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CFAD3" w14:textId="77777777" w:rsidR="002E5DA5" w:rsidRDefault="002E5DA5" w:rsidP="002E5DA5">
      <w:pPr>
        <w:widowControl w:val="0"/>
        <w:spacing w:line="240" w:lineRule="auto"/>
        <w:ind w:left="142"/>
        <w:jc w:val="center"/>
        <w:rPr>
          <w:rFonts w:asciiTheme="minorHAnsi" w:hAnsiTheme="minorHAnsi"/>
          <w:b/>
          <w:caps/>
          <w:sz w:val="36"/>
          <w:szCs w:val="36"/>
          <w:lang w:val="en-US"/>
        </w:rPr>
      </w:pPr>
    </w:p>
    <w:p w14:paraId="185768FB" w14:textId="65A0CB8D" w:rsidR="00E722DB" w:rsidRPr="002E5DA5" w:rsidRDefault="00E722DB" w:rsidP="002E5DA5">
      <w:pPr>
        <w:widowControl w:val="0"/>
        <w:spacing w:line="240" w:lineRule="auto"/>
        <w:ind w:left="142"/>
        <w:jc w:val="center"/>
        <w:rPr>
          <w:rFonts w:ascii="Times New Roman Полужирный" w:hAnsi="Times New Roman Полужирный"/>
          <w:b/>
          <w:caps/>
          <w:sz w:val="36"/>
          <w:szCs w:val="36"/>
        </w:rPr>
      </w:pPr>
      <w:r w:rsidRPr="002E5DA5">
        <w:rPr>
          <w:rFonts w:ascii="Times New Roman Полужирный" w:hAnsi="Times New Roman Полужирный"/>
          <w:b/>
          <w:caps/>
          <w:sz w:val="36"/>
          <w:szCs w:val="36"/>
        </w:rPr>
        <w:t>Вопросы промежуточного контроля</w:t>
      </w:r>
    </w:p>
    <w:p w14:paraId="6C632924" w14:textId="77777777" w:rsidR="00E722DB" w:rsidRPr="009A32AF" w:rsidRDefault="00E722DB" w:rsidP="00E722DB">
      <w:pPr>
        <w:widowControl w:val="0"/>
        <w:spacing w:line="240" w:lineRule="auto"/>
        <w:ind w:left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9A32AF">
        <w:rPr>
          <w:rFonts w:ascii="Times New Roman" w:hAnsi="Times New Roman"/>
          <w:b/>
          <w:bCs/>
          <w:sz w:val="28"/>
          <w:szCs w:val="28"/>
        </w:rPr>
        <w:t>Модуль 1</w:t>
      </w:r>
    </w:p>
    <w:p w14:paraId="332E409E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1. Цели аквакультуры и ее структура.</w:t>
      </w:r>
    </w:p>
    <w:p w14:paraId="1071AEAA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2. Биологические особенности и хозяйственные качества основных объектов аквакультуры.</w:t>
      </w:r>
    </w:p>
    <w:p w14:paraId="74466B3F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3. Роль и перспективы развития технических средств акавакультуры</w:t>
      </w:r>
    </w:p>
    <w:p w14:paraId="4C8D58A1" w14:textId="1A43F5E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 xml:space="preserve">4.Техническая характеристика прудовых, </w:t>
      </w:r>
      <w:r w:rsidR="002E5DA5">
        <w:rPr>
          <w:rFonts w:ascii="Times New Roman" w:hAnsi="Times New Roman"/>
          <w:sz w:val="28"/>
          <w:szCs w:val="28"/>
        </w:rPr>
        <w:t>бассейновых и садковых хозяйств</w:t>
      </w:r>
      <w:r w:rsidRPr="00B063CA">
        <w:rPr>
          <w:rFonts w:ascii="Times New Roman" w:hAnsi="Times New Roman"/>
          <w:sz w:val="28"/>
          <w:szCs w:val="28"/>
        </w:rPr>
        <w:t xml:space="preserve">. </w:t>
      </w:r>
    </w:p>
    <w:p w14:paraId="658E055B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5. Техническое обеспечение рыбоводных установок с замкнутым циклом водообеспечения.</w:t>
      </w:r>
    </w:p>
    <w:p w14:paraId="14707157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6.Техническая характеристика хозяйств с оборотным водоснабжением.</w:t>
      </w:r>
    </w:p>
    <w:p w14:paraId="38B8E50E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7. Особенности технического оснащения хозяйств, прудового рыбоводства</w:t>
      </w:r>
    </w:p>
    <w:p w14:paraId="28382ABF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8. Особенности технического оснащения хозяйств индустриального рыбоводства.</w:t>
      </w:r>
    </w:p>
    <w:p w14:paraId="0DCCA101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9. Природные источники, используемые для водоснабжения.</w:t>
      </w:r>
    </w:p>
    <w:p w14:paraId="7E495F01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12. Их общая характеристика и требования, предъявляемые к ним.</w:t>
      </w:r>
    </w:p>
    <w:p w14:paraId="5FCE99AE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13. Сооружения для приема воды из поверхностных источников.</w:t>
      </w:r>
    </w:p>
    <w:p w14:paraId="13EA8CD8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14. Сооружения для приема воды из подземных источников.</w:t>
      </w:r>
    </w:p>
    <w:p w14:paraId="2829EBC6" w14:textId="77777777" w:rsidR="00E722DB" w:rsidRPr="00B063CA" w:rsidRDefault="00E722DB" w:rsidP="00E722DB">
      <w:pPr>
        <w:widowControl w:val="0"/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15. Схемы водоподачи при прямоточном и оборотном водоснабжении прудов, инкубационных цехов.</w:t>
      </w:r>
    </w:p>
    <w:p w14:paraId="6B46D256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16. Водохозяйственные расчеты для наполнения прудов, водообмена в зимних прудах и живорыбных садках, для определения потерь воды на испарение с поверхности прудов и фильтрационных потерь воды.</w:t>
      </w:r>
    </w:p>
    <w:p w14:paraId="17000B0E" w14:textId="77777777" w:rsidR="00E722DB" w:rsidRPr="00B063CA" w:rsidRDefault="00E722DB" w:rsidP="00E722DB">
      <w:pPr>
        <w:widowControl w:val="0"/>
        <w:tabs>
          <w:tab w:val="left" w:pos="900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14:paraId="77B4DB72" w14:textId="77777777" w:rsidR="00E722DB" w:rsidRPr="00B063CA" w:rsidRDefault="00E722DB" w:rsidP="00E722DB">
      <w:pPr>
        <w:widowControl w:val="0"/>
        <w:tabs>
          <w:tab w:val="left" w:pos="900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B063CA">
        <w:rPr>
          <w:rFonts w:ascii="Times New Roman" w:hAnsi="Times New Roman"/>
          <w:b/>
          <w:sz w:val="28"/>
          <w:szCs w:val="28"/>
        </w:rPr>
        <w:t>Модуль 2</w:t>
      </w:r>
    </w:p>
    <w:p w14:paraId="70538991" w14:textId="77777777" w:rsidR="00E722DB" w:rsidRPr="00B063CA" w:rsidRDefault="00E722DB" w:rsidP="00E722DB">
      <w:pPr>
        <w:widowControl w:val="0"/>
        <w:tabs>
          <w:tab w:val="left" w:pos="900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14:paraId="4FD161E8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 Классификация насосов.</w:t>
      </w:r>
    </w:p>
    <w:p w14:paraId="2EA5E037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2. Основные параметры насосной установки.</w:t>
      </w:r>
    </w:p>
    <w:p w14:paraId="2C977D24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3. Дополнительные параметры насосной установки.</w:t>
      </w:r>
    </w:p>
    <w:p w14:paraId="4AA89BC7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4. Характеристики насосов.</w:t>
      </w:r>
    </w:p>
    <w:p w14:paraId="416D08FE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5. Принцип действия центробежных насосов.</w:t>
      </w:r>
    </w:p>
    <w:p w14:paraId="0EFEE11A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6. Конструкция и марки центробежных насосов.</w:t>
      </w:r>
    </w:p>
    <w:p w14:paraId="630E5A57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7. Сводный график рабочих полей.</w:t>
      </w:r>
    </w:p>
    <w:p w14:paraId="38ACA8C7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8 Всасывающие трубопроводы</w:t>
      </w:r>
    </w:p>
    <w:p w14:paraId="52D3A6B8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9. Подводящие трубопроводы</w:t>
      </w:r>
    </w:p>
    <w:p w14:paraId="1CAFC52D" w14:textId="41166C4A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10. Напорные трубопроводы.</w:t>
      </w:r>
    </w:p>
    <w:p w14:paraId="1E2C0B25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11. Запорная арматура.</w:t>
      </w:r>
    </w:p>
    <w:p w14:paraId="1AB43BF9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 xml:space="preserve">12 Контрольно-измерительная аппаратура. </w:t>
      </w:r>
    </w:p>
    <w:p w14:paraId="0F6D7569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13. Регулирующие и запасные емкости</w:t>
      </w:r>
    </w:p>
    <w:p w14:paraId="753DE83A" w14:textId="77777777" w:rsidR="00E722DB" w:rsidRPr="00B063CA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14:paraId="6302E3EB" w14:textId="77777777" w:rsidR="00E722DB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14:paraId="00EE891D" w14:textId="77777777" w:rsidR="00E722DB" w:rsidRDefault="00E722DB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14:paraId="3C3D6AD2" w14:textId="77777777" w:rsidR="002E5DA5" w:rsidRDefault="002E5DA5" w:rsidP="00E722DB">
      <w:pPr>
        <w:widowControl w:val="0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5A0ECFBC" w14:textId="77777777" w:rsidR="00E722DB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063CA">
        <w:rPr>
          <w:rFonts w:ascii="Times New Roman" w:hAnsi="Times New Roman"/>
          <w:b/>
          <w:sz w:val="28"/>
          <w:szCs w:val="28"/>
        </w:rPr>
        <w:t>Модуль 3</w:t>
      </w:r>
    </w:p>
    <w:p w14:paraId="79012C1C" w14:textId="77777777" w:rsidR="002E5DA5" w:rsidRPr="002E5DA5" w:rsidRDefault="002E5DA5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054453F7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1. Основные требования качеству воды при культивировании водных организмов.</w:t>
      </w:r>
    </w:p>
    <w:p w14:paraId="2955E28E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 xml:space="preserve">2. Предварительная водоподготовка. </w:t>
      </w:r>
    </w:p>
    <w:p w14:paraId="5EE1216C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3.Биохимические процессы улучшения качества воды.</w:t>
      </w:r>
    </w:p>
    <w:p w14:paraId="7DCC2324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4. Водоочистные функции водозаборных комплексов.</w:t>
      </w:r>
    </w:p>
    <w:p w14:paraId="1B6D2666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5. Роль высших растений и зоопланктона в улучшении качества воды.</w:t>
      </w:r>
    </w:p>
    <w:p w14:paraId="4566D685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6. Методы очистки природной и оборотной воды.</w:t>
      </w:r>
    </w:p>
    <w:p w14:paraId="15408064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7. Отстаивание воды в отстойниках.</w:t>
      </w:r>
    </w:p>
    <w:p w14:paraId="668A2829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 xml:space="preserve">8. Фильтрование воды и фильтры. </w:t>
      </w:r>
    </w:p>
    <w:p w14:paraId="5D3390B3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9. Биологическая очистка воды.</w:t>
      </w:r>
    </w:p>
    <w:p w14:paraId="1E42FAC5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10. Биологические фильтры.</w:t>
      </w:r>
    </w:p>
    <w:p w14:paraId="0A9B25F2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11.Дезинфекция воды и уничтожение запахов и привкусов в воде.</w:t>
      </w:r>
    </w:p>
    <w:p w14:paraId="7D0B683D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12.Системы термической подготовки воды и устройства для регулирования температуры воды.</w:t>
      </w:r>
    </w:p>
    <w:p w14:paraId="39AAD642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13. Газообмен. Значение кислорода в жизни водных организмов.</w:t>
      </w:r>
    </w:p>
    <w:p w14:paraId="69EA839B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14 Расчет потребности в кислороде в зависимости от интенсивности кормления, температуры воды, плотности посадки рыбы и других факторов для различных гидробионтов.</w:t>
      </w:r>
    </w:p>
    <w:p w14:paraId="64C7C525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 xml:space="preserve">15. Аэрация прудов. </w:t>
      </w:r>
    </w:p>
    <w:p w14:paraId="5EE31599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16.Устройства для насыщения кислородом: оксигенаторы</w:t>
      </w:r>
    </w:p>
    <w:p w14:paraId="48C083C5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 xml:space="preserve">17.Типы аэраторов. </w:t>
      </w:r>
    </w:p>
    <w:p w14:paraId="1C8BF9B4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18. Рабочие параметры аэраторов и аэрационных установок.</w:t>
      </w:r>
    </w:p>
    <w:p w14:paraId="40F73FC3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14:paraId="6855FFB8" w14:textId="77777777" w:rsidR="00E722DB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063CA">
        <w:rPr>
          <w:rFonts w:ascii="Times New Roman" w:hAnsi="Times New Roman"/>
          <w:b/>
          <w:sz w:val="28"/>
          <w:szCs w:val="28"/>
        </w:rPr>
        <w:t>Модуль 4</w:t>
      </w:r>
    </w:p>
    <w:p w14:paraId="3D061AEE" w14:textId="77777777" w:rsidR="002E5DA5" w:rsidRPr="002E5DA5" w:rsidRDefault="002E5DA5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4640148E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1.Типы кормораздатчиков их устройство и принцип действия.</w:t>
      </w:r>
    </w:p>
    <w:p w14:paraId="236155D8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 xml:space="preserve">2. Автокормушка «Рефлекс». </w:t>
      </w:r>
    </w:p>
    <w:p w14:paraId="6826F32B" w14:textId="623F656D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3.Эффективность применения устройств кормоприготовления и кормораз</w:t>
      </w:r>
      <w:r w:rsidR="002E5DA5" w:rsidRPr="002E5DA5">
        <w:rPr>
          <w:rFonts w:ascii="Times New Roman" w:hAnsi="Times New Roman"/>
          <w:sz w:val="28"/>
          <w:szCs w:val="28"/>
        </w:rPr>
        <w:softHyphen/>
      </w:r>
      <w:r w:rsidRPr="00B063CA">
        <w:rPr>
          <w:rFonts w:ascii="Times New Roman" w:hAnsi="Times New Roman"/>
          <w:sz w:val="28"/>
          <w:szCs w:val="28"/>
        </w:rPr>
        <w:t>дачи.</w:t>
      </w:r>
    </w:p>
    <w:p w14:paraId="394B9F33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4. Организация кормления рыбы в прудовых, бассейновых, садковых хозяйствах рыбоводных установках с замкнутым циклом водообеспечения (УЗВ).</w:t>
      </w:r>
    </w:p>
    <w:p w14:paraId="2527348E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5. Складирование и хранение кормов, удобрений и лекарственных препаратов.</w:t>
      </w:r>
    </w:p>
    <w:p w14:paraId="6C17FAEF" w14:textId="3931D89E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063CA">
        <w:rPr>
          <w:rFonts w:ascii="Times New Roman" w:hAnsi="Times New Roman"/>
          <w:sz w:val="28"/>
          <w:szCs w:val="28"/>
        </w:rPr>
        <w:t xml:space="preserve">Сортировка (видовое разделение) рыбы в системах аквакультуры. </w:t>
      </w:r>
    </w:p>
    <w:p w14:paraId="6F028A5F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7. Устройства для сортировки рыбы и предъявляемые к ним требования.</w:t>
      </w:r>
    </w:p>
    <w:p w14:paraId="4F835FEA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8. Перевозка икры и спермы.</w:t>
      </w:r>
    </w:p>
    <w:p w14:paraId="7E036228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 xml:space="preserve">9. Перевозка и временное хранение живой рыбы на период реализации. </w:t>
      </w:r>
    </w:p>
    <w:p w14:paraId="62D983AD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063CA">
        <w:rPr>
          <w:rFonts w:ascii="Times New Roman" w:hAnsi="Times New Roman"/>
          <w:sz w:val="28"/>
          <w:szCs w:val="28"/>
        </w:rPr>
        <w:t>10. Гидротранспорт и вакуумные установки.</w:t>
      </w:r>
    </w:p>
    <w:p w14:paraId="4D9D7A75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 xml:space="preserve">11. Параметры контроля и управления в системах аквакультуры. </w:t>
      </w:r>
    </w:p>
    <w:p w14:paraId="2D6FC8F3" w14:textId="77777777" w:rsidR="00E722DB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r w:rsidRPr="00B063CA">
        <w:rPr>
          <w:rFonts w:ascii="Times New Roman" w:hAnsi="Times New Roman"/>
          <w:sz w:val="28"/>
          <w:szCs w:val="28"/>
        </w:rPr>
        <w:t xml:space="preserve">12. Система </w:t>
      </w:r>
      <w:proofErr w:type="gramStart"/>
      <w:r w:rsidRPr="00B063CA">
        <w:rPr>
          <w:rFonts w:ascii="Times New Roman" w:hAnsi="Times New Roman"/>
          <w:sz w:val="28"/>
          <w:szCs w:val="28"/>
        </w:rPr>
        <w:t>автоматизированной</w:t>
      </w:r>
      <w:proofErr w:type="gramEnd"/>
      <w:r w:rsidRPr="00B063CA">
        <w:rPr>
          <w:rFonts w:ascii="Times New Roman" w:hAnsi="Times New Roman"/>
          <w:sz w:val="28"/>
          <w:szCs w:val="28"/>
        </w:rPr>
        <w:t xml:space="preserve"> кормораздачи.</w:t>
      </w:r>
    </w:p>
    <w:p w14:paraId="2E43FC25" w14:textId="77777777" w:rsidR="002E5DA5" w:rsidRPr="002E5DA5" w:rsidRDefault="002E5DA5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14:paraId="347CE214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13. Система контроля гидрохимических параметров воды.</w:t>
      </w:r>
    </w:p>
    <w:p w14:paraId="35F9DDE7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14. Система контроля и регулирования кислородного режима.</w:t>
      </w:r>
    </w:p>
    <w:p w14:paraId="3FDD4D04" w14:textId="442BE1AD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063CA">
        <w:rPr>
          <w:rFonts w:ascii="Times New Roman" w:hAnsi="Times New Roman"/>
          <w:sz w:val="28"/>
          <w:szCs w:val="28"/>
        </w:rPr>
        <w:t>15 Энергообеспечение систем аквакультуры.</w:t>
      </w:r>
    </w:p>
    <w:p w14:paraId="27E069BF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16. Средства механизации по мелиорации прудов.</w:t>
      </w:r>
    </w:p>
    <w:p w14:paraId="67458F50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17. Средства механизации по удобрению прудов.</w:t>
      </w:r>
    </w:p>
    <w:p w14:paraId="7297E27A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18. Средства облова прудов и водоемов.</w:t>
      </w:r>
    </w:p>
    <w:p w14:paraId="47D84A2C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B063CA">
        <w:rPr>
          <w:rFonts w:ascii="Times New Roman" w:hAnsi="Times New Roman"/>
          <w:sz w:val="28"/>
          <w:szCs w:val="28"/>
        </w:rPr>
        <w:t>19. Плавучие средства для обслуживания садковых линий.</w:t>
      </w:r>
    </w:p>
    <w:p w14:paraId="4FA24A88" w14:textId="77777777" w:rsidR="00E722DB" w:rsidRPr="00B063CA" w:rsidRDefault="00E722DB" w:rsidP="002E5DA5">
      <w:pPr>
        <w:widowControl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063CA">
        <w:rPr>
          <w:rFonts w:ascii="Times New Roman" w:hAnsi="Times New Roman"/>
          <w:sz w:val="28"/>
          <w:szCs w:val="28"/>
        </w:rPr>
        <w:t>20 Организация технического обслуживания и эксплуатации технических средств рыбоводного хозяйства</w:t>
      </w:r>
    </w:p>
    <w:sectPr w:rsidR="00E722DB" w:rsidRPr="00B063C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516A4" w14:textId="77777777" w:rsidR="005E5A1E" w:rsidRDefault="005E5A1E" w:rsidP="002E5DA5">
      <w:pPr>
        <w:spacing w:after="0" w:line="240" w:lineRule="auto"/>
      </w:pPr>
      <w:r>
        <w:separator/>
      </w:r>
    </w:p>
  </w:endnote>
  <w:endnote w:type="continuationSeparator" w:id="0">
    <w:p w14:paraId="6381B576" w14:textId="77777777" w:rsidR="005E5A1E" w:rsidRDefault="005E5A1E" w:rsidP="002E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B358C" w14:textId="5BE5095A" w:rsidR="002E5DA5" w:rsidRDefault="002E5DA5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A4B515" wp14:editId="55C3DC57">
          <wp:simplePos x="0" y="0"/>
          <wp:positionH relativeFrom="column">
            <wp:posOffset>2585720</wp:posOffset>
          </wp:positionH>
          <wp:positionV relativeFrom="paragraph">
            <wp:posOffset>-184150</wp:posOffset>
          </wp:positionV>
          <wp:extent cx="781685" cy="781685"/>
          <wp:effectExtent l="0" t="0" r="0" b="0"/>
          <wp:wrapSquare wrapText="bothSides"/>
          <wp:docPr id="1" name="Рисунок 4" descr="Описание: http://www.baa.by/images/all/facultet/msf/embl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Описание: http://www.baa.by/images/all/facultet/msf/emblem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D96C5" w14:textId="77777777" w:rsidR="005E5A1E" w:rsidRDefault="005E5A1E" w:rsidP="002E5DA5">
      <w:pPr>
        <w:spacing w:after="0" w:line="240" w:lineRule="auto"/>
      </w:pPr>
      <w:r>
        <w:separator/>
      </w:r>
    </w:p>
  </w:footnote>
  <w:footnote w:type="continuationSeparator" w:id="0">
    <w:p w14:paraId="69DFA016" w14:textId="77777777" w:rsidR="005E5A1E" w:rsidRDefault="005E5A1E" w:rsidP="002E5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6186E" w14:textId="439C8E6A" w:rsidR="002E5DA5" w:rsidRDefault="002E5DA5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8106141" wp14:editId="1C968A86">
          <wp:simplePos x="0" y="0"/>
          <wp:positionH relativeFrom="column">
            <wp:posOffset>-667385</wp:posOffset>
          </wp:positionH>
          <wp:positionV relativeFrom="paragraph">
            <wp:posOffset>-408305</wp:posOffset>
          </wp:positionV>
          <wp:extent cx="6890385" cy="627380"/>
          <wp:effectExtent l="0" t="0" r="5715" b="127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038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DB"/>
    <w:rsid w:val="002E5DA5"/>
    <w:rsid w:val="005E5A1E"/>
    <w:rsid w:val="00E25983"/>
    <w:rsid w:val="00E7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F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5DA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E5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5DA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5DA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E5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5D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www.baa.by/images/all/facultet/msf/emblem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2020-01-26T16:32:00Z</dcterms:created>
  <dcterms:modified xsi:type="dcterms:W3CDTF">2020-01-26T16:32:00Z</dcterms:modified>
</cp:coreProperties>
</file>