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9577B" w14:textId="77777777" w:rsidR="007C198D" w:rsidRPr="000E0F2E" w:rsidRDefault="007C198D">
      <w:pPr>
        <w:rPr>
          <w:rFonts w:ascii="Petersburg" w:hAnsi="Petersburg" w:cs="Times New Roman"/>
          <w:sz w:val="28"/>
          <w:szCs w:val="28"/>
        </w:rPr>
      </w:pPr>
    </w:p>
    <w:bookmarkStart w:id="0" w:name="_Toc348862436"/>
    <w:p w14:paraId="6C109C4D" w14:textId="08EF6A14" w:rsidR="000E0F2E" w:rsidRPr="00A6732E" w:rsidRDefault="00D61BBD" w:rsidP="00A6732E">
      <w:pPr>
        <w:pStyle w:val="13"/>
        <w:rPr>
          <w:rFonts w:ascii="Petersburg" w:hAnsi="Petersburg"/>
          <w:sz w:val="28"/>
          <w:szCs w:val="28"/>
        </w:rPr>
      </w:pPr>
      <w:r w:rsidRPr="000E0F2E">
        <w:rPr>
          <w:rFonts w:ascii="Petersburg" w:hAnsi="Petersburg"/>
          <w:sz w:val="28"/>
          <w:szCs w:val="28"/>
        </w:rPr>
        <w:fldChar w:fldCharType="begin"/>
      </w:r>
      <w:r w:rsidRPr="000E0F2E">
        <w:rPr>
          <w:rFonts w:ascii="Petersburg" w:hAnsi="Petersburg"/>
          <w:sz w:val="28"/>
          <w:szCs w:val="28"/>
        </w:rPr>
        <w:instrText xml:space="preserve"> HYPERLINK "Soderganie.pdf" </w:instrText>
      </w:r>
      <w:r w:rsidRPr="000E0F2E">
        <w:rPr>
          <w:rFonts w:ascii="Petersburg" w:hAnsi="Petersburg"/>
          <w:sz w:val="28"/>
          <w:szCs w:val="28"/>
        </w:rPr>
        <w:fldChar w:fldCharType="separate"/>
      </w:r>
      <w:r w:rsidR="007C198D" w:rsidRPr="000E0F2E">
        <w:rPr>
          <w:rStyle w:val="a7"/>
          <w:rFonts w:ascii="Petersburg" w:hAnsi="Petersburg"/>
          <w:sz w:val="28"/>
          <w:szCs w:val="28"/>
        </w:rPr>
        <w:t>ПОЯСНИТЕЛЬНАЯ ЗАПИСКА</w:t>
      </w:r>
      <w:bookmarkEnd w:id="0"/>
      <w:r w:rsidRPr="000E0F2E">
        <w:rPr>
          <w:rFonts w:ascii="Petersburg" w:hAnsi="Petersburg"/>
          <w:sz w:val="28"/>
          <w:szCs w:val="28"/>
        </w:rPr>
        <w:fldChar w:fldCharType="end"/>
      </w:r>
      <w:bookmarkStart w:id="1" w:name="_Toc348862437"/>
    </w:p>
    <w:p w14:paraId="544917E7" w14:textId="77777777" w:rsidR="000E0F2E" w:rsidRPr="000E0F2E" w:rsidRDefault="000E0F2E" w:rsidP="000E0F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326E258" w14:textId="77777777" w:rsidR="000E0F2E" w:rsidRPr="000E0F2E" w:rsidRDefault="000E0F2E" w:rsidP="000E0F2E">
      <w:pPr>
        <w:tabs>
          <w:tab w:val="left" w:pos="993"/>
          <w:tab w:val="left" w:pos="5812"/>
          <w:tab w:val="left" w:pos="595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Учебная дисциплина «Эндогенный контроль пищеварения сельскохозяйс</w:t>
      </w:r>
      <w:bookmarkStart w:id="2" w:name="_GoBack"/>
      <w:bookmarkEnd w:id="2"/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твенных животных» является компонентом дисциплин по выбору студентами.</w:t>
      </w:r>
    </w:p>
    <w:p w14:paraId="55C6133F" w14:textId="77777777" w:rsidR="000E0F2E" w:rsidRPr="000E0F2E" w:rsidRDefault="000E0F2E" w:rsidP="000E0F2E">
      <w:pPr>
        <w:tabs>
          <w:tab w:val="left" w:pos="993"/>
          <w:tab w:val="left" w:pos="5812"/>
          <w:tab w:val="left" w:pos="595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0E0F2E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 xml:space="preserve">Цель преподавания учебной дисциплины. </w:t>
      </w:r>
      <w:r w:rsidRPr="000E0F2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Овладение студентами глубоких знаний морфологических и функциональных особенностей пищеварительной системы сельскохозяйственных животных и птицы, </w:t>
      </w:r>
      <w:proofErr w:type="gramStart"/>
      <w:r w:rsidRPr="000E0F2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характера  возрастных</w:t>
      </w:r>
      <w:proofErr w:type="gramEnd"/>
      <w:r w:rsidRPr="000E0F2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изменений и последовательности пищеварительных процессов для эффективного применения методов  контроля функционирования пищеварительной системы  и обеспечения условий оптимального использования кормов, получения необходимой энергии  и достижения нормального состояния здоровья и генетически обусловленной  продуктивности.  </w:t>
      </w:r>
    </w:p>
    <w:p w14:paraId="2ADD4A74" w14:textId="77777777" w:rsidR="000E0F2E" w:rsidRPr="000E0F2E" w:rsidRDefault="000E0F2E" w:rsidP="000E0F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0E0F2E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Задачи учебной дисциплины. </w:t>
      </w:r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процессе преподавания дисциплины предоставить </w:t>
      </w:r>
      <w:proofErr w:type="gramStart"/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возможность  </w:t>
      </w:r>
      <w:r w:rsidRPr="000E0F2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студентам</w:t>
      </w:r>
      <w:proofErr w:type="gramEnd"/>
      <w:r w:rsidRPr="000E0F2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приобретение глубоких знаний:</w:t>
      </w:r>
    </w:p>
    <w:p w14:paraId="067E1392" w14:textId="77777777" w:rsidR="000E0F2E" w:rsidRPr="000E0F2E" w:rsidRDefault="000E0F2E" w:rsidP="000E0F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0E0F2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возрастных морфологических и функциональных особенностей пищеварительной системы животных и птиц, </w:t>
      </w:r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механизмов эндогенной регуляции ее деятельности;</w:t>
      </w:r>
    </w:p>
    <w:p w14:paraId="2DC169D5" w14:textId="77777777" w:rsidR="000E0F2E" w:rsidRPr="000E0F2E" w:rsidRDefault="000E0F2E" w:rsidP="000E0F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0E0F2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сущности и последовательности физико-химической и биологической обработки кормов в различных участках пищеварительной системы; </w:t>
      </w:r>
    </w:p>
    <w:p w14:paraId="7005E725" w14:textId="77777777" w:rsidR="000E0F2E" w:rsidRPr="000E0F2E" w:rsidRDefault="000E0F2E" w:rsidP="000E0F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0E0F2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основных свойств питательных веществ кормов, используемых в кормлении животных и птиц, </w:t>
      </w:r>
    </w:p>
    <w:p w14:paraId="2D815D52" w14:textId="77777777" w:rsidR="000E0F2E" w:rsidRPr="000E0F2E" w:rsidRDefault="000E0F2E" w:rsidP="000E0F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0E0F2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характера их структурных и биохимических превращений </w:t>
      </w:r>
      <w:proofErr w:type="gramStart"/>
      <w:r w:rsidRPr="000E0F2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  процессе</w:t>
      </w:r>
      <w:proofErr w:type="gramEnd"/>
      <w:r w:rsidRPr="000E0F2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пищеварения и путей обеспечения организма необходимой энергией;  </w:t>
      </w:r>
    </w:p>
    <w:p w14:paraId="56E5D566" w14:textId="77777777" w:rsidR="000E0F2E" w:rsidRPr="000E0F2E" w:rsidRDefault="000E0F2E" w:rsidP="000E0F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0E0F2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наиболее вероятных причин нарушений пищеварения и путей их устранения.</w:t>
      </w:r>
    </w:p>
    <w:p w14:paraId="4A389640" w14:textId="77777777" w:rsidR="000E0F2E" w:rsidRPr="000E0F2E" w:rsidRDefault="000E0F2E" w:rsidP="000E0F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E0F2E"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ru-RU"/>
        </w:rPr>
        <w:t>Учебная дисциплина</w:t>
      </w:r>
      <w:r w:rsidRPr="000E0F2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«Эндогенный контроль пищеварения с.-х. животных» является продолжением и развитием соответствующих разделов ряда дисциплин, в частности «Морфология сельскохозяйственных животных», «Физиология и этология сельскохозяйственных животных» и др. </w:t>
      </w:r>
    </w:p>
    <w:p w14:paraId="77E8FA2D" w14:textId="77777777" w:rsidR="000E0F2E" w:rsidRPr="000E0F2E" w:rsidRDefault="000E0F2E" w:rsidP="000E0F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Большое место в содержании </w:t>
      </w:r>
      <w:proofErr w:type="gramStart"/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новой  дисциплины</w:t>
      </w:r>
      <w:proofErr w:type="gramEnd"/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отводится   комплексному рассмотрению вопросов  морфологии и функции органов пищеварения, а также эндокринной системы организма, регулирующей обеспечение его энергетическими веществами за счет структурных, биологических и физико-химических изменений потребляемых кормов. При этом последовательность процессов пищеварения рассматривается с учетом возраста и физиологического состояния животных, сочетаний используемых кормов, </w:t>
      </w:r>
      <w:proofErr w:type="gramStart"/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их  качественной</w:t>
      </w:r>
      <w:proofErr w:type="gramEnd"/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характеристики, сроков и потребляемого количества. В этот раздел курса включены </w:t>
      </w:r>
      <w:proofErr w:type="gramStart"/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сведения  об</w:t>
      </w:r>
      <w:proofErr w:type="gramEnd"/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образующихся конечных продуктах, их назначении и использовании,  и выходе энергии, что существенно дополняет материалы о процессах пищеварения, излагаемых в «Физиологии и этологии сельскохозяйственных животных».</w:t>
      </w:r>
    </w:p>
    <w:p w14:paraId="3FD283E3" w14:textId="77777777" w:rsidR="000E0F2E" w:rsidRPr="000E0F2E" w:rsidRDefault="000E0F2E" w:rsidP="000E0F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E0F2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Сельскохозяйственные животные потребляют главным образом растительные корма, состоящие из воды и сухих веществ – органических и неорганических (минералов). В составе органических </w:t>
      </w:r>
      <w:proofErr w:type="gramStart"/>
      <w:r w:rsidRPr="000E0F2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веществ  углерод</w:t>
      </w:r>
      <w:proofErr w:type="gramEnd"/>
      <w:r w:rsidRPr="000E0F2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водород и кисло</w:t>
      </w:r>
      <w:r w:rsidRPr="000E0F2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род, а в некоторых содержится и  азот. Азотные соединения белковые (аминокислоты) и небелковые</w:t>
      </w:r>
      <w:proofErr w:type="gramStart"/>
      <w:r w:rsidRPr="000E0F2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(</w:t>
      </w:r>
      <w:proofErr w:type="gramEnd"/>
      <w:r w:rsidRPr="000E0F2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свободные аминокислоты, мочевина, амины и др.). Другие органические вещества – липиды, углеводы (не волокнистые и волокнистые), фенольные соединения и витамины. </w:t>
      </w:r>
      <w:proofErr w:type="gramStart"/>
      <w:r w:rsidRPr="000E0F2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Минералы  макро</w:t>
      </w:r>
      <w:proofErr w:type="gramEnd"/>
      <w:r w:rsidRPr="000E0F2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микро – жизненно важные  и  второстепенные. </w:t>
      </w:r>
    </w:p>
    <w:p w14:paraId="0A1A78E7" w14:textId="77777777" w:rsidR="000E0F2E" w:rsidRPr="000E0F2E" w:rsidRDefault="000E0F2E" w:rsidP="000E0F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E0F2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Органические и неорганические вещества поступают в организм животного с кормом в основном в нерастворимом виде. В пищеварительной системе в результате механической, химической и биологической обработки корма происходит образование простых растворимых питательных веществ.  Эти вещества проникают через стенку пищеварительного </w:t>
      </w:r>
      <w:proofErr w:type="gramStart"/>
      <w:r w:rsidRPr="000E0F2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тракта  в</w:t>
      </w:r>
      <w:proofErr w:type="gramEnd"/>
      <w:r w:rsidRPr="000E0F2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кровь и лимфу и участвуют в последующих реакциях обмена веществ. Не измененная или не всосавшаяся часть корма в виде испражнений удаляется из организма. </w:t>
      </w:r>
    </w:p>
    <w:p w14:paraId="349CFCCD" w14:textId="77777777" w:rsidR="000E0F2E" w:rsidRPr="000E0F2E" w:rsidRDefault="000E0F2E" w:rsidP="000E0F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Глубокие знания о совершающихся в процессе пищеварения процессах крайне необходимы будущим специалистам. Они позволят им при составлении рационов сделать правильный выбор заготавливаемых в хозяйствах кормов и их сочетаний для животных в зависимости от их возраста, физиологического состояния и планируемой продуктивности. Только зная сущность и последовательность процессов </w:t>
      </w:r>
      <w:proofErr w:type="gramStart"/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пищеварения,  сроки</w:t>
      </w:r>
      <w:proofErr w:type="gramEnd"/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нахождения потребленных кормов в различных участках пищеварительной системы, можно организовать и научно обоснованно  управлять процессом кормления животных, выбирая оптимальные варианты кратности раздачи корма и их сочетаний.</w:t>
      </w:r>
    </w:p>
    <w:p w14:paraId="059B17DF" w14:textId="77777777" w:rsidR="000E0F2E" w:rsidRPr="000E0F2E" w:rsidRDefault="000E0F2E" w:rsidP="000E0F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Для освоения </w:t>
      </w:r>
      <w:proofErr w:type="gramStart"/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дисциплины  «</w:t>
      </w:r>
      <w:proofErr w:type="gramEnd"/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Эндогенный контроль пищеварения с.-х. животных» важны знания морфологии, микробиологии, физиологии, биохимии и эндокринологии. В свою очередь, эта дисциплина может стать основой для изучения ряда зоотехнических дисциплин («Кормление сельскохозяйственных животных», «Молочное скотоводство», «Свиноводство», «Основы ветеринарной медицины»</w:t>
      </w:r>
      <w:r w:rsidRPr="000E0F2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др.).</w:t>
      </w:r>
    </w:p>
    <w:p w14:paraId="29EF7FDC" w14:textId="77777777" w:rsidR="000E0F2E" w:rsidRPr="000E0F2E" w:rsidRDefault="000E0F2E" w:rsidP="000E0F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результате изучения дисциплины студент </w:t>
      </w:r>
      <w:r w:rsidRPr="000E0F2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должен закрепить и развить</w:t>
      </w:r>
      <w:r w:rsidRPr="000E0F2E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специальные компетенции (СК): быть способным осуществлять эндогенный контроль пищеварения сельскохозяйственных животных с целью увеличения их продуктивности.</w:t>
      </w:r>
    </w:p>
    <w:p w14:paraId="6408D716" w14:textId="77777777" w:rsidR="000E0F2E" w:rsidRPr="000E0F2E" w:rsidRDefault="000E0F2E" w:rsidP="000E0F2E">
      <w:pPr>
        <w:keepNext/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0E0F2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 соответствии с учебным планом по специальности 1-74 03 01 – «Зоотехния» на изучение учебной дисциплины предусматривается:</w:t>
      </w:r>
    </w:p>
    <w:p w14:paraId="423061BA" w14:textId="77777777" w:rsidR="000E0F2E" w:rsidRPr="000E0F2E" w:rsidRDefault="000E0F2E" w:rsidP="000E0F2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</w:t>
      </w:r>
      <w:r w:rsidRPr="000E0F2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очной форме</w:t>
      </w:r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 полным сроком обучения 110 ч, в том числе 54 ч аудиторных, самостоятельная работа 56 ч; </w:t>
      </w:r>
    </w:p>
    <w:p w14:paraId="5521E447" w14:textId="77777777" w:rsidR="000E0F2E" w:rsidRPr="000E0F2E" w:rsidRDefault="000E0F2E" w:rsidP="000E0F2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</w:t>
      </w:r>
      <w:r w:rsidRPr="000E0F2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очной форме</w:t>
      </w:r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 сокращенным сроком обучения    110 ч, в том числе 34 ч аудиторных, самостоятельная работа 34 ч;</w:t>
      </w:r>
    </w:p>
    <w:p w14:paraId="103F4B1E" w14:textId="77777777" w:rsidR="000E0F2E" w:rsidRPr="000E0F2E" w:rsidRDefault="000E0F2E" w:rsidP="000E0F2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</w:t>
      </w:r>
      <w:r w:rsidRPr="000E0F2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заочной форме</w:t>
      </w:r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 полным сроком обучения 110 ч, в том числе 12 ч аудиторных, самостоятельная работа 98 ч </w:t>
      </w:r>
      <w:proofErr w:type="gramStart"/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 на</w:t>
      </w:r>
      <w:proofErr w:type="gramEnd"/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заочной форме с сокращенным сроком обучения 110 ч, в том числе 8 ч аудиторных, самостоятельная работа 60 ч.</w:t>
      </w:r>
    </w:p>
    <w:p w14:paraId="673170C6" w14:textId="77777777" w:rsidR="000E0F2E" w:rsidRPr="000E0F2E" w:rsidRDefault="000E0F2E" w:rsidP="000E0F2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3374"/>
        <w:gridCol w:w="993"/>
        <w:gridCol w:w="992"/>
        <w:gridCol w:w="1134"/>
        <w:gridCol w:w="1318"/>
        <w:gridCol w:w="1908"/>
      </w:tblGrid>
      <w:tr w:rsidR="000E0F2E" w:rsidRPr="000E0F2E" w14:paraId="09F1905E" w14:textId="77777777" w:rsidTr="00880971">
        <w:tc>
          <w:tcPr>
            <w:tcW w:w="595" w:type="dxa"/>
            <w:vMerge w:val="restart"/>
          </w:tcPr>
          <w:p w14:paraId="6EC04294" w14:textId="77777777" w:rsidR="000E0F2E" w:rsidRPr="000E0F2E" w:rsidRDefault="000E0F2E" w:rsidP="000E0F2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</w:p>
          <w:p w14:paraId="60C7221F" w14:textId="77777777" w:rsidR="000E0F2E" w:rsidRPr="000E0F2E" w:rsidRDefault="000E0F2E" w:rsidP="000E0F2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п/п</w:t>
            </w:r>
          </w:p>
        </w:tc>
        <w:tc>
          <w:tcPr>
            <w:tcW w:w="3374" w:type="dxa"/>
            <w:vMerge w:val="restart"/>
          </w:tcPr>
          <w:p w14:paraId="5274F0ED" w14:textId="77777777"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Форма обучения</w:t>
            </w:r>
          </w:p>
        </w:tc>
        <w:tc>
          <w:tcPr>
            <w:tcW w:w="993" w:type="dxa"/>
            <w:vMerge w:val="restart"/>
          </w:tcPr>
          <w:p w14:paraId="6B4BA2FD" w14:textId="77777777"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Курс</w:t>
            </w:r>
          </w:p>
        </w:tc>
        <w:tc>
          <w:tcPr>
            <w:tcW w:w="992" w:type="dxa"/>
            <w:vMerge w:val="restart"/>
          </w:tcPr>
          <w:p w14:paraId="4FB8BD85" w14:textId="77777777"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Се-</w:t>
            </w:r>
            <w:proofErr w:type="spellStart"/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местр</w:t>
            </w:r>
            <w:proofErr w:type="spellEnd"/>
          </w:p>
        </w:tc>
        <w:tc>
          <w:tcPr>
            <w:tcW w:w="4360" w:type="dxa"/>
            <w:gridSpan w:val="3"/>
          </w:tcPr>
          <w:p w14:paraId="7D4B69A9" w14:textId="77777777"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Примерное количество </w:t>
            </w:r>
          </w:p>
          <w:p w14:paraId="51216A23" w14:textId="77777777"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аудиторных часов</w:t>
            </w:r>
          </w:p>
        </w:tc>
      </w:tr>
      <w:tr w:rsidR="000E0F2E" w:rsidRPr="000E0F2E" w14:paraId="5E1FCF83" w14:textId="77777777" w:rsidTr="00880971">
        <w:tc>
          <w:tcPr>
            <w:tcW w:w="595" w:type="dxa"/>
            <w:vMerge/>
          </w:tcPr>
          <w:p w14:paraId="133C1CD9" w14:textId="77777777"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374" w:type="dxa"/>
            <w:vMerge/>
          </w:tcPr>
          <w:p w14:paraId="042B7B3D" w14:textId="77777777"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3" w:type="dxa"/>
            <w:vMerge/>
          </w:tcPr>
          <w:p w14:paraId="132394CD" w14:textId="77777777"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vMerge/>
          </w:tcPr>
          <w:p w14:paraId="57103471" w14:textId="77777777"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</w:tcPr>
          <w:p w14:paraId="23B8C731" w14:textId="77777777"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всего</w:t>
            </w:r>
          </w:p>
        </w:tc>
        <w:tc>
          <w:tcPr>
            <w:tcW w:w="3226" w:type="dxa"/>
            <w:gridSpan w:val="2"/>
          </w:tcPr>
          <w:p w14:paraId="02BE6B1C" w14:textId="77777777"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в том числе </w:t>
            </w:r>
          </w:p>
        </w:tc>
      </w:tr>
      <w:tr w:rsidR="000E0F2E" w:rsidRPr="000E0F2E" w14:paraId="4C2818ED" w14:textId="77777777" w:rsidTr="00880971">
        <w:tc>
          <w:tcPr>
            <w:tcW w:w="595" w:type="dxa"/>
            <w:vMerge/>
          </w:tcPr>
          <w:p w14:paraId="0568B33B" w14:textId="77777777"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374" w:type="dxa"/>
            <w:vMerge/>
          </w:tcPr>
          <w:p w14:paraId="1CB0925D" w14:textId="77777777"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3" w:type="dxa"/>
            <w:vMerge/>
          </w:tcPr>
          <w:p w14:paraId="3CEBA88A" w14:textId="77777777"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vMerge/>
          </w:tcPr>
          <w:p w14:paraId="37AD9D29" w14:textId="77777777"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</w:tcPr>
          <w:p w14:paraId="1A72FE5F" w14:textId="77777777"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18" w:type="dxa"/>
          </w:tcPr>
          <w:p w14:paraId="48953922" w14:textId="77777777"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лекций</w:t>
            </w:r>
          </w:p>
        </w:tc>
        <w:tc>
          <w:tcPr>
            <w:tcW w:w="1908" w:type="dxa"/>
          </w:tcPr>
          <w:p w14:paraId="1FBDB727" w14:textId="77777777"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лабораторных</w:t>
            </w:r>
          </w:p>
        </w:tc>
      </w:tr>
      <w:tr w:rsidR="000E0F2E" w:rsidRPr="000E0F2E" w14:paraId="1F068112" w14:textId="77777777" w:rsidTr="00880971">
        <w:tc>
          <w:tcPr>
            <w:tcW w:w="595" w:type="dxa"/>
          </w:tcPr>
          <w:p w14:paraId="39511A0F" w14:textId="77777777"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3374" w:type="dxa"/>
          </w:tcPr>
          <w:p w14:paraId="776182BE" w14:textId="77777777" w:rsidR="000E0F2E" w:rsidRPr="000E0F2E" w:rsidRDefault="000E0F2E" w:rsidP="000E0F2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Очная с полным сроком</w:t>
            </w:r>
          </w:p>
        </w:tc>
        <w:tc>
          <w:tcPr>
            <w:tcW w:w="993" w:type="dxa"/>
          </w:tcPr>
          <w:p w14:paraId="72E1B64C" w14:textId="77777777"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2" w:type="dxa"/>
          </w:tcPr>
          <w:p w14:paraId="581B6470" w14:textId="77777777"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134" w:type="dxa"/>
          </w:tcPr>
          <w:p w14:paraId="2DE90D02" w14:textId="77777777"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54</w:t>
            </w:r>
          </w:p>
        </w:tc>
        <w:tc>
          <w:tcPr>
            <w:tcW w:w="1318" w:type="dxa"/>
          </w:tcPr>
          <w:p w14:paraId="60A4C3EA" w14:textId="77777777"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</w:t>
            </w:r>
          </w:p>
        </w:tc>
        <w:tc>
          <w:tcPr>
            <w:tcW w:w="1908" w:type="dxa"/>
          </w:tcPr>
          <w:p w14:paraId="2BFCDF12" w14:textId="77777777"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36</w:t>
            </w:r>
          </w:p>
        </w:tc>
      </w:tr>
      <w:tr w:rsidR="000E0F2E" w:rsidRPr="000E0F2E" w14:paraId="70137FAB" w14:textId="77777777" w:rsidTr="00880971">
        <w:tc>
          <w:tcPr>
            <w:tcW w:w="595" w:type="dxa"/>
          </w:tcPr>
          <w:p w14:paraId="5792469C" w14:textId="77777777"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2</w:t>
            </w:r>
          </w:p>
        </w:tc>
        <w:tc>
          <w:tcPr>
            <w:tcW w:w="3374" w:type="dxa"/>
          </w:tcPr>
          <w:p w14:paraId="21ABBBEB" w14:textId="77777777" w:rsidR="000E0F2E" w:rsidRPr="000E0F2E" w:rsidRDefault="000E0F2E" w:rsidP="000E0F2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Очная с сокращенным сроком</w:t>
            </w:r>
          </w:p>
        </w:tc>
        <w:tc>
          <w:tcPr>
            <w:tcW w:w="993" w:type="dxa"/>
          </w:tcPr>
          <w:p w14:paraId="5454F9C4" w14:textId="77777777"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5AFEB469" w14:textId="77777777"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2" w:type="dxa"/>
          </w:tcPr>
          <w:p w14:paraId="785C02AC" w14:textId="77777777"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7CDF7B37" w14:textId="77777777"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134" w:type="dxa"/>
          </w:tcPr>
          <w:p w14:paraId="2486DB34" w14:textId="77777777"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649414DB" w14:textId="77777777"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34</w:t>
            </w:r>
          </w:p>
        </w:tc>
        <w:tc>
          <w:tcPr>
            <w:tcW w:w="1318" w:type="dxa"/>
          </w:tcPr>
          <w:p w14:paraId="1FF113E4" w14:textId="77777777"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7E94CEBE" w14:textId="77777777"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1908" w:type="dxa"/>
          </w:tcPr>
          <w:p w14:paraId="2DCC42B7" w14:textId="77777777"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10282B58" w14:textId="77777777"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</w:t>
            </w:r>
          </w:p>
        </w:tc>
      </w:tr>
      <w:tr w:rsidR="000E0F2E" w:rsidRPr="000E0F2E" w14:paraId="7DA987C0" w14:textId="77777777" w:rsidTr="00880971">
        <w:tc>
          <w:tcPr>
            <w:tcW w:w="595" w:type="dxa"/>
          </w:tcPr>
          <w:p w14:paraId="3715C5DF" w14:textId="77777777"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3374" w:type="dxa"/>
          </w:tcPr>
          <w:p w14:paraId="5954D480" w14:textId="77777777" w:rsidR="000E0F2E" w:rsidRPr="000E0F2E" w:rsidRDefault="000E0F2E" w:rsidP="000E0F2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Заочная с полным сроком</w:t>
            </w:r>
          </w:p>
        </w:tc>
        <w:tc>
          <w:tcPr>
            <w:tcW w:w="993" w:type="dxa"/>
          </w:tcPr>
          <w:p w14:paraId="26692032" w14:textId="77777777"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992" w:type="dxa"/>
          </w:tcPr>
          <w:p w14:paraId="2A04F502" w14:textId="77777777"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</w:tcPr>
          <w:p w14:paraId="1B381536" w14:textId="77777777"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1318" w:type="dxa"/>
          </w:tcPr>
          <w:p w14:paraId="51927708" w14:textId="77777777"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908" w:type="dxa"/>
          </w:tcPr>
          <w:p w14:paraId="7AED5381" w14:textId="77777777"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</w:t>
            </w:r>
          </w:p>
        </w:tc>
      </w:tr>
      <w:tr w:rsidR="000E0F2E" w:rsidRPr="000E0F2E" w14:paraId="3D2FFEE8" w14:textId="77777777" w:rsidTr="00880971">
        <w:tc>
          <w:tcPr>
            <w:tcW w:w="595" w:type="dxa"/>
          </w:tcPr>
          <w:p w14:paraId="6BC9D5BF" w14:textId="77777777"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3374" w:type="dxa"/>
          </w:tcPr>
          <w:p w14:paraId="3919EA1C" w14:textId="77777777" w:rsidR="000E0F2E" w:rsidRPr="000E0F2E" w:rsidRDefault="000E0F2E" w:rsidP="000E0F2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Заочная с сокращенным сроком</w:t>
            </w:r>
          </w:p>
        </w:tc>
        <w:tc>
          <w:tcPr>
            <w:tcW w:w="993" w:type="dxa"/>
          </w:tcPr>
          <w:p w14:paraId="32371967" w14:textId="77777777"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06D6471C" w14:textId="77777777"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992" w:type="dxa"/>
          </w:tcPr>
          <w:p w14:paraId="6572A39C" w14:textId="77777777"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79FB787A" w14:textId="77777777"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</w:tcPr>
          <w:p w14:paraId="3F49D43C" w14:textId="77777777"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0E5FDBA4" w14:textId="77777777"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1318" w:type="dxa"/>
          </w:tcPr>
          <w:p w14:paraId="0E79CDE4" w14:textId="77777777"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71DC56DA" w14:textId="77777777"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908" w:type="dxa"/>
          </w:tcPr>
          <w:p w14:paraId="2CFCDDC9" w14:textId="77777777"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7BD533C5" w14:textId="77777777"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</w:tr>
    </w:tbl>
    <w:p w14:paraId="7552EB4F" w14:textId="77777777" w:rsidR="000E0F2E" w:rsidRPr="000E0F2E" w:rsidRDefault="000E0F2E" w:rsidP="000E0F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91A3E86" w14:textId="77777777" w:rsidR="000E0F2E" w:rsidRPr="000E0F2E" w:rsidRDefault="000E0F2E" w:rsidP="000E0F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Рекомендуемая форма текущей аттестации</w:t>
      </w:r>
      <w:r w:rsidRPr="000E0F2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– </w:t>
      </w:r>
      <w:proofErr w:type="gramStart"/>
      <w:r w:rsidRPr="000E0F2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з</w:t>
      </w:r>
      <w:proofErr w:type="gramEnd"/>
      <w:r w:rsidRPr="000E0F2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а ч е т.</w:t>
      </w:r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13278EE0" w14:textId="77777777" w:rsidR="003F5978" w:rsidRPr="000E0F2E" w:rsidRDefault="00073227" w:rsidP="00073227">
      <w:pPr>
        <w:pStyle w:val="13"/>
        <w:rPr>
          <w:rFonts w:ascii="Petersburg" w:hAnsi="Petersburg"/>
          <w:color w:val="FFFFFF" w:themeColor="background1"/>
          <w:sz w:val="28"/>
          <w:szCs w:val="28"/>
        </w:rPr>
      </w:pPr>
      <w:r w:rsidRPr="000E0F2E">
        <w:rPr>
          <w:rFonts w:ascii="Petersburg" w:hAnsi="Petersburg"/>
          <w:color w:val="FFFFFF" w:themeColor="background1"/>
          <w:sz w:val="28"/>
          <w:szCs w:val="28"/>
        </w:rPr>
        <w:t>ОВАЯ УЧЕБНАЯ ПРОГРАММА</w:t>
      </w:r>
      <w:bookmarkEnd w:id="1"/>
    </w:p>
    <w:sectPr w:rsidR="003F5978" w:rsidRPr="000E0F2E" w:rsidSect="00A81C0B">
      <w:headerReference w:type="default" r:id="rId8"/>
      <w:footerReference w:type="default" r:id="rId9"/>
      <w:pgSz w:w="11907" w:h="16839" w:code="9"/>
      <w:pgMar w:top="1134" w:right="1134" w:bottom="1134" w:left="113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F7C23" w14:textId="77777777" w:rsidR="00DD6AB2" w:rsidRDefault="00DD6AB2" w:rsidP="00BB5D7D">
      <w:pPr>
        <w:spacing w:after="0" w:line="240" w:lineRule="auto"/>
      </w:pPr>
      <w:r>
        <w:separator/>
      </w:r>
    </w:p>
  </w:endnote>
  <w:endnote w:type="continuationSeparator" w:id="0">
    <w:p w14:paraId="5115E5D0" w14:textId="77777777" w:rsidR="00DD6AB2" w:rsidRDefault="00DD6AB2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Calibri"/>
    <w:charset w:val="00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061FA" w14:textId="6FA0A289" w:rsidR="00A81C0B" w:rsidRDefault="00A81C0B" w:rsidP="00A81C0B">
    <w:pPr>
      <w:pStyle w:val="a5"/>
      <w:ind w:left="-1134" w:righ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C4F23" w14:textId="77777777" w:rsidR="00DD6AB2" w:rsidRDefault="00DD6AB2" w:rsidP="00BB5D7D">
      <w:pPr>
        <w:spacing w:after="0" w:line="240" w:lineRule="auto"/>
      </w:pPr>
      <w:r>
        <w:separator/>
      </w:r>
    </w:p>
  </w:footnote>
  <w:footnote w:type="continuationSeparator" w:id="0">
    <w:p w14:paraId="1ECD0B20" w14:textId="77777777" w:rsidR="00DD6AB2" w:rsidRDefault="00DD6AB2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6A327" w14:textId="154E012A" w:rsidR="00BE4A4C" w:rsidRDefault="00BE4A4C" w:rsidP="00BE4A4C">
    <w:pPr>
      <w:pStyle w:val="a3"/>
      <w:ind w:left="-12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 w15:restartNumberingAfterBreak="0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491557F"/>
    <w:multiLevelType w:val="hybridMultilevel"/>
    <w:tmpl w:val="260CF606"/>
    <w:lvl w:ilvl="0" w:tplc="0419000B">
      <w:start w:val="1"/>
      <w:numFmt w:val="bullet"/>
      <w:lvlText w:val=""/>
      <w:lvlJc w:val="left"/>
      <w:pPr>
        <w:tabs>
          <w:tab w:val="num" w:pos="855"/>
        </w:tabs>
        <w:ind w:left="855" w:hanging="855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2EA2384"/>
    <w:multiLevelType w:val="hybridMultilevel"/>
    <w:tmpl w:val="71903322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 w15:restartNumberingAfterBreak="0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F084430"/>
    <w:multiLevelType w:val="hybridMultilevel"/>
    <w:tmpl w:val="B664ACEE"/>
    <w:lvl w:ilvl="0" w:tplc="0419000B">
      <w:start w:val="1"/>
      <w:numFmt w:val="bullet"/>
      <w:lvlText w:val=""/>
      <w:lvlJc w:val="left"/>
      <w:pPr>
        <w:tabs>
          <w:tab w:val="num" w:pos="1755"/>
        </w:tabs>
        <w:ind w:left="1755" w:hanging="855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2"/>
  </w:num>
  <w:num w:numId="3">
    <w:abstractNumId w:val="8"/>
  </w:num>
  <w:num w:numId="4">
    <w:abstractNumId w:val="43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1"/>
  </w:num>
  <w:num w:numId="8">
    <w:abstractNumId w:val="33"/>
  </w:num>
  <w:num w:numId="9">
    <w:abstractNumId w:val="5"/>
  </w:num>
  <w:num w:numId="10">
    <w:abstractNumId w:val="15"/>
  </w:num>
  <w:num w:numId="11">
    <w:abstractNumId w:val="12"/>
  </w:num>
  <w:num w:numId="12">
    <w:abstractNumId w:val="9"/>
  </w:num>
  <w:num w:numId="13">
    <w:abstractNumId w:val="4"/>
  </w:num>
  <w:num w:numId="14">
    <w:abstractNumId w:val="3"/>
  </w:num>
  <w:num w:numId="15">
    <w:abstractNumId w:val="36"/>
  </w:num>
  <w:num w:numId="16">
    <w:abstractNumId w:val="29"/>
  </w:num>
  <w:num w:numId="17">
    <w:abstractNumId w:val="30"/>
  </w:num>
  <w:num w:numId="18">
    <w:abstractNumId w:val="20"/>
  </w:num>
  <w:num w:numId="19">
    <w:abstractNumId w:val="24"/>
  </w:num>
  <w:num w:numId="20">
    <w:abstractNumId w:val="19"/>
  </w:num>
  <w:num w:numId="21">
    <w:abstractNumId w:val="27"/>
  </w:num>
  <w:num w:numId="22">
    <w:abstractNumId w:val="7"/>
  </w:num>
  <w:num w:numId="23">
    <w:abstractNumId w:val="13"/>
  </w:num>
  <w:num w:numId="24">
    <w:abstractNumId w:val="40"/>
  </w:num>
  <w:num w:numId="25">
    <w:abstractNumId w:val="21"/>
  </w:num>
  <w:num w:numId="26">
    <w:abstractNumId w:val="23"/>
  </w:num>
  <w:num w:numId="27">
    <w:abstractNumId w:val="32"/>
  </w:num>
  <w:num w:numId="28">
    <w:abstractNumId w:val="16"/>
  </w:num>
  <w:num w:numId="29">
    <w:abstractNumId w:val="17"/>
  </w:num>
  <w:num w:numId="30">
    <w:abstractNumId w:val="10"/>
  </w:num>
  <w:num w:numId="31">
    <w:abstractNumId w:val="34"/>
  </w:num>
  <w:num w:numId="32">
    <w:abstractNumId w:val="35"/>
  </w:num>
  <w:num w:numId="33">
    <w:abstractNumId w:val="41"/>
  </w:num>
  <w:num w:numId="34">
    <w:abstractNumId w:val="25"/>
  </w:num>
  <w:num w:numId="35">
    <w:abstractNumId w:val="28"/>
  </w:num>
  <w:num w:numId="36">
    <w:abstractNumId w:val="37"/>
  </w:num>
  <w:num w:numId="37">
    <w:abstractNumId w:val="1"/>
  </w:num>
  <w:num w:numId="38">
    <w:abstractNumId w:val="6"/>
  </w:num>
  <w:num w:numId="39">
    <w:abstractNumId w:val="26"/>
  </w:num>
  <w:num w:numId="40">
    <w:abstractNumId w:val="31"/>
  </w:num>
  <w:num w:numId="41">
    <w:abstractNumId w:val="38"/>
  </w:num>
  <w:num w:numId="42">
    <w:abstractNumId w:val="14"/>
  </w:num>
  <w:num w:numId="43">
    <w:abstractNumId w:val="2"/>
  </w:num>
  <w:num w:numId="44">
    <w:abstractNumId w:val="39"/>
  </w:num>
  <w:num w:numId="45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23D8"/>
    <w:rsid w:val="00005327"/>
    <w:rsid w:val="00006B8A"/>
    <w:rsid w:val="00014E8E"/>
    <w:rsid w:val="00030921"/>
    <w:rsid w:val="00041C07"/>
    <w:rsid w:val="000462D2"/>
    <w:rsid w:val="000531CD"/>
    <w:rsid w:val="00067B5A"/>
    <w:rsid w:val="00073227"/>
    <w:rsid w:val="000765AA"/>
    <w:rsid w:val="0008508B"/>
    <w:rsid w:val="00087D6B"/>
    <w:rsid w:val="00090144"/>
    <w:rsid w:val="00097EEB"/>
    <w:rsid w:val="000C09C6"/>
    <w:rsid w:val="000D2E6C"/>
    <w:rsid w:val="000E0F2E"/>
    <w:rsid w:val="00101D2E"/>
    <w:rsid w:val="00102657"/>
    <w:rsid w:val="00117115"/>
    <w:rsid w:val="0016245F"/>
    <w:rsid w:val="001721D8"/>
    <w:rsid w:val="00175F5B"/>
    <w:rsid w:val="00195765"/>
    <w:rsid w:val="001A225F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F6672"/>
    <w:rsid w:val="0020002F"/>
    <w:rsid w:val="00204C83"/>
    <w:rsid w:val="00222CAC"/>
    <w:rsid w:val="002249D3"/>
    <w:rsid w:val="00230C5F"/>
    <w:rsid w:val="002461D8"/>
    <w:rsid w:val="002522D1"/>
    <w:rsid w:val="00275D99"/>
    <w:rsid w:val="00284285"/>
    <w:rsid w:val="002A1E34"/>
    <w:rsid w:val="002B55F8"/>
    <w:rsid w:val="002C1EBF"/>
    <w:rsid w:val="002C1FE3"/>
    <w:rsid w:val="002C5FAF"/>
    <w:rsid w:val="002C7AD0"/>
    <w:rsid w:val="002D04C7"/>
    <w:rsid w:val="002D1CC6"/>
    <w:rsid w:val="002E5363"/>
    <w:rsid w:val="002F0CE4"/>
    <w:rsid w:val="002F67E7"/>
    <w:rsid w:val="002F75D8"/>
    <w:rsid w:val="002F7ADA"/>
    <w:rsid w:val="00302106"/>
    <w:rsid w:val="0032024D"/>
    <w:rsid w:val="00326BE5"/>
    <w:rsid w:val="00330C38"/>
    <w:rsid w:val="0034407A"/>
    <w:rsid w:val="00371C78"/>
    <w:rsid w:val="003906FE"/>
    <w:rsid w:val="003B5278"/>
    <w:rsid w:val="003B5FFC"/>
    <w:rsid w:val="003D1DBF"/>
    <w:rsid w:val="003D1FBD"/>
    <w:rsid w:val="003D2430"/>
    <w:rsid w:val="003E29A7"/>
    <w:rsid w:val="003F0F4B"/>
    <w:rsid w:val="003F5978"/>
    <w:rsid w:val="00402A4A"/>
    <w:rsid w:val="00423965"/>
    <w:rsid w:val="00435830"/>
    <w:rsid w:val="0044378C"/>
    <w:rsid w:val="00450ED0"/>
    <w:rsid w:val="00462C2B"/>
    <w:rsid w:val="00473B26"/>
    <w:rsid w:val="00473C90"/>
    <w:rsid w:val="00483EA8"/>
    <w:rsid w:val="004A392F"/>
    <w:rsid w:val="004A45E5"/>
    <w:rsid w:val="004D6E08"/>
    <w:rsid w:val="004E18BD"/>
    <w:rsid w:val="004E755B"/>
    <w:rsid w:val="004F3D53"/>
    <w:rsid w:val="004F506F"/>
    <w:rsid w:val="00500E34"/>
    <w:rsid w:val="00511A77"/>
    <w:rsid w:val="00514890"/>
    <w:rsid w:val="00535BC2"/>
    <w:rsid w:val="005449BA"/>
    <w:rsid w:val="005720EC"/>
    <w:rsid w:val="005722A9"/>
    <w:rsid w:val="00574A99"/>
    <w:rsid w:val="0057735E"/>
    <w:rsid w:val="00582173"/>
    <w:rsid w:val="005B1B43"/>
    <w:rsid w:val="0060015C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72038"/>
    <w:rsid w:val="00672BF6"/>
    <w:rsid w:val="00675B43"/>
    <w:rsid w:val="00680EC7"/>
    <w:rsid w:val="00687DFD"/>
    <w:rsid w:val="006945B5"/>
    <w:rsid w:val="006962C5"/>
    <w:rsid w:val="00697AB7"/>
    <w:rsid w:val="006A0708"/>
    <w:rsid w:val="006A1153"/>
    <w:rsid w:val="006A6CE1"/>
    <w:rsid w:val="006B090C"/>
    <w:rsid w:val="006B140A"/>
    <w:rsid w:val="006D7F71"/>
    <w:rsid w:val="006E2952"/>
    <w:rsid w:val="006E3001"/>
    <w:rsid w:val="006F031C"/>
    <w:rsid w:val="00700330"/>
    <w:rsid w:val="0070310F"/>
    <w:rsid w:val="00713B57"/>
    <w:rsid w:val="007179D0"/>
    <w:rsid w:val="007253B6"/>
    <w:rsid w:val="007364E9"/>
    <w:rsid w:val="00741522"/>
    <w:rsid w:val="0074776A"/>
    <w:rsid w:val="00751AB7"/>
    <w:rsid w:val="00757664"/>
    <w:rsid w:val="0076281F"/>
    <w:rsid w:val="00777EF7"/>
    <w:rsid w:val="007813CF"/>
    <w:rsid w:val="0079180F"/>
    <w:rsid w:val="0079413C"/>
    <w:rsid w:val="007A4B22"/>
    <w:rsid w:val="007C198D"/>
    <w:rsid w:val="007C2D38"/>
    <w:rsid w:val="007D4C6D"/>
    <w:rsid w:val="007D7737"/>
    <w:rsid w:val="007E4E26"/>
    <w:rsid w:val="007E75C7"/>
    <w:rsid w:val="007F4AF9"/>
    <w:rsid w:val="007F6CB7"/>
    <w:rsid w:val="007F774F"/>
    <w:rsid w:val="00811B79"/>
    <w:rsid w:val="00814E0F"/>
    <w:rsid w:val="00815585"/>
    <w:rsid w:val="008303AB"/>
    <w:rsid w:val="00840E34"/>
    <w:rsid w:val="00860488"/>
    <w:rsid w:val="00861CF3"/>
    <w:rsid w:val="00862D31"/>
    <w:rsid w:val="00865D88"/>
    <w:rsid w:val="00885844"/>
    <w:rsid w:val="00885CAD"/>
    <w:rsid w:val="00893CCF"/>
    <w:rsid w:val="008A668A"/>
    <w:rsid w:val="008B1EF9"/>
    <w:rsid w:val="008C4578"/>
    <w:rsid w:val="008D1473"/>
    <w:rsid w:val="008E04C1"/>
    <w:rsid w:val="0090494A"/>
    <w:rsid w:val="00916637"/>
    <w:rsid w:val="00922293"/>
    <w:rsid w:val="009268F0"/>
    <w:rsid w:val="00937463"/>
    <w:rsid w:val="009403B5"/>
    <w:rsid w:val="0094399E"/>
    <w:rsid w:val="00946D94"/>
    <w:rsid w:val="0096009F"/>
    <w:rsid w:val="00970A35"/>
    <w:rsid w:val="00984B8D"/>
    <w:rsid w:val="009A67CF"/>
    <w:rsid w:val="009B2913"/>
    <w:rsid w:val="009B7E4B"/>
    <w:rsid w:val="009C2578"/>
    <w:rsid w:val="009D2F59"/>
    <w:rsid w:val="00A013DD"/>
    <w:rsid w:val="00A11683"/>
    <w:rsid w:val="00A123D8"/>
    <w:rsid w:val="00A25BFD"/>
    <w:rsid w:val="00A27796"/>
    <w:rsid w:val="00A34082"/>
    <w:rsid w:val="00A50AB2"/>
    <w:rsid w:val="00A54972"/>
    <w:rsid w:val="00A6732E"/>
    <w:rsid w:val="00A724D3"/>
    <w:rsid w:val="00A739A0"/>
    <w:rsid w:val="00A81C0B"/>
    <w:rsid w:val="00A86EA6"/>
    <w:rsid w:val="00A92E6D"/>
    <w:rsid w:val="00AA4DB3"/>
    <w:rsid w:val="00AE331B"/>
    <w:rsid w:val="00AE5DB4"/>
    <w:rsid w:val="00AF3CBA"/>
    <w:rsid w:val="00B155E2"/>
    <w:rsid w:val="00B168E5"/>
    <w:rsid w:val="00B16D92"/>
    <w:rsid w:val="00B3139E"/>
    <w:rsid w:val="00B32A62"/>
    <w:rsid w:val="00B32F95"/>
    <w:rsid w:val="00B44E25"/>
    <w:rsid w:val="00B556DF"/>
    <w:rsid w:val="00B56C35"/>
    <w:rsid w:val="00B63C6B"/>
    <w:rsid w:val="00B707AE"/>
    <w:rsid w:val="00B75B6C"/>
    <w:rsid w:val="00B87589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4A4C"/>
    <w:rsid w:val="00BE4C65"/>
    <w:rsid w:val="00BF09EF"/>
    <w:rsid w:val="00C02737"/>
    <w:rsid w:val="00C07AFA"/>
    <w:rsid w:val="00C12CEC"/>
    <w:rsid w:val="00C1394B"/>
    <w:rsid w:val="00C154F7"/>
    <w:rsid w:val="00C21C8B"/>
    <w:rsid w:val="00C34EF2"/>
    <w:rsid w:val="00C352F7"/>
    <w:rsid w:val="00C631FD"/>
    <w:rsid w:val="00C77759"/>
    <w:rsid w:val="00C82D48"/>
    <w:rsid w:val="00C96401"/>
    <w:rsid w:val="00C96E73"/>
    <w:rsid w:val="00CB3B46"/>
    <w:rsid w:val="00CC7250"/>
    <w:rsid w:val="00CD6618"/>
    <w:rsid w:val="00CE3D24"/>
    <w:rsid w:val="00CE5709"/>
    <w:rsid w:val="00CF1881"/>
    <w:rsid w:val="00CF5489"/>
    <w:rsid w:val="00D052AF"/>
    <w:rsid w:val="00D070A8"/>
    <w:rsid w:val="00D0787B"/>
    <w:rsid w:val="00D23262"/>
    <w:rsid w:val="00D54829"/>
    <w:rsid w:val="00D5768F"/>
    <w:rsid w:val="00D61BBD"/>
    <w:rsid w:val="00D74857"/>
    <w:rsid w:val="00D85CD7"/>
    <w:rsid w:val="00D9060A"/>
    <w:rsid w:val="00D9192F"/>
    <w:rsid w:val="00D923DD"/>
    <w:rsid w:val="00D97A22"/>
    <w:rsid w:val="00D97D94"/>
    <w:rsid w:val="00DB3AAF"/>
    <w:rsid w:val="00DD6174"/>
    <w:rsid w:val="00DD629F"/>
    <w:rsid w:val="00DD6AB2"/>
    <w:rsid w:val="00DE0456"/>
    <w:rsid w:val="00DE4B8C"/>
    <w:rsid w:val="00DE6AAC"/>
    <w:rsid w:val="00DF1608"/>
    <w:rsid w:val="00E05312"/>
    <w:rsid w:val="00E12379"/>
    <w:rsid w:val="00E3245B"/>
    <w:rsid w:val="00E34715"/>
    <w:rsid w:val="00E474BB"/>
    <w:rsid w:val="00E50449"/>
    <w:rsid w:val="00E522DF"/>
    <w:rsid w:val="00E5481D"/>
    <w:rsid w:val="00E7359E"/>
    <w:rsid w:val="00E804A5"/>
    <w:rsid w:val="00E8184A"/>
    <w:rsid w:val="00E9047D"/>
    <w:rsid w:val="00EA57D8"/>
    <w:rsid w:val="00EA5C46"/>
    <w:rsid w:val="00ED7F11"/>
    <w:rsid w:val="00EE5655"/>
    <w:rsid w:val="00EE65F8"/>
    <w:rsid w:val="00EF4D7D"/>
    <w:rsid w:val="00F06C39"/>
    <w:rsid w:val="00F1595B"/>
    <w:rsid w:val="00F21F5D"/>
    <w:rsid w:val="00F267DB"/>
    <w:rsid w:val="00F30C1B"/>
    <w:rsid w:val="00F30FF4"/>
    <w:rsid w:val="00F33D17"/>
    <w:rsid w:val="00F36BDA"/>
    <w:rsid w:val="00F404ED"/>
    <w:rsid w:val="00F41EE1"/>
    <w:rsid w:val="00F70D2A"/>
    <w:rsid w:val="00F80FFC"/>
    <w:rsid w:val="00F81429"/>
    <w:rsid w:val="00F86141"/>
    <w:rsid w:val="00F90300"/>
    <w:rsid w:val="00F9251D"/>
    <w:rsid w:val="00FA6196"/>
    <w:rsid w:val="00FB0450"/>
    <w:rsid w:val="00FB373D"/>
    <w:rsid w:val="00FD18E4"/>
    <w:rsid w:val="00FD5E1E"/>
    <w:rsid w:val="00FD7874"/>
    <w:rsid w:val="00FE1B6F"/>
    <w:rsid w:val="00FE75FF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5DE1D7"/>
  <w15:docId w15:val="{32D2A6ED-F9FF-4423-9742-E8A37432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09F"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  <w:lang w:val="ru-RU" w:eastAsia="ru-RU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val="ru-RU"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  <w:lang w:eastAsia="ru-RU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  <w:lang w:val="ru-RU" w:eastAsia="ru-RU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val="ru-RU" w:eastAsia="ru-RU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83142-BD47-492A-8276-7BCC54979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вик</cp:lastModifiedBy>
  <cp:revision>26</cp:revision>
  <cp:lastPrinted>2024-06-13T20:33:00Z</cp:lastPrinted>
  <dcterms:created xsi:type="dcterms:W3CDTF">2013-07-01T15:26:00Z</dcterms:created>
  <dcterms:modified xsi:type="dcterms:W3CDTF">2024-06-17T19:17:00Z</dcterms:modified>
</cp:coreProperties>
</file>