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71" w:rsidRPr="00D93271" w:rsidRDefault="00D93271" w:rsidP="00D93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B8">
        <w:rPr>
          <w:rFonts w:ascii="Times New Roman" w:hAnsi="Times New Roman" w:cs="Times New Roman"/>
          <w:b/>
          <w:sz w:val="24"/>
          <w:szCs w:val="24"/>
        </w:rPr>
        <w:t>Вопросы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задания</w:t>
      </w:r>
      <w:r w:rsidRPr="003671B8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D93271">
        <w:rPr>
          <w:rFonts w:ascii="Times New Roman" w:hAnsi="Times New Roman" w:cs="Times New Roman"/>
          <w:b/>
          <w:sz w:val="24"/>
          <w:szCs w:val="24"/>
        </w:rPr>
        <w:t>рассмотрения</w:t>
      </w:r>
    </w:p>
    <w:p w:rsidR="00D93271" w:rsidRPr="00D93271" w:rsidRDefault="00D93271" w:rsidP="00D93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271">
        <w:rPr>
          <w:rFonts w:ascii="Times New Roman" w:hAnsi="Times New Roman" w:cs="Times New Roman"/>
          <w:b/>
          <w:sz w:val="24"/>
          <w:szCs w:val="24"/>
        </w:rPr>
        <w:t>на практическом занятии по теме 9</w:t>
      </w:r>
    </w:p>
    <w:p w:rsidR="00D93271" w:rsidRPr="00D93271" w:rsidRDefault="00D93271" w:rsidP="00D93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Состав отпускной цены предприятия-изготовителя.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Действующий порядок формирования отпускных цен предприятий, базирующийся на затратном подходе.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Поэлементный состав отпускной цены.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Классификация затрат  и способы </w:t>
      </w:r>
      <w:proofErr w:type="spellStart"/>
      <w:r w:rsidRPr="00D93271">
        <w:rPr>
          <w:rFonts w:ascii="Times New Roman" w:hAnsi="Times New Roman" w:cs="Times New Roman"/>
          <w:sz w:val="24"/>
          <w:szCs w:val="24"/>
        </w:rPr>
        <w:t>калькулирования</w:t>
      </w:r>
      <w:proofErr w:type="spellEnd"/>
      <w:r w:rsidRPr="00D93271">
        <w:rPr>
          <w:rFonts w:ascii="Times New Roman" w:hAnsi="Times New Roman" w:cs="Times New Roman"/>
          <w:sz w:val="24"/>
          <w:szCs w:val="24"/>
        </w:rPr>
        <w:t xml:space="preserve"> себестоимости единицы продукции.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Обоснование себестоимости по статьям расходов.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Порядок  включения в себестоимость сырья  и материалов, транспортно-заготовительных расходов, топливно-энергетических ресурсов, оплаты труда, общепроизводственных, управленческих и коммерческих расходов.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Обоснование сумм прибыли, включаемых в цены.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Отражение и определение косвенных налогов в отпускной цене продукции в соответствии с действующей системой налогообложения 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Порядок включения налогов в отпускную цену с учетом действующего законодательства (акциз, НДС).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Подакцизные товары РБ и порядок включения акциза в отпускную цену. Формирование цен с учетом НДС.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Использование различных условий поставки товара, определяемых договором между предприятиями-продавцами и покупателями.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Понятия «франко» и «франкировка».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Технология обоснования цены в маркетинге предприятия.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Информация, необходимая для принятия управленческих решений, связанных с ценами.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Реакция покупателей и конкурентов на изменения цен.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Программы ответных мер на изменение цен конкурентами. </w:t>
      </w:r>
    </w:p>
    <w:p w:rsidR="00D93271" w:rsidRP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 xml:space="preserve">Цена и жизненный цикл товара. </w:t>
      </w:r>
    </w:p>
    <w:p w:rsidR="00D93271" w:rsidRDefault="00D93271" w:rsidP="00D932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271">
        <w:rPr>
          <w:rFonts w:ascii="Times New Roman" w:hAnsi="Times New Roman" w:cs="Times New Roman"/>
          <w:sz w:val="24"/>
          <w:szCs w:val="24"/>
        </w:rPr>
        <w:t>Особенности формирования цены на различных этапах жизненного цикла товара (разработки товара, внедрения на рынок, роста продаж, зрелости, падения продаж).</w:t>
      </w:r>
    </w:p>
    <w:p w:rsidR="00D93271" w:rsidRDefault="00D93271" w:rsidP="00D9327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b/>
          <w:bCs/>
          <w:color w:val="000000"/>
          <w:sz w:val="20"/>
        </w:rPr>
        <w:t>Примеры р</w:t>
      </w:r>
      <w:r>
        <w:rPr>
          <w:rFonts w:ascii="Times New Roman" w:eastAsia="Calibri" w:hAnsi="Times New Roman" w:cs="Times New Roman"/>
          <w:b/>
          <w:bCs/>
          <w:color w:val="000000"/>
          <w:sz w:val="20"/>
        </w:rPr>
        <w:t>ешения задач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</w:rPr>
      </w:pPr>
      <w:r w:rsidRPr="00D93271">
        <w:rPr>
          <w:rFonts w:ascii="Times New Roman" w:eastAsia="Calibri" w:hAnsi="Times New Roman" w:cs="Times New Roman"/>
          <w:b/>
          <w:bCs/>
          <w:color w:val="000000"/>
          <w:sz w:val="20"/>
        </w:rPr>
        <w:t>Задача 1.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sz w:val="20"/>
        </w:rPr>
        <w:t>Рассчитать свободную отпускную цену товара с НДС (ставка НДС – 20 %), не являющегося подакцизным, организации-изготовителя в Республике Беларусь, если полная себестоимость единицы изделия равна 1 руб. 60 коп., плановая рентабельность – 15 %.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D93271">
        <w:rPr>
          <w:rFonts w:ascii="Times New Roman" w:eastAsia="Calibri" w:hAnsi="Times New Roman" w:cs="Times New Roman"/>
          <w:i/>
          <w:iCs/>
          <w:sz w:val="20"/>
        </w:rPr>
        <w:t>Решение.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</w:rPr>
      </w:pPr>
      <w:r w:rsidRPr="00D93271">
        <w:rPr>
          <w:rFonts w:ascii="Times New Roman" w:eastAsia="Calibri" w:hAnsi="Times New Roman" w:cs="Times New Roman"/>
          <w:sz w:val="20"/>
        </w:rPr>
        <w:t xml:space="preserve">1. Рассчитываем сумму прибыли, включаемую в отпускную цену, исходя из установленного уровня рентабельности: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sz w:val="20"/>
        </w:rPr>
        <w:t xml:space="preserve">П = 1,6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∙</w:t>
      </w:r>
      <w:r w:rsidRPr="00D93271">
        <w:rPr>
          <w:rFonts w:ascii="Times New Roman" w:eastAsia="Calibri" w:hAnsi="Times New Roman" w:cs="Times New Roman"/>
          <w:bCs/>
          <w:i/>
          <w:iCs/>
          <w:color w:val="000000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15 : 100 = 0,24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2. Рассчитываем сумму НДС: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НДС = (1,6 + 0,24)</w:t>
      </w:r>
      <w:r w:rsidRPr="00D93271">
        <w:rPr>
          <w:rFonts w:ascii="Times New Roman" w:eastAsia="Calibri" w:hAnsi="Times New Roman" w:cs="Times New Roman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∙</w:t>
      </w:r>
      <w:r w:rsidRPr="00D93271">
        <w:rPr>
          <w:rFonts w:ascii="Times New Roman" w:eastAsia="Calibri" w:hAnsi="Times New Roman" w:cs="Times New Roman"/>
          <w:bCs/>
          <w:i/>
          <w:iCs/>
          <w:color w:val="000000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bCs/>
          <w:color w:val="000000"/>
          <w:sz w:val="20"/>
        </w:rPr>
        <w:t>20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 : 100 = 0,37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3. Отпускная цена с НДС: 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1,6 + 0,24 + 0,37 = 2,21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</w:rPr>
      </w:pPr>
      <w:r w:rsidRPr="00D93271">
        <w:rPr>
          <w:rFonts w:ascii="Times New Roman" w:eastAsia="Calibri" w:hAnsi="Times New Roman" w:cs="Times New Roman"/>
          <w:b/>
          <w:bCs/>
          <w:sz w:val="20"/>
        </w:rPr>
        <w:t xml:space="preserve">Задача 2. </w:t>
      </w:r>
      <w:r w:rsidRPr="00D93271">
        <w:rPr>
          <w:rFonts w:ascii="Times New Roman" w:eastAsia="Calibri" w:hAnsi="Times New Roman" w:cs="Times New Roman"/>
          <w:sz w:val="20"/>
        </w:rPr>
        <w:t>Рассчитать свободную отпускную цену с НДС (ставка НДС – 20 %) подакцизного товара  организации-изготовителя, если полная себестоимость единицы изделия равна 0,61 руб., плановая рентабельность – 20 %, ставка акциза – 33 %.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sz w:val="20"/>
        </w:rPr>
      </w:pPr>
      <w:r w:rsidRPr="00D93271">
        <w:rPr>
          <w:rFonts w:ascii="Times New Roman" w:eastAsia="Calibri" w:hAnsi="Times New Roman" w:cs="Times New Roman"/>
          <w:i/>
          <w:iCs/>
          <w:sz w:val="20"/>
        </w:rPr>
        <w:t>Решение.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</w:rPr>
      </w:pPr>
      <w:r w:rsidRPr="00D93271">
        <w:rPr>
          <w:rFonts w:ascii="Times New Roman" w:eastAsia="Calibri" w:hAnsi="Times New Roman" w:cs="Times New Roman"/>
          <w:sz w:val="20"/>
        </w:rPr>
        <w:t xml:space="preserve">1. Рассчитываем сумму прибыли, включаемую в отпускную цену, исходя из установленного уровня рентабельности: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sz w:val="20"/>
        </w:rPr>
        <w:t xml:space="preserve">П = 0,61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∙</w:t>
      </w:r>
      <w:r w:rsidRPr="00D93271">
        <w:rPr>
          <w:rFonts w:ascii="Times New Roman" w:eastAsia="Calibri" w:hAnsi="Times New Roman" w:cs="Times New Roman"/>
          <w:bCs/>
          <w:i/>
          <w:iCs/>
          <w:color w:val="000000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20 : 100 = 0,12 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2. Рассчитываем сумму акциза, включаемого в отпускную цену: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А= (0,61 + 0,12) : (100 – 33) ∙</w:t>
      </w:r>
      <w:r w:rsidRPr="00D93271">
        <w:rPr>
          <w:rFonts w:ascii="Times New Roman" w:eastAsia="Calibri" w:hAnsi="Times New Roman" w:cs="Times New Roman"/>
          <w:bCs/>
          <w:i/>
          <w:iCs/>
          <w:color w:val="000000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33 = 0,36 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3. Рассчитываем сумму НДС: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НДС = (0,61 + 0,12 + 0,36)</w:t>
      </w:r>
      <w:r w:rsidRPr="00D93271">
        <w:rPr>
          <w:rFonts w:ascii="Times New Roman" w:eastAsia="Calibri" w:hAnsi="Times New Roman" w:cs="Times New Roman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∙</w:t>
      </w:r>
      <w:r w:rsidRPr="00D93271">
        <w:rPr>
          <w:rFonts w:ascii="Times New Roman" w:eastAsia="Calibri" w:hAnsi="Times New Roman" w:cs="Times New Roman"/>
          <w:bCs/>
          <w:i/>
          <w:iCs/>
          <w:color w:val="000000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bCs/>
          <w:color w:val="000000"/>
          <w:sz w:val="20"/>
        </w:rPr>
        <w:t>20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 : 100 = 0,22 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lastRenderedPageBreak/>
        <w:t xml:space="preserve">4. Отпускная цена с НДС составит: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0,61 + 0,12 + 0,36 + 0,22 = 1,31 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Если при решении задачи не требуется  выделение каждого элемента, то ответ можно получить следующим образом: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0,61</w:t>
      </w:r>
      <w:r w:rsidRPr="00D93271">
        <w:rPr>
          <w:rFonts w:ascii="Times New Roman" w:eastAsia="Calibri" w:hAnsi="Times New Roman" w:cs="Times New Roman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∙</w:t>
      </w:r>
      <w:r w:rsidRPr="00D93271">
        <w:rPr>
          <w:rFonts w:ascii="Times New Roman" w:eastAsia="Calibri" w:hAnsi="Times New Roman" w:cs="Times New Roman"/>
          <w:bCs/>
          <w:color w:val="000000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1,2</w:t>
      </w:r>
      <w:r w:rsidRPr="00D93271">
        <w:rPr>
          <w:rFonts w:ascii="Times New Roman" w:eastAsia="Calibri" w:hAnsi="Times New Roman" w:cs="Times New Roman"/>
          <w:sz w:val="20"/>
        </w:rPr>
        <w:t xml:space="preserve"> : 67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∙ 100 ∙ 1,20 = 1,31 руб.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Задача 3.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Определить</w:t>
      </w:r>
      <w:r w:rsidRPr="00D93271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уровень рентабельности изделия, не </w:t>
      </w:r>
      <w:r w:rsidRPr="00D93271">
        <w:rPr>
          <w:rFonts w:ascii="Times New Roman" w:eastAsia="Calibri" w:hAnsi="Times New Roman" w:cs="Times New Roman"/>
          <w:color w:val="000000"/>
          <w:spacing w:val="-2"/>
          <w:sz w:val="20"/>
        </w:rPr>
        <w:t>являющегося подакцизным, если отпускная цена без НДС составляет 18,6 руб.,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 себестоимость единицы изделия – 16,1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i/>
          <w:iCs/>
          <w:color w:val="000000"/>
          <w:sz w:val="20"/>
        </w:rPr>
        <w:t>Решение.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1. Прибыль на единицу изделия: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18,6 – 16,1 = 2,50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2. Уровень рентабельности: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2,50 : 16,1 ∙ 100 = 15,5 %.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Задача 4.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>Определить</w:t>
      </w:r>
      <w:r w:rsidRPr="00D93271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 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уровень рентабельности подакцизного изделия, если себестоимость единицы изделия составляет 11 руб., отпускная цена с НДС – 25 руб., ставка акциза – 35 %, ставка НДС – 20 %.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i/>
          <w:iCs/>
          <w:color w:val="000000"/>
          <w:sz w:val="20"/>
        </w:rPr>
        <w:t>Решение.</w:t>
      </w: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1. Отпускная цена без НДС:</w:t>
      </w:r>
      <w:r w:rsidRPr="00D93271">
        <w:rPr>
          <w:rFonts w:ascii="Times New Roman" w:eastAsia="Calibri" w:hAnsi="Times New Roman" w:cs="Times New Roman"/>
          <w:i/>
          <w:iCs/>
          <w:color w:val="000000"/>
          <w:sz w:val="20"/>
        </w:rPr>
        <w:t xml:space="preserve">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25 : 120 ∙ 100 = 20,83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Если требуется выделить сумму НДС, то она определяется следующим образом: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25 : 120 ∙ 20 = 4,17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и отпускная цена без НДС будет равна: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25 – 4,17 = 20,83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 xml:space="preserve">2. Сумма акциза: 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20,83 ∙ 35 : 100 = 7,29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3. Прибыль на единицу изделия составит: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25 – 4,17 – 7,29 – 11= 2,54 руб.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4. Уровень рентабельности составит:</w:t>
      </w:r>
    </w:p>
    <w:p w:rsidR="00D93271" w:rsidRP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0"/>
        </w:rPr>
      </w:pPr>
      <w:r w:rsidRPr="00D93271">
        <w:rPr>
          <w:rFonts w:ascii="Times New Roman" w:eastAsia="Calibri" w:hAnsi="Times New Roman" w:cs="Times New Roman"/>
          <w:color w:val="000000"/>
          <w:sz w:val="20"/>
        </w:rPr>
        <w:t>2,54 : 11 ∙ 100 = 23,1 %.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D93271">
        <w:rPr>
          <w:rFonts w:ascii="Times New Roman" w:hAnsi="Times New Roman"/>
          <w:b/>
          <w:color w:val="000000"/>
          <w:sz w:val="20"/>
        </w:rPr>
        <w:t>Задача 5.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7B6204">
        <w:rPr>
          <w:rFonts w:ascii="Times New Roman" w:hAnsi="Times New Roman"/>
          <w:color w:val="000000"/>
          <w:sz w:val="20"/>
        </w:rPr>
        <w:t xml:space="preserve">Рассчитать отпускную цену на автоматический электрочайник  (табл. </w:t>
      </w:r>
      <w:r>
        <w:rPr>
          <w:rFonts w:ascii="Times New Roman" w:hAnsi="Times New Roman"/>
          <w:color w:val="000000"/>
          <w:sz w:val="20"/>
        </w:rPr>
        <w:t>4.1</w:t>
      </w:r>
      <w:r w:rsidRPr="007B6204">
        <w:rPr>
          <w:rFonts w:ascii="Times New Roman" w:hAnsi="Times New Roman"/>
          <w:color w:val="000000"/>
          <w:sz w:val="20"/>
        </w:rPr>
        <w:t>, данные условные). Плановая калькуляция составляется на основе прямых затрат на начало планируемого периода. Расходы по обслуживанию производства и управлению, а также другие расходы, по которым нет прямых норм и нормативов, включаются в плановую калькуляцию в соответствии со сметами этих затрат и принятой мет</w:t>
      </w:r>
      <w:r w:rsidRPr="007B6204">
        <w:rPr>
          <w:rFonts w:ascii="Times New Roman" w:hAnsi="Times New Roman"/>
          <w:color w:val="000000"/>
          <w:sz w:val="20"/>
        </w:rPr>
        <w:t>о</w:t>
      </w:r>
      <w:r w:rsidRPr="007B6204">
        <w:rPr>
          <w:rFonts w:ascii="Times New Roman" w:hAnsi="Times New Roman"/>
          <w:color w:val="000000"/>
          <w:sz w:val="20"/>
        </w:rPr>
        <w:t>дикой их распределения. В плановую калькуляцию не включаются расходы, не предусмотренные технологическим процессом, потери от брака и непроизводительные расходы.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В январе предприятие выпустило автоматические электрочайники в количестве 1000 шт. с характеристиками: емкость – 1,7 л, с указателем уровня воды с двух сторон, цвет – бежево-коричневый. Наличие эк</w:t>
      </w:r>
      <w:r w:rsidRPr="007B6204">
        <w:rPr>
          <w:rFonts w:ascii="Times New Roman" w:hAnsi="Times New Roman"/>
          <w:color w:val="000000"/>
          <w:sz w:val="20"/>
        </w:rPr>
        <w:t>о</w:t>
      </w:r>
      <w:r w:rsidRPr="007B6204">
        <w:rPr>
          <w:rFonts w:ascii="Times New Roman" w:hAnsi="Times New Roman"/>
          <w:color w:val="000000"/>
          <w:sz w:val="20"/>
        </w:rPr>
        <w:t>номического расчета на предприятии на новую модель обязательно.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Рассмотрим поэтапное формирование отпускной цены на данные модели (приведенные в расчете нормы расхода и цены условные).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Плановая калькуляция на продукцию (работы, услуги) формируе</w:t>
      </w:r>
      <w:r w:rsidRPr="007B6204">
        <w:rPr>
          <w:rFonts w:ascii="Times New Roman" w:hAnsi="Times New Roman"/>
          <w:color w:val="000000"/>
          <w:sz w:val="20"/>
        </w:rPr>
        <w:t>т</w:t>
      </w:r>
      <w:r w:rsidRPr="007B6204">
        <w:rPr>
          <w:rFonts w:ascii="Times New Roman" w:hAnsi="Times New Roman"/>
          <w:color w:val="000000"/>
          <w:sz w:val="20"/>
        </w:rPr>
        <w:t>ся на основе плановой себестоимости, всех видов установленных налогов в соответствии с налоговым законодательством, прибыли, необх</w:t>
      </w:r>
      <w:r w:rsidRPr="007B6204">
        <w:rPr>
          <w:rFonts w:ascii="Times New Roman" w:hAnsi="Times New Roman"/>
          <w:color w:val="000000"/>
          <w:sz w:val="20"/>
        </w:rPr>
        <w:t>о</w:t>
      </w:r>
      <w:r w:rsidRPr="007B6204">
        <w:rPr>
          <w:rFonts w:ascii="Times New Roman" w:hAnsi="Times New Roman"/>
          <w:color w:val="000000"/>
          <w:sz w:val="20"/>
        </w:rPr>
        <w:t>димой для воспроизводства, определяемой с учетом качества проду</w:t>
      </w:r>
      <w:r w:rsidRPr="007B6204">
        <w:rPr>
          <w:rFonts w:ascii="Times New Roman" w:hAnsi="Times New Roman"/>
          <w:color w:val="000000"/>
          <w:sz w:val="20"/>
        </w:rPr>
        <w:t>к</w:t>
      </w:r>
      <w:r w:rsidRPr="007B6204">
        <w:rPr>
          <w:rFonts w:ascii="Times New Roman" w:hAnsi="Times New Roman"/>
          <w:color w:val="000000"/>
          <w:sz w:val="20"/>
        </w:rPr>
        <w:t xml:space="preserve">ции и конъюнктуры рынка. 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При производстве автоматического электрочайника необходимо: полимерное сырье, краситель, покупные изделия и полуфабрикаты. Их стоимость включается в себестоимость изделия в пределах устано</w:t>
      </w:r>
      <w:r w:rsidRPr="007B6204">
        <w:rPr>
          <w:rFonts w:ascii="Times New Roman" w:hAnsi="Times New Roman"/>
          <w:color w:val="000000"/>
          <w:sz w:val="20"/>
        </w:rPr>
        <w:t>в</w:t>
      </w:r>
      <w:r w:rsidRPr="007B6204">
        <w:rPr>
          <w:rFonts w:ascii="Times New Roman" w:hAnsi="Times New Roman"/>
          <w:color w:val="000000"/>
          <w:sz w:val="20"/>
        </w:rPr>
        <w:t>ленных на предприятии норм расхода с использованием метода оценки запасов ФИФО. Данный метод оценки стоимости производственных запасов выбран предприятием самостоятельно и отражен в приказе по учетной политике.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6"/>
          <w:szCs w:val="16"/>
        </w:rPr>
      </w:pPr>
      <w:r w:rsidRPr="007B6204">
        <w:rPr>
          <w:rFonts w:ascii="Times New Roman" w:hAnsi="Times New Roman"/>
          <w:color w:val="000000"/>
          <w:sz w:val="20"/>
        </w:rPr>
        <w:t>Транспортно-заготовительные расходы распределены пропорци</w:t>
      </w:r>
      <w:r w:rsidRPr="007B6204">
        <w:rPr>
          <w:rFonts w:ascii="Times New Roman" w:hAnsi="Times New Roman"/>
          <w:color w:val="000000"/>
          <w:sz w:val="20"/>
        </w:rPr>
        <w:t>о</w:t>
      </w:r>
      <w:r w:rsidRPr="007B6204">
        <w:rPr>
          <w:rFonts w:ascii="Times New Roman" w:hAnsi="Times New Roman"/>
          <w:color w:val="000000"/>
          <w:sz w:val="20"/>
        </w:rPr>
        <w:t xml:space="preserve">нально сырью и составили 0,93 руб. Стоимость </w:t>
      </w:r>
      <w:proofErr w:type="spellStart"/>
      <w:r w:rsidRPr="007B6204">
        <w:rPr>
          <w:rFonts w:ascii="Times New Roman" w:hAnsi="Times New Roman"/>
          <w:color w:val="000000"/>
          <w:sz w:val="20"/>
        </w:rPr>
        <w:t>топливно-энерге-тических</w:t>
      </w:r>
      <w:proofErr w:type="spellEnd"/>
      <w:r w:rsidRPr="007B6204">
        <w:rPr>
          <w:rFonts w:ascii="Times New Roman" w:hAnsi="Times New Roman"/>
          <w:color w:val="000000"/>
          <w:sz w:val="20"/>
        </w:rPr>
        <w:t xml:space="preserve"> ресурсов определена по нормам расхода и их цене (без НДС) и включена в отпускную цену изделий в сумме 0,64 руб.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7B6204">
        <w:rPr>
          <w:rFonts w:ascii="Times New Roman" w:hAnsi="Times New Roman"/>
          <w:color w:val="000000"/>
          <w:sz w:val="16"/>
          <w:szCs w:val="16"/>
        </w:rPr>
        <w:t xml:space="preserve">Т а б л и </w:t>
      </w:r>
      <w:proofErr w:type="spellStart"/>
      <w:r w:rsidRPr="007B6204">
        <w:rPr>
          <w:rFonts w:ascii="Times New Roman" w:hAnsi="Times New Roman"/>
          <w:color w:val="000000"/>
          <w:sz w:val="16"/>
          <w:szCs w:val="16"/>
        </w:rPr>
        <w:t>ц</w:t>
      </w:r>
      <w:proofErr w:type="spellEnd"/>
      <w:r w:rsidRPr="007B6204">
        <w:rPr>
          <w:rFonts w:ascii="Times New Roman" w:hAnsi="Times New Roman"/>
          <w:color w:val="000000"/>
          <w:sz w:val="16"/>
          <w:szCs w:val="16"/>
        </w:rPr>
        <w:t xml:space="preserve"> а  </w:t>
      </w:r>
      <w:r>
        <w:rPr>
          <w:rFonts w:ascii="Times New Roman" w:hAnsi="Times New Roman"/>
          <w:color w:val="000000"/>
          <w:sz w:val="16"/>
          <w:szCs w:val="16"/>
        </w:rPr>
        <w:t>4.1</w:t>
      </w:r>
      <w:r w:rsidRPr="007B6204">
        <w:rPr>
          <w:rFonts w:ascii="Times New Roman" w:hAnsi="Times New Roman"/>
          <w:color w:val="000000"/>
          <w:sz w:val="16"/>
          <w:szCs w:val="16"/>
        </w:rPr>
        <w:t xml:space="preserve">. </w:t>
      </w:r>
      <w:r w:rsidRPr="007B6204">
        <w:rPr>
          <w:rFonts w:ascii="Times New Roman" w:hAnsi="Times New Roman"/>
          <w:b/>
          <w:bCs/>
          <w:color w:val="000000"/>
          <w:sz w:val="16"/>
          <w:szCs w:val="16"/>
        </w:rPr>
        <w:t>Стоимость израсходованных сырья и материалов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W w:w="6134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590"/>
        <w:gridCol w:w="992"/>
        <w:gridCol w:w="992"/>
        <w:gridCol w:w="1560"/>
      </w:tblGrid>
      <w:tr w:rsidR="00D93271" w:rsidRPr="007B6204" w:rsidTr="00D81288">
        <w:trPr>
          <w:trHeight w:val="110"/>
          <w:jc w:val="center"/>
        </w:trPr>
        <w:tc>
          <w:tcPr>
            <w:tcW w:w="2590" w:type="dxa"/>
            <w:vMerge w:val="restart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Сырье, материалы, покупные </w:t>
            </w:r>
          </w:p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изделия</w:t>
            </w:r>
          </w:p>
          <w:p w:rsidR="00D93271" w:rsidRPr="007B6204" w:rsidRDefault="00D93271" w:rsidP="00D8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FFFFFF"/>
            <w:vAlign w:val="bottom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Автоматический электрочайник (1,7 л)</w:t>
            </w:r>
          </w:p>
        </w:tc>
      </w:tr>
      <w:tr w:rsidR="00D93271" w:rsidRPr="007B6204" w:rsidTr="00D81288">
        <w:trPr>
          <w:trHeight w:val="609"/>
          <w:jc w:val="center"/>
        </w:trPr>
        <w:tc>
          <w:tcPr>
            <w:tcW w:w="2590" w:type="dxa"/>
            <w:vMerge/>
            <w:shd w:val="clear" w:color="auto" w:fill="FFFFFF"/>
          </w:tcPr>
          <w:p w:rsidR="00D93271" w:rsidRPr="007B6204" w:rsidRDefault="00D93271" w:rsidP="00D8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Норма ра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с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хода на единицу пр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о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дукции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Цена един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и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цы, руб.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Затраты на единицу продукции, руб.</w:t>
            </w:r>
          </w:p>
        </w:tc>
      </w:tr>
      <w:tr w:rsidR="00D93271" w:rsidRPr="007B6204" w:rsidTr="00D81288">
        <w:trPr>
          <w:trHeight w:val="52"/>
          <w:jc w:val="center"/>
        </w:trPr>
        <w:tc>
          <w:tcPr>
            <w:tcW w:w="6134" w:type="dxa"/>
            <w:gridSpan w:val="4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b/>
                <w:bCs/>
                <w:sz w:val="16"/>
                <w:szCs w:val="16"/>
              </w:rPr>
              <w:t>Основное сырье и материалы</w:t>
            </w:r>
          </w:p>
        </w:tc>
      </w:tr>
      <w:tr w:rsidR="00D93271" w:rsidRPr="007B6204" w:rsidTr="00D81288">
        <w:trPr>
          <w:trHeight w:val="230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Полимерное сырье марки А, кг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0,32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56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7,68</w:t>
            </w:r>
          </w:p>
        </w:tc>
      </w:tr>
      <w:tr w:rsidR="00D93271" w:rsidRPr="007B6204" w:rsidTr="00D81288">
        <w:trPr>
          <w:trHeight w:val="48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Полимерное сырье марки С, кг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0,09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56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1,62</w:t>
            </w:r>
          </w:p>
        </w:tc>
      </w:tr>
      <w:tr w:rsidR="00D93271" w:rsidRPr="007B6204" w:rsidTr="00D81288">
        <w:trPr>
          <w:trHeight w:val="118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Краситель марки </w:t>
            </w:r>
            <w:r w:rsidRPr="007B6204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(бежевый), кг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0,008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156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1,32</w:t>
            </w:r>
          </w:p>
        </w:tc>
      </w:tr>
      <w:tr w:rsidR="00D93271" w:rsidRPr="007B6204" w:rsidTr="00D81288">
        <w:trPr>
          <w:trHeight w:val="139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Краситель марки </w:t>
            </w:r>
            <w:r w:rsidRPr="007B6204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(коричневый), кг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0,003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56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0,45</w:t>
            </w:r>
          </w:p>
        </w:tc>
      </w:tr>
      <w:tr w:rsidR="00D93271" w:rsidRPr="007B6204" w:rsidTr="00D81288">
        <w:trPr>
          <w:trHeight w:val="149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И т о г о ...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11,07</w:t>
            </w:r>
          </w:p>
        </w:tc>
      </w:tr>
      <w:tr w:rsidR="00D93271" w:rsidRPr="007B6204" w:rsidTr="00D81288">
        <w:trPr>
          <w:trHeight w:val="42"/>
          <w:jc w:val="center"/>
        </w:trPr>
        <w:tc>
          <w:tcPr>
            <w:tcW w:w="6134" w:type="dxa"/>
            <w:gridSpan w:val="4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b/>
                <w:bCs/>
                <w:sz w:val="16"/>
                <w:szCs w:val="16"/>
              </w:rPr>
              <w:t>Покупные изделия, полуфабрикаты</w:t>
            </w:r>
          </w:p>
        </w:tc>
      </w:tr>
      <w:tr w:rsidR="00D93271" w:rsidRPr="007B6204" w:rsidTr="00D81288">
        <w:trPr>
          <w:trHeight w:val="221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Поддонный нагревательный эле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softHyphen/>
              <w:t>мент из нержавеющей стали, шт.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4,50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4,50</w:t>
            </w:r>
          </w:p>
        </w:tc>
      </w:tr>
      <w:tr w:rsidR="00D93271" w:rsidRPr="007B6204" w:rsidTr="00D81288">
        <w:trPr>
          <w:trHeight w:val="221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Элемент автоматического отклю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softHyphen/>
              <w:t>чения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D93271" w:rsidRPr="007B6204" w:rsidTr="00D81288">
        <w:trPr>
          <w:trHeight w:val="45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Электрошнур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156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</w:tr>
      <w:tr w:rsidR="00D93271" w:rsidRPr="007B6204" w:rsidTr="00D81288">
        <w:trPr>
          <w:trHeight w:val="193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Лампочка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156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</w:tr>
      <w:tr w:rsidR="00D93271" w:rsidRPr="007B6204" w:rsidTr="00D81288">
        <w:trPr>
          <w:trHeight w:val="150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Фильтр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0,15</w:t>
            </w:r>
          </w:p>
        </w:tc>
        <w:tc>
          <w:tcPr>
            <w:tcW w:w="156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0,15</w:t>
            </w:r>
          </w:p>
        </w:tc>
      </w:tr>
      <w:tr w:rsidR="00D93271" w:rsidRPr="007B6204" w:rsidTr="00D81288">
        <w:trPr>
          <w:trHeight w:val="134"/>
          <w:jc w:val="center"/>
        </w:trPr>
        <w:tc>
          <w:tcPr>
            <w:tcW w:w="259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 т о г о ...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B62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B62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5,85</w:t>
            </w:r>
          </w:p>
        </w:tc>
      </w:tr>
    </w:tbl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Расходы на основную заработную плату производственных раб</w:t>
      </w:r>
      <w:r w:rsidRPr="007B6204">
        <w:rPr>
          <w:rFonts w:ascii="Times New Roman" w:hAnsi="Times New Roman"/>
          <w:color w:val="000000"/>
          <w:sz w:val="20"/>
        </w:rPr>
        <w:t>о</w:t>
      </w:r>
      <w:r w:rsidRPr="007B6204">
        <w:rPr>
          <w:rFonts w:ascii="Times New Roman" w:hAnsi="Times New Roman"/>
          <w:color w:val="000000"/>
          <w:sz w:val="20"/>
        </w:rPr>
        <w:t>чих рассчитываются исходя из тарифных ставок, сдельных расценок, установленных в зависимости от результатов труда, его количества и качества, стимулирующих и компенсирующих выплат в соответствии с применяемыми на предприятии формой и системой оплаты труда. В нашем примере оплата труда производственных рабочих рассчит</w:t>
      </w:r>
      <w:r w:rsidRPr="007B6204">
        <w:rPr>
          <w:rFonts w:ascii="Times New Roman" w:hAnsi="Times New Roman"/>
          <w:color w:val="000000"/>
          <w:sz w:val="20"/>
        </w:rPr>
        <w:t>ы</w:t>
      </w:r>
      <w:r w:rsidRPr="007B6204">
        <w:rPr>
          <w:rFonts w:ascii="Times New Roman" w:hAnsi="Times New Roman"/>
          <w:color w:val="000000"/>
          <w:sz w:val="20"/>
        </w:rPr>
        <w:t>вается исходя из плановой трудоемкости изготовления изделия (табл. </w:t>
      </w:r>
      <w:r>
        <w:rPr>
          <w:rFonts w:ascii="Times New Roman" w:hAnsi="Times New Roman"/>
          <w:color w:val="000000"/>
          <w:sz w:val="20"/>
        </w:rPr>
        <w:t>4.2</w:t>
      </w:r>
      <w:r w:rsidRPr="007B6204">
        <w:rPr>
          <w:rFonts w:ascii="Times New Roman" w:hAnsi="Times New Roman"/>
          <w:color w:val="000000"/>
          <w:sz w:val="20"/>
        </w:rPr>
        <w:t>).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7B6204">
        <w:rPr>
          <w:rFonts w:ascii="Times New Roman" w:hAnsi="Times New Roman"/>
          <w:color w:val="000000"/>
          <w:sz w:val="16"/>
          <w:szCs w:val="16"/>
        </w:rPr>
        <w:t xml:space="preserve">Т а б л и </w:t>
      </w:r>
      <w:proofErr w:type="spellStart"/>
      <w:r w:rsidRPr="007B6204">
        <w:rPr>
          <w:rFonts w:ascii="Times New Roman" w:hAnsi="Times New Roman"/>
          <w:color w:val="000000"/>
          <w:sz w:val="16"/>
          <w:szCs w:val="16"/>
        </w:rPr>
        <w:t>ц</w:t>
      </w:r>
      <w:proofErr w:type="spellEnd"/>
      <w:r w:rsidRPr="007B6204">
        <w:rPr>
          <w:rFonts w:ascii="Times New Roman" w:hAnsi="Times New Roman"/>
          <w:color w:val="000000"/>
          <w:sz w:val="16"/>
          <w:szCs w:val="16"/>
        </w:rPr>
        <w:t xml:space="preserve"> а  4.2. </w:t>
      </w:r>
      <w:r w:rsidRPr="007B6204">
        <w:rPr>
          <w:rFonts w:ascii="Times New Roman" w:hAnsi="Times New Roman"/>
          <w:b/>
          <w:bCs/>
          <w:color w:val="000000"/>
          <w:sz w:val="16"/>
          <w:szCs w:val="16"/>
        </w:rPr>
        <w:t>Трудоемкость изготовления единицы продукции по видам работ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W w:w="6134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65"/>
        <w:gridCol w:w="1559"/>
        <w:gridCol w:w="850"/>
        <w:gridCol w:w="1560"/>
      </w:tblGrid>
      <w:tr w:rsidR="00D93271" w:rsidRPr="007B6204" w:rsidTr="00D81288">
        <w:trPr>
          <w:trHeight w:val="124"/>
          <w:jc w:val="center"/>
        </w:trPr>
        <w:tc>
          <w:tcPr>
            <w:tcW w:w="2165" w:type="dxa"/>
            <w:vMerge w:val="restart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Виды работ</w:t>
            </w:r>
          </w:p>
        </w:tc>
        <w:tc>
          <w:tcPr>
            <w:tcW w:w="3969" w:type="dxa"/>
            <w:gridSpan w:val="3"/>
            <w:shd w:val="clear" w:color="auto" w:fill="FFFFFF"/>
            <w:vAlign w:val="bottom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Автоматический электрочайник </w:t>
            </w:r>
          </w:p>
        </w:tc>
      </w:tr>
      <w:tr w:rsidR="00D93271" w:rsidRPr="007B6204" w:rsidTr="00D81288">
        <w:trPr>
          <w:trHeight w:val="353"/>
          <w:jc w:val="center"/>
        </w:trPr>
        <w:tc>
          <w:tcPr>
            <w:tcW w:w="2165" w:type="dxa"/>
            <w:vMerge/>
            <w:shd w:val="clear" w:color="auto" w:fill="FFFFFF"/>
          </w:tcPr>
          <w:p w:rsidR="00D93271" w:rsidRPr="007B6204" w:rsidRDefault="00D93271" w:rsidP="00D8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Трудоемкость изд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лия по нормам, ч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Стоимость     1 ч, руб.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Сумма заработной платы, руб.</w:t>
            </w:r>
          </w:p>
        </w:tc>
      </w:tr>
      <w:tr w:rsidR="00D93271" w:rsidRPr="007B6204" w:rsidTr="00D81288">
        <w:trPr>
          <w:trHeight w:val="79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Изготовление корпуса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0,43</w:t>
            </w:r>
          </w:p>
        </w:tc>
      </w:tr>
      <w:tr w:rsidR="00D93271" w:rsidRPr="007B6204" w:rsidTr="00D81288">
        <w:trPr>
          <w:trHeight w:val="64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Изготовление крышки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0,22</w:t>
            </w:r>
          </w:p>
        </w:tc>
      </w:tr>
      <w:tr w:rsidR="00D93271" w:rsidRPr="007B6204" w:rsidTr="00D81288">
        <w:trPr>
          <w:trHeight w:val="45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Изготовление ручки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0,03</w:t>
            </w:r>
          </w:p>
        </w:tc>
      </w:tr>
      <w:tr w:rsidR="00D93271" w:rsidRPr="007B6204" w:rsidTr="00D81288">
        <w:trPr>
          <w:trHeight w:val="197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Изготовление подставки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0,36</w:t>
            </w:r>
          </w:p>
        </w:tc>
      </w:tr>
      <w:tr w:rsidR="00D93271" w:rsidRPr="007B6204" w:rsidTr="00D81288">
        <w:trPr>
          <w:trHeight w:val="293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Изготовление двух указателей уровня воды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0,03</w:t>
            </w:r>
          </w:p>
        </w:tc>
      </w:tr>
      <w:tr w:rsidR="00D93271" w:rsidRPr="007B6204" w:rsidTr="00D81288">
        <w:trPr>
          <w:trHeight w:val="213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Нанесение шкалы делений на два указателя уровня воды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0,11</w:t>
            </w:r>
          </w:p>
        </w:tc>
      </w:tr>
      <w:tr w:rsidR="00D93271" w:rsidRPr="007B6204" w:rsidTr="00D81288">
        <w:trPr>
          <w:trHeight w:val="323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Изготовление крепления упаковки (ручка)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0,005</w:t>
            </w:r>
          </w:p>
        </w:tc>
      </w:tr>
      <w:tr w:rsidR="00D93271" w:rsidRPr="007B6204" w:rsidTr="00D81288">
        <w:trPr>
          <w:trHeight w:val="231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Изготовление соединитель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softHyphen/>
              <w:t>ных элементов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0,005</w:t>
            </w:r>
          </w:p>
        </w:tc>
      </w:tr>
      <w:tr w:rsidR="00D93271" w:rsidRPr="007B6204" w:rsidTr="00D81288">
        <w:trPr>
          <w:trHeight w:val="45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Сборка деталей корпуса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0,38</w:t>
            </w:r>
          </w:p>
        </w:tc>
      </w:tr>
      <w:tr w:rsidR="00D93271" w:rsidRPr="007B6204" w:rsidTr="00D81288">
        <w:trPr>
          <w:trHeight w:val="85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Упаковка изделия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0,10</w:t>
            </w:r>
          </w:p>
        </w:tc>
      </w:tr>
      <w:tr w:rsidR="00D93271" w:rsidRPr="007B6204" w:rsidTr="00D81288">
        <w:trPr>
          <w:trHeight w:val="56"/>
          <w:jc w:val="center"/>
        </w:trPr>
        <w:tc>
          <w:tcPr>
            <w:tcW w:w="2165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 т о г о…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B62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1,67</w:t>
            </w:r>
          </w:p>
        </w:tc>
      </w:tr>
    </w:tbl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Следующим этапом </w:t>
      </w:r>
      <w:proofErr w:type="spellStart"/>
      <w:r w:rsidRPr="007B6204">
        <w:rPr>
          <w:rFonts w:ascii="Times New Roman" w:hAnsi="Times New Roman"/>
          <w:color w:val="000000"/>
          <w:sz w:val="20"/>
        </w:rPr>
        <w:t>калькулирования</w:t>
      </w:r>
      <w:proofErr w:type="spellEnd"/>
      <w:r w:rsidRPr="007B6204">
        <w:rPr>
          <w:rFonts w:ascii="Times New Roman" w:hAnsi="Times New Roman"/>
          <w:color w:val="000000"/>
          <w:sz w:val="20"/>
        </w:rPr>
        <w:t xml:space="preserve"> продукции является обосн</w:t>
      </w:r>
      <w:r w:rsidRPr="007B6204">
        <w:rPr>
          <w:rFonts w:ascii="Times New Roman" w:hAnsi="Times New Roman"/>
          <w:color w:val="000000"/>
          <w:sz w:val="20"/>
        </w:rPr>
        <w:t>о</w:t>
      </w:r>
      <w:r w:rsidRPr="007B6204">
        <w:rPr>
          <w:rFonts w:ascii="Times New Roman" w:hAnsi="Times New Roman"/>
          <w:color w:val="000000"/>
          <w:sz w:val="20"/>
        </w:rPr>
        <w:t>ванное распределение накладных расходов между видами продукции.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В учетной политике предприятия определено, что между разли</w:t>
      </w:r>
      <w:r w:rsidRPr="007B6204">
        <w:rPr>
          <w:rFonts w:ascii="Times New Roman" w:hAnsi="Times New Roman"/>
          <w:color w:val="000000"/>
          <w:sz w:val="20"/>
        </w:rPr>
        <w:t>ч</w:t>
      </w:r>
      <w:r w:rsidRPr="007B6204">
        <w:rPr>
          <w:rFonts w:ascii="Times New Roman" w:hAnsi="Times New Roman"/>
          <w:color w:val="000000"/>
          <w:sz w:val="20"/>
        </w:rPr>
        <w:t>ными видами выпущенной продукции суммы общепроизводственных и управленческих расходов распределяются пропорционально расх</w:t>
      </w:r>
      <w:r w:rsidRPr="007B6204">
        <w:rPr>
          <w:rFonts w:ascii="Times New Roman" w:hAnsi="Times New Roman"/>
          <w:color w:val="000000"/>
          <w:sz w:val="20"/>
        </w:rPr>
        <w:t>о</w:t>
      </w:r>
      <w:r w:rsidRPr="007B6204">
        <w:rPr>
          <w:rFonts w:ascii="Times New Roman" w:hAnsi="Times New Roman"/>
          <w:color w:val="000000"/>
          <w:sz w:val="20"/>
        </w:rPr>
        <w:t>дам на оплату труда производственных рабочих.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Так, на 1-й квартал планового года утверждена следующая смета накладных расходов (табл. 4.3) и ее распределение пропорционально заработной плате производственных рабочих (табл. 4.4).</w:t>
      </w:r>
    </w:p>
    <w:p w:rsidR="00D93271" w:rsidRPr="001A7DA3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7B6204">
        <w:rPr>
          <w:rFonts w:ascii="Times New Roman" w:hAnsi="Times New Roman"/>
          <w:color w:val="000000"/>
          <w:sz w:val="16"/>
          <w:szCs w:val="16"/>
        </w:rPr>
        <w:t xml:space="preserve">Т а б л и </w:t>
      </w:r>
      <w:proofErr w:type="spellStart"/>
      <w:r w:rsidRPr="007B6204">
        <w:rPr>
          <w:rFonts w:ascii="Times New Roman" w:hAnsi="Times New Roman"/>
          <w:color w:val="000000"/>
          <w:sz w:val="16"/>
          <w:szCs w:val="16"/>
        </w:rPr>
        <w:t>ц</w:t>
      </w:r>
      <w:proofErr w:type="spellEnd"/>
      <w:r w:rsidRPr="007B6204">
        <w:rPr>
          <w:rFonts w:ascii="Times New Roman" w:hAnsi="Times New Roman"/>
          <w:color w:val="000000"/>
          <w:sz w:val="16"/>
          <w:szCs w:val="16"/>
        </w:rPr>
        <w:t xml:space="preserve"> а  </w:t>
      </w:r>
      <w:r>
        <w:rPr>
          <w:rFonts w:ascii="Times New Roman" w:hAnsi="Times New Roman"/>
          <w:color w:val="000000"/>
          <w:sz w:val="16"/>
          <w:szCs w:val="16"/>
        </w:rPr>
        <w:t>4</w:t>
      </w:r>
      <w:r w:rsidRPr="007B6204">
        <w:rPr>
          <w:rFonts w:ascii="Times New Roman" w:hAnsi="Times New Roman"/>
          <w:color w:val="000000"/>
          <w:sz w:val="16"/>
          <w:szCs w:val="16"/>
        </w:rPr>
        <w:t xml:space="preserve">.3. </w:t>
      </w:r>
      <w:r w:rsidRPr="007B6204">
        <w:rPr>
          <w:rFonts w:ascii="Times New Roman" w:hAnsi="Times New Roman"/>
          <w:b/>
          <w:bCs/>
          <w:color w:val="000000"/>
          <w:sz w:val="16"/>
          <w:szCs w:val="16"/>
        </w:rPr>
        <w:t xml:space="preserve">Смета накладных расходов на 1-й квартал 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планируемого года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612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1276"/>
        <w:gridCol w:w="2012"/>
      </w:tblGrid>
      <w:tr w:rsidR="00D93271" w:rsidRPr="007B6204" w:rsidTr="00D81288">
        <w:trPr>
          <w:trHeight w:val="18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Статьи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Процентное соотношение</w:t>
            </w:r>
          </w:p>
        </w:tc>
      </w:tr>
      <w:tr w:rsidR="00D93271" w:rsidRPr="007B6204" w:rsidTr="00D81288">
        <w:trPr>
          <w:trHeight w:val="99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Заработная плата производственных рабочих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43 300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93271" w:rsidRPr="007B6204" w:rsidTr="00D81288">
        <w:trPr>
          <w:trHeight w:val="45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Общепроизводственные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12 500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28,86</w:t>
            </w:r>
          </w:p>
        </w:tc>
      </w:tr>
      <w:tr w:rsidR="00D93271" w:rsidRPr="007B6204" w:rsidTr="00D81288">
        <w:trPr>
          <w:trHeight w:val="17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Управленческие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16 300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37,64</w:t>
            </w:r>
          </w:p>
        </w:tc>
      </w:tr>
      <w:tr w:rsidR="00D93271" w:rsidRPr="007B6204" w:rsidTr="00D81288">
        <w:trPr>
          <w:trHeight w:val="104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Коммерческие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3 300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7,62</w:t>
            </w:r>
          </w:p>
        </w:tc>
      </w:tr>
    </w:tbl>
    <w:p w:rsidR="00D93271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Т а б л и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ц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а  </w:t>
      </w:r>
      <w:r w:rsidRPr="007B6204">
        <w:rPr>
          <w:rFonts w:ascii="Times New Roman" w:hAnsi="Times New Roman"/>
          <w:color w:val="000000"/>
          <w:sz w:val="16"/>
          <w:szCs w:val="16"/>
        </w:rPr>
        <w:t xml:space="preserve">4.4. </w:t>
      </w:r>
      <w:r w:rsidRPr="007B6204">
        <w:rPr>
          <w:rFonts w:ascii="Times New Roman" w:hAnsi="Times New Roman"/>
          <w:b/>
          <w:bCs/>
          <w:color w:val="000000"/>
          <w:sz w:val="16"/>
          <w:szCs w:val="16"/>
        </w:rPr>
        <w:t>Включение накладных расходов в себестоимость изделия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17"/>
        <w:gridCol w:w="2907"/>
      </w:tblGrid>
      <w:tr w:rsidR="00D93271" w:rsidRPr="007B6204" w:rsidTr="00D81288">
        <w:trPr>
          <w:trHeight w:val="75"/>
          <w:jc w:val="center"/>
        </w:trPr>
        <w:tc>
          <w:tcPr>
            <w:tcW w:w="3202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Статьи расходов</w:t>
            </w:r>
          </w:p>
        </w:tc>
        <w:tc>
          <w:tcPr>
            <w:tcW w:w="2894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Автоматический электрочайник</w:t>
            </w:r>
          </w:p>
        </w:tc>
      </w:tr>
      <w:tr w:rsidR="00D93271" w:rsidRPr="007B6204" w:rsidTr="00D81288">
        <w:trPr>
          <w:trHeight w:val="120"/>
          <w:jc w:val="center"/>
        </w:trPr>
        <w:tc>
          <w:tcPr>
            <w:tcW w:w="3202" w:type="dxa"/>
            <w:shd w:val="clear" w:color="auto" w:fill="FFFFFF"/>
            <w:vAlign w:val="bottom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Заработная плата производственных рабочих</w:t>
            </w:r>
          </w:p>
        </w:tc>
        <w:tc>
          <w:tcPr>
            <w:tcW w:w="2894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1,67</w:t>
            </w:r>
          </w:p>
        </w:tc>
      </w:tr>
      <w:tr w:rsidR="00D93271" w:rsidRPr="007B6204" w:rsidTr="00D81288">
        <w:trPr>
          <w:trHeight w:val="104"/>
          <w:jc w:val="center"/>
        </w:trPr>
        <w:tc>
          <w:tcPr>
            <w:tcW w:w="320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Общепроизводственные расходы</w:t>
            </w:r>
          </w:p>
        </w:tc>
        <w:tc>
          <w:tcPr>
            <w:tcW w:w="2894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0,48</w:t>
            </w:r>
          </w:p>
        </w:tc>
      </w:tr>
      <w:tr w:rsidR="00D93271" w:rsidRPr="007B6204" w:rsidTr="00D81288">
        <w:trPr>
          <w:trHeight w:val="73"/>
          <w:jc w:val="center"/>
        </w:trPr>
        <w:tc>
          <w:tcPr>
            <w:tcW w:w="320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Управленческие расходы</w:t>
            </w:r>
          </w:p>
        </w:tc>
        <w:tc>
          <w:tcPr>
            <w:tcW w:w="2894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0,63</w:t>
            </w:r>
          </w:p>
        </w:tc>
      </w:tr>
      <w:tr w:rsidR="00D93271" w:rsidRPr="007B6204" w:rsidTr="00D81288">
        <w:trPr>
          <w:trHeight w:val="58"/>
          <w:jc w:val="center"/>
        </w:trPr>
        <w:tc>
          <w:tcPr>
            <w:tcW w:w="3202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Коммерческие расходы</w:t>
            </w:r>
          </w:p>
        </w:tc>
        <w:tc>
          <w:tcPr>
            <w:tcW w:w="2894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0,13</w:t>
            </w:r>
          </w:p>
        </w:tc>
      </w:tr>
    </w:tbl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В итоге экономический расчет отпускной цены – автоматического электрочайника – выглядит следующим образом (табл. 4.5). 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7B6204">
        <w:rPr>
          <w:rFonts w:ascii="Times New Roman" w:hAnsi="Times New Roman"/>
          <w:color w:val="000000"/>
          <w:sz w:val="16"/>
          <w:szCs w:val="16"/>
        </w:rPr>
        <w:t xml:space="preserve">Т а б л и </w:t>
      </w:r>
      <w:proofErr w:type="spellStart"/>
      <w:r w:rsidRPr="007B6204">
        <w:rPr>
          <w:rFonts w:ascii="Times New Roman" w:hAnsi="Times New Roman"/>
          <w:color w:val="000000"/>
          <w:sz w:val="16"/>
          <w:szCs w:val="16"/>
        </w:rPr>
        <w:t>ц</w:t>
      </w:r>
      <w:proofErr w:type="spellEnd"/>
      <w:r w:rsidRPr="007B6204">
        <w:rPr>
          <w:rFonts w:ascii="Times New Roman" w:hAnsi="Times New Roman"/>
          <w:color w:val="000000"/>
          <w:sz w:val="16"/>
          <w:szCs w:val="16"/>
        </w:rPr>
        <w:t xml:space="preserve"> а  4.5. </w:t>
      </w:r>
      <w:r w:rsidRPr="007B6204">
        <w:rPr>
          <w:rFonts w:ascii="Times New Roman" w:hAnsi="Times New Roman"/>
          <w:b/>
          <w:bCs/>
          <w:color w:val="000000"/>
          <w:sz w:val="16"/>
          <w:szCs w:val="16"/>
        </w:rPr>
        <w:t xml:space="preserve">Калькуляция отпускной цены на автоматический электрочайник 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609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1418"/>
        <w:gridCol w:w="1701"/>
      </w:tblGrid>
      <w:tr w:rsidR="00D93271" w:rsidRPr="007B6204" w:rsidTr="00D81288">
        <w:trPr>
          <w:trHeight w:val="254"/>
        </w:trPr>
        <w:tc>
          <w:tcPr>
            <w:tcW w:w="2977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Статьи расходов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Сумма на единицу изделия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Примечания</w:t>
            </w:r>
          </w:p>
        </w:tc>
      </w:tr>
      <w:tr w:rsidR="00D93271" w:rsidRPr="007B6204" w:rsidTr="00D81288">
        <w:trPr>
          <w:trHeight w:val="254"/>
        </w:trPr>
        <w:tc>
          <w:tcPr>
            <w:tcW w:w="2977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1. Основное сырье, покупные изделия, материалы, всего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17,10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93271" w:rsidRPr="007B6204" w:rsidTr="00D81288">
        <w:trPr>
          <w:trHeight w:val="101"/>
        </w:trPr>
        <w:tc>
          <w:tcPr>
            <w:tcW w:w="2977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1.1. Основное сырье, материалы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11,07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См. табл. 14.1</w:t>
            </w:r>
          </w:p>
        </w:tc>
      </w:tr>
      <w:tr w:rsidR="00D93271" w:rsidRPr="007B6204" w:rsidTr="00D81288">
        <w:trPr>
          <w:trHeight w:val="291"/>
        </w:trPr>
        <w:tc>
          <w:tcPr>
            <w:tcW w:w="2977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1.2. Покупные изделия, полуфабрикаты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5,85</w:t>
            </w:r>
          </w:p>
        </w:tc>
        <w:tc>
          <w:tcPr>
            <w:tcW w:w="1701" w:type="dxa"/>
            <w:vMerge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271" w:rsidRPr="007B6204" w:rsidTr="00D81288">
        <w:trPr>
          <w:trHeight w:val="194"/>
        </w:trPr>
        <w:tc>
          <w:tcPr>
            <w:tcW w:w="2977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1.3. Вспомогательные материалы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701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Дополнительно</w:t>
            </w:r>
          </w:p>
        </w:tc>
      </w:tr>
      <w:tr w:rsidR="00D93271" w:rsidRPr="007B6204" w:rsidTr="00D81288">
        <w:trPr>
          <w:trHeight w:val="121"/>
        </w:trPr>
        <w:tc>
          <w:tcPr>
            <w:tcW w:w="2977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2. Транспортно-заготовительные расходы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701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93271" w:rsidRPr="007B6204" w:rsidTr="00D81288">
        <w:trPr>
          <w:trHeight w:val="121"/>
        </w:trPr>
        <w:tc>
          <w:tcPr>
            <w:tcW w:w="2977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3. Топливно-энергетические ресурсы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1701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93271" w:rsidRPr="007B6204" w:rsidTr="00D81288">
        <w:trPr>
          <w:trHeight w:val="165"/>
        </w:trPr>
        <w:tc>
          <w:tcPr>
            <w:tcW w:w="2977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4. Оплата труда рабочих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См. табл. 14.2</w:t>
            </w:r>
          </w:p>
        </w:tc>
      </w:tr>
      <w:tr w:rsidR="00D93271" w:rsidRPr="007B6204" w:rsidTr="00D81288">
        <w:trPr>
          <w:trHeight w:val="164"/>
        </w:trPr>
        <w:tc>
          <w:tcPr>
            <w:tcW w:w="2977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5. Отчисления в ФСЗН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4 </w:t>
            </w:r>
            <w:r w:rsidRPr="007B620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·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34 %</w:t>
            </w:r>
          </w:p>
        </w:tc>
      </w:tr>
      <w:tr w:rsidR="00D93271" w:rsidRPr="007B6204" w:rsidTr="00D81288">
        <w:trPr>
          <w:trHeight w:val="161"/>
        </w:trPr>
        <w:tc>
          <w:tcPr>
            <w:tcW w:w="2977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6. Обязательное страхование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0,01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4 </w:t>
            </w:r>
            <w:r w:rsidRPr="007B620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·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0,6 %</w:t>
            </w:r>
          </w:p>
        </w:tc>
      </w:tr>
      <w:tr w:rsidR="00D93271" w:rsidRPr="007B6204" w:rsidTr="00D81288">
        <w:trPr>
          <w:trHeight w:val="161"/>
        </w:trPr>
        <w:tc>
          <w:tcPr>
            <w:tcW w:w="2977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7. Общепроизводственные расходы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См. табл. 14.4</w:t>
            </w:r>
          </w:p>
        </w:tc>
      </w:tr>
      <w:tr w:rsidR="00D93271" w:rsidRPr="007B6204" w:rsidTr="00D81288">
        <w:trPr>
          <w:trHeight w:val="161"/>
        </w:trPr>
        <w:tc>
          <w:tcPr>
            <w:tcW w:w="2977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8. Производственная себестоимость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21,40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Сумма стр. 1–7</w:t>
            </w:r>
          </w:p>
        </w:tc>
      </w:tr>
      <w:tr w:rsidR="00D93271" w:rsidRPr="007B6204" w:rsidTr="00D81288">
        <w:trPr>
          <w:trHeight w:val="161"/>
        </w:trPr>
        <w:tc>
          <w:tcPr>
            <w:tcW w:w="2977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9. Управленческие расходы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См. табл. 14.4</w:t>
            </w:r>
          </w:p>
        </w:tc>
      </w:tr>
      <w:tr w:rsidR="00D93271" w:rsidRPr="007B6204" w:rsidTr="00D81288">
        <w:trPr>
          <w:trHeight w:val="161"/>
        </w:trPr>
        <w:tc>
          <w:tcPr>
            <w:tcW w:w="2977" w:type="dxa"/>
            <w:shd w:val="clear" w:color="auto" w:fill="FFFFFF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10. Коммерческие расходы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См. табл. 14.4</w:t>
            </w:r>
          </w:p>
        </w:tc>
      </w:tr>
      <w:tr w:rsidR="00D93271" w:rsidRPr="007B6204" w:rsidTr="00D81288">
        <w:trPr>
          <w:trHeight w:val="290"/>
        </w:trPr>
        <w:tc>
          <w:tcPr>
            <w:tcW w:w="2977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11. Полная себестоимость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22,16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Стр. 8 + стр. 9 + стр. 10</w:t>
            </w:r>
          </w:p>
        </w:tc>
      </w:tr>
      <w:tr w:rsidR="00D93271" w:rsidRPr="007B6204" w:rsidTr="00D81288">
        <w:trPr>
          <w:trHeight w:val="120"/>
        </w:trPr>
        <w:tc>
          <w:tcPr>
            <w:tcW w:w="2977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12. Прибыль, 22 %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4,88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Стр. 11 </w:t>
            </w:r>
            <w:r w:rsidRPr="007B620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·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22 / 100</w:t>
            </w:r>
          </w:p>
        </w:tc>
      </w:tr>
      <w:tr w:rsidR="00D93271" w:rsidRPr="007B6204" w:rsidTr="00D81288">
        <w:trPr>
          <w:trHeight w:val="278"/>
        </w:trPr>
        <w:tc>
          <w:tcPr>
            <w:tcW w:w="2977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13. Отпускная цена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27,04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Стр. 11 + стр. 12</w:t>
            </w:r>
          </w:p>
        </w:tc>
      </w:tr>
      <w:tr w:rsidR="00D93271" w:rsidRPr="007B6204" w:rsidTr="00D81288">
        <w:trPr>
          <w:trHeight w:val="151"/>
        </w:trPr>
        <w:tc>
          <w:tcPr>
            <w:tcW w:w="2977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14. НДС, 20 %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5,41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13 </w:t>
            </w:r>
            <w:r w:rsidRPr="007B620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·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 / 100</w:t>
            </w:r>
          </w:p>
        </w:tc>
      </w:tr>
      <w:tr w:rsidR="00D93271" w:rsidRPr="007B6204" w:rsidTr="00D81288">
        <w:trPr>
          <w:trHeight w:val="149"/>
        </w:trPr>
        <w:tc>
          <w:tcPr>
            <w:tcW w:w="2977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15. Отпускная цена с НДС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32,45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93271" w:rsidRPr="007B6204" w:rsidRDefault="00D93271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Стр. 13 + стр. 14</w:t>
            </w:r>
          </w:p>
        </w:tc>
      </w:tr>
    </w:tbl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В калькуляции отражены: сумма затрат по статьям расходов, сумма прибыли (исходя из установленного на предприятии уровня рент</w:t>
      </w:r>
      <w:r w:rsidRPr="007B6204">
        <w:rPr>
          <w:rFonts w:ascii="Times New Roman" w:hAnsi="Times New Roman"/>
          <w:color w:val="000000"/>
          <w:sz w:val="20"/>
        </w:rPr>
        <w:t>а</w:t>
      </w:r>
      <w:r w:rsidRPr="007B6204">
        <w:rPr>
          <w:rFonts w:ascii="Times New Roman" w:hAnsi="Times New Roman"/>
          <w:color w:val="000000"/>
          <w:sz w:val="20"/>
        </w:rPr>
        <w:t>бельности 22 %), НДС по ставке – 20 %.</w:t>
      </w:r>
    </w:p>
    <w:p w:rsidR="00D93271" w:rsidRPr="007B6204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Калькуляция подписывается главным бухгалтером, экономистом по ценообразованию и утверждается руководителем предприятия.</w:t>
      </w:r>
    </w:p>
    <w:p w:rsidR="00D93271" w:rsidRPr="00D941E7" w:rsidRDefault="00D93271" w:rsidP="00D932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93271" w:rsidRPr="00D93271" w:rsidRDefault="00D93271" w:rsidP="00D9327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93271" w:rsidRPr="00D93271" w:rsidSect="0032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4B93"/>
    <w:multiLevelType w:val="hybridMultilevel"/>
    <w:tmpl w:val="3A7AEA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D93271"/>
    <w:rsid w:val="000A34EE"/>
    <w:rsid w:val="0032032C"/>
    <w:rsid w:val="004B7B3F"/>
    <w:rsid w:val="00D9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1492</Words>
  <Characters>8507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2024-06-25T07:28:00Z</dcterms:created>
  <dcterms:modified xsi:type="dcterms:W3CDTF">2024-06-25T07:33:00Z</dcterms:modified>
</cp:coreProperties>
</file>