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81" w:rsidRDefault="00FE2081" w:rsidP="00FE20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рассмотрения</w:t>
      </w:r>
    </w:p>
    <w:p w:rsidR="00FE2081" w:rsidRPr="00985D2A" w:rsidRDefault="00FE2081" w:rsidP="00FE20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D2A">
        <w:rPr>
          <w:rFonts w:ascii="Times New Roman" w:hAnsi="Times New Roman" w:cs="Times New Roman"/>
          <w:b/>
          <w:sz w:val="24"/>
          <w:szCs w:val="24"/>
        </w:rPr>
        <w:t xml:space="preserve">на практическом занятии по теме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FE2081" w:rsidRDefault="00FE2081" w:rsidP="00FE2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081" w:rsidRPr="00FE2081" w:rsidRDefault="00FE2081" w:rsidP="00FE20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81">
        <w:rPr>
          <w:rFonts w:ascii="Times New Roman" w:hAnsi="Times New Roman" w:cs="Times New Roman"/>
          <w:sz w:val="24"/>
          <w:szCs w:val="24"/>
        </w:rPr>
        <w:t>Эволюция теории ценообразования.</w:t>
      </w:r>
    </w:p>
    <w:p w:rsidR="00FE2081" w:rsidRPr="00FE2081" w:rsidRDefault="00FE2081" w:rsidP="00FE20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81">
        <w:rPr>
          <w:rFonts w:ascii="Times New Roman" w:hAnsi="Times New Roman" w:cs="Times New Roman"/>
          <w:sz w:val="24"/>
          <w:szCs w:val="24"/>
        </w:rPr>
        <w:t>Сущность цен с позиций «стоимостной» теории, концепции «</w:t>
      </w:r>
      <w:proofErr w:type="spellStart"/>
      <w:r w:rsidRPr="00FE2081">
        <w:rPr>
          <w:rFonts w:ascii="Times New Roman" w:hAnsi="Times New Roman" w:cs="Times New Roman"/>
          <w:sz w:val="24"/>
          <w:szCs w:val="24"/>
        </w:rPr>
        <w:t>экономикс</w:t>
      </w:r>
      <w:proofErr w:type="spellEnd"/>
      <w:r w:rsidRPr="00FE2081">
        <w:rPr>
          <w:rFonts w:ascii="Times New Roman" w:hAnsi="Times New Roman" w:cs="Times New Roman"/>
          <w:sz w:val="24"/>
          <w:szCs w:val="24"/>
        </w:rPr>
        <w:t>», неоклассического направления, «регулируемого капитализма», «монетаризма».</w:t>
      </w:r>
    </w:p>
    <w:p w:rsidR="00FE2081" w:rsidRPr="00FE2081" w:rsidRDefault="00FE2081" w:rsidP="00FE20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81">
        <w:rPr>
          <w:rFonts w:ascii="Times New Roman" w:hAnsi="Times New Roman" w:cs="Times New Roman"/>
          <w:sz w:val="24"/>
          <w:szCs w:val="24"/>
        </w:rPr>
        <w:t>Понятие эластичности спроса. Ценовая эластичность спроса и ее определение.</w:t>
      </w:r>
    </w:p>
    <w:p w:rsidR="00FE2081" w:rsidRPr="00FE2081" w:rsidRDefault="00FE2081" w:rsidP="00FE20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81">
        <w:rPr>
          <w:rFonts w:ascii="Times New Roman" w:hAnsi="Times New Roman" w:cs="Times New Roman"/>
          <w:sz w:val="24"/>
          <w:szCs w:val="24"/>
        </w:rPr>
        <w:t>Зависимость объема спроса и факторами его определяющими.</w:t>
      </w:r>
    </w:p>
    <w:p w:rsidR="00FE2081" w:rsidRPr="00FE2081" w:rsidRDefault="00FE2081" w:rsidP="00FE20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81">
        <w:rPr>
          <w:rFonts w:ascii="Times New Roman" w:hAnsi="Times New Roman" w:cs="Times New Roman"/>
          <w:sz w:val="24"/>
          <w:szCs w:val="24"/>
        </w:rPr>
        <w:t>Взаимозависимость между предложением товара и определяющими его факторами.</w:t>
      </w:r>
    </w:p>
    <w:p w:rsidR="00FE2081" w:rsidRPr="00FE2081" w:rsidRDefault="00FE2081" w:rsidP="00FE20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81">
        <w:rPr>
          <w:rFonts w:ascii="Times New Roman" w:hAnsi="Times New Roman" w:cs="Times New Roman"/>
          <w:sz w:val="24"/>
          <w:szCs w:val="24"/>
        </w:rPr>
        <w:t>Перекрестная эластичность спроса и предложения. Категория издержек и ее роль в ценообразовании.</w:t>
      </w:r>
    </w:p>
    <w:p w:rsidR="00FE2081" w:rsidRPr="00FE2081" w:rsidRDefault="00FE2081" w:rsidP="00FE20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81">
        <w:rPr>
          <w:rFonts w:ascii="Times New Roman" w:hAnsi="Times New Roman" w:cs="Times New Roman"/>
          <w:sz w:val="24"/>
          <w:szCs w:val="24"/>
        </w:rPr>
        <w:t>Особенности ценообразования в условиях различных типов рынков: свободной конкуренции, монополистической конкуренции, олигополии (олигопсонии), чистой монополии (монопсонии).</w:t>
      </w:r>
    </w:p>
    <w:p w:rsidR="00FE2081" w:rsidRPr="00FE2081" w:rsidRDefault="00FE2081" w:rsidP="00FE20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81">
        <w:rPr>
          <w:rFonts w:ascii="Times New Roman" w:hAnsi="Times New Roman" w:cs="Times New Roman"/>
          <w:sz w:val="24"/>
          <w:szCs w:val="24"/>
        </w:rPr>
        <w:t>Значение цен в рыночной экономике. Роль цен на уровне микро-, макроэкономики.</w:t>
      </w:r>
    </w:p>
    <w:p w:rsidR="00FE2081" w:rsidRPr="00FE2081" w:rsidRDefault="00FE2081" w:rsidP="00FE20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81">
        <w:rPr>
          <w:rFonts w:ascii="Times New Roman" w:hAnsi="Times New Roman" w:cs="Times New Roman"/>
          <w:sz w:val="24"/>
          <w:szCs w:val="24"/>
        </w:rPr>
        <w:t xml:space="preserve">Функции цен: балансирующая, планово-учетная, распределительная и </w:t>
      </w:r>
      <w:proofErr w:type="spellStart"/>
      <w:r w:rsidRPr="00FE2081">
        <w:rPr>
          <w:rFonts w:ascii="Times New Roman" w:hAnsi="Times New Roman" w:cs="Times New Roman"/>
          <w:sz w:val="24"/>
          <w:szCs w:val="24"/>
        </w:rPr>
        <w:t>перераспределительная</w:t>
      </w:r>
      <w:proofErr w:type="spellEnd"/>
      <w:r w:rsidRPr="00FE2081">
        <w:rPr>
          <w:rFonts w:ascii="Times New Roman" w:hAnsi="Times New Roman" w:cs="Times New Roman"/>
          <w:sz w:val="24"/>
          <w:szCs w:val="24"/>
        </w:rPr>
        <w:t>, информационная.</w:t>
      </w:r>
    </w:p>
    <w:p w:rsidR="00FE2081" w:rsidRPr="00FE2081" w:rsidRDefault="00FE2081" w:rsidP="00FE20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2081">
        <w:rPr>
          <w:rFonts w:ascii="Times New Roman" w:hAnsi="Times New Roman" w:cs="Times New Roman"/>
          <w:sz w:val="24"/>
          <w:szCs w:val="24"/>
        </w:rPr>
        <w:t>Ценообразующие</w:t>
      </w:r>
      <w:proofErr w:type="spellEnd"/>
      <w:r w:rsidRPr="00FE2081">
        <w:rPr>
          <w:rFonts w:ascii="Times New Roman" w:hAnsi="Times New Roman" w:cs="Times New Roman"/>
          <w:sz w:val="24"/>
          <w:szCs w:val="24"/>
        </w:rPr>
        <w:t xml:space="preserve"> факторы </w:t>
      </w:r>
      <w:proofErr w:type="spellStart"/>
      <w:r w:rsidRPr="00FE2081">
        <w:rPr>
          <w:rFonts w:ascii="Times New Roman" w:hAnsi="Times New Roman" w:cs="Times New Roman"/>
          <w:sz w:val="24"/>
          <w:szCs w:val="24"/>
        </w:rPr>
        <w:t>микроуровня</w:t>
      </w:r>
      <w:proofErr w:type="spellEnd"/>
      <w:r w:rsidRPr="00FE208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2081">
        <w:rPr>
          <w:rFonts w:ascii="Times New Roman" w:hAnsi="Times New Roman" w:cs="Times New Roman"/>
          <w:sz w:val="24"/>
          <w:szCs w:val="24"/>
        </w:rPr>
        <w:t>макроуровня</w:t>
      </w:r>
      <w:proofErr w:type="spellEnd"/>
      <w:r w:rsidRPr="00FE2081">
        <w:rPr>
          <w:rFonts w:ascii="Times New Roman" w:hAnsi="Times New Roman" w:cs="Times New Roman"/>
          <w:sz w:val="24"/>
          <w:szCs w:val="24"/>
        </w:rPr>
        <w:t>.</w:t>
      </w:r>
    </w:p>
    <w:p w:rsidR="00FE2081" w:rsidRPr="00FE2081" w:rsidRDefault="00FE2081" w:rsidP="00FE20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81">
        <w:rPr>
          <w:rFonts w:ascii="Times New Roman" w:hAnsi="Times New Roman" w:cs="Times New Roman"/>
          <w:sz w:val="24"/>
          <w:szCs w:val="24"/>
        </w:rPr>
        <w:t>Действующая система цен.</w:t>
      </w:r>
    </w:p>
    <w:p w:rsidR="00FE2081" w:rsidRPr="00FE2081" w:rsidRDefault="00FE2081" w:rsidP="00FE20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81">
        <w:rPr>
          <w:rFonts w:ascii="Times New Roman" w:hAnsi="Times New Roman" w:cs="Times New Roman"/>
          <w:sz w:val="24"/>
          <w:szCs w:val="24"/>
        </w:rPr>
        <w:t>Виды и системы цен.</w:t>
      </w:r>
    </w:p>
    <w:p w:rsidR="00FE2081" w:rsidRPr="00FE2081" w:rsidRDefault="00FE2081" w:rsidP="00FE20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81">
        <w:rPr>
          <w:rFonts w:ascii="Times New Roman" w:hAnsi="Times New Roman" w:cs="Times New Roman"/>
          <w:sz w:val="24"/>
          <w:szCs w:val="24"/>
        </w:rPr>
        <w:t xml:space="preserve">Поэлементный состав цены. </w:t>
      </w:r>
    </w:p>
    <w:p w:rsidR="00FE2081" w:rsidRPr="00FE2081" w:rsidRDefault="00FE2081" w:rsidP="00FE20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81">
        <w:rPr>
          <w:rFonts w:ascii="Times New Roman" w:hAnsi="Times New Roman" w:cs="Times New Roman"/>
          <w:sz w:val="24"/>
          <w:szCs w:val="24"/>
        </w:rPr>
        <w:t>Общая характеристика отдельных элементов цены. Теоретические аспекты взаимозависимости цен и денежного обращения.</w:t>
      </w:r>
    </w:p>
    <w:p w:rsidR="00FE2081" w:rsidRPr="00FE2081" w:rsidRDefault="00FE2081" w:rsidP="00FE20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81">
        <w:rPr>
          <w:rFonts w:ascii="Times New Roman" w:hAnsi="Times New Roman" w:cs="Times New Roman"/>
          <w:sz w:val="24"/>
          <w:szCs w:val="24"/>
        </w:rPr>
        <w:t>Индекс цен. Цены и инфляция.</w:t>
      </w:r>
    </w:p>
    <w:p w:rsidR="00FE2081" w:rsidRPr="00FE2081" w:rsidRDefault="00FE2081" w:rsidP="00FE20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81">
        <w:rPr>
          <w:rFonts w:ascii="Times New Roman" w:hAnsi="Times New Roman" w:cs="Times New Roman"/>
          <w:sz w:val="24"/>
          <w:szCs w:val="24"/>
        </w:rPr>
        <w:t>Ценообразование и система налогообложения.</w:t>
      </w:r>
    </w:p>
    <w:p w:rsidR="00060A91" w:rsidRDefault="00FE2081" w:rsidP="00FE20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FE2081">
        <w:rPr>
          <w:rFonts w:ascii="Times New Roman" w:hAnsi="Times New Roman" w:cs="Times New Roman"/>
          <w:sz w:val="24"/>
          <w:szCs w:val="24"/>
        </w:rPr>
        <w:t>Роль, функция и виды налогов.</w:t>
      </w:r>
    </w:p>
    <w:sectPr w:rsidR="00060A91" w:rsidSect="00320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142"/>
    <w:multiLevelType w:val="hybridMultilevel"/>
    <w:tmpl w:val="CA4AFBBC"/>
    <w:lvl w:ilvl="0" w:tplc="DE7AA6E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FE2081"/>
    <w:rsid w:val="000A34EE"/>
    <w:rsid w:val="0032032C"/>
    <w:rsid w:val="004B7B3F"/>
    <w:rsid w:val="007B0D38"/>
    <w:rsid w:val="00FE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2024-06-25T07:18:00Z</cp:lastPrinted>
  <dcterms:created xsi:type="dcterms:W3CDTF">2024-06-25T07:19:00Z</dcterms:created>
  <dcterms:modified xsi:type="dcterms:W3CDTF">2024-06-25T07:19:00Z</dcterms:modified>
</cp:coreProperties>
</file>