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CB0" w:rsidRPr="002F3CB0" w:rsidRDefault="002F3CB0" w:rsidP="002F3CB0">
      <w:pPr>
        <w:widowControl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bidi="ru-RU"/>
        </w:rPr>
      </w:pPr>
      <w:r w:rsidRPr="002F3CB0">
        <w:rPr>
          <w:rFonts w:ascii="Times New Roman" w:eastAsia="Calibri" w:hAnsi="Times New Roman" w:cs="Times New Roman"/>
          <w:b/>
          <w:snapToGrid w:val="0"/>
          <w:sz w:val="28"/>
          <w:szCs w:val="28"/>
          <w:lang w:bidi="ru-RU"/>
        </w:rPr>
        <w:t>ПОЯСНИТЕЛЬНАЯ ЗАПИСКА</w:t>
      </w:r>
    </w:p>
    <w:p w:rsidR="002F3CB0" w:rsidRDefault="002F3CB0" w:rsidP="002F3CB0">
      <w:pPr>
        <w:widowControl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</w:p>
    <w:p w:rsidR="002F3CB0" w:rsidRPr="00AF3D00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Овощеводство ‒ это отрасль растениеводства, занимающаяся возделыванием однолетних, двулетних и многолетних травянистых растений, плоды и отдельные части которых пригодны для питания.</w:t>
      </w:r>
    </w:p>
    <w:p w:rsidR="002F3CB0" w:rsidRPr="00AF3D00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Современная наука о питании изучает гармоничное сочетание растительной и животной пищи в соответствии с потребностями человеческого организма.</w:t>
      </w:r>
    </w:p>
    <w:p w:rsidR="002F3CB0" w:rsidRPr="00AF3D00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Целью изучения дисциплины «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Частное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овощеводство» является получение знаний и практических навыков по биологии овощных культур и технологиям их возделывания.</w:t>
      </w:r>
    </w:p>
    <w:p w:rsidR="002F3CB0" w:rsidRPr="00AF3D00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Задачи дисциплины:</w:t>
      </w:r>
    </w:p>
    <w:p w:rsidR="002F3CB0" w:rsidRPr="00AF3D00" w:rsidRDefault="002F3CB0" w:rsidP="002F3CB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изучение биологических особенностей овощных растений;</w:t>
      </w:r>
    </w:p>
    <w:p w:rsidR="002F3CB0" w:rsidRPr="00AF3D00" w:rsidRDefault="002F3CB0" w:rsidP="002F3CB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изучение технологических приемов выращивания овощных культур;</w:t>
      </w:r>
    </w:p>
    <w:p w:rsidR="002F3CB0" w:rsidRPr="00AF3D00" w:rsidRDefault="002F3CB0" w:rsidP="002F3CB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знакомство с сортовым составом изучаемых растений;</w:t>
      </w:r>
    </w:p>
    <w:p w:rsidR="002F3CB0" w:rsidRPr="00AF3D00" w:rsidRDefault="002F3CB0" w:rsidP="002F3CB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</w:pP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изучение 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инновационных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технологи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й</w:t>
      </w:r>
      <w:r w:rsidRPr="00AF3D00"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 xml:space="preserve"> производства овощей в открытом грунте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bidi="ru-RU"/>
        </w:rPr>
        <w:t>.</w:t>
      </w:r>
    </w:p>
    <w:p w:rsidR="002F3CB0" w:rsidRPr="000359A5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программного материала должно базироваться на новейших достижениях агробиологической науки и опыте передовых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</w:t>
      </w: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водческих хозяйств разных форм собственности, предприятий и фирм.</w:t>
      </w:r>
    </w:p>
    <w:p w:rsidR="002F3CB0" w:rsidRPr="00921FC8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Учебная дисциплина относится к компоненту учреждения образования специальности 6-05-0811-01 Производство продукции растительного происхождения. 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Освоение учебной дисциплины базируется на компетенциях, приобретенных ранее студентами при изучении учебных дисциплин: «Ботаника», «Физиология и биохимия растений», «Биология сельскохозяйств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енных растений», «Почвоведение»</w:t>
      </w:r>
      <w:r w:rsidR="00D61B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F3CB0" w:rsidRPr="00921FC8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Дисциплина «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Частное овощеводство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является базой для получения знаний, умений и навыков при изучении таких дисциплин как «Технологии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овощеводства</w:t>
      </w:r>
      <w:r w:rsidRPr="00921F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», «Виноградарство и грибоводство», «Декоративное садоводство»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«Овощеводство защищенного грунта».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обучающийся должен закрепить и развить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специализированную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компетенцию</w:t>
      </w: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рганизовывать производство, уборку и товарную доработку овощей в открытом грунте</w:t>
      </w: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CB0" w:rsidRPr="00921FC8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курса, обучающиеся будут </w:t>
      </w:r>
      <w:r w:rsidRPr="00921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  <w:r w:rsidRPr="0092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культивируемые виды и сорта овощных культур в открытом грунте, их систематику и классификацию;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биологические особенности овощных культур;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и особенности размножения овощных культур, методы получения здорового посадочного материала;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интенсивные технологии производства овощей в открытом грунте;</w:t>
      </w:r>
    </w:p>
    <w:p w:rsidR="002F3CB0" w:rsidRPr="00807BB2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методику разработки и способы реализации на практике инновационных технологий возделывания овощных культур с учетом природно-климатических условий;</w:t>
      </w:r>
    </w:p>
    <w:p w:rsidR="002F3CB0" w:rsidRPr="00807BB2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2F3CB0" w:rsidRPr="00807BB2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производить, оценивать пригодность агроландшафтов для возделывания овощных культур;</w:t>
      </w:r>
    </w:p>
    <w:p w:rsidR="002F3CB0" w:rsidRPr="00807BB2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овощные растения по их морфологическим признакам;</w:t>
      </w:r>
    </w:p>
    <w:p w:rsidR="002F3CB0" w:rsidRPr="00807BB2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диагностировать и устранять причины отклонений от нормального роста и развития у овощных растений;</w:t>
      </w:r>
    </w:p>
    <w:p w:rsidR="002F3CB0" w:rsidRPr="00807BB2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размещение овощных культур с учетом их биологических особенностей, составлять схемы севооборотов с овощными культурами;</w:t>
      </w:r>
    </w:p>
    <w:p w:rsidR="002F3CB0" w:rsidRPr="00807BB2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энерго- и ресурсосберегающие технологии при производстве высококачественной овощной продукции;</w:t>
      </w:r>
    </w:p>
    <w:p w:rsidR="002F3CB0" w:rsidRPr="00807BB2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уборку и товарную доработку овощей;</w:t>
      </w:r>
    </w:p>
    <w:p w:rsidR="002F3CB0" w:rsidRPr="00807BB2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енять инновационные технологии, подбирать новые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риды для повышения урожайности, и качества овощей;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B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методами регулирования продуктивности и качества урожая овощных культур;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методами разработки инновационных технологий возделывания овощных культур;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методикой определения оптимальной площади питания и размещения овощных культур; </w:t>
      </w:r>
    </w:p>
    <w:p w:rsidR="002F3CB0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получения, анализа и обобщения научной информации в области овощеводства;</w:t>
      </w:r>
    </w:p>
    <w:p w:rsidR="002F3CB0" w:rsidRPr="003301C7" w:rsidRDefault="002F3CB0" w:rsidP="002F3CB0">
      <w:pPr>
        <w:widowControl w:val="0"/>
        <w:snapToGri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приемами ухода и формирования овощных растений.</w:t>
      </w:r>
    </w:p>
    <w:p w:rsidR="002F3CB0" w:rsidRDefault="002F3CB0" w:rsidP="002F3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61A9A">
        <w:rPr>
          <w:rFonts w:ascii="Times New Roman" w:hAnsi="Times New Roman" w:cs="Times New Roman"/>
          <w:sz w:val="28"/>
          <w:szCs w:val="28"/>
        </w:rPr>
        <w:t xml:space="preserve">образовательного процесса по </w:t>
      </w:r>
      <w:r w:rsidRPr="00D920D3">
        <w:rPr>
          <w:rFonts w:ascii="Times New Roman" w:hAnsi="Times New Roman" w:cs="Times New Roman"/>
          <w:sz w:val="28"/>
          <w:szCs w:val="28"/>
        </w:rPr>
        <w:t>данной учебной дисциплине</w:t>
      </w:r>
      <w:r w:rsidRPr="00161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161A9A">
        <w:rPr>
          <w:rFonts w:ascii="Times New Roman" w:hAnsi="Times New Roman" w:cs="Times New Roman"/>
          <w:sz w:val="28"/>
          <w:szCs w:val="28"/>
        </w:rPr>
        <w:t xml:space="preserve"> должен приобрести не только теоретические и практические знания, умения и навыки по специальности, но и развить свой ценност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61A9A">
        <w:rPr>
          <w:rFonts w:ascii="Times New Roman" w:hAnsi="Times New Roman" w:cs="Times New Roman"/>
          <w:sz w:val="28"/>
          <w:szCs w:val="28"/>
        </w:rPr>
        <w:t>о-личностный, духовный потенциал, сформировать качества патриота и гражданина, готового к активному участию в экономической,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общественной </w:t>
      </w:r>
      <w:r w:rsidRPr="00161A9A">
        <w:rPr>
          <w:rFonts w:ascii="Times New Roman" w:hAnsi="Times New Roman" w:cs="Times New Roman"/>
          <w:sz w:val="28"/>
          <w:szCs w:val="28"/>
        </w:rPr>
        <w:t>и социально-культурной жизни страны.</w:t>
      </w:r>
    </w:p>
    <w:p w:rsidR="002F3CB0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учебным планом </w:t>
      </w:r>
      <w:r w:rsidRPr="00D920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очной полной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получения образования </w:t>
      </w:r>
      <w:r w:rsidRPr="0003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специальности 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6-05-0811-01 Производство продукции растительного происхождения на изучение учебной дисциплины «Частное овощеводств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отводится: 120 часов, из них аудиторных – 72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 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лекции, 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лабораторные занятия, на самостоятельную работу отведено – 48 часов. Учебная дисциплина изучается на 2 курсе в 4 семестре.</w:t>
      </w:r>
      <w:r w:rsidRPr="00837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8375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форма промежуточной аттестации – зачет</w:t>
      </w:r>
      <w:r w:rsidRPr="0083752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F3CB0" w:rsidRPr="00E25631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59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учебным планом </w:t>
      </w:r>
      <w:r w:rsidRPr="00D920D3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очной сокращенной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формы получения образования </w:t>
      </w:r>
      <w:r w:rsidRPr="000359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специальности 6-05-0811-01 Производство продукции растительного происхождения на изучение учебной дисциплины «Частное овощеводство» отводится: 120 часов, из них аудиторных –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66 часов, в том числе: 32 часа – лекции, 34 часа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лабораторные занятия, на самостоятельную работу отведено – 54 часа.</w:t>
      </w:r>
      <w:r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изучается на 3 курсе в 5 семестре.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Рекомендуемая форма промежуточной аттестации – зачет.</w:t>
      </w:r>
    </w:p>
    <w:p w:rsidR="002F3CB0" w:rsidRPr="00E25631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59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учебным планом </w:t>
      </w:r>
      <w:r w:rsidRPr="00D920D3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заочной полной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формы получения образования </w:t>
      </w:r>
      <w:r w:rsidRPr="000359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специальности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6-05-0811-01 Производство продукции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растительного происхождения на изучение учебной дисциплины «Частное овощеводство» отводится: 120 часов, из них аудиторных –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16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часов, в том числе: 8 часов – лекции, 8 часов – лабораторные занятия, на самостоятельную работу отведено –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96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изучается на 3 курсе.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Рекомендуемая форма промежуточной аттестации – зачет.</w:t>
      </w:r>
    </w:p>
    <w:p w:rsidR="002F3CB0" w:rsidRPr="000359A5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учебным планом </w:t>
      </w:r>
      <w:r w:rsidRPr="00E25631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заочной сокращенной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формы получения образования для специальности 6-05-0811-01 Производство продукции растительного происхождения на изучение учебной дисциплины «Частное овощеводство» отводится: 120 часов, из них аудиторных –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16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часов, в том числе: 8 часов – лекции, 8 часов – лабораторные занятия, на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самостоятельную работу отведено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96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E2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дисциплина изучается на 4 курсе. </w:t>
      </w:r>
      <w:r w:rsidRPr="00E256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Рекомендуемая форма промежуточной аттестации – зачет.</w:t>
      </w:r>
    </w:p>
    <w:p w:rsidR="002F3CB0" w:rsidRPr="000359A5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F3CB0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Для выпускников учреждений среднего специального образования, получающих высшее образование в сокращенные сроки, на основании анализа программ учебных дисциплин перезачтены отдельные тематики учебного курса в соответствии с приведенной ниже информацией.</w:t>
      </w:r>
    </w:p>
    <w:p w:rsidR="002F3CB0" w:rsidRDefault="002F3CB0" w:rsidP="002F3CB0">
      <w:pPr>
        <w:widowControl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F3CB0" w:rsidRPr="002F3CB0" w:rsidTr="0073115B">
        <w:trPr>
          <w:jc w:val="center"/>
        </w:trPr>
        <w:tc>
          <w:tcPr>
            <w:tcW w:w="3828" w:type="dxa"/>
            <w:gridSpan w:val="2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Номер раздела (темы) согласно методической карте учебной дисциплины</w:t>
            </w:r>
          </w:p>
        </w:tc>
        <w:tc>
          <w:tcPr>
            <w:tcW w:w="5743" w:type="dxa"/>
            <w:gridSpan w:val="3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Количество аудиторных часов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Номер раздела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Номер темы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Для очной (полной)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Для очной</w:t>
            </w:r>
          </w:p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(сокращенной)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Перезачтенные с уровня ССО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Введение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12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12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2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13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13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-</w:t>
            </w: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F3CB0" w:rsidRPr="002F3CB0" w:rsidTr="0073115B">
        <w:trPr>
          <w:jc w:val="center"/>
        </w:trPr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Итого: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72</w:t>
            </w:r>
          </w:p>
        </w:tc>
        <w:tc>
          <w:tcPr>
            <w:tcW w:w="1914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66</w:t>
            </w:r>
          </w:p>
        </w:tc>
        <w:tc>
          <w:tcPr>
            <w:tcW w:w="1915" w:type="dxa"/>
          </w:tcPr>
          <w:p w:rsidR="002F3CB0" w:rsidRPr="002F3CB0" w:rsidRDefault="002F3CB0" w:rsidP="0073115B">
            <w:pPr>
              <w:widowControl w:val="0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F3CB0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6</w:t>
            </w:r>
          </w:p>
        </w:tc>
      </w:tr>
    </w:tbl>
    <w:p w:rsidR="00242BCC" w:rsidRDefault="00242BCC"/>
    <w:sectPr w:rsidR="00242BCC" w:rsidSect="0024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160BC"/>
    <w:multiLevelType w:val="multilevel"/>
    <w:tmpl w:val="CC383C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065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CB0"/>
    <w:rsid w:val="00242BCC"/>
    <w:rsid w:val="002820F3"/>
    <w:rsid w:val="002F3CB0"/>
    <w:rsid w:val="00D6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C37F"/>
  <w15:docId w15:val="{9B111E91-1E46-4E0A-B364-B0056254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C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Наталья Максименко</cp:lastModifiedBy>
  <cp:revision>3</cp:revision>
  <cp:lastPrinted>2025-06-03T09:42:00Z</cp:lastPrinted>
  <dcterms:created xsi:type="dcterms:W3CDTF">2025-06-03T09:40:00Z</dcterms:created>
  <dcterms:modified xsi:type="dcterms:W3CDTF">2025-06-24T12:29:00Z</dcterms:modified>
</cp:coreProperties>
</file>