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F1B" w:rsidRPr="00454F1B" w:rsidRDefault="00454F1B" w:rsidP="004D0A71">
      <w:pPr>
        <w:pStyle w:val="a8"/>
        <w:shd w:val="clear" w:color="auto" w:fill="FFFFFF"/>
        <w:spacing w:before="0" w:beforeAutospacing="0" w:after="0" w:afterAutospacing="0"/>
        <w:jc w:val="center"/>
        <w:rPr>
          <w:b/>
          <w:color w:val="000000" w:themeColor="text1"/>
          <w:sz w:val="28"/>
          <w:szCs w:val="28"/>
        </w:rPr>
      </w:pPr>
      <w:r>
        <w:rPr>
          <w:b/>
          <w:color w:val="000000" w:themeColor="text1"/>
          <w:sz w:val="28"/>
          <w:szCs w:val="28"/>
        </w:rPr>
        <w:fldChar w:fldCharType="begin"/>
      </w:r>
      <w:r>
        <w:rPr>
          <w:b/>
          <w:color w:val="000000" w:themeColor="text1"/>
          <w:sz w:val="28"/>
          <w:szCs w:val="28"/>
        </w:rPr>
        <w:instrText xml:space="preserve"> HYPERLINK "../Vspomogatelniy/Soderganie.pdf" </w:instrText>
      </w:r>
      <w:r>
        <w:rPr>
          <w:b/>
          <w:color w:val="000000" w:themeColor="text1"/>
          <w:sz w:val="28"/>
          <w:szCs w:val="28"/>
        </w:rPr>
      </w:r>
      <w:r>
        <w:rPr>
          <w:b/>
          <w:color w:val="000000" w:themeColor="text1"/>
          <w:sz w:val="28"/>
          <w:szCs w:val="28"/>
        </w:rPr>
        <w:fldChar w:fldCharType="separate"/>
      </w:r>
      <w:r w:rsidRPr="00454F1B">
        <w:rPr>
          <w:rStyle w:val="a7"/>
          <w:b/>
          <w:sz w:val="28"/>
          <w:szCs w:val="28"/>
        </w:rPr>
        <w:t>В СОДЕРЖАНИЕ</w:t>
      </w:r>
      <w:r>
        <w:rPr>
          <w:b/>
          <w:color w:val="000000" w:themeColor="text1"/>
          <w:sz w:val="28"/>
          <w:szCs w:val="28"/>
        </w:rPr>
        <w:fldChar w:fldCharType="end"/>
      </w:r>
    </w:p>
    <w:p w:rsidR="00454F1B" w:rsidRDefault="00454F1B" w:rsidP="004D0A71">
      <w:pPr>
        <w:pStyle w:val="a8"/>
        <w:shd w:val="clear" w:color="auto" w:fill="FFFFFF"/>
        <w:spacing w:before="0" w:beforeAutospacing="0" w:after="0" w:afterAutospacing="0"/>
        <w:jc w:val="center"/>
        <w:rPr>
          <w:color w:val="000000" w:themeColor="text1"/>
          <w:sz w:val="28"/>
          <w:szCs w:val="28"/>
        </w:rPr>
      </w:pPr>
    </w:p>
    <w:p w:rsidR="00454F1B" w:rsidRDefault="00454F1B" w:rsidP="004D0A71">
      <w:pPr>
        <w:pStyle w:val="a8"/>
        <w:shd w:val="clear" w:color="auto" w:fill="FFFFFF"/>
        <w:spacing w:before="0" w:beforeAutospacing="0" w:after="0" w:afterAutospacing="0"/>
        <w:jc w:val="center"/>
        <w:rPr>
          <w:color w:val="000000" w:themeColor="text1"/>
          <w:sz w:val="28"/>
          <w:szCs w:val="28"/>
        </w:rPr>
      </w:pPr>
    </w:p>
    <w:p w:rsidR="004D0A71" w:rsidRPr="00D4485E" w:rsidRDefault="003453E8" w:rsidP="004D0A71">
      <w:pPr>
        <w:pStyle w:val="a8"/>
        <w:shd w:val="clear" w:color="auto" w:fill="FFFFFF"/>
        <w:spacing w:before="0" w:beforeAutospacing="0" w:after="0" w:afterAutospacing="0"/>
        <w:jc w:val="center"/>
        <w:rPr>
          <w:b/>
          <w:color w:val="000000" w:themeColor="text1"/>
          <w:sz w:val="28"/>
          <w:szCs w:val="28"/>
        </w:rPr>
      </w:pPr>
      <w:r w:rsidRPr="00E169C6">
        <w:rPr>
          <w:color w:val="000000" w:themeColor="text1"/>
          <w:sz w:val="28"/>
          <w:szCs w:val="28"/>
        </w:rPr>
        <w:t>Тема</w:t>
      </w:r>
      <w:r w:rsidR="00D4485E" w:rsidRPr="00E169C6">
        <w:rPr>
          <w:color w:val="000000" w:themeColor="text1"/>
          <w:sz w:val="28"/>
          <w:szCs w:val="28"/>
        </w:rPr>
        <w:t>:</w:t>
      </w:r>
      <w:r w:rsidR="00E169C6">
        <w:rPr>
          <w:b/>
          <w:color w:val="000000" w:themeColor="text1"/>
          <w:sz w:val="28"/>
          <w:szCs w:val="28"/>
        </w:rPr>
        <w:t xml:space="preserve"> </w:t>
      </w:r>
      <w:r w:rsidR="00D4485E" w:rsidRPr="00D4485E">
        <w:rPr>
          <w:b/>
          <w:color w:val="000000" w:themeColor="text1"/>
          <w:sz w:val="28"/>
          <w:szCs w:val="28"/>
        </w:rPr>
        <w:t>МЕТОДИКА ПОЛУЧЕНИЯ ЭМБРИОНОВ ДАНИО РЕРИО ДЛЯ ЛАБОРАТОРНЫХ ИССЛЕДОВАНИЙ</w:t>
      </w:r>
    </w:p>
    <w:p w:rsidR="00D4485E" w:rsidRPr="00933B11" w:rsidRDefault="006C2831" w:rsidP="00D4485E">
      <w:pPr>
        <w:pStyle w:val="a8"/>
        <w:shd w:val="clear" w:color="auto" w:fill="FFFFFF"/>
        <w:spacing w:before="0" w:beforeAutospacing="0" w:after="0" w:afterAutospacing="0"/>
        <w:ind w:firstLine="709"/>
        <w:jc w:val="both"/>
        <w:rPr>
          <w:color w:val="000000" w:themeColor="text1"/>
          <w:sz w:val="28"/>
          <w:szCs w:val="28"/>
        </w:rPr>
      </w:pPr>
      <w:hyperlink r:id="rId5" w:history="1">
        <w:r w:rsidR="00D4485E" w:rsidRPr="00933B11">
          <w:rPr>
            <w:rStyle w:val="a7"/>
            <w:color w:val="000000" w:themeColor="text1"/>
            <w:sz w:val="28"/>
            <w:szCs w:val="28"/>
          </w:rPr>
          <w:t>Данио</w:t>
        </w:r>
      </w:hyperlink>
      <w:r w:rsidR="00D4485E">
        <w:rPr>
          <w:color w:val="000000" w:themeColor="text1"/>
          <w:sz w:val="28"/>
          <w:szCs w:val="28"/>
        </w:rPr>
        <w:t xml:space="preserve"> – миролюбивые стайные рыбы</w:t>
      </w:r>
      <w:r w:rsidR="00D4485E" w:rsidRPr="00933B11">
        <w:rPr>
          <w:color w:val="000000" w:themeColor="text1"/>
          <w:sz w:val="28"/>
          <w:szCs w:val="28"/>
        </w:rPr>
        <w:t>, которые благодаря своей непр</w:t>
      </w:r>
      <w:r w:rsidR="00D4485E" w:rsidRPr="00933B11">
        <w:rPr>
          <w:color w:val="000000" w:themeColor="text1"/>
          <w:sz w:val="28"/>
          <w:szCs w:val="28"/>
        </w:rPr>
        <w:t>и</w:t>
      </w:r>
      <w:r w:rsidR="00D4485E" w:rsidRPr="00933B11">
        <w:rPr>
          <w:color w:val="000000" w:themeColor="text1"/>
          <w:sz w:val="28"/>
          <w:szCs w:val="28"/>
        </w:rPr>
        <w:t>хотливости являются частыми гостями в аквариумах любите</w:t>
      </w:r>
      <w:r w:rsidR="00D4485E">
        <w:rPr>
          <w:color w:val="000000" w:themeColor="text1"/>
          <w:sz w:val="28"/>
          <w:szCs w:val="28"/>
        </w:rPr>
        <w:t>лей.  Это одни из немногих рыб</w:t>
      </w:r>
      <w:r w:rsidR="00D4485E" w:rsidRPr="00933B11">
        <w:rPr>
          <w:color w:val="000000" w:themeColor="text1"/>
          <w:sz w:val="28"/>
          <w:szCs w:val="28"/>
        </w:rPr>
        <w:t>, которые обитают у поверхности воды. Стоит отметить, что данио – раз</w:t>
      </w:r>
      <w:r w:rsidR="00D4485E">
        <w:rPr>
          <w:color w:val="000000" w:themeColor="text1"/>
          <w:sz w:val="28"/>
          <w:szCs w:val="28"/>
        </w:rPr>
        <w:t>нородная по размеру группа</w:t>
      </w:r>
      <w:r w:rsidR="00D4485E" w:rsidRPr="00933B11">
        <w:rPr>
          <w:color w:val="000000" w:themeColor="text1"/>
          <w:sz w:val="28"/>
          <w:szCs w:val="28"/>
        </w:rPr>
        <w:t>, однако наибольшее распространение получил вид</w:t>
      </w:r>
      <w:r w:rsidR="00D4485E">
        <w:rPr>
          <w:color w:val="000000" w:themeColor="text1"/>
          <w:sz w:val="28"/>
          <w:szCs w:val="28"/>
        </w:rPr>
        <w:t xml:space="preserve"> </w:t>
      </w:r>
      <w:hyperlink r:id="rId6" w:history="1">
        <w:r w:rsidR="00D4485E" w:rsidRPr="00933B11">
          <w:rPr>
            <w:rStyle w:val="a7"/>
            <w:color w:val="000000" w:themeColor="text1"/>
            <w:sz w:val="28"/>
            <w:szCs w:val="28"/>
          </w:rPr>
          <w:t>данио-рерио</w:t>
        </w:r>
      </w:hyperlink>
      <w:r w:rsidR="00D4485E" w:rsidRPr="00933B11">
        <w:rPr>
          <w:color w:val="000000" w:themeColor="text1"/>
          <w:sz w:val="28"/>
          <w:szCs w:val="28"/>
        </w:rPr>
        <w:t>, а также его многочисленные вариации (</w:t>
      </w:r>
      <w:r w:rsidR="00D4485E" w:rsidRPr="0012195A">
        <w:rPr>
          <w:color w:val="000000" w:themeColor="text1"/>
          <w:sz w:val="28"/>
          <w:szCs w:val="28"/>
        </w:rPr>
        <w:t>данио р</w:t>
      </w:r>
      <w:r w:rsidR="00D4485E" w:rsidRPr="0012195A">
        <w:rPr>
          <w:color w:val="000000" w:themeColor="text1"/>
          <w:sz w:val="28"/>
          <w:szCs w:val="28"/>
        </w:rPr>
        <w:t>о</w:t>
      </w:r>
      <w:r w:rsidR="00D4485E" w:rsidRPr="0012195A">
        <w:rPr>
          <w:color w:val="000000" w:themeColor="text1"/>
          <w:sz w:val="28"/>
          <w:szCs w:val="28"/>
        </w:rPr>
        <w:t>зовый</w:t>
      </w:r>
      <w:r w:rsidR="00D4485E" w:rsidRPr="00933B11">
        <w:rPr>
          <w:color w:val="000000" w:themeColor="text1"/>
          <w:sz w:val="28"/>
          <w:szCs w:val="28"/>
        </w:rPr>
        <w:t>, данио вуалевый,</w:t>
      </w:r>
      <w:r w:rsidR="00D4485E">
        <w:rPr>
          <w:color w:val="000000" w:themeColor="text1"/>
          <w:sz w:val="28"/>
          <w:szCs w:val="28"/>
        </w:rPr>
        <w:t xml:space="preserve"> </w:t>
      </w:r>
      <w:hyperlink r:id="rId7" w:history="1">
        <w:r w:rsidR="00D4485E" w:rsidRPr="00933B11">
          <w:rPr>
            <w:rStyle w:val="a7"/>
            <w:color w:val="000000" w:themeColor="text1"/>
            <w:sz w:val="28"/>
            <w:szCs w:val="28"/>
          </w:rPr>
          <w:t>данио глофиш</w:t>
        </w:r>
      </w:hyperlink>
      <w:r w:rsidR="00D4485E" w:rsidRPr="00933B11">
        <w:rPr>
          <w:color w:val="000000" w:themeColor="text1"/>
          <w:sz w:val="28"/>
          <w:szCs w:val="28"/>
        </w:rPr>
        <w:t>). Данио считается одной из наиболее простых в разведении икромечущих рыб. Нередко нерест может происходить в общем аквариуме, правда в подобном случае не стоит надеяться на вы</w:t>
      </w:r>
      <w:r w:rsidR="00D4485E">
        <w:rPr>
          <w:color w:val="000000" w:themeColor="text1"/>
          <w:sz w:val="28"/>
          <w:szCs w:val="28"/>
        </w:rPr>
        <w:t>сокий процент выживших мальков.</w:t>
      </w:r>
    </w:p>
    <w:p w:rsidR="00D4485E" w:rsidRPr="00933B11" w:rsidRDefault="00D4485E" w:rsidP="00D4485E">
      <w:pPr>
        <w:pStyle w:val="2"/>
        <w:shd w:val="clear" w:color="auto" w:fill="FFFFFF"/>
        <w:spacing w:before="0"/>
        <w:ind w:firstLine="709"/>
        <w:rPr>
          <w:rFonts w:ascii="Times New Roman" w:hAnsi="Times New Roman"/>
          <w:color w:val="000000" w:themeColor="text1"/>
          <w:sz w:val="28"/>
          <w:szCs w:val="28"/>
          <w:u w:val="single"/>
        </w:rPr>
      </w:pPr>
      <w:r w:rsidRPr="00933B11">
        <w:rPr>
          <w:rFonts w:ascii="Times New Roman" w:hAnsi="Times New Roman"/>
          <w:color w:val="000000" w:themeColor="text1"/>
          <w:sz w:val="28"/>
          <w:szCs w:val="28"/>
          <w:u w:val="single"/>
        </w:rPr>
        <w:t>Условия для размножения</w:t>
      </w:r>
    </w:p>
    <w:p w:rsidR="00D4485E" w:rsidRPr="00933B11" w:rsidRDefault="006C2831" w:rsidP="00D4485E">
      <w:pPr>
        <w:pStyle w:val="a8"/>
        <w:shd w:val="clear" w:color="auto" w:fill="FFFFFF"/>
        <w:spacing w:before="0" w:beforeAutospacing="0" w:after="0" w:afterAutospacing="0"/>
        <w:ind w:firstLine="709"/>
        <w:jc w:val="both"/>
        <w:rPr>
          <w:color w:val="000000" w:themeColor="text1"/>
          <w:sz w:val="28"/>
          <w:szCs w:val="28"/>
        </w:rPr>
      </w:pPr>
      <w:hyperlink r:id="rId8" w:history="1">
        <w:r w:rsidR="00D4485E" w:rsidRPr="00933B11">
          <w:rPr>
            <w:rStyle w:val="a7"/>
            <w:color w:val="000000" w:themeColor="text1"/>
            <w:sz w:val="28"/>
            <w:szCs w:val="28"/>
          </w:rPr>
          <w:t>Данио</w:t>
        </w:r>
      </w:hyperlink>
      <w:r w:rsidR="00D4485E">
        <w:rPr>
          <w:color w:val="000000" w:themeColor="text1"/>
          <w:sz w:val="28"/>
          <w:szCs w:val="28"/>
        </w:rPr>
        <w:t xml:space="preserve"> </w:t>
      </w:r>
      <w:r w:rsidR="00D4485E" w:rsidRPr="00933B11">
        <w:rPr>
          <w:color w:val="000000" w:themeColor="text1"/>
          <w:sz w:val="28"/>
          <w:szCs w:val="28"/>
        </w:rPr>
        <w:t>отличаются огромной плодовитостью, при создании подход</w:t>
      </w:r>
      <w:r w:rsidR="00D4485E" w:rsidRPr="00933B11">
        <w:rPr>
          <w:color w:val="000000" w:themeColor="text1"/>
          <w:sz w:val="28"/>
          <w:szCs w:val="28"/>
        </w:rPr>
        <w:t>я</w:t>
      </w:r>
      <w:r w:rsidR="00D4485E" w:rsidRPr="00933B11">
        <w:rPr>
          <w:color w:val="000000" w:themeColor="text1"/>
          <w:sz w:val="28"/>
          <w:szCs w:val="28"/>
        </w:rPr>
        <w:t xml:space="preserve">щих условий </w:t>
      </w:r>
      <w:r w:rsidR="00D4485E">
        <w:rPr>
          <w:color w:val="000000" w:themeColor="text1"/>
          <w:sz w:val="28"/>
          <w:szCs w:val="28"/>
        </w:rPr>
        <w:t>они</w:t>
      </w:r>
      <w:r w:rsidR="00D4485E" w:rsidRPr="00933B11">
        <w:rPr>
          <w:color w:val="000000" w:themeColor="text1"/>
          <w:sz w:val="28"/>
          <w:szCs w:val="28"/>
        </w:rPr>
        <w:t xml:space="preserve"> размножаются круглый год. Новое поколение мальков можно получать каждые 10-12 дней. Безусловно, если вы нацелены на ма</w:t>
      </w:r>
      <w:r w:rsidR="00D4485E" w:rsidRPr="00933B11">
        <w:rPr>
          <w:color w:val="000000" w:themeColor="text1"/>
          <w:sz w:val="28"/>
          <w:szCs w:val="28"/>
        </w:rPr>
        <w:t>к</w:t>
      </w:r>
      <w:r w:rsidR="00D4485E" w:rsidRPr="00933B11">
        <w:rPr>
          <w:color w:val="000000" w:themeColor="text1"/>
          <w:sz w:val="28"/>
          <w:szCs w:val="28"/>
        </w:rPr>
        <w:t>симальн</w:t>
      </w:r>
      <w:r w:rsidR="00D4485E">
        <w:rPr>
          <w:color w:val="000000" w:themeColor="text1"/>
          <w:sz w:val="28"/>
          <w:szCs w:val="28"/>
        </w:rPr>
        <w:t>ый результат, то разводить их</w:t>
      </w:r>
      <w:r w:rsidR="00D4485E" w:rsidRPr="00933B11">
        <w:rPr>
          <w:color w:val="000000" w:themeColor="text1"/>
          <w:sz w:val="28"/>
          <w:szCs w:val="28"/>
        </w:rPr>
        <w:t xml:space="preserve"> придется в отдельных емкостях, так как в общих аквариумах большая часть мальков будет съедена как соседями данио, так и самими родителями, ведь забота о потомстве у</w:t>
      </w:r>
      <w:r w:rsidR="00D4485E">
        <w:rPr>
          <w:color w:val="000000" w:themeColor="text1"/>
          <w:sz w:val="28"/>
          <w:szCs w:val="28"/>
        </w:rPr>
        <w:t xml:space="preserve"> </w:t>
      </w:r>
      <w:hyperlink r:id="rId9" w:history="1">
        <w:r w:rsidR="00D4485E" w:rsidRPr="00933B11">
          <w:rPr>
            <w:rStyle w:val="a7"/>
            <w:color w:val="000000" w:themeColor="text1"/>
            <w:sz w:val="28"/>
            <w:szCs w:val="28"/>
          </w:rPr>
          <w:t>данио-рерио</w:t>
        </w:r>
      </w:hyperlink>
      <w:r w:rsidR="00D4485E">
        <w:rPr>
          <w:color w:val="000000" w:themeColor="text1"/>
          <w:sz w:val="28"/>
          <w:szCs w:val="28"/>
        </w:rPr>
        <w:t xml:space="preserve"> </w:t>
      </w:r>
      <w:r w:rsidR="00D4485E" w:rsidRPr="00933B11">
        <w:rPr>
          <w:color w:val="000000" w:themeColor="text1"/>
          <w:sz w:val="28"/>
          <w:szCs w:val="28"/>
        </w:rPr>
        <w:t>по</w:t>
      </w:r>
      <w:r w:rsidR="00D4485E" w:rsidRPr="00933B11">
        <w:rPr>
          <w:color w:val="000000" w:themeColor="text1"/>
          <w:sz w:val="28"/>
          <w:szCs w:val="28"/>
        </w:rPr>
        <w:t>л</w:t>
      </w:r>
      <w:r w:rsidR="00D4485E" w:rsidRPr="00933B11">
        <w:rPr>
          <w:color w:val="000000" w:themeColor="text1"/>
          <w:sz w:val="28"/>
          <w:szCs w:val="28"/>
        </w:rPr>
        <w:t>ностью отсутствует.</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Ключевой момент подготовки</w:t>
      </w:r>
      <w:r>
        <w:rPr>
          <w:color w:val="000000" w:themeColor="text1"/>
          <w:sz w:val="28"/>
          <w:szCs w:val="28"/>
        </w:rPr>
        <w:t xml:space="preserve"> </w:t>
      </w:r>
      <w:hyperlink r:id="rId10" w:history="1">
        <w:r w:rsidRPr="00933B11">
          <w:rPr>
            <w:rStyle w:val="a7"/>
            <w:color w:val="000000" w:themeColor="text1"/>
            <w:sz w:val="28"/>
            <w:szCs w:val="28"/>
          </w:rPr>
          <w:t>данио</w:t>
        </w:r>
      </w:hyperlink>
      <w:r>
        <w:rPr>
          <w:color w:val="000000" w:themeColor="text1"/>
          <w:sz w:val="28"/>
          <w:szCs w:val="28"/>
        </w:rPr>
        <w:t xml:space="preserve"> </w:t>
      </w:r>
      <w:r w:rsidRPr="00933B11">
        <w:rPr>
          <w:color w:val="000000" w:themeColor="text1"/>
          <w:sz w:val="28"/>
          <w:szCs w:val="28"/>
        </w:rPr>
        <w:t>к нересту – усиленное кормление. Эт</w:t>
      </w:r>
      <w:r>
        <w:rPr>
          <w:color w:val="000000" w:themeColor="text1"/>
          <w:sz w:val="28"/>
          <w:szCs w:val="28"/>
        </w:rPr>
        <w:t>о заложено в природе самих рыб</w:t>
      </w:r>
      <w:r w:rsidRPr="00933B11">
        <w:rPr>
          <w:color w:val="000000" w:themeColor="text1"/>
          <w:sz w:val="28"/>
          <w:szCs w:val="28"/>
        </w:rPr>
        <w:t>, ведь лучшие условия для нереста наст</w:t>
      </w:r>
      <w:r w:rsidRPr="00933B11">
        <w:rPr>
          <w:color w:val="000000" w:themeColor="text1"/>
          <w:sz w:val="28"/>
          <w:szCs w:val="28"/>
        </w:rPr>
        <w:t>у</w:t>
      </w:r>
      <w:r w:rsidRPr="00933B11">
        <w:rPr>
          <w:color w:val="000000" w:themeColor="text1"/>
          <w:sz w:val="28"/>
          <w:szCs w:val="28"/>
        </w:rPr>
        <w:t>пают тогда, когда вокруг много пищи. Если вы являетесь обладателями м</w:t>
      </w:r>
      <w:r w:rsidRPr="00933B11">
        <w:rPr>
          <w:color w:val="000000" w:themeColor="text1"/>
          <w:sz w:val="28"/>
          <w:szCs w:val="28"/>
        </w:rPr>
        <w:t>о</w:t>
      </w:r>
      <w:r w:rsidRPr="00933B11">
        <w:rPr>
          <w:color w:val="000000" w:themeColor="text1"/>
          <w:sz w:val="28"/>
          <w:szCs w:val="28"/>
        </w:rPr>
        <w:t>лодых данио, то уже через 7-10 дней плотной дие</w:t>
      </w:r>
      <w:r>
        <w:rPr>
          <w:color w:val="000000" w:themeColor="text1"/>
          <w:sz w:val="28"/>
          <w:szCs w:val="28"/>
        </w:rPr>
        <w:t>ты вы обнаружите, что одни рыбы</w:t>
      </w:r>
      <w:r w:rsidRPr="00933B11">
        <w:rPr>
          <w:color w:val="000000" w:themeColor="text1"/>
          <w:sz w:val="28"/>
          <w:szCs w:val="28"/>
        </w:rPr>
        <w:t xml:space="preserve"> стали более округлыми – это будут самки, в теле которых начинает с</w:t>
      </w:r>
      <w:r w:rsidRPr="00933B11">
        <w:rPr>
          <w:color w:val="000000" w:themeColor="text1"/>
          <w:sz w:val="28"/>
          <w:szCs w:val="28"/>
        </w:rPr>
        <w:t>о</w:t>
      </w:r>
      <w:r w:rsidRPr="00933B11">
        <w:rPr>
          <w:color w:val="000000" w:themeColor="text1"/>
          <w:sz w:val="28"/>
          <w:szCs w:val="28"/>
        </w:rPr>
        <w:t>зревать икра.</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После того, как вы определились с полом производителей, их следует рассадить в отдельные аквариумы, наполненные водой из основного акв</w:t>
      </w:r>
      <w:r w:rsidRPr="00933B11">
        <w:rPr>
          <w:color w:val="000000" w:themeColor="text1"/>
          <w:sz w:val="28"/>
          <w:szCs w:val="28"/>
        </w:rPr>
        <w:t>а</w:t>
      </w:r>
      <w:r w:rsidRPr="00933B11">
        <w:rPr>
          <w:color w:val="000000" w:themeColor="text1"/>
          <w:sz w:val="28"/>
          <w:szCs w:val="28"/>
        </w:rPr>
        <w:t>риума и оснащенные небольшими аэрлифтными фильтрами. Усиленное кормление при этом продолжается. Не забывайте регулярно подменивать в</w:t>
      </w:r>
      <w:r w:rsidRPr="00933B11">
        <w:rPr>
          <w:color w:val="000000" w:themeColor="text1"/>
          <w:sz w:val="28"/>
          <w:szCs w:val="28"/>
        </w:rPr>
        <w:t>о</w:t>
      </w:r>
      <w:r w:rsidRPr="00933B11">
        <w:rPr>
          <w:color w:val="000000" w:themeColor="text1"/>
          <w:sz w:val="28"/>
          <w:szCs w:val="28"/>
        </w:rPr>
        <w:t xml:space="preserve">ду, чтобы </w:t>
      </w:r>
      <w:r>
        <w:rPr>
          <w:color w:val="000000" w:themeColor="text1"/>
          <w:sz w:val="28"/>
          <w:szCs w:val="28"/>
        </w:rPr>
        <w:t>данио</w:t>
      </w:r>
      <w:r w:rsidRPr="00933B11">
        <w:rPr>
          <w:color w:val="000000" w:themeColor="text1"/>
          <w:sz w:val="28"/>
          <w:szCs w:val="28"/>
        </w:rPr>
        <w:t xml:space="preserve"> не погибли в результате отравления продуктами своей жи</w:t>
      </w:r>
      <w:r w:rsidRPr="00933B11">
        <w:rPr>
          <w:color w:val="000000" w:themeColor="text1"/>
          <w:sz w:val="28"/>
          <w:szCs w:val="28"/>
        </w:rPr>
        <w:t>з</w:t>
      </w:r>
      <w:r w:rsidRPr="00933B11">
        <w:rPr>
          <w:color w:val="000000" w:themeColor="text1"/>
          <w:sz w:val="28"/>
          <w:szCs w:val="28"/>
        </w:rPr>
        <w:t xml:space="preserve">недеятельности. В таком состоянии </w:t>
      </w:r>
      <w:r>
        <w:rPr>
          <w:color w:val="000000" w:themeColor="text1"/>
          <w:sz w:val="28"/>
          <w:szCs w:val="28"/>
        </w:rPr>
        <w:t>их</w:t>
      </w:r>
      <w:r w:rsidRPr="00933B11">
        <w:rPr>
          <w:color w:val="000000" w:themeColor="text1"/>
          <w:sz w:val="28"/>
          <w:szCs w:val="28"/>
        </w:rPr>
        <w:t xml:space="preserve"> следует держать 7-10 дней.</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Пока рыбы</w:t>
      </w:r>
      <w:r w:rsidRPr="00933B11">
        <w:rPr>
          <w:color w:val="000000" w:themeColor="text1"/>
          <w:sz w:val="28"/>
          <w:szCs w:val="28"/>
        </w:rPr>
        <w:t xml:space="preserve"> находятся на раздельном «карантине», следует подготовить нерестовую емкость, в которой и будет происходить процесс икрометания. Чаще всего используется аквариум объемом 20-40 литров. Укладывать на дно грунт нет необходимости. Его заменяют круглыми стеклянными шариками (диаметром около 1 см), сепараторной сеткой, искусственным нерестовым субстратом ил</w:t>
      </w:r>
      <w:r>
        <w:rPr>
          <w:color w:val="000000" w:themeColor="text1"/>
          <w:sz w:val="28"/>
          <w:szCs w:val="28"/>
        </w:rPr>
        <w:t xml:space="preserve">и мелколиственными растениями – </w:t>
      </w:r>
      <w:r w:rsidRPr="0012195A">
        <w:rPr>
          <w:color w:val="000000" w:themeColor="text1"/>
          <w:sz w:val="28"/>
          <w:szCs w:val="28"/>
        </w:rPr>
        <w:t>яванским мхом</w:t>
      </w:r>
      <w:r>
        <w:rPr>
          <w:color w:val="000000" w:themeColor="text1"/>
          <w:sz w:val="28"/>
          <w:szCs w:val="28"/>
        </w:rPr>
        <w:t xml:space="preserve">, </w:t>
      </w:r>
      <w:r w:rsidRPr="0012195A">
        <w:rPr>
          <w:color w:val="000000" w:themeColor="text1"/>
          <w:sz w:val="28"/>
          <w:szCs w:val="28"/>
        </w:rPr>
        <w:t>роголис</w:t>
      </w:r>
      <w:r w:rsidRPr="0012195A">
        <w:rPr>
          <w:color w:val="000000" w:themeColor="text1"/>
          <w:sz w:val="28"/>
          <w:szCs w:val="28"/>
        </w:rPr>
        <w:t>т</w:t>
      </w:r>
      <w:r w:rsidRPr="0012195A">
        <w:rPr>
          <w:color w:val="000000" w:themeColor="text1"/>
          <w:sz w:val="28"/>
          <w:szCs w:val="28"/>
        </w:rPr>
        <w:t>ником</w:t>
      </w:r>
      <w:r>
        <w:rPr>
          <w:color w:val="000000" w:themeColor="text1"/>
          <w:sz w:val="28"/>
          <w:szCs w:val="28"/>
        </w:rPr>
        <w:t xml:space="preserve">, </w:t>
      </w:r>
      <w:r w:rsidRPr="0012195A">
        <w:rPr>
          <w:color w:val="000000" w:themeColor="text1"/>
          <w:sz w:val="28"/>
          <w:szCs w:val="28"/>
        </w:rPr>
        <w:t>элодеей</w:t>
      </w:r>
      <w:r>
        <w:rPr>
          <w:color w:val="000000" w:themeColor="text1"/>
          <w:sz w:val="28"/>
          <w:szCs w:val="28"/>
        </w:rPr>
        <w:t xml:space="preserve"> </w:t>
      </w:r>
      <w:r w:rsidRPr="00933B11">
        <w:rPr>
          <w:color w:val="000000" w:themeColor="text1"/>
          <w:sz w:val="28"/>
          <w:szCs w:val="28"/>
        </w:rPr>
        <w:t>и т.п. Они помогут защитить икру от поедания своими же р</w:t>
      </w:r>
      <w:r w:rsidRPr="00933B11">
        <w:rPr>
          <w:color w:val="000000" w:themeColor="text1"/>
          <w:sz w:val="28"/>
          <w:szCs w:val="28"/>
        </w:rPr>
        <w:t>о</w:t>
      </w:r>
      <w:r w:rsidRPr="00933B11">
        <w:rPr>
          <w:color w:val="000000" w:themeColor="text1"/>
          <w:sz w:val="28"/>
          <w:szCs w:val="28"/>
        </w:rPr>
        <w:t>дителями.</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Из оборудования понадобится небольшой терморегулятор, который будет поддерживать комфортную темпе</w:t>
      </w:r>
      <w:r>
        <w:rPr>
          <w:color w:val="000000" w:themeColor="text1"/>
          <w:sz w:val="28"/>
          <w:szCs w:val="28"/>
        </w:rPr>
        <w:t xml:space="preserve">ратуру воды. Она должна быть на </w:t>
      </w:r>
      <w:r w:rsidRPr="00933B11">
        <w:rPr>
          <w:color w:val="000000" w:themeColor="text1"/>
          <w:sz w:val="28"/>
          <w:szCs w:val="28"/>
        </w:rPr>
        <w:t>2-3</w:t>
      </w:r>
      <w:proofErr w:type="gramStart"/>
      <w:r w:rsidRPr="00933B11">
        <w:rPr>
          <w:color w:val="000000" w:themeColor="text1"/>
          <w:sz w:val="28"/>
          <w:szCs w:val="28"/>
        </w:rPr>
        <w:t>°С</w:t>
      </w:r>
      <w:proofErr w:type="gramEnd"/>
      <w:r w:rsidRPr="00933B11">
        <w:rPr>
          <w:color w:val="000000" w:themeColor="text1"/>
          <w:sz w:val="28"/>
          <w:szCs w:val="28"/>
        </w:rPr>
        <w:t xml:space="preserve"> ниже обычной. Уровень воды в нерестовике не должен превышать 10 см. </w:t>
      </w:r>
      <w:r w:rsidRPr="00933B11">
        <w:rPr>
          <w:color w:val="000000" w:themeColor="text1"/>
          <w:sz w:val="28"/>
          <w:szCs w:val="28"/>
        </w:rPr>
        <w:lastRenderedPageBreak/>
        <w:t xml:space="preserve">Причем половина воды берется из основного аквариума и разбавляется таким же количеством мягкой воды </w:t>
      </w:r>
      <w:proofErr w:type="gramStart"/>
      <w:r w:rsidRPr="00933B11">
        <w:rPr>
          <w:color w:val="000000" w:themeColor="text1"/>
          <w:sz w:val="28"/>
          <w:szCs w:val="28"/>
        </w:rPr>
        <w:t>с</w:t>
      </w:r>
      <w:proofErr w:type="gramEnd"/>
      <w:r w:rsidRPr="00933B11">
        <w:rPr>
          <w:color w:val="000000" w:themeColor="text1"/>
          <w:sz w:val="28"/>
          <w:szCs w:val="28"/>
        </w:rPr>
        <w:t xml:space="preserve"> нейтральным pH.</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Наконец, наступает день для объединения производителей в нерест</w:t>
      </w:r>
      <w:r w:rsidRPr="00933B11">
        <w:rPr>
          <w:color w:val="000000" w:themeColor="text1"/>
          <w:sz w:val="28"/>
          <w:szCs w:val="28"/>
        </w:rPr>
        <w:t>о</w:t>
      </w:r>
      <w:r w:rsidRPr="00933B11">
        <w:rPr>
          <w:color w:val="000000" w:themeColor="text1"/>
          <w:sz w:val="28"/>
          <w:szCs w:val="28"/>
        </w:rPr>
        <w:t>вом аквариуме. Делать это лучше всего вечером. Очень важно, чтобы соо</w:t>
      </w:r>
      <w:r w:rsidRPr="00933B11">
        <w:rPr>
          <w:color w:val="000000" w:themeColor="text1"/>
          <w:sz w:val="28"/>
          <w:szCs w:val="28"/>
        </w:rPr>
        <w:t>т</w:t>
      </w:r>
      <w:r w:rsidRPr="00933B11">
        <w:rPr>
          <w:color w:val="000000" w:themeColor="text1"/>
          <w:sz w:val="28"/>
          <w:szCs w:val="28"/>
        </w:rPr>
        <w:t>ношение самок и самцов было 1 к 2, поскольку именно самцы помогают же</w:t>
      </w:r>
      <w:r w:rsidRPr="00933B11">
        <w:rPr>
          <w:color w:val="000000" w:themeColor="text1"/>
          <w:sz w:val="28"/>
          <w:szCs w:val="28"/>
        </w:rPr>
        <w:t>н</w:t>
      </w:r>
      <w:r w:rsidRPr="00933B11">
        <w:rPr>
          <w:color w:val="000000" w:themeColor="text1"/>
          <w:sz w:val="28"/>
          <w:szCs w:val="28"/>
        </w:rPr>
        <w:t>ским особям «выбивать» икру.</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 xml:space="preserve">Чаще всего нерест происходит на рассвете. Самцы преследуют самок и совершают небольшие </w:t>
      </w:r>
      <w:proofErr w:type="gramStart"/>
      <w:r w:rsidRPr="00933B11">
        <w:rPr>
          <w:color w:val="000000" w:themeColor="text1"/>
          <w:sz w:val="28"/>
          <w:szCs w:val="28"/>
        </w:rPr>
        <w:t>тычки</w:t>
      </w:r>
      <w:proofErr w:type="gramEnd"/>
      <w:r w:rsidRPr="00933B11">
        <w:rPr>
          <w:color w:val="000000" w:themeColor="text1"/>
          <w:sz w:val="28"/>
          <w:szCs w:val="28"/>
        </w:rPr>
        <w:t xml:space="preserve"> им в бок, что стимулирует самок к икромет</w:t>
      </w:r>
      <w:r w:rsidRPr="00933B11">
        <w:rPr>
          <w:color w:val="000000" w:themeColor="text1"/>
          <w:sz w:val="28"/>
          <w:szCs w:val="28"/>
        </w:rPr>
        <w:t>а</w:t>
      </w:r>
      <w:r w:rsidRPr="00933B11">
        <w:rPr>
          <w:color w:val="000000" w:themeColor="text1"/>
          <w:sz w:val="28"/>
          <w:szCs w:val="28"/>
        </w:rPr>
        <w:t>нию. За один нерест самка данио способна отложить несколько сотен икр</w:t>
      </w:r>
      <w:r w:rsidRPr="00933B11">
        <w:rPr>
          <w:color w:val="000000" w:themeColor="text1"/>
          <w:sz w:val="28"/>
          <w:szCs w:val="28"/>
        </w:rPr>
        <w:t>и</w:t>
      </w:r>
      <w:r w:rsidRPr="00933B11">
        <w:rPr>
          <w:color w:val="000000" w:themeColor="text1"/>
          <w:sz w:val="28"/>
          <w:szCs w:val="28"/>
        </w:rPr>
        <w:t>нок. Они серые и име</w:t>
      </w:r>
      <w:r>
        <w:rPr>
          <w:color w:val="000000" w:themeColor="text1"/>
          <w:sz w:val="28"/>
          <w:szCs w:val="28"/>
        </w:rPr>
        <w:t>ют размер менее 1 мм. Рыбы</w:t>
      </w:r>
      <w:r w:rsidRPr="00933B11">
        <w:rPr>
          <w:color w:val="000000" w:themeColor="text1"/>
          <w:sz w:val="28"/>
          <w:szCs w:val="28"/>
        </w:rPr>
        <w:t xml:space="preserve"> не делают кладки, икра просто рассеивается по дну.</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 xml:space="preserve">К сожалению, нерест не всегда проходит гладко. Если у вас ничего не получилось в первый раз, то рекомендуется подождать еще 48 часов. Если и по истечении этого времени </w:t>
      </w:r>
      <w:r>
        <w:rPr>
          <w:color w:val="000000" w:themeColor="text1"/>
          <w:sz w:val="28"/>
          <w:szCs w:val="28"/>
        </w:rPr>
        <w:t>данио</w:t>
      </w:r>
      <w:r w:rsidRPr="00933B11">
        <w:rPr>
          <w:color w:val="000000" w:themeColor="text1"/>
          <w:sz w:val="28"/>
          <w:szCs w:val="28"/>
        </w:rPr>
        <w:t xml:space="preserve"> не размножаются, тогда следует снова рассадить их по отдельным аквариумам и предпринять следующую попытку через 3-4 дня.</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После завершения нереста производителей необходимо вернуть в о</w:t>
      </w:r>
      <w:r w:rsidRPr="00933B11">
        <w:rPr>
          <w:color w:val="000000" w:themeColor="text1"/>
          <w:sz w:val="28"/>
          <w:szCs w:val="28"/>
        </w:rPr>
        <w:t>б</w:t>
      </w:r>
      <w:r w:rsidRPr="00933B11">
        <w:rPr>
          <w:color w:val="000000" w:themeColor="text1"/>
          <w:sz w:val="28"/>
          <w:szCs w:val="28"/>
        </w:rPr>
        <w:t>щий аквариум, чтобы у них не возникло соблазна полакомиться собственной икрой.</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Обратите внимание на то, что не все икринки будут оплодотворённ</w:t>
      </w:r>
      <w:r w:rsidRPr="00933B11">
        <w:rPr>
          <w:color w:val="000000" w:themeColor="text1"/>
          <w:sz w:val="28"/>
          <w:szCs w:val="28"/>
        </w:rPr>
        <w:t>ы</w:t>
      </w:r>
      <w:r w:rsidRPr="00933B11">
        <w:rPr>
          <w:color w:val="000000" w:themeColor="text1"/>
          <w:sz w:val="28"/>
          <w:szCs w:val="28"/>
        </w:rPr>
        <w:t>ми. Обычно неоплодотворенная икра быстро белеет, ее рекомендуется уд</w:t>
      </w:r>
      <w:r w:rsidRPr="00933B11">
        <w:rPr>
          <w:color w:val="000000" w:themeColor="text1"/>
          <w:sz w:val="28"/>
          <w:szCs w:val="28"/>
        </w:rPr>
        <w:t>а</w:t>
      </w:r>
      <w:r w:rsidRPr="00933B11">
        <w:rPr>
          <w:color w:val="000000" w:themeColor="text1"/>
          <w:sz w:val="28"/>
          <w:szCs w:val="28"/>
        </w:rPr>
        <w:t>лить из аквариума пинцетом. Чтобы не допустить заражения икры грибком желательно добавить в воду несколько капель метиленового синего или др</w:t>
      </w:r>
      <w:r w:rsidRPr="00933B11">
        <w:rPr>
          <w:color w:val="000000" w:themeColor="text1"/>
          <w:sz w:val="28"/>
          <w:szCs w:val="28"/>
        </w:rPr>
        <w:t>у</w:t>
      </w:r>
      <w:r w:rsidRPr="00933B11">
        <w:rPr>
          <w:color w:val="000000" w:themeColor="text1"/>
          <w:sz w:val="28"/>
          <w:szCs w:val="28"/>
        </w:rPr>
        <w:t>гих противогрибковых препаратов.</w:t>
      </w:r>
    </w:p>
    <w:p w:rsidR="00D4485E" w:rsidRPr="0012195A" w:rsidRDefault="00D4485E" w:rsidP="00D4485E">
      <w:pPr>
        <w:pStyle w:val="2"/>
        <w:shd w:val="clear" w:color="auto" w:fill="FFFFFF"/>
        <w:spacing w:before="0"/>
        <w:ind w:firstLine="709"/>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О</w:t>
      </w:r>
      <w:r w:rsidRPr="0012195A">
        <w:rPr>
          <w:rFonts w:ascii="Times New Roman" w:hAnsi="Times New Roman"/>
          <w:color w:val="000000" w:themeColor="text1"/>
          <w:sz w:val="28"/>
          <w:szCs w:val="28"/>
          <w:u w:val="single"/>
        </w:rPr>
        <w:t>тлич</w:t>
      </w:r>
      <w:r>
        <w:rPr>
          <w:rFonts w:ascii="Times New Roman" w:hAnsi="Times New Roman"/>
          <w:color w:val="000000" w:themeColor="text1"/>
          <w:sz w:val="28"/>
          <w:szCs w:val="28"/>
          <w:u w:val="single"/>
        </w:rPr>
        <w:t>ие</w:t>
      </w:r>
      <w:r w:rsidRPr="0012195A">
        <w:rPr>
          <w:rFonts w:ascii="Times New Roman" w:hAnsi="Times New Roman"/>
          <w:color w:val="000000" w:themeColor="text1"/>
          <w:sz w:val="28"/>
          <w:szCs w:val="28"/>
          <w:u w:val="single"/>
        </w:rPr>
        <w:t xml:space="preserve"> сам</w:t>
      </w:r>
      <w:r>
        <w:rPr>
          <w:rFonts w:ascii="Times New Roman" w:hAnsi="Times New Roman"/>
          <w:color w:val="000000" w:themeColor="text1"/>
          <w:sz w:val="28"/>
          <w:szCs w:val="28"/>
          <w:u w:val="single"/>
        </w:rPr>
        <w:t>о</w:t>
      </w:r>
      <w:r w:rsidRPr="0012195A">
        <w:rPr>
          <w:rFonts w:ascii="Times New Roman" w:hAnsi="Times New Roman"/>
          <w:color w:val="000000" w:themeColor="text1"/>
          <w:sz w:val="28"/>
          <w:szCs w:val="28"/>
          <w:u w:val="single"/>
        </w:rPr>
        <w:t>к данио от самц</w:t>
      </w:r>
      <w:r>
        <w:rPr>
          <w:rFonts w:ascii="Times New Roman" w:hAnsi="Times New Roman"/>
          <w:color w:val="000000" w:themeColor="text1"/>
          <w:sz w:val="28"/>
          <w:szCs w:val="28"/>
          <w:u w:val="single"/>
        </w:rPr>
        <w:t>ов</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Половой диморфизм у</w:t>
      </w:r>
      <w:r>
        <w:rPr>
          <w:color w:val="000000" w:themeColor="text1"/>
          <w:sz w:val="28"/>
          <w:szCs w:val="28"/>
        </w:rPr>
        <w:t xml:space="preserve"> </w:t>
      </w:r>
      <w:hyperlink r:id="rId11" w:history="1">
        <w:r w:rsidRPr="00933B11">
          <w:rPr>
            <w:rStyle w:val="a7"/>
            <w:color w:val="000000" w:themeColor="text1"/>
            <w:sz w:val="28"/>
            <w:szCs w:val="28"/>
          </w:rPr>
          <w:t>данио</w:t>
        </w:r>
      </w:hyperlink>
      <w:r>
        <w:rPr>
          <w:color w:val="000000" w:themeColor="text1"/>
          <w:sz w:val="28"/>
          <w:szCs w:val="28"/>
        </w:rPr>
        <w:t xml:space="preserve"> </w:t>
      </w:r>
      <w:r w:rsidRPr="00933B11">
        <w:rPr>
          <w:color w:val="000000" w:themeColor="text1"/>
          <w:sz w:val="28"/>
          <w:szCs w:val="28"/>
        </w:rPr>
        <w:t>выражен слабо. Молодых особей отл</w:t>
      </w:r>
      <w:r w:rsidRPr="00933B11">
        <w:rPr>
          <w:color w:val="000000" w:themeColor="text1"/>
          <w:sz w:val="28"/>
          <w:szCs w:val="28"/>
        </w:rPr>
        <w:t>и</w:t>
      </w:r>
      <w:r w:rsidRPr="00933B11">
        <w:rPr>
          <w:color w:val="000000" w:themeColor="text1"/>
          <w:sz w:val="28"/>
          <w:szCs w:val="28"/>
        </w:rPr>
        <w:t>чить по полу практически нево</w:t>
      </w:r>
      <w:r>
        <w:rPr>
          <w:color w:val="000000" w:themeColor="text1"/>
          <w:sz w:val="28"/>
          <w:szCs w:val="28"/>
        </w:rPr>
        <w:t>зможно. А вот половозрелые рыбы</w:t>
      </w:r>
      <w:r w:rsidRPr="00933B11">
        <w:rPr>
          <w:color w:val="000000" w:themeColor="text1"/>
          <w:sz w:val="28"/>
          <w:szCs w:val="28"/>
        </w:rPr>
        <w:t xml:space="preserve"> имеют ряд косвенных отличий. Первое, на что стоит обратить внимание – это форма т</w:t>
      </w:r>
      <w:r w:rsidRPr="00933B11">
        <w:rPr>
          <w:color w:val="000000" w:themeColor="text1"/>
          <w:sz w:val="28"/>
          <w:szCs w:val="28"/>
        </w:rPr>
        <w:t>е</w:t>
      </w:r>
      <w:r w:rsidRPr="00933B11">
        <w:rPr>
          <w:color w:val="000000" w:themeColor="text1"/>
          <w:sz w:val="28"/>
          <w:szCs w:val="28"/>
        </w:rPr>
        <w:t>ла. У самок созревает икра, из-за чего их брюшко становится более окру</w:t>
      </w:r>
      <w:r w:rsidRPr="00933B11">
        <w:rPr>
          <w:color w:val="000000" w:themeColor="text1"/>
          <w:sz w:val="28"/>
          <w:szCs w:val="28"/>
        </w:rPr>
        <w:t>г</w:t>
      </w:r>
      <w:r w:rsidRPr="00933B11">
        <w:rPr>
          <w:color w:val="000000" w:themeColor="text1"/>
          <w:sz w:val="28"/>
          <w:szCs w:val="28"/>
        </w:rPr>
        <w:t xml:space="preserve">лым. Женские особи данио крупнее </w:t>
      </w:r>
      <w:proofErr w:type="gramStart"/>
      <w:r w:rsidRPr="00933B11">
        <w:rPr>
          <w:color w:val="000000" w:themeColor="text1"/>
          <w:sz w:val="28"/>
          <w:szCs w:val="28"/>
        </w:rPr>
        <w:t>мужских</w:t>
      </w:r>
      <w:proofErr w:type="gramEnd"/>
      <w:r w:rsidRPr="00933B11">
        <w:rPr>
          <w:color w:val="000000" w:themeColor="text1"/>
          <w:sz w:val="28"/>
          <w:szCs w:val="28"/>
        </w:rPr>
        <w:t>. Самцы более вытянутые и стройные, окрашены, как правило, ярче. Наконец, отличить самца вы можете по характерным «танцам» возле самки, он пытается показать себя во всей красе, поэтому расправляет все свои плавники.</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D4485E">
        <w:rPr>
          <w:b/>
          <w:color w:val="000000" w:themeColor="text1"/>
          <w:sz w:val="28"/>
          <w:szCs w:val="28"/>
        </w:rPr>
        <w:t>Готовность к нересту.</w:t>
      </w:r>
      <w:r>
        <w:rPr>
          <w:color w:val="000000" w:themeColor="text1"/>
          <w:sz w:val="28"/>
          <w:szCs w:val="28"/>
        </w:rPr>
        <w:t xml:space="preserve"> </w:t>
      </w:r>
      <w:r w:rsidRPr="00933B11">
        <w:rPr>
          <w:color w:val="000000" w:themeColor="text1"/>
          <w:sz w:val="28"/>
          <w:szCs w:val="28"/>
        </w:rPr>
        <w:t>Самый главный признак, указывающий на то, что самка данио готова к размножению – это увеличения брюшка. Оно ст</w:t>
      </w:r>
      <w:r w:rsidRPr="00933B11">
        <w:rPr>
          <w:color w:val="000000" w:themeColor="text1"/>
          <w:sz w:val="28"/>
          <w:szCs w:val="28"/>
        </w:rPr>
        <w:t>а</w:t>
      </w:r>
      <w:r w:rsidRPr="00933B11">
        <w:rPr>
          <w:color w:val="000000" w:themeColor="text1"/>
          <w:sz w:val="28"/>
          <w:szCs w:val="28"/>
        </w:rPr>
        <w:t>новится крупным и округлым. Некоторые аквариумисты по неопытности иногда принимают это за симптомы заболевания желудочно-кишечного тракта.</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Изменяется и поведение самки. Она становится медлительной, все ч</w:t>
      </w:r>
      <w:r w:rsidRPr="00933B11">
        <w:rPr>
          <w:color w:val="000000" w:themeColor="text1"/>
          <w:sz w:val="28"/>
          <w:szCs w:val="28"/>
        </w:rPr>
        <w:t>а</w:t>
      </w:r>
      <w:r w:rsidRPr="00933B11">
        <w:rPr>
          <w:color w:val="000000" w:themeColor="text1"/>
          <w:sz w:val="28"/>
          <w:szCs w:val="28"/>
        </w:rPr>
        <w:t>ще прячется в укрытиях или среди растений. Активность самцов, наоборот, повышается, они начинают активно преследовать спутниц.</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Стоит отметить, что если не создать самкам подходящих условий для освобождения от икры, то последствия могут быть крайне печальными, вплоть до гибели самки. Ведь перезревшие икринки могут спровоцировать развитие кисты.</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lastRenderedPageBreak/>
        <w:t>Во время нереста самка редко выметывает всю икру за один раз. Н</w:t>
      </w:r>
      <w:r w:rsidRPr="00933B11">
        <w:rPr>
          <w:color w:val="000000" w:themeColor="text1"/>
          <w:sz w:val="28"/>
          <w:szCs w:val="28"/>
        </w:rPr>
        <w:t>а</w:t>
      </w:r>
      <w:r w:rsidRPr="00933B11">
        <w:rPr>
          <w:color w:val="000000" w:themeColor="text1"/>
          <w:sz w:val="28"/>
          <w:szCs w:val="28"/>
        </w:rPr>
        <w:t xml:space="preserve">стоятельно рекомендуется посадить ее в нерестовую емкость с самцами еще раз </w:t>
      </w:r>
      <w:proofErr w:type="gramStart"/>
      <w:r w:rsidRPr="00933B11">
        <w:rPr>
          <w:color w:val="000000" w:themeColor="text1"/>
          <w:sz w:val="28"/>
          <w:szCs w:val="28"/>
        </w:rPr>
        <w:t>по</w:t>
      </w:r>
      <w:proofErr w:type="gramEnd"/>
      <w:r w:rsidRPr="00933B11">
        <w:rPr>
          <w:color w:val="000000" w:themeColor="text1"/>
          <w:sz w:val="28"/>
          <w:szCs w:val="28"/>
        </w:rPr>
        <w:t xml:space="preserve"> прошествии 1-2 недель, чтобы она могла полностью освободиться от икры.</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В отдельных случаях рекомендуется сцеживать икру у самок самосто</w:t>
      </w:r>
      <w:r w:rsidRPr="00933B11">
        <w:rPr>
          <w:color w:val="000000" w:themeColor="text1"/>
          <w:sz w:val="28"/>
          <w:szCs w:val="28"/>
        </w:rPr>
        <w:t>я</w:t>
      </w:r>
      <w:r w:rsidRPr="00933B11">
        <w:rPr>
          <w:color w:val="000000" w:themeColor="text1"/>
          <w:sz w:val="28"/>
          <w:szCs w:val="28"/>
        </w:rPr>
        <w:t>тельно, закутав ее в мокрую ткань и аккуратно надавливая на брюшко.</w:t>
      </w:r>
    </w:p>
    <w:p w:rsidR="00D4485E" w:rsidRPr="00933B11" w:rsidRDefault="00D4485E" w:rsidP="00D4485E">
      <w:pPr>
        <w:pStyle w:val="3"/>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 xml:space="preserve">Через сколько </w:t>
      </w:r>
      <w:proofErr w:type="gramStart"/>
      <w:r w:rsidRPr="00933B11">
        <w:rPr>
          <w:color w:val="000000" w:themeColor="text1"/>
          <w:sz w:val="28"/>
          <w:szCs w:val="28"/>
        </w:rPr>
        <w:t>вылупляются</w:t>
      </w:r>
      <w:proofErr w:type="gramEnd"/>
      <w:r w:rsidRPr="00933B11">
        <w:rPr>
          <w:color w:val="000000" w:themeColor="text1"/>
          <w:sz w:val="28"/>
          <w:szCs w:val="28"/>
        </w:rPr>
        <w:t xml:space="preserve"> мальки</w:t>
      </w:r>
    </w:p>
    <w:p w:rsidR="00D4485E" w:rsidRPr="00933B11" w:rsidRDefault="00D4485E" w:rsidP="00D4485E">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Инкубация икры напрямую зависит от температуры в нерестовом акв</w:t>
      </w:r>
      <w:r w:rsidRPr="00933B11">
        <w:rPr>
          <w:color w:val="000000" w:themeColor="text1"/>
          <w:sz w:val="28"/>
          <w:szCs w:val="28"/>
        </w:rPr>
        <w:t>а</w:t>
      </w:r>
      <w:r w:rsidRPr="00933B11">
        <w:rPr>
          <w:color w:val="000000" w:themeColor="text1"/>
          <w:sz w:val="28"/>
          <w:szCs w:val="28"/>
        </w:rPr>
        <w:t>риуме. При 26-28</w:t>
      </w:r>
      <w:proofErr w:type="gramStart"/>
      <w:r w:rsidRPr="00933B11">
        <w:rPr>
          <w:color w:val="000000" w:themeColor="text1"/>
          <w:sz w:val="28"/>
          <w:szCs w:val="28"/>
        </w:rPr>
        <w:t>°С</w:t>
      </w:r>
      <w:proofErr w:type="gramEnd"/>
      <w:r w:rsidRPr="00933B11">
        <w:rPr>
          <w:color w:val="000000" w:themeColor="text1"/>
          <w:sz w:val="28"/>
          <w:szCs w:val="28"/>
        </w:rPr>
        <w:t xml:space="preserve"> икра созревает в течение 30-36 часов, при более низкой – процесс может затянуться и на неделю.</w:t>
      </w:r>
    </w:p>
    <w:p w:rsidR="00D4485E" w:rsidRPr="00D4485E" w:rsidRDefault="00D4485E" w:rsidP="004D0A71">
      <w:pPr>
        <w:pStyle w:val="a8"/>
        <w:shd w:val="clear" w:color="auto" w:fill="FFFFFF"/>
        <w:spacing w:before="0" w:beforeAutospacing="0" w:after="0" w:afterAutospacing="0"/>
        <w:jc w:val="center"/>
        <w:rPr>
          <w:b/>
          <w:color w:val="000000" w:themeColor="text1"/>
          <w:sz w:val="28"/>
          <w:szCs w:val="28"/>
        </w:rPr>
      </w:pPr>
    </w:p>
    <w:p w:rsidR="00D4485E" w:rsidRPr="00D4485E" w:rsidRDefault="00D4485E" w:rsidP="004D0A71">
      <w:pPr>
        <w:pStyle w:val="a8"/>
        <w:shd w:val="clear" w:color="auto" w:fill="FFFFFF"/>
        <w:spacing w:before="0" w:beforeAutospacing="0" w:after="0" w:afterAutospacing="0"/>
        <w:jc w:val="center"/>
        <w:rPr>
          <w:b/>
          <w:color w:val="000000" w:themeColor="text1"/>
          <w:sz w:val="28"/>
          <w:szCs w:val="28"/>
        </w:rPr>
      </w:pPr>
    </w:p>
    <w:p w:rsidR="003453E8" w:rsidRDefault="003453E8" w:rsidP="00D4485E">
      <w:pPr>
        <w:pStyle w:val="a8"/>
        <w:shd w:val="clear" w:color="auto" w:fill="FFFFFF"/>
        <w:spacing w:before="0" w:beforeAutospacing="0" w:after="0" w:afterAutospacing="0"/>
        <w:jc w:val="center"/>
        <w:rPr>
          <w:b/>
          <w:color w:val="000000" w:themeColor="text1"/>
          <w:sz w:val="28"/>
          <w:szCs w:val="28"/>
        </w:rPr>
      </w:pPr>
      <w:r>
        <w:rPr>
          <w:color w:val="000000" w:themeColor="text1"/>
          <w:sz w:val="28"/>
          <w:szCs w:val="28"/>
        </w:rPr>
        <w:t>Тема</w:t>
      </w:r>
      <w:r w:rsidR="00D4485E" w:rsidRPr="003453E8">
        <w:rPr>
          <w:color w:val="000000" w:themeColor="text1"/>
          <w:sz w:val="28"/>
          <w:szCs w:val="28"/>
        </w:rPr>
        <w:t>:</w:t>
      </w:r>
      <w:r w:rsidR="004354F3">
        <w:rPr>
          <w:color w:val="000000" w:themeColor="text1"/>
          <w:sz w:val="28"/>
          <w:szCs w:val="28"/>
        </w:rPr>
        <w:t xml:space="preserve"> </w:t>
      </w:r>
      <w:r w:rsidR="00D4485E" w:rsidRPr="00D4485E">
        <w:rPr>
          <w:b/>
          <w:color w:val="000000" w:themeColor="text1"/>
          <w:sz w:val="28"/>
          <w:szCs w:val="28"/>
        </w:rPr>
        <w:t xml:space="preserve">МЕТОДИКА ВЫРАЩИВАНИЯ ДАНИО РЕРИО </w:t>
      </w:r>
    </w:p>
    <w:p w:rsidR="00933B11" w:rsidRDefault="00D4485E" w:rsidP="00D4485E">
      <w:pPr>
        <w:pStyle w:val="a8"/>
        <w:shd w:val="clear" w:color="auto" w:fill="FFFFFF"/>
        <w:spacing w:before="0" w:beforeAutospacing="0" w:after="0" w:afterAutospacing="0"/>
        <w:jc w:val="center"/>
        <w:rPr>
          <w:b/>
          <w:color w:val="000000" w:themeColor="text1"/>
          <w:sz w:val="28"/>
          <w:szCs w:val="28"/>
        </w:rPr>
      </w:pPr>
      <w:r w:rsidRPr="00D4485E">
        <w:rPr>
          <w:b/>
          <w:color w:val="000000" w:themeColor="text1"/>
          <w:sz w:val="28"/>
          <w:szCs w:val="28"/>
        </w:rPr>
        <w:t>ДЛЯ ЛАБОРАТОРНЫХ ИССЛЕДОВАНИЙ</w:t>
      </w:r>
    </w:p>
    <w:p w:rsidR="00D4485E" w:rsidRPr="00D4485E" w:rsidRDefault="00D4485E" w:rsidP="00D4485E">
      <w:pPr>
        <w:pStyle w:val="a8"/>
        <w:shd w:val="clear" w:color="auto" w:fill="FFFFFF"/>
        <w:spacing w:before="0" w:beforeAutospacing="0" w:after="0" w:afterAutospacing="0"/>
        <w:jc w:val="center"/>
        <w:rPr>
          <w:b/>
          <w:color w:val="000000" w:themeColor="text1"/>
          <w:sz w:val="28"/>
          <w:szCs w:val="28"/>
        </w:rPr>
      </w:pPr>
    </w:p>
    <w:p w:rsidR="00933B11" w:rsidRPr="00933B11" w:rsidRDefault="00D4485E" w:rsidP="00D4485E">
      <w:pPr>
        <w:pStyle w:val="a8"/>
        <w:shd w:val="clear" w:color="auto" w:fill="FFFFFF"/>
        <w:spacing w:before="0" w:beforeAutospacing="0" w:after="0" w:afterAutospacing="0"/>
        <w:jc w:val="both"/>
        <w:rPr>
          <w:color w:val="000000" w:themeColor="text1"/>
          <w:sz w:val="28"/>
          <w:szCs w:val="28"/>
        </w:rPr>
      </w:pPr>
      <w:r w:rsidRPr="00D4485E">
        <w:rPr>
          <w:b/>
          <w:color w:val="000000" w:themeColor="text1"/>
          <w:sz w:val="28"/>
          <w:szCs w:val="28"/>
        </w:rPr>
        <w:t>Получение личинок</w:t>
      </w:r>
      <w:proofErr w:type="gramStart"/>
      <w:r>
        <w:rPr>
          <w:b/>
          <w:color w:val="000000" w:themeColor="text1"/>
          <w:sz w:val="28"/>
          <w:szCs w:val="28"/>
        </w:rPr>
        <w:t>.</w:t>
      </w:r>
      <w:r w:rsidR="00933B11" w:rsidRPr="00D4485E">
        <w:rPr>
          <w:color w:val="000000" w:themeColor="text1"/>
          <w:sz w:val="28"/>
          <w:szCs w:val="28"/>
        </w:rPr>
        <w:t>П</w:t>
      </w:r>
      <w:proofErr w:type="gramEnd"/>
      <w:r w:rsidR="00933B11" w:rsidRPr="00D4485E">
        <w:rPr>
          <w:color w:val="000000" w:themeColor="text1"/>
          <w:sz w:val="28"/>
          <w:szCs w:val="28"/>
        </w:rPr>
        <w:t>осле завершения инкубация</w:t>
      </w:r>
      <w:r w:rsidR="00933B11" w:rsidRPr="00933B11">
        <w:rPr>
          <w:color w:val="000000" w:themeColor="text1"/>
          <w:sz w:val="28"/>
          <w:szCs w:val="28"/>
        </w:rPr>
        <w:t xml:space="preserve"> на свет появляются кр</w:t>
      </w:r>
      <w:r w:rsidR="00933B11" w:rsidRPr="00933B11">
        <w:rPr>
          <w:color w:val="000000" w:themeColor="text1"/>
          <w:sz w:val="28"/>
          <w:szCs w:val="28"/>
        </w:rPr>
        <w:t>о</w:t>
      </w:r>
      <w:r w:rsidR="00933B11" w:rsidRPr="00933B11">
        <w:rPr>
          <w:color w:val="000000" w:themeColor="text1"/>
          <w:sz w:val="28"/>
          <w:szCs w:val="28"/>
        </w:rPr>
        <w:t>хотные полупрозрачные личинки, которых очень трудно различить в воде. Они ведут неподвижный образ жизни, закрепившись на подходящем су</w:t>
      </w:r>
      <w:r w:rsidR="00933B11" w:rsidRPr="00933B11">
        <w:rPr>
          <w:color w:val="000000" w:themeColor="text1"/>
          <w:sz w:val="28"/>
          <w:szCs w:val="28"/>
        </w:rPr>
        <w:t>б</w:t>
      </w:r>
      <w:r w:rsidR="00933B11" w:rsidRPr="00933B11">
        <w:rPr>
          <w:color w:val="000000" w:themeColor="text1"/>
          <w:sz w:val="28"/>
          <w:szCs w:val="28"/>
        </w:rPr>
        <w:t>страте, и первое время питаются за счет желточного мешка. В таком состо</w:t>
      </w:r>
      <w:r w:rsidR="00933B11" w:rsidRPr="00933B11">
        <w:rPr>
          <w:color w:val="000000" w:themeColor="text1"/>
          <w:sz w:val="28"/>
          <w:szCs w:val="28"/>
        </w:rPr>
        <w:t>я</w:t>
      </w:r>
      <w:r w:rsidR="00933B11" w:rsidRPr="00933B11">
        <w:rPr>
          <w:color w:val="000000" w:themeColor="text1"/>
          <w:sz w:val="28"/>
          <w:szCs w:val="28"/>
        </w:rPr>
        <w:t>нии они проводят 3-4 дня, после чего начинают активно плавать по аквари</w:t>
      </w:r>
      <w:r w:rsidR="00933B11" w:rsidRPr="00933B11">
        <w:rPr>
          <w:color w:val="000000" w:themeColor="text1"/>
          <w:sz w:val="28"/>
          <w:szCs w:val="28"/>
        </w:rPr>
        <w:t>у</w:t>
      </w:r>
      <w:r w:rsidR="00933B11" w:rsidRPr="00933B11">
        <w:rPr>
          <w:color w:val="000000" w:themeColor="text1"/>
          <w:sz w:val="28"/>
          <w:szCs w:val="28"/>
        </w:rPr>
        <w:t>му. С этого момента малышей необходимо усиленно кормить.</w:t>
      </w:r>
    </w:p>
    <w:p w:rsidR="00933B11" w:rsidRPr="00D4485E" w:rsidRDefault="00D4485E" w:rsidP="00D4485E">
      <w:pPr>
        <w:pStyle w:val="3"/>
        <w:shd w:val="clear" w:color="auto" w:fill="FFFFFF"/>
        <w:spacing w:before="0" w:beforeAutospacing="0" w:after="0" w:afterAutospacing="0"/>
        <w:ind w:firstLine="709"/>
        <w:jc w:val="both"/>
        <w:rPr>
          <w:b w:val="0"/>
          <w:color w:val="000000" w:themeColor="text1"/>
          <w:sz w:val="28"/>
          <w:szCs w:val="28"/>
        </w:rPr>
      </w:pPr>
      <w:r>
        <w:rPr>
          <w:color w:val="000000" w:themeColor="text1"/>
          <w:sz w:val="28"/>
          <w:szCs w:val="28"/>
        </w:rPr>
        <w:t>Кормление</w:t>
      </w:r>
      <w:r w:rsidR="00933B11" w:rsidRPr="00933B11">
        <w:rPr>
          <w:color w:val="000000" w:themeColor="text1"/>
          <w:sz w:val="28"/>
          <w:szCs w:val="28"/>
        </w:rPr>
        <w:t xml:space="preserve"> мальков</w:t>
      </w:r>
      <w:r>
        <w:rPr>
          <w:color w:val="000000" w:themeColor="text1"/>
          <w:sz w:val="28"/>
          <w:szCs w:val="28"/>
        </w:rPr>
        <w:t xml:space="preserve">. </w:t>
      </w:r>
      <w:r w:rsidR="00933B11" w:rsidRPr="00D4485E">
        <w:rPr>
          <w:b w:val="0"/>
          <w:color w:val="000000" w:themeColor="text1"/>
          <w:sz w:val="28"/>
          <w:szCs w:val="28"/>
        </w:rPr>
        <w:t>Стартовым кормом для мальков</w:t>
      </w:r>
      <w:r w:rsidR="00994B39" w:rsidRPr="00D4485E">
        <w:rPr>
          <w:b w:val="0"/>
          <w:color w:val="000000" w:themeColor="text1"/>
          <w:sz w:val="28"/>
          <w:szCs w:val="28"/>
        </w:rPr>
        <w:t xml:space="preserve"> </w:t>
      </w:r>
      <w:hyperlink r:id="rId12" w:history="1">
        <w:r w:rsidR="00933B11" w:rsidRPr="00D4485E">
          <w:rPr>
            <w:rStyle w:val="a7"/>
            <w:b w:val="0"/>
            <w:color w:val="000000" w:themeColor="text1"/>
            <w:sz w:val="28"/>
            <w:szCs w:val="28"/>
          </w:rPr>
          <w:t>данио</w:t>
        </w:r>
      </w:hyperlink>
      <w:r w:rsidR="00994B39" w:rsidRPr="00D4485E">
        <w:rPr>
          <w:b w:val="0"/>
          <w:color w:val="000000" w:themeColor="text1"/>
          <w:sz w:val="28"/>
          <w:szCs w:val="28"/>
        </w:rPr>
        <w:t xml:space="preserve"> </w:t>
      </w:r>
      <w:r w:rsidR="00933B11" w:rsidRPr="00D4485E">
        <w:rPr>
          <w:b w:val="0"/>
          <w:color w:val="000000" w:themeColor="text1"/>
          <w:sz w:val="28"/>
          <w:szCs w:val="28"/>
        </w:rPr>
        <w:t>является инфузория, но по мере роста можно переходить на качественные с</w:t>
      </w:r>
      <w:r w:rsidR="0012195A" w:rsidRPr="00D4485E">
        <w:rPr>
          <w:b w:val="0"/>
          <w:color w:val="000000" w:themeColor="text1"/>
          <w:sz w:val="28"/>
          <w:szCs w:val="28"/>
        </w:rPr>
        <w:t>ухие корма для мальков</w:t>
      </w:r>
      <w:r w:rsidR="00933B11" w:rsidRPr="00D4485E">
        <w:rPr>
          <w:b w:val="0"/>
          <w:color w:val="000000" w:themeColor="text1"/>
          <w:sz w:val="28"/>
          <w:szCs w:val="28"/>
        </w:rPr>
        <w:t>. Кормят мальков 2-4 раза в сутки. В этот период очень важно следить за качеством воды в аквариуме. Мальки никогда полностью не съ</w:t>
      </w:r>
      <w:r w:rsidR="00933B11" w:rsidRPr="00D4485E">
        <w:rPr>
          <w:b w:val="0"/>
          <w:color w:val="000000" w:themeColor="text1"/>
          <w:sz w:val="28"/>
          <w:szCs w:val="28"/>
        </w:rPr>
        <w:t>е</w:t>
      </w:r>
      <w:r w:rsidR="00933B11" w:rsidRPr="00D4485E">
        <w:rPr>
          <w:b w:val="0"/>
          <w:color w:val="000000" w:themeColor="text1"/>
          <w:sz w:val="28"/>
          <w:szCs w:val="28"/>
        </w:rPr>
        <w:t>дают насыпаемый корм, что приводит к его загниванию. Чтобы не допустить отравления молодых рыбок, каждый день необходимо подменивать 10-20% воды в нерестовике. Параметры воды должны быть схожими. В это же время можно оснастить аквариум аэрлифтным фильтром, который позволит по</w:t>
      </w:r>
      <w:r w:rsidR="00933B11" w:rsidRPr="00D4485E">
        <w:rPr>
          <w:b w:val="0"/>
          <w:color w:val="000000" w:themeColor="text1"/>
          <w:sz w:val="28"/>
          <w:szCs w:val="28"/>
        </w:rPr>
        <w:t>д</w:t>
      </w:r>
      <w:r w:rsidR="00933B11" w:rsidRPr="00D4485E">
        <w:rPr>
          <w:b w:val="0"/>
          <w:color w:val="000000" w:themeColor="text1"/>
          <w:sz w:val="28"/>
          <w:szCs w:val="28"/>
        </w:rPr>
        <w:t>держивать биологическое равновесие.</w:t>
      </w:r>
    </w:p>
    <w:p w:rsidR="00933B11" w:rsidRPr="00933B11" w:rsidRDefault="00933B11" w:rsidP="00C114E0">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Молодые</w:t>
      </w:r>
      <w:r w:rsidR="00994B39">
        <w:rPr>
          <w:color w:val="000000" w:themeColor="text1"/>
          <w:sz w:val="28"/>
          <w:szCs w:val="28"/>
        </w:rPr>
        <w:t xml:space="preserve"> </w:t>
      </w:r>
      <w:hyperlink r:id="rId13" w:history="1">
        <w:r w:rsidRPr="00933B11">
          <w:rPr>
            <w:rStyle w:val="a7"/>
            <w:color w:val="000000" w:themeColor="text1"/>
            <w:sz w:val="28"/>
            <w:szCs w:val="28"/>
          </w:rPr>
          <w:t>данио-рерио</w:t>
        </w:r>
      </w:hyperlink>
      <w:r w:rsidR="00994B39">
        <w:rPr>
          <w:color w:val="000000" w:themeColor="text1"/>
          <w:sz w:val="28"/>
          <w:szCs w:val="28"/>
        </w:rPr>
        <w:t xml:space="preserve"> </w:t>
      </w:r>
      <w:r w:rsidRPr="00933B11">
        <w:rPr>
          <w:color w:val="000000" w:themeColor="text1"/>
          <w:sz w:val="28"/>
          <w:szCs w:val="28"/>
        </w:rPr>
        <w:t>растут очень быстро, поэтому мальков необх</w:t>
      </w:r>
      <w:r w:rsidRPr="00933B11">
        <w:rPr>
          <w:color w:val="000000" w:themeColor="text1"/>
          <w:sz w:val="28"/>
          <w:szCs w:val="28"/>
        </w:rPr>
        <w:t>о</w:t>
      </w:r>
      <w:r w:rsidRPr="00933B11">
        <w:rPr>
          <w:color w:val="000000" w:themeColor="text1"/>
          <w:sz w:val="28"/>
          <w:szCs w:val="28"/>
        </w:rPr>
        <w:t>димо пересаживать в более просторные аквариумы и сортировать по разм</w:t>
      </w:r>
      <w:r w:rsidRPr="00933B11">
        <w:rPr>
          <w:color w:val="000000" w:themeColor="text1"/>
          <w:sz w:val="28"/>
          <w:szCs w:val="28"/>
        </w:rPr>
        <w:t>е</w:t>
      </w:r>
      <w:r w:rsidRPr="00933B11">
        <w:rPr>
          <w:color w:val="000000" w:themeColor="text1"/>
          <w:sz w:val="28"/>
          <w:szCs w:val="28"/>
        </w:rPr>
        <w:t xml:space="preserve">рам, чтобы избежать угнетения более слабых особей. В возрасте 5-7 недель данио обычно достигают размера около 1 см, а </w:t>
      </w:r>
      <w:proofErr w:type="gramStart"/>
      <w:r w:rsidRPr="00933B11">
        <w:rPr>
          <w:color w:val="000000" w:themeColor="text1"/>
          <w:sz w:val="28"/>
          <w:szCs w:val="28"/>
        </w:rPr>
        <w:t>спустя</w:t>
      </w:r>
      <w:proofErr w:type="gramEnd"/>
      <w:r w:rsidRPr="00933B11">
        <w:rPr>
          <w:color w:val="000000" w:themeColor="text1"/>
          <w:sz w:val="28"/>
          <w:szCs w:val="28"/>
        </w:rPr>
        <w:t xml:space="preserve"> еще 3 </w:t>
      </w:r>
      <w:proofErr w:type="gramStart"/>
      <w:r w:rsidRPr="00933B11">
        <w:rPr>
          <w:color w:val="000000" w:themeColor="text1"/>
          <w:sz w:val="28"/>
          <w:szCs w:val="28"/>
        </w:rPr>
        <w:t>месяца</w:t>
      </w:r>
      <w:proofErr w:type="gramEnd"/>
      <w:r w:rsidRPr="00933B11">
        <w:rPr>
          <w:color w:val="000000" w:themeColor="text1"/>
          <w:sz w:val="28"/>
          <w:szCs w:val="28"/>
        </w:rPr>
        <w:t xml:space="preserve"> они уже способны вырасти до 2 см. В таком размере другие мирные рыбки не пре</w:t>
      </w:r>
      <w:r w:rsidRPr="00933B11">
        <w:rPr>
          <w:color w:val="000000" w:themeColor="text1"/>
          <w:sz w:val="28"/>
          <w:szCs w:val="28"/>
        </w:rPr>
        <w:t>д</w:t>
      </w:r>
      <w:r w:rsidRPr="00933B11">
        <w:rPr>
          <w:color w:val="000000" w:themeColor="text1"/>
          <w:sz w:val="28"/>
          <w:szCs w:val="28"/>
        </w:rPr>
        <w:t>ставляют для мальков опасности, и их можно пересаживать в общий аквар</w:t>
      </w:r>
      <w:r w:rsidRPr="00933B11">
        <w:rPr>
          <w:color w:val="000000" w:themeColor="text1"/>
          <w:sz w:val="28"/>
          <w:szCs w:val="28"/>
        </w:rPr>
        <w:t>и</w:t>
      </w:r>
      <w:r w:rsidRPr="00933B11">
        <w:rPr>
          <w:color w:val="000000" w:themeColor="text1"/>
          <w:sz w:val="28"/>
          <w:szCs w:val="28"/>
        </w:rPr>
        <w:t>ум.</w:t>
      </w:r>
    </w:p>
    <w:p w:rsidR="00851239" w:rsidRDefault="00933B11" w:rsidP="00C114E0">
      <w:pPr>
        <w:pStyle w:val="a8"/>
        <w:shd w:val="clear" w:color="auto" w:fill="FFFFFF"/>
        <w:spacing w:before="0" w:beforeAutospacing="0" w:after="0" w:afterAutospacing="0"/>
        <w:ind w:firstLine="709"/>
        <w:jc w:val="both"/>
        <w:rPr>
          <w:color w:val="000000" w:themeColor="text1"/>
          <w:sz w:val="28"/>
          <w:szCs w:val="28"/>
        </w:rPr>
      </w:pPr>
      <w:r w:rsidRPr="00933B11">
        <w:rPr>
          <w:color w:val="000000" w:themeColor="text1"/>
          <w:sz w:val="28"/>
          <w:szCs w:val="28"/>
        </w:rPr>
        <w:t>Процесс размножения протекает совершенно одинаково у любых форм</w:t>
      </w:r>
      <w:r w:rsidR="00994B39">
        <w:rPr>
          <w:color w:val="000000" w:themeColor="text1"/>
          <w:sz w:val="28"/>
          <w:szCs w:val="28"/>
        </w:rPr>
        <w:t xml:space="preserve"> </w:t>
      </w:r>
      <w:hyperlink r:id="rId14" w:history="1">
        <w:r w:rsidRPr="00933B11">
          <w:rPr>
            <w:rStyle w:val="a7"/>
            <w:color w:val="000000" w:themeColor="text1"/>
            <w:sz w:val="28"/>
            <w:szCs w:val="28"/>
          </w:rPr>
          <w:t>данио-рерио</w:t>
        </w:r>
      </w:hyperlink>
      <w:r w:rsidRPr="00933B11">
        <w:rPr>
          <w:color w:val="000000" w:themeColor="text1"/>
          <w:sz w:val="28"/>
          <w:szCs w:val="28"/>
        </w:rPr>
        <w:t>. Существует заблуждение, что генетически модифицированные</w:t>
      </w:r>
      <w:r w:rsidR="00994B39">
        <w:rPr>
          <w:color w:val="000000" w:themeColor="text1"/>
          <w:sz w:val="28"/>
          <w:szCs w:val="28"/>
        </w:rPr>
        <w:t xml:space="preserve"> </w:t>
      </w:r>
      <w:hyperlink r:id="rId15" w:history="1">
        <w:r w:rsidRPr="00933B11">
          <w:rPr>
            <w:rStyle w:val="a7"/>
            <w:color w:val="000000" w:themeColor="text1"/>
            <w:sz w:val="28"/>
            <w:szCs w:val="28"/>
          </w:rPr>
          <w:t>данио глофиш</w:t>
        </w:r>
      </w:hyperlink>
      <w:r w:rsidR="00994B39">
        <w:rPr>
          <w:color w:val="000000" w:themeColor="text1"/>
          <w:sz w:val="28"/>
          <w:szCs w:val="28"/>
        </w:rPr>
        <w:t xml:space="preserve"> </w:t>
      </w:r>
      <w:r w:rsidRPr="00933B11">
        <w:rPr>
          <w:color w:val="000000" w:themeColor="text1"/>
          <w:sz w:val="28"/>
          <w:szCs w:val="28"/>
        </w:rPr>
        <w:t>бесплодны, что не соответствует действительности. Измен</w:t>
      </w:r>
      <w:r w:rsidRPr="00933B11">
        <w:rPr>
          <w:color w:val="000000" w:themeColor="text1"/>
          <w:sz w:val="28"/>
          <w:szCs w:val="28"/>
        </w:rPr>
        <w:t>е</w:t>
      </w:r>
      <w:r w:rsidRPr="00933B11">
        <w:rPr>
          <w:color w:val="000000" w:themeColor="text1"/>
          <w:sz w:val="28"/>
          <w:szCs w:val="28"/>
        </w:rPr>
        <w:t>ния ДНК никак н</w:t>
      </w:r>
      <w:r w:rsidR="0012195A">
        <w:rPr>
          <w:color w:val="000000" w:themeColor="text1"/>
          <w:sz w:val="28"/>
          <w:szCs w:val="28"/>
        </w:rPr>
        <w:t>е затрагивают плодовитость рыб</w:t>
      </w:r>
      <w:r w:rsidRPr="00933B11">
        <w:rPr>
          <w:color w:val="000000" w:themeColor="text1"/>
          <w:sz w:val="28"/>
          <w:szCs w:val="28"/>
        </w:rPr>
        <w:t>, в подходящих условиях они размножаются так же легко, как и обычные данио. Более того, они пер</w:t>
      </w:r>
      <w:r w:rsidRPr="00933B11">
        <w:rPr>
          <w:color w:val="000000" w:themeColor="text1"/>
          <w:sz w:val="28"/>
          <w:szCs w:val="28"/>
        </w:rPr>
        <w:t>е</w:t>
      </w:r>
      <w:r w:rsidRPr="00933B11">
        <w:rPr>
          <w:color w:val="000000" w:themeColor="text1"/>
          <w:sz w:val="28"/>
          <w:szCs w:val="28"/>
        </w:rPr>
        <w:t>дают гены, отвечающие за биолюминесценцию, будущим поколениям.</w:t>
      </w:r>
    </w:p>
    <w:p w:rsidR="00851239" w:rsidRPr="00851239" w:rsidRDefault="00851239" w:rsidP="00C114E0">
      <w:pPr>
        <w:pStyle w:val="a8"/>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состав материально-технической</w:t>
      </w:r>
      <w:r>
        <w:rPr>
          <w:color w:val="000000" w:themeColor="text1"/>
          <w:sz w:val="28"/>
          <w:szCs w:val="28"/>
        </w:rPr>
        <w:tab/>
        <w:t xml:space="preserve"> </w:t>
      </w:r>
      <w:r w:rsidRPr="00851239">
        <w:rPr>
          <w:color w:val="000000" w:themeColor="text1"/>
          <w:sz w:val="28"/>
          <w:szCs w:val="28"/>
        </w:rPr>
        <w:t>базы лаборатории входит: специ</w:t>
      </w:r>
      <w:r w:rsidRPr="00851239">
        <w:rPr>
          <w:color w:val="000000" w:themeColor="text1"/>
          <w:sz w:val="28"/>
          <w:szCs w:val="28"/>
        </w:rPr>
        <w:t>а</w:t>
      </w:r>
      <w:r w:rsidRPr="00851239">
        <w:rPr>
          <w:color w:val="000000" w:themeColor="text1"/>
          <w:sz w:val="28"/>
          <w:szCs w:val="28"/>
        </w:rPr>
        <w:t>лизированные виварии для проведения экспериментов и выращивания лич</w:t>
      </w:r>
      <w:r w:rsidRPr="00851239">
        <w:rPr>
          <w:color w:val="000000" w:themeColor="text1"/>
          <w:sz w:val="28"/>
          <w:szCs w:val="28"/>
        </w:rPr>
        <w:t>и</w:t>
      </w:r>
      <w:r w:rsidRPr="00851239">
        <w:rPr>
          <w:color w:val="000000" w:themeColor="text1"/>
          <w:sz w:val="28"/>
          <w:szCs w:val="28"/>
        </w:rPr>
        <w:lastRenderedPageBreak/>
        <w:t>нок, мальков и взрослых данио рерио общим водообъемом 6000 литров; уч</w:t>
      </w:r>
      <w:r w:rsidRPr="00851239">
        <w:rPr>
          <w:color w:val="000000" w:themeColor="text1"/>
          <w:sz w:val="28"/>
          <w:szCs w:val="28"/>
        </w:rPr>
        <w:t>а</w:t>
      </w:r>
      <w:r w:rsidRPr="00851239">
        <w:rPr>
          <w:color w:val="000000" w:themeColor="text1"/>
          <w:sz w:val="28"/>
          <w:szCs w:val="28"/>
        </w:rPr>
        <w:t>сток выращивания живых кормов и водорослей; участок получения эмбри</w:t>
      </w:r>
      <w:r w:rsidRPr="00851239">
        <w:rPr>
          <w:color w:val="000000" w:themeColor="text1"/>
          <w:sz w:val="28"/>
          <w:szCs w:val="28"/>
        </w:rPr>
        <w:t>о</w:t>
      </w:r>
      <w:r w:rsidRPr="00851239">
        <w:rPr>
          <w:color w:val="000000" w:themeColor="text1"/>
          <w:sz w:val="28"/>
          <w:szCs w:val="28"/>
        </w:rPr>
        <w:t>нов и их инкубации; комплекс оборудования для нейробиологических иссл</w:t>
      </w:r>
      <w:r w:rsidRPr="00851239">
        <w:rPr>
          <w:color w:val="000000" w:themeColor="text1"/>
          <w:sz w:val="28"/>
          <w:szCs w:val="28"/>
        </w:rPr>
        <w:t>е</w:t>
      </w:r>
      <w:r w:rsidRPr="00851239">
        <w:rPr>
          <w:color w:val="000000" w:themeColor="text1"/>
          <w:sz w:val="28"/>
          <w:szCs w:val="28"/>
        </w:rPr>
        <w:t>дований с использованием эмбрионов, личинок, мальков и взрослых данио рерио, оборудование для мониторинга показателей качества воды, а также другое оборудование для токсикологических, физиологических, биохимич</w:t>
      </w:r>
      <w:r w:rsidRPr="00851239">
        <w:rPr>
          <w:color w:val="000000" w:themeColor="text1"/>
          <w:sz w:val="28"/>
          <w:szCs w:val="28"/>
        </w:rPr>
        <w:t>е</w:t>
      </w:r>
      <w:r w:rsidRPr="00851239">
        <w:rPr>
          <w:color w:val="000000" w:themeColor="text1"/>
          <w:sz w:val="28"/>
          <w:szCs w:val="28"/>
        </w:rPr>
        <w:t>ских и других</w:t>
      </w:r>
      <w:r>
        <w:rPr>
          <w:color w:val="000000" w:themeColor="text1"/>
          <w:sz w:val="28"/>
          <w:szCs w:val="28"/>
        </w:rPr>
        <w:t xml:space="preserve"> </w:t>
      </w:r>
      <w:r w:rsidRPr="00851239">
        <w:rPr>
          <w:color w:val="000000" w:themeColor="text1"/>
          <w:sz w:val="28"/>
          <w:szCs w:val="28"/>
        </w:rPr>
        <w:t>исследований.</w:t>
      </w:r>
    </w:p>
    <w:p w:rsidR="00851239" w:rsidRPr="00851239" w:rsidRDefault="00851239" w:rsidP="00C114E0">
      <w:pPr>
        <w:pStyle w:val="a8"/>
        <w:shd w:val="clear" w:color="auto" w:fill="FFFFFF"/>
        <w:spacing w:before="0" w:beforeAutospacing="0" w:after="0" w:afterAutospacing="0"/>
        <w:ind w:firstLine="709"/>
        <w:jc w:val="both"/>
        <w:rPr>
          <w:color w:val="000000" w:themeColor="text1"/>
          <w:sz w:val="28"/>
          <w:szCs w:val="28"/>
        </w:rPr>
      </w:pPr>
      <w:r w:rsidRPr="00851239">
        <w:rPr>
          <w:color w:val="000000" w:themeColor="text1"/>
          <w:sz w:val="28"/>
          <w:szCs w:val="28"/>
        </w:rPr>
        <w:t>Для ежедневного получения эмбрионов данио рерио в лаборатории имеется половозрелое стадо данио рерио дикого типа с ведением учета их плодовитости. Рыбы содержатся с 12 часовым фотопериодом. Самки соде</w:t>
      </w:r>
      <w:r w:rsidRPr="00851239">
        <w:rPr>
          <w:color w:val="000000" w:themeColor="text1"/>
          <w:sz w:val="28"/>
          <w:szCs w:val="28"/>
        </w:rPr>
        <w:t>р</w:t>
      </w:r>
      <w:r w:rsidRPr="00851239">
        <w:rPr>
          <w:color w:val="000000" w:themeColor="text1"/>
          <w:sz w:val="28"/>
          <w:szCs w:val="28"/>
        </w:rPr>
        <w:t>жатся совместно с самцами, однако за 12 часов до получения эмбрионов р</w:t>
      </w:r>
      <w:r w:rsidRPr="00851239">
        <w:rPr>
          <w:color w:val="000000" w:themeColor="text1"/>
          <w:sz w:val="28"/>
          <w:szCs w:val="28"/>
        </w:rPr>
        <w:t>ы</w:t>
      </w:r>
      <w:r w:rsidRPr="00851239">
        <w:rPr>
          <w:color w:val="000000" w:themeColor="text1"/>
          <w:sz w:val="28"/>
          <w:szCs w:val="28"/>
        </w:rPr>
        <w:t>бы рассаживаются раздельно по полу. В период основного выращивания, п</w:t>
      </w:r>
      <w:r w:rsidRPr="00851239">
        <w:rPr>
          <w:color w:val="000000" w:themeColor="text1"/>
          <w:sz w:val="28"/>
          <w:szCs w:val="28"/>
        </w:rPr>
        <w:t>о</w:t>
      </w:r>
      <w:r w:rsidRPr="00851239">
        <w:rPr>
          <w:color w:val="000000" w:themeColor="text1"/>
          <w:sz w:val="28"/>
          <w:szCs w:val="28"/>
        </w:rPr>
        <w:t>ловозрелые рыбы питаются высокобелковыми коммерческими кормами Tetra, а также регулярно получают живые корма в виде гриндальского червя и аулофоруса, а также науплий артемии.</w:t>
      </w:r>
    </w:p>
    <w:p w:rsidR="00933B11" w:rsidRDefault="00851239" w:rsidP="00C114E0">
      <w:pPr>
        <w:pStyle w:val="a8"/>
        <w:shd w:val="clear" w:color="auto" w:fill="FFFFFF"/>
        <w:spacing w:before="0" w:beforeAutospacing="0" w:after="0" w:afterAutospacing="0"/>
        <w:ind w:firstLine="709"/>
        <w:jc w:val="both"/>
        <w:rPr>
          <w:color w:val="000000" w:themeColor="text1"/>
          <w:sz w:val="28"/>
          <w:szCs w:val="28"/>
        </w:rPr>
      </w:pPr>
      <w:r w:rsidRPr="00851239">
        <w:rPr>
          <w:color w:val="000000" w:themeColor="text1"/>
          <w:sz w:val="28"/>
          <w:szCs w:val="28"/>
        </w:rPr>
        <w:t>Получение эмбрионов осуществляют в специализированных нерест</w:t>
      </w:r>
      <w:r w:rsidRPr="00851239">
        <w:rPr>
          <w:color w:val="000000" w:themeColor="text1"/>
          <w:sz w:val="28"/>
          <w:szCs w:val="28"/>
        </w:rPr>
        <w:t>о</w:t>
      </w:r>
      <w:r w:rsidRPr="00851239">
        <w:rPr>
          <w:color w:val="000000" w:themeColor="text1"/>
          <w:sz w:val="28"/>
          <w:szCs w:val="28"/>
        </w:rPr>
        <w:t>вых емкостях, имеющих отсек, отделяющих взрослых особей от эмбрионов, а также прозрачную перегородку, отделяющих самцов от самок перед началом нереста. Благодаря контролируемому получению эмбрионов, имеется во</w:t>
      </w:r>
      <w:r w:rsidRPr="00851239">
        <w:rPr>
          <w:color w:val="000000" w:themeColor="text1"/>
          <w:sz w:val="28"/>
          <w:szCs w:val="28"/>
        </w:rPr>
        <w:t>з</w:t>
      </w:r>
      <w:r w:rsidRPr="00851239">
        <w:rPr>
          <w:color w:val="000000" w:themeColor="text1"/>
          <w:sz w:val="28"/>
          <w:szCs w:val="28"/>
        </w:rPr>
        <w:t>можность управлять эмбриональным развитием с точностью до 10 минут. После сбора и отмывания эмбрионов, они помещаются в различные емкости в зависимости от целей эксперимента: стеклянные или полистироловые ча</w:t>
      </w:r>
      <w:r w:rsidRPr="00851239">
        <w:rPr>
          <w:color w:val="000000" w:themeColor="text1"/>
          <w:sz w:val="28"/>
          <w:szCs w:val="28"/>
        </w:rPr>
        <w:t>ш</w:t>
      </w:r>
      <w:r w:rsidRPr="00851239">
        <w:rPr>
          <w:color w:val="000000" w:themeColor="text1"/>
          <w:sz w:val="28"/>
          <w:szCs w:val="28"/>
        </w:rPr>
        <w:t>ки Петри, 96 луночные планшеты с круглыми или квадратными лунками. Инкубация эмбрионов осуществляется</w:t>
      </w:r>
      <w:r>
        <w:rPr>
          <w:color w:val="000000" w:themeColor="text1"/>
          <w:sz w:val="28"/>
          <w:szCs w:val="28"/>
        </w:rPr>
        <w:t xml:space="preserve"> в тер</w:t>
      </w:r>
      <w:r w:rsidR="00994B39">
        <w:rPr>
          <w:color w:val="000000" w:themeColor="text1"/>
          <w:sz w:val="28"/>
          <w:szCs w:val="28"/>
        </w:rPr>
        <w:t>мостатах при температуре – 28,0</w:t>
      </w:r>
      <w:proofErr w:type="gramStart"/>
      <w:r>
        <w:rPr>
          <w:color w:val="000000" w:themeColor="text1"/>
          <w:sz w:val="28"/>
          <w:szCs w:val="28"/>
        </w:rPr>
        <w:t>°С</w:t>
      </w:r>
      <w:proofErr w:type="gramEnd"/>
      <w:r>
        <w:rPr>
          <w:color w:val="000000" w:themeColor="text1"/>
          <w:sz w:val="28"/>
          <w:szCs w:val="28"/>
        </w:rPr>
        <w:t xml:space="preserve"> в течение 120 –</w:t>
      </w:r>
      <w:r w:rsidRPr="00851239">
        <w:rPr>
          <w:color w:val="000000" w:themeColor="text1"/>
          <w:sz w:val="28"/>
          <w:szCs w:val="28"/>
        </w:rPr>
        <w:t xml:space="preserve"> 144</w:t>
      </w:r>
      <w:r>
        <w:rPr>
          <w:color w:val="000000" w:themeColor="text1"/>
          <w:sz w:val="28"/>
          <w:szCs w:val="28"/>
        </w:rPr>
        <w:t xml:space="preserve"> часов (5 –</w:t>
      </w:r>
      <w:r w:rsidRPr="00851239">
        <w:rPr>
          <w:color w:val="000000" w:themeColor="text1"/>
          <w:sz w:val="28"/>
          <w:szCs w:val="28"/>
        </w:rPr>
        <w:t xml:space="preserve"> 6 суток) после оплодотворения.</w:t>
      </w:r>
    </w:p>
    <w:p w:rsidR="00410AC0" w:rsidRDefault="00410AC0" w:rsidP="003453E8">
      <w:pPr>
        <w:spacing w:before="100" w:beforeAutospacing="1" w:after="100" w:afterAutospacing="1"/>
        <w:ind w:firstLine="0"/>
        <w:jc w:val="left"/>
        <w:rPr>
          <w:rFonts w:eastAsia="Times New Roman" w:cs="Times New Roman"/>
          <w:i w:val="0"/>
          <w:color w:val="000000" w:themeColor="text1"/>
          <w:sz w:val="28"/>
          <w:szCs w:val="28"/>
          <w:u w:val="none"/>
        </w:rPr>
      </w:pPr>
    </w:p>
    <w:p w:rsidR="003453E8" w:rsidRDefault="003453E8" w:rsidP="00C114E0">
      <w:pPr>
        <w:pStyle w:val="a8"/>
        <w:shd w:val="clear" w:color="auto" w:fill="FFFFFF"/>
        <w:spacing w:before="0" w:beforeAutospacing="0" w:after="0" w:afterAutospacing="0"/>
        <w:jc w:val="center"/>
        <w:rPr>
          <w:b/>
          <w:color w:val="000000" w:themeColor="text1"/>
          <w:sz w:val="28"/>
          <w:szCs w:val="28"/>
        </w:rPr>
      </w:pPr>
      <w:r w:rsidRPr="003453E8">
        <w:rPr>
          <w:color w:val="000000" w:themeColor="text1"/>
          <w:sz w:val="28"/>
          <w:szCs w:val="28"/>
        </w:rPr>
        <w:t>Тема:</w:t>
      </w:r>
      <w:r w:rsidRPr="003453E8">
        <w:rPr>
          <w:b/>
          <w:color w:val="000000" w:themeColor="text1"/>
          <w:sz w:val="28"/>
          <w:szCs w:val="28"/>
        </w:rPr>
        <w:t xml:space="preserve"> МЕТОДИКА ИНКУБАЦИИ АРТЕМИИ САЛИНА </w:t>
      </w:r>
      <w:proofErr w:type="gramStart"/>
      <w:r w:rsidRPr="003453E8">
        <w:rPr>
          <w:b/>
          <w:color w:val="000000" w:themeColor="text1"/>
          <w:sz w:val="28"/>
          <w:szCs w:val="28"/>
        </w:rPr>
        <w:t>ДЛЯ</w:t>
      </w:r>
      <w:proofErr w:type="gramEnd"/>
      <w:r w:rsidRPr="003453E8">
        <w:rPr>
          <w:b/>
          <w:color w:val="000000" w:themeColor="text1"/>
          <w:sz w:val="28"/>
          <w:szCs w:val="28"/>
        </w:rPr>
        <w:t xml:space="preserve"> </w:t>
      </w:r>
    </w:p>
    <w:p w:rsidR="00B31022" w:rsidRDefault="003453E8" w:rsidP="00C114E0">
      <w:pPr>
        <w:pStyle w:val="a8"/>
        <w:shd w:val="clear" w:color="auto" w:fill="FFFFFF"/>
        <w:spacing w:before="0" w:beforeAutospacing="0" w:after="0" w:afterAutospacing="0"/>
        <w:jc w:val="center"/>
        <w:rPr>
          <w:b/>
          <w:color w:val="000000" w:themeColor="text1"/>
          <w:sz w:val="28"/>
          <w:szCs w:val="28"/>
        </w:rPr>
      </w:pPr>
      <w:r w:rsidRPr="003453E8">
        <w:rPr>
          <w:b/>
          <w:color w:val="000000" w:themeColor="text1"/>
          <w:sz w:val="28"/>
          <w:szCs w:val="28"/>
        </w:rPr>
        <w:t>ЛАБОРАТОРНЫХ ИССЛЕДОВАНИЙ</w:t>
      </w:r>
    </w:p>
    <w:p w:rsidR="003453E8" w:rsidRPr="003453E8" w:rsidRDefault="003453E8" w:rsidP="00C114E0">
      <w:pPr>
        <w:pStyle w:val="a8"/>
        <w:shd w:val="clear" w:color="auto" w:fill="FFFFFF"/>
        <w:spacing w:before="0" w:beforeAutospacing="0" w:after="0" w:afterAutospacing="0"/>
        <w:jc w:val="center"/>
        <w:rPr>
          <w:b/>
          <w:color w:val="000000" w:themeColor="text1"/>
          <w:sz w:val="28"/>
          <w:szCs w:val="28"/>
        </w:rPr>
      </w:pPr>
    </w:p>
    <w:p w:rsidR="008944F7" w:rsidRPr="008944F7" w:rsidRDefault="008944F7" w:rsidP="003453E8">
      <w:pPr>
        <w:pStyle w:val="a8"/>
        <w:shd w:val="clear" w:color="auto" w:fill="FFFFFF"/>
        <w:spacing w:before="0" w:beforeAutospacing="0" w:after="0" w:afterAutospacing="0"/>
        <w:ind w:firstLine="567"/>
        <w:jc w:val="center"/>
        <w:rPr>
          <w:color w:val="000000" w:themeColor="text1"/>
          <w:sz w:val="28"/>
          <w:szCs w:val="28"/>
        </w:rPr>
      </w:pPr>
      <w:r>
        <w:rPr>
          <w:b/>
          <w:i/>
          <w:color w:val="000000" w:themeColor="text1"/>
          <w:sz w:val="28"/>
          <w:szCs w:val="28"/>
          <w:u w:val="single"/>
          <w:lang w:val="en-US"/>
        </w:rPr>
        <w:t>Artemia</w:t>
      </w:r>
      <w:r w:rsidRPr="008B0203">
        <w:rPr>
          <w:b/>
          <w:i/>
          <w:color w:val="000000" w:themeColor="text1"/>
          <w:sz w:val="28"/>
          <w:szCs w:val="28"/>
          <w:u w:val="single"/>
        </w:rPr>
        <w:t xml:space="preserve"> </w:t>
      </w:r>
      <w:r>
        <w:rPr>
          <w:b/>
          <w:i/>
          <w:color w:val="000000" w:themeColor="text1"/>
          <w:sz w:val="28"/>
          <w:szCs w:val="28"/>
          <w:u w:val="single"/>
          <w:lang w:val="en-US"/>
        </w:rPr>
        <w:t>salina</w:t>
      </w:r>
      <w:r w:rsidRPr="008B0203">
        <w:rPr>
          <w:b/>
          <w:i/>
          <w:color w:val="000000" w:themeColor="text1"/>
          <w:sz w:val="28"/>
          <w:szCs w:val="28"/>
          <w:u w:val="single"/>
        </w:rPr>
        <w:t xml:space="preserve"> </w:t>
      </w:r>
      <w:r>
        <w:rPr>
          <w:b/>
          <w:i/>
          <w:color w:val="000000" w:themeColor="text1"/>
          <w:sz w:val="28"/>
          <w:szCs w:val="28"/>
          <w:u w:val="single"/>
        </w:rPr>
        <w:t>как кормовой объект</w:t>
      </w:r>
      <w:r w:rsidR="003453E8">
        <w:rPr>
          <w:b/>
          <w:i/>
          <w:color w:val="000000" w:themeColor="text1"/>
          <w:sz w:val="28"/>
          <w:szCs w:val="28"/>
          <w:u w:val="single"/>
        </w:rPr>
        <w:t>.</w:t>
      </w:r>
      <w:r w:rsidRPr="008944F7">
        <w:rPr>
          <w:color w:val="000000" w:themeColor="text1"/>
          <w:sz w:val="28"/>
          <w:szCs w:val="28"/>
        </w:rPr>
        <w:t>Многие водные беспозвоночны</w:t>
      </w:r>
      <w:r>
        <w:rPr>
          <w:color w:val="000000" w:themeColor="text1"/>
          <w:sz w:val="28"/>
          <w:szCs w:val="28"/>
        </w:rPr>
        <w:t>е, обитающие во временных, пере</w:t>
      </w:r>
      <w:r w:rsidRPr="008944F7">
        <w:rPr>
          <w:color w:val="000000" w:themeColor="text1"/>
          <w:sz w:val="28"/>
          <w:szCs w:val="28"/>
        </w:rPr>
        <w:t>сыхающих, ультрагалинных водое</w:t>
      </w:r>
      <w:r w:rsidR="008B0203">
        <w:rPr>
          <w:color w:val="000000" w:themeColor="text1"/>
          <w:sz w:val="28"/>
          <w:szCs w:val="28"/>
        </w:rPr>
        <w:t>мах или в прибрежной части круп</w:t>
      </w:r>
      <w:r w:rsidRPr="008944F7">
        <w:rPr>
          <w:color w:val="000000" w:themeColor="text1"/>
          <w:sz w:val="28"/>
          <w:szCs w:val="28"/>
        </w:rPr>
        <w:t>ных водоемов, обладают способн</w:t>
      </w:r>
      <w:r w:rsidR="008B0203">
        <w:rPr>
          <w:color w:val="000000" w:themeColor="text1"/>
          <w:sz w:val="28"/>
          <w:szCs w:val="28"/>
        </w:rPr>
        <w:t>остью переносить длинное высыха</w:t>
      </w:r>
      <w:r w:rsidRPr="008944F7">
        <w:rPr>
          <w:color w:val="000000" w:themeColor="text1"/>
          <w:sz w:val="28"/>
          <w:szCs w:val="28"/>
        </w:rPr>
        <w:t>ние, промерзание, повышение температуры за критические пределы, летальные для особей данного вида в деятельном состоянии в виде стойких покоящихся яиц. При поп</w:t>
      </w:r>
      <w:r w:rsidR="008B0203">
        <w:rPr>
          <w:color w:val="000000" w:themeColor="text1"/>
          <w:sz w:val="28"/>
          <w:szCs w:val="28"/>
        </w:rPr>
        <w:t>адании яиц в благоприятные усло</w:t>
      </w:r>
      <w:r w:rsidRPr="008944F7">
        <w:rPr>
          <w:color w:val="000000" w:themeColor="text1"/>
          <w:sz w:val="28"/>
          <w:szCs w:val="28"/>
        </w:rPr>
        <w:t>вия с</w:t>
      </w:r>
      <w:r w:rsidRPr="008944F7">
        <w:rPr>
          <w:color w:val="000000" w:themeColor="text1"/>
          <w:sz w:val="28"/>
          <w:szCs w:val="28"/>
        </w:rPr>
        <w:t>у</w:t>
      </w:r>
      <w:r w:rsidRPr="008944F7">
        <w:rPr>
          <w:color w:val="000000" w:themeColor="text1"/>
          <w:sz w:val="28"/>
          <w:szCs w:val="28"/>
        </w:rPr>
        <w:t>ществования из них выходят личинки, дающие начало новым популяциям.</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Жаброногие рачки, такие как </w:t>
      </w:r>
      <w:r w:rsidRPr="008B0203">
        <w:rPr>
          <w:i/>
          <w:color w:val="000000" w:themeColor="text1"/>
          <w:sz w:val="28"/>
          <w:szCs w:val="28"/>
        </w:rPr>
        <w:t>Artemia salina</w:t>
      </w:r>
      <w:r w:rsidR="008B0203">
        <w:rPr>
          <w:color w:val="000000" w:themeColor="text1"/>
          <w:sz w:val="28"/>
          <w:szCs w:val="28"/>
        </w:rPr>
        <w:t>, откладывают огром</w:t>
      </w:r>
      <w:r w:rsidRPr="008944F7">
        <w:rPr>
          <w:color w:val="000000" w:themeColor="text1"/>
          <w:sz w:val="28"/>
          <w:szCs w:val="28"/>
        </w:rPr>
        <w:t>ное к</w:t>
      </w:r>
      <w:r w:rsidRPr="008944F7">
        <w:rPr>
          <w:color w:val="000000" w:themeColor="text1"/>
          <w:sz w:val="28"/>
          <w:szCs w:val="28"/>
        </w:rPr>
        <w:t>о</w:t>
      </w:r>
      <w:r w:rsidRPr="008944F7">
        <w:rPr>
          <w:color w:val="000000" w:themeColor="text1"/>
          <w:sz w:val="28"/>
          <w:szCs w:val="28"/>
        </w:rPr>
        <w:t>личество покоящихся яиц. При массовой откладке таких яиц в известные п</w:t>
      </w:r>
      <w:r w:rsidRPr="008944F7">
        <w:rPr>
          <w:color w:val="000000" w:themeColor="text1"/>
          <w:sz w:val="28"/>
          <w:szCs w:val="28"/>
        </w:rPr>
        <w:t>е</w:t>
      </w:r>
      <w:r w:rsidRPr="008944F7">
        <w:rPr>
          <w:color w:val="000000" w:themeColor="text1"/>
          <w:sz w:val="28"/>
          <w:szCs w:val="28"/>
        </w:rPr>
        <w:t>риоды и при определе</w:t>
      </w:r>
      <w:r w:rsidR="008B0203">
        <w:rPr>
          <w:color w:val="000000" w:themeColor="text1"/>
          <w:sz w:val="28"/>
          <w:szCs w:val="28"/>
        </w:rPr>
        <w:t>нных условиях становится возмож</w:t>
      </w:r>
      <w:r w:rsidRPr="008944F7">
        <w:rPr>
          <w:color w:val="000000" w:themeColor="text1"/>
          <w:sz w:val="28"/>
          <w:szCs w:val="28"/>
        </w:rPr>
        <w:t>ным их сбор с целью получения мельчайшего корма для личинок рыб.</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Наиболее доступными для сбора оказались покоящиеся яйца жаброн</w:t>
      </w:r>
      <w:r w:rsidRPr="008944F7">
        <w:rPr>
          <w:color w:val="000000" w:themeColor="text1"/>
          <w:sz w:val="28"/>
          <w:szCs w:val="28"/>
        </w:rPr>
        <w:t>о</w:t>
      </w:r>
      <w:r w:rsidRPr="008944F7">
        <w:rPr>
          <w:color w:val="000000" w:themeColor="text1"/>
          <w:sz w:val="28"/>
          <w:szCs w:val="28"/>
        </w:rPr>
        <w:t xml:space="preserve">гого рачка артемия салина, обитающего в ультрагалинных водоемах. </w:t>
      </w:r>
      <w:proofErr w:type="gramStart"/>
      <w:r w:rsidRPr="008944F7">
        <w:rPr>
          <w:color w:val="000000" w:themeColor="text1"/>
          <w:sz w:val="28"/>
          <w:szCs w:val="28"/>
        </w:rPr>
        <w:t>Пол</w:t>
      </w:r>
      <w:r w:rsidRPr="008944F7">
        <w:rPr>
          <w:color w:val="000000" w:themeColor="text1"/>
          <w:sz w:val="28"/>
          <w:szCs w:val="28"/>
        </w:rPr>
        <w:t>у</w:t>
      </w:r>
      <w:r w:rsidRPr="008944F7">
        <w:rPr>
          <w:color w:val="000000" w:themeColor="text1"/>
          <w:sz w:val="28"/>
          <w:szCs w:val="28"/>
        </w:rPr>
        <w:lastRenderedPageBreak/>
        <w:t>ченные</w:t>
      </w:r>
      <w:proofErr w:type="gramEnd"/>
      <w:r w:rsidRPr="008944F7">
        <w:rPr>
          <w:color w:val="000000" w:themeColor="text1"/>
          <w:sz w:val="28"/>
          <w:szCs w:val="28"/>
        </w:rPr>
        <w:t xml:space="preserve"> из яиц науплиусы являются хорошим кормом для выращиваемых в индустриальных условиях личинок рыб.</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Для выращивания более крупны</w:t>
      </w:r>
      <w:r w:rsidR="008B0203">
        <w:rPr>
          <w:color w:val="000000" w:themeColor="text1"/>
          <w:sz w:val="28"/>
          <w:szCs w:val="28"/>
        </w:rPr>
        <w:t>х личинок рыб (осетровых и лосо</w:t>
      </w:r>
      <w:r w:rsidRPr="008944F7">
        <w:rPr>
          <w:color w:val="000000" w:themeColor="text1"/>
          <w:sz w:val="28"/>
          <w:szCs w:val="28"/>
        </w:rPr>
        <w:t>с</w:t>
      </w:r>
      <w:r w:rsidRPr="008944F7">
        <w:rPr>
          <w:color w:val="000000" w:themeColor="text1"/>
          <w:sz w:val="28"/>
          <w:szCs w:val="28"/>
        </w:rPr>
        <w:t>е</w:t>
      </w:r>
      <w:r w:rsidRPr="008944F7">
        <w:rPr>
          <w:color w:val="000000" w:themeColor="text1"/>
          <w:sz w:val="28"/>
          <w:szCs w:val="28"/>
        </w:rPr>
        <w:t>вых) используют не только науплиусов, но и артемию на более поздних ст</w:t>
      </w:r>
      <w:r w:rsidRPr="008944F7">
        <w:rPr>
          <w:color w:val="000000" w:themeColor="text1"/>
          <w:sz w:val="28"/>
          <w:szCs w:val="28"/>
        </w:rPr>
        <w:t>а</w:t>
      </w:r>
      <w:r w:rsidRPr="008944F7">
        <w:rPr>
          <w:color w:val="000000" w:themeColor="text1"/>
          <w:sz w:val="28"/>
          <w:szCs w:val="28"/>
        </w:rPr>
        <w:t>диях развития. Практика миро</w:t>
      </w:r>
      <w:r w:rsidR="008B0203">
        <w:rPr>
          <w:color w:val="000000" w:themeColor="text1"/>
          <w:sz w:val="28"/>
          <w:szCs w:val="28"/>
        </w:rPr>
        <w:t>вого рыбоводства убеди</w:t>
      </w:r>
      <w:r w:rsidRPr="008944F7">
        <w:rPr>
          <w:color w:val="000000" w:themeColor="text1"/>
          <w:sz w:val="28"/>
          <w:szCs w:val="28"/>
        </w:rPr>
        <w:t>тельно показала ос</w:t>
      </w:r>
      <w:r w:rsidRPr="008944F7">
        <w:rPr>
          <w:color w:val="000000" w:themeColor="text1"/>
          <w:sz w:val="28"/>
          <w:szCs w:val="28"/>
        </w:rPr>
        <w:t>о</w:t>
      </w:r>
      <w:r w:rsidRPr="008944F7">
        <w:rPr>
          <w:color w:val="000000" w:themeColor="text1"/>
          <w:sz w:val="28"/>
          <w:szCs w:val="28"/>
        </w:rPr>
        <w:t>бую ценность нау</w:t>
      </w:r>
      <w:r w:rsidR="008B0203">
        <w:rPr>
          <w:color w:val="000000" w:themeColor="text1"/>
          <w:sz w:val="28"/>
          <w:szCs w:val="28"/>
        </w:rPr>
        <w:t>плиусов артемии в качестве стар</w:t>
      </w:r>
      <w:r w:rsidRPr="008944F7">
        <w:rPr>
          <w:color w:val="000000" w:themeColor="text1"/>
          <w:sz w:val="28"/>
          <w:szCs w:val="28"/>
        </w:rPr>
        <w:t>тового корма для личинок рыб.</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Ценность артемии как кормового объекта определяется:</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 широким диапазоном размеров – может быть </w:t>
      </w:r>
      <w:proofErr w:type="gramStart"/>
      <w:r w:rsidRPr="008944F7">
        <w:rPr>
          <w:color w:val="000000" w:themeColor="text1"/>
          <w:sz w:val="28"/>
          <w:szCs w:val="28"/>
        </w:rPr>
        <w:t>использована</w:t>
      </w:r>
      <w:proofErr w:type="gramEnd"/>
      <w:r w:rsidRPr="008944F7">
        <w:rPr>
          <w:color w:val="000000" w:themeColor="text1"/>
          <w:sz w:val="28"/>
          <w:szCs w:val="28"/>
        </w:rPr>
        <w:t xml:space="preserve"> как корм для разных видов рыб на разных этапах (0,5–10 мм);</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мелкими размерами науплиев (0,5 мм) с мягким и тонким (1 мкм) н</w:t>
      </w:r>
      <w:r w:rsidRPr="008944F7">
        <w:rPr>
          <w:color w:val="000000" w:themeColor="text1"/>
          <w:sz w:val="28"/>
          <w:szCs w:val="28"/>
        </w:rPr>
        <w:t>а</w:t>
      </w:r>
      <w:r w:rsidRPr="008944F7">
        <w:rPr>
          <w:color w:val="000000" w:themeColor="text1"/>
          <w:sz w:val="28"/>
          <w:szCs w:val="28"/>
        </w:rPr>
        <w:t>ружным скелетом – позволяет использовать науплиев в первые часы и дни жизни многих видов рыб и ракообразных;</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высоким темпом роста – за две недели выращи</w:t>
      </w:r>
      <w:r w:rsidR="008B0203">
        <w:rPr>
          <w:color w:val="000000" w:themeColor="text1"/>
          <w:sz w:val="28"/>
          <w:szCs w:val="28"/>
        </w:rPr>
        <w:t>вания рачки увели</w:t>
      </w:r>
      <w:r w:rsidRPr="008944F7">
        <w:rPr>
          <w:color w:val="000000" w:themeColor="text1"/>
          <w:sz w:val="28"/>
          <w:szCs w:val="28"/>
        </w:rPr>
        <w:t>ч</w:t>
      </w:r>
      <w:r w:rsidRPr="008944F7">
        <w:rPr>
          <w:color w:val="000000" w:themeColor="text1"/>
          <w:sz w:val="28"/>
          <w:szCs w:val="28"/>
        </w:rPr>
        <w:t>и</w:t>
      </w:r>
      <w:r w:rsidRPr="008944F7">
        <w:rPr>
          <w:color w:val="000000" w:themeColor="text1"/>
          <w:sz w:val="28"/>
          <w:szCs w:val="28"/>
        </w:rPr>
        <w:t>ваются в длину в 20 раз, а их сухая масса возрастает в 500 раз;</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высокой степенью использования пищи на прирост – до 50 %;</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высоким содержанием белка в тел</w:t>
      </w:r>
      <w:r w:rsidR="008B0203">
        <w:rPr>
          <w:color w:val="000000" w:themeColor="text1"/>
          <w:sz w:val="28"/>
          <w:szCs w:val="28"/>
        </w:rPr>
        <w:t>е рачка – до 60 % (на сухие мас</w:t>
      </w:r>
      <w:r w:rsidRPr="008944F7">
        <w:rPr>
          <w:color w:val="000000" w:themeColor="text1"/>
          <w:sz w:val="28"/>
          <w:szCs w:val="28"/>
        </w:rPr>
        <w:t>сы) при значительном уровне незаменимых аминоки</w:t>
      </w:r>
      <w:r w:rsidR="008B0203">
        <w:rPr>
          <w:color w:val="000000" w:themeColor="text1"/>
          <w:sz w:val="28"/>
          <w:szCs w:val="28"/>
        </w:rPr>
        <w:t>слот, витаминов, го</w:t>
      </w:r>
      <w:r w:rsidRPr="008944F7">
        <w:rPr>
          <w:color w:val="000000" w:themeColor="text1"/>
          <w:sz w:val="28"/>
          <w:szCs w:val="28"/>
        </w:rPr>
        <w:t>рмонов, каротиноидов;</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способностью к интенсивному</w:t>
      </w:r>
      <w:r w:rsidR="008B0203">
        <w:rPr>
          <w:color w:val="000000" w:themeColor="text1"/>
          <w:sz w:val="28"/>
          <w:szCs w:val="28"/>
        </w:rPr>
        <w:t xml:space="preserve"> росту при очень высоких плотно</w:t>
      </w:r>
      <w:r w:rsidRPr="008944F7">
        <w:rPr>
          <w:color w:val="000000" w:themeColor="text1"/>
          <w:sz w:val="28"/>
          <w:szCs w:val="28"/>
        </w:rPr>
        <w:t>стях (более чем 10 000 животных на 1 л соленой воды);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высокой плодовитостью (боле</w:t>
      </w:r>
      <w:r w:rsidR="008B0203">
        <w:rPr>
          <w:color w:val="000000" w:themeColor="text1"/>
          <w:sz w:val="28"/>
          <w:szCs w:val="28"/>
        </w:rPr>
        <w:t>е чем 100 потомков за каждые че</w:t>
      </w:r>
      <w:r w:rsidRPr="008944F7">
        <w:rPr>
          <w:color w:val="000000" w:themeColor="text1"/>
          <w:sz w:val="28"/>
          <w:szCs w:val="28"/>
        </w:rPr>
        <w:t>тыре дня);</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уникальными адаптационными</w:t>
      </w:r>
      <w:r w:rsidR="008B0203">
        <w:rPr>
          <w:color w:val="000000" w:themeColor="text1"/>
          <w:sz w:val="28"/>
          <w:szCs w:val="28"/>
        </w:rPr>
        <w:t xml:space="preserve"> возможностями вида, позволяю</w:t>
      </w:r>
      <w:r w:rsidRPr="008944F7">
        <w:rPr>
          <w:color w:val="000000" w:themeColor="text1"/>
          <w:sz w:val="28"/>
          <w:szCs w:val="28"/>
        </w:rPr>
        <w:t>щими рачкам существовать в широко</w:t>
      </w:r>
      <w:r w:rsidR="008B0203">
        <w:rPr>
          <w:color w:val="000000" w:themeColor="text1"/>
          <w:sz w:val="28"/>
          <w:szCs w:val="28"/>
        </w:rPr>
        <w:t>м диапазоне солености – от соло</w:t>
      </w:r>
      <w:r w:rsidRPr="008944F7">
        <w:rPr>
          <w:color w:val="000000" w:themeColor="text1"/>
          <w:sz w:val="28"/>
          <w:szCs w:val="28"/>
        </w:rPr>
        <w:t xml:space="preserve">новатых вод </w:t>
      </w:r>
      <w:proofErr w:type="gramStart"/>
      <w:r w:rsidRPr="008944F7">
        <w:rPr>
          <w:color w:val="000000" w:themeColor="text1"/>
          <w:sz w:val="28"/>
          <w:szCs w:val="28"/>
        </w:rPr>
        <w:t>до</w:t>
      </w:r>
      <w:proofErr w:type="gramEnd"/>
      <w:r w:rsidRPr="008944F7">
        <w:rPr>
          <w:color w:val="000000" w:themeColor="text1"/>
          <w:sz w:val="28"/>
          <w:szCs w:val="28"/>
        </w:rPr>
        <w:t xml:space="preserve"> перенасыщенных;</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возможностью находиться в виде</w:t>
      </w:r>
      <w:r w:rsidR="008B0203">
        <w:rPr>
          <w:color w:val="000000" w:themeColor="text1"/>
          <w:sz w:val="28"/>
          <w:szCs w:val="28"/>
        </w:rPr>
        <w:t xml:space="preserve"> инертного продукта – яиц, кото</w:t>
      </w:r>
      <w:r w:rsidRPr="008944F7">
        <w:rPr>
          <w:color w:val="000000" w:themeColor="text1"/>
          <w:sz w:val="28"/>
          <w:szCs w:val="28"/>
        </w:rPr>
        <w:t>рые могут быть собраны в промы</w:t>
      </w:r>
      <w:r w:rsidR="008B0203">
        <w:rPr>
          <w:color w:val="000000" w:themeColor="text1"/>
          <w:sz w:val="28"/>
          <w:szCs w:val="28"/>
        </w:rPr>
        <w:t>шленных масштабах и способны со</w:t>
      </w:r>
      <w:r w:rsidRPr="008944F7">
        <w:rPr>
          <w:color w:val="000000" w:themeColor="text1"/>
          <w:sz w:val="28"/>
          <w:szCs w:val="28"/>
        </w:rPr>
        <w:t>хранятся г</w:t>
      </w:r>
      <w:r w:rsidRPr="008944F7">
        <w:rPr>
          <w:color w:val="000000" w:themeColor="text1"/>
          <w:sz w:val="28"/>
          <w:szCs w:val="28"/>
        </w:rPr>
        <w:t>о</w:t>
      </w:r>
      <w:r w:rsidRPr="008944F7">
        <w:rPr>
          <w:color w:val="000000" w:themeColor="text1"/>
          <w:sz w:val="28"/>
          <w:szCs w:val="28"/>
        </w:rPr>
        <w:t>дами, а через 1–2 сут</w:t>
      </w:r>
      <w:r w:rsidR="008B0203">
        <w:rPr>
          <w:color w:val="000000" w:themeColor="text1"/>
          <w:sz w:val="28"/>
          <w:szCs w:val="28"/>
        </w:rPr>
        <w:t>.</w:t>
      </w:r>
      <w:r w:rsidRPr="008944F7">
        <w:rPr>
          <w:color w:val="000000" w:themeColor="text1"/>
          <w:sz w:val="28"/>
          <w:szCs w:val="28"/>
        </w:rPr>
        <w:t xml:space="preserve"> инкубации в любое время года могут быть получены свободноплавающие науплии;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медленным плаванием, делающим науплиев и взрослых рачков до</w:t>
      </w:r>
      <w:r w:rsidRPr="008944F7">
        <w:rPr>
          <w:color w:val="000000" w:themeColor="text1"/>
          <w:sz w:val="28"/>
          <w:szCs w:val="28"/>
        </w:rPr>
        <w:t>с</w:t>
      </w:r>
      <w:r w:rsidRPr="008944F7">
        <w:rPr>
          <w:color w:val="000000" w:themeColor="text1"/>
          <w:sz w:val="28"/>
          <w:szCs w:val="28"/>
        </w:rPr>
        <w:t>тупным кормом для потребителй;</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содержанием в теле взрослых рачков репродуктивных гормонов, ст</w:t>
      </w:r>
      <w:r w:rsidRPr="008944F7">
        <w:rPr>
          <w:color w:val="000000" w:themeColor="text1"/>
          <w:sz w:val="28"/>
          <w:szCs w:val="28"/>
        </w:rPr>
        <w:t>и</w:t>
      </w:r>
      <w:r w:rsidRPr="008944F7">
        <w:rPr>
          <w:color w:val="000000" w:themeColor="text1"/>
          <w:sz w:val="28"/>
          <w:szCs w:val="28"/>
        </w:rPr>
        <w:t>мулирующих созревание организмов – потребителей артемии.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Артемия относится к подтипу </w:t>
      </w:r>
      <w:proofErr w:type="gramStart"/>
      <w:r w:rsidRPr="008944F7">
        <w:rPr>
          <w:color w:val="000000" w:themeColor="text1"/>
          <w:sz w:val="28"/>
          <w:szCs w:val="28"/>
        </w:rPr>
        <w:t>ракообразных</w:t>
      </w:r>
      <w:proofErr w:type="gramEnd"/>
      <w:r w:rsidRPr="008944F7">
        <w:rPr>
          <w:color w:val="000000" w:themeColor="text1"/>
          <w:sz w:val="28"/>
          <w:szCs w:val="28"/>
        </w:rPr>
        <w:t xml:space="preserve"> (</w:t>
      </w:r>
      <w:r w:rsidRPr="008B0203">
        <w:rPr>
          <w:i/>
          <w:color w:val="000000" w:themeColor="text1"/>
          <w:sz w:val="28"/>
          <w:szCs w:val="28"/>
        </w:rPr>
        <w:t>Crustacea</w:t>
      </w:r>
      <w:r w:rsidRPr="008944F7">
        <w:rPr>
          <w:color w:val="000000" w:themeColor="text1"/>
          <w:sz w:val="28"/>
          <w:szCs w:val="28"/>
        </w:rPr>
        <w:t>), классу Жа</w:t>
      </w:r>
      <w:r w:rsidRPr="008944F7">
        <w:rPr>
          <w:color w:val="000000" w:themeColor="text1"/>
          <w:sz w:val="28"/>
          <w:szCs w:val="28"/>
        </w:rPr>
        <w:t>б</w:t>
      </w:r>
      <w:r w:rsidRPr="008944F7">
        <w:rPr>
          <w:color w:val="000000" w:themeColor="text1"/>
          <w:sz w:val="28"/>
          <w:szCs w:val="28"/>
        </w:rPr>
        <w:t>роногие (</w:t>
      </w:r>
      <w:r w:rsidRPr="008B0203">
        <w:rPr>
          <w:i/>
          <w:color w:val="000000" w:themeColor="text1"/>
          <w:sz w:val="28"/>
          <w:szCs w:val="28"/>
        </w:rPr>
        <w:t>Branchiopoda</w:t>
      </w:r>
      <w:r w:rsidRPr="008944F7">
        <w:rPr>
          <w:color w:val="000000" w:themeColor="text1"/>
          <w:sz w:val="28"/>
          <w:szCs w:val="28"/>
        </w:rPr>
        <w:t>), отряду Жаброноги (</w:t>
      </w:r>
      <w:r w:rsidRPr="008B0203">
        <w:rPr>
          <w:i/>
          <w:color w:val="000000" w:themeColor="text1"/>
          <w:sz w:val="28"/>
          <w:szCs w:val="28"/>
        </w:rPr>
        <w:t>Anostraca</w:t>
      </w:r>
      <w:r w:rsidRPr="008944F7">
        <w:rPr>
          <w:color w:val="000000" w:themeColor="text1"/>
          <w:sz w:val="28"/>
          <w:szCs w:val="28"/>
        </w:rPr>
        <w:t>), семейство Артеми</w:t>
      </w:r>
      <w:r w:rsidRPr="008944F7">
        <w:rPr>
          <w:color w:val="000000" w:themeColor="text1"/>
          <w:sz w:val="28"/>
          <w:szCs w:val="28"/>
        </w:rPr>
        <w:t>е</w:t>
      </w:r>
      <w:r w:rsidRPr="008944F7">
        <w:rPr>
          <w:color w:val="000000" w:themeColor="text1"/>
          <w:sz w:val="28"/>
          <w:szCs w:val="28"/>
        </w:rPr>
        <w:t>вые (</w:t>
      </w:r>
      <w:r w:rsidRPr="008B0203">
        <w:rPr>
          <w:i/>
          <w:color w:val="000000" w:themeColor="text1"/>
          <w:sz w:val="28"/>
          <w:szCs w:val="28"/>
        </w:rPr>
        <w:t>Artemiidae</w:t>
      </w:r>
      <w:r w:rsidRPr="008944F7">
        <w:rPr>
          <w:color w:val="000000" w:themeColor="text1"/>
          <w:sz w:val="28"/>
          <w:szCs w:val="28"/>
        </w:rPr>
        <w:t>). Известно более 50 рас артемии, различающихся по морф</w:t>
      </w:r>
      <w:r w:rsidRPr="008944F7">
        <w:rPr>
          <w:color w:val="000000" w:themeColor="text1"/>
          <w:sz w:val="28"/>
          <w:szCs w:val="28"/>
        </w:rPr>
        <w:t>о</w:t>
      </w:r>
      <w:r w:rsidRPr="008944F7">
        <w:rPr>
          <w:color w:val="000000" w:themeColor="text1"/>
          <w:sz w:val="28"/>
          <w:szCs w:val="28"/>
        </w:rPr>
        <w:t>логическим, физио</w:t>
      </w:r>
      <w:r w:rsidR="008B0203">
        <w:rPr>
          <w:color w:val="000000" w:themeColor="text1"/>
          <w:sz w:val="28"/>
          <w:szCs w:val="28"/>
        </w:rPr>
        <w:t>логическим и биохимическим пока</w:t>
      </w:r>
      <w:r w:rsidRPr="008944F7">
        <w:rPr>
          <w:color w:val="000000" w:themeColor="text1"/>
          <w:sz w:val="28"/>
          <w:szCs w:val="28"/>
        </w:rPr>
        <w:t>зателям. Эти различия определяются генетической неоднородностью популяций, а также условиями окружающей среды.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Тело артемии вытянутое, хорош</w:t>
      </w:r>
      <w:r w:rsidR="008B0203">
        <w:rPr>
          <w:color w:val="000000" w:themeColor="text1"/>
          <w:sz w:val="28"/>
          <w:szCs w:val="28"/>
        </w:rPr>
        <w:t xml:space="preserve">о сегментированное. </w:t>
      </w:r>
      <w:proofErr w:type="gramStart"/>
      <w:r w:rsidR="008B0203">
        <w:rPr>
          <w:color w:val="000000" w:themeColor="text1"/>
          <w:sz w:val="28"/>
          <w:szCs w:val="28"/>
        </w:rPr>
        <w:t>Взрослая</w:t>
      </w:r>
      <w:proofErr w:type="gramEnd"/>
      <w:r w:rsidR="008B0203">
        <w:rPr>
          <w:color w:val="000000" w:themeColor="text1"/>
          <w:sz w:val="28"/>
          <w:szCs w:val="28"/>
        </w:rPr>
        <w:t xml:space="preserve"> ар</w:t>
      </w:r>
      <w:r w:rsidRPr="008944F7">
        <w:rPr>
          <w:color w:val="000000" w:themeColor="text1"/>
          <w:sz w:val="28"/>
          <w:szCs w:val="28"/>
        </w:rPr>
        <w:t xml:space="preserve">темия в природных условиях достигает </w:t>
      </w:r>
      <w:r w:rsidR="008B0203">
        <w:rPr>
          <w:color w:val="000000" w:themeColor="text1"/>
          <w:sz w:val="28"/>
          <w:szCs w:val="28"/>
        </w:rPr>
        <w:t>длины 10−15 мм и веса 10−12 мг.</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Тело разделено на три отдела: грудь, голову и брюшко. На голове им</w:t>
      </w:r>
      <w:r w:rsidRPr="008944F7">
        <w:rPr>
          <w:color w:val="000000" w:themeColor="text1"/>
          <w:sz w:val="28"/>
          <w:szCs w:val="28"/>
        </w:rPr>
        <w:t>е</w:t>
      </w:r>
      <w:r w:rsidRPr="008944F7">
        <w:rPr>
          <w:color w:val="000000" w:themeColor="text1"/>
          <w:sz w:val="28"/>
          <w:szCs w:val="28"/>
        </w:rPr>
        <w:t>ются один непарный (науплиальный) глаз и два больших сидящих на ст</w:t>
      </w:r>
      <w:r w:rsidRPr="008944F7">
        <w:rPr>
          <w:color w:val="000000" w:themeColor="text1"/>
          <w:sz w:val="28"/>
          <w:szCs w:val="28"/>
        </w:rPr>
        <w:t>е</w:t>
      </w:r>
      <w:r w:rsidRPr="008944F7">
        <w:rPr>
          <w:color w:val="000000" w:themeColor="text1"/>
          <w:sz w:val="28"/>
          <w:szCs w:val="28"/>
        </w:rPr>
        <w:t>бельках сложных глаза; антеннулы и антенны и ротовые части. Грудной о</w:t>
      </w:r>
      <w:r w:rsidRPr="008944F7">
        <w:rPr>
          <w:color w:val="000000" w:themeColor="text1"/>
          <w:sz w:val="28"/>
          <w:szCs w:val="28"/>
        </w:rPr>
        <w:t>т</w:t>
      </w:r>
      <w:r w:rsidRPr="008944F7">
        <w:rPr>
          <w:color w:val="000000" w:themeColor="text1"/>
          <w:sz w:val="28"/>
          <w:szCs w:val="28"/>
        </w:rPr>
        <w:lastRenderedPageBreak/>
        <w:t>дел состоит из одиннадца</w:t>
      </w:r>
      <w:r w:rsidR="008B0203">
        <w:rPr>
          <w:color w:val="000000" w:themeColor="text1"/>
          <w:sz w:val="28"/>
          <w:szCs w:val="28"/>
        </w:rPr>
        <w:t>ти сегментов, на каждом из кото</w:t>
      </w:r>
      <w:r w:rsidRPr="008944F7">
        <w:rPr>
          <w:color w:val="000000" w:themeColor="text1"/>
          <w:sz w:val="28"/>
          <w:szCs w:val="28"/>
        </w:rPr>
        <w:t>рых находится по паре листовидны</w:t>
      </w:r>
      <w:r w:rsidR="008B0203">
        <w:rPr>
          <w:color w:val="000000" w:themeColor="text1"/>
          <w:sz w:val="28"/>
          <w:szCs w:val="28"/>
        </w:rPr>
        <w:t>х ножек. Наружные придатки груд</w:t>
      </w:r>
      <w:r w:rsidRPr="008944F7">
        <w:rPr>
          <w:color w:val="000000" w:themeColor="text1"/>
          <w:sz w:val="28"/>
          <w:szCs w:val="28"/>
        </w:rPr>
        <w:t>ных ножек выполняют дыхательную функцию, внутренние – служат для движения и отфильтров</w:t>
      </w:r>
      <w:r w:rsidRPr="008944F7">
        <w:rPr>
          <w:color w:val="000000" w:themeColor="text1"/>
          <w:sz w:val="28"/>
          <w:szCs w:val="28"/>
        </w:rPr>
        <w:t>ы</w:t>
      </w:r>
      <w:r w:rsidRPr="008944F7">
        <w:rPr>
          <w:color w:val="000000" w:themeColor="text1"/>
          <w:sz w:val="28"/>
          <w:szCs w:val="28"/>
        </w:rPr>
        <w:t>вани</w:t>
      </w:r>
      <w:r w:rsidR="008B0203">
        <w:rPr>
          <w:color w:val="000000" w:themeColor="text1"/>
          <w:sz w:val="28"/>
          <w:szCs w:val="28"/>
        </w:rPr>
        <w:t>я пищи. Брюшко состоит из 8 сег</w:t>
      </w:r>
      <w:r w:rsidRPr="008944F7">
        <w:rPr>
          <w:color w:val="000000" w:themeColor="text1"/>
          <w:sz w:val="28"/>
          <w:szCs w:val="28"/>
        </w:rPr>
        <w:t>ментов и не имеет конечностей. Первые два сегмента брюшка слиты в один половой сегмент, на котором у самок н</w:t>
      </w:r>
      <w:r w:rsidRPr="008944F7">
        <w:rPr>
          <w:color w:val="000000" w:themeColor="text1"/>
          <w:sz w:val="28"/>
          <w:szCs w:val="28"/>
        </w:rPr>
        <w:t>а</w:t>
      </w:r>
      <w:r w:rsidRPr="008944F7">
        <w:rPr>
          <w:color w:val="000000" w:themeColor="text1"/>
          <w:sz w:val="28"/>
          <w:szCs w:val="28"/>
        </w:rPr>
        <w:t>ходится яйцевой мешок,</w:t>
      </w:r>
      <w:r w:rsidR="008B0203">
        <w:rPr>
          <w:color w:val="000000" w:themeColor="text1"/>
          <w:sz w:val="28"/>
          <w:szCs w:val="28"/>
        </w:rPr>
        <w:t xml:space="preserve"> </w:t>
      </w:r>
      <w:r w:rsidRPr="008944F7">
        <w:rPr>
          <w:color w:val="000000" w:themeColor="text1"/>
          <w:sz w:val="28"/>
          <w:szCs w:val="28"/>
        </w:rPr>
        <w:t>а у самцов – совокупительный орган. Брюшко з</w:t>
      </w:r>
      <w:r w:rsidRPr="008944F7">
        <w:rPr>
          <w:color w:val="000000" w:themeColor="text1"/>
          <w:sz w:val="28"/>
          <w:szCs w:val="28"/>
        </w:rPr>
        <w:t>а</w:t>
      </w:r>
      <w:r w:rsidRPr="008944F7">
        <w:rPr>
          <w:color w:val="000000" w:themeColor="text1"/>
          <w:sz w:val="28"/>
          <w:szCs w:val="28"/>
        </w:rPr>
        <w:t>канчивается концевой пластинкой, от которой отходят две ветви – фурки, оперенные мн</w:t>
      </w:r>
      <w:r w:rsidR="008B0203">
        <w:rPr>
          <w:color w:val="000000" w:themeColor="text1"/>
          <w:sz w:val="28"/>
          <w:szCs w:val="28"/>
        </w:rPr>
        <w:t>ого</w:t>
      </w:r>
      <w:r w:rsidRPr="008944F7">
        <w:rPr>
          <w:color w:val="000000" w:themeColor="text1"/>
          <w:sz w:val="28"/>
          <w:szCs w:val="28"/>
        </w:rPr>
        <w:t>численными щетинками.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Окраска рачков определяется характером потребленной пищи, а также концентрацией растворенного в воде кислорода и варьирует </w:t>
      </w:r>
      <w:proofErr w:type="gramStart"/>
      <w:r w:rsidRPr="008944F7">
        <w:rPr>
          <w:color w:val="000000" w:themeColor="text1"/>
          <w:sz w:val="28"/>
          <w:szCs w:val="28"/>
        </w:rPr>
        <w:t>от</w:t>
      </w:r>
      <w:proofErr w:type="gramEnd"/>
      <w:r w:rsidRPr="008944F7">
        <w:rPr>
          <w:color w:val="000000" w:themeColor="text1"/>
          <w:sz w:val="28"/>
          <w:szCs w:val="28"/>
        </w:rPr>
        <w:t xml:space="preserve"> зеленоватой до красной.</w:t>
      </w:r>
    </w:p>
    <w:p w:rsidR="008944F7" w:rsidRPr="00C124FF" w:rsidRDefault="008944F7" w:rsidP="00C114E0">
      <w:pPr>
        <w:pStyle w:val="a8"/>
        <w:shd w:val="clear" w:color="auto" w:fill="FFFFFF"/>
        <w:spacing w:before="0" w:beforeAutospacing="0" w:after="0" w:afterAutospacing="0"/>
        <w:jc w:val="center"/>
        <w:rPr>
          <w:b/>
          <w:i/>
          <w:color w:val="000000" w:themeColor="text1"/>
          <w:sz w:val="28"/>
          <w:szCs w:val="28"/>
          <w:u w:val="single"/>
        </w:rPr>
      </w:pPr>
      <w:r w:rsidRPr="00C124FF">
        <w:rPr>
          <w:b/>
          <w:i/>
          <w:color w:val="000000" w:themeColor="text1"/>
          <w:sz w:val="28"/>
          <w:szCs w:val="28"/>
          <w:u w:val="single"/>
        </w:rPr>
        <w:t>Размножение и развитие артемии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Артемии раздельнополы. Они могут размножаться половым путем и партеногенетически без участия самцов. Яйцевой мешок самок имеет окру</w:t>
      </w:r>
      <w:r w:rsidRPr="008944F7">
        <w:rPr>
          <w:color w:val="000000" w:themeColor="text1"/>
          <w:sz w:val="28"/>
          <w:szCs w:val="28"/>
        </w:rPr>
        <w:t>г</w:t>
      </w:r>
      <w:r w:rsidRPr="008944F7">
        <w:rPr>
          <w:color w:val="000000" w:themeColor="text1"/>
          <w:sz w:val="28"/>
          <w:szCs w:val="28"/>
        </w:rPr>
        <w:t>лую форму. При определен</w:t>
      </w:r>
      <w:r w:rsidR="007C0869">
        <w:rPr>
          <w:color w:val="000000" w:themeColor="text1"/>
          <w:sz w:val="28"/>
          <w:szCs w:val="28"/>
        </w:rPr>
        <w:t>ных условиях развитие яиц полно</w:t>
      </w:r>
      <w:r w:rsidRPr="008944F7">
        <w:rPr>
          <w:color w:val="000000" w:themeColor="text1"/>
          <w:sz w:val="28"/>
          <w:szCs w:val="28"/>
        </w:rPr>
        <w:t>стью протекает в яйцевом мешке и</w:t>
      </w:r>
      <w:r w:rsidR="007C0869">
        <w:rPr>
          <w:color w:val="000000" w:themeColor="text1"/>
          <w:sz w:val="28"/>
          <w:szCs w:val="28"/>
        </w:rPr>
        <w:t xml:space="preserve"> самки выметывают молодь на ста</w:t>
      </w:r>
      <w:r w:rsidRPr="008944F7">
        <w:rPr>
          <w:color w:val="000000" w:themeColor="text1"/>
          <w:sz w:val="28"/>
          <w:szCs w:val="28"/>
        </w:rPr>
        <w:t>дии науплиуса в окр</w:t>
      </w:r>
      <w:r w:rsidRPr="008944F7">
        <w:rPr>
          <w:color w:val="000000" w:themeColor="text1"/>
          <w:sz w:val="28"/>
          <w:szCs w:val="28"/>
        </w:rPr>
        <w:t>у</w:t>
      </w:r>
      <w:r w:rsidRPr="008944F7">
        <w:rPr>
          <w:color w:val="000000" w:themeColor="text1"/>
          <w:sz w:val="28"/>
          <w:szCs w:val="28"/>
        </w:rPr>
        <w:t>жающую среду. При неблагоприятных условиях самки прекращают живор</w:t>
      </w:r>
      <w:r w:rsidRPr="008944F7">
        <w:rPr>
          <w:color w:val="000000" w:themeColor="text1"/>
          <w:sz w:val="28"/>
          <w:szCs w:val="28"/>
        </w:rPr>
        <w:t>о</w:t>
      </w:r>
      <w:r w:rsidRPr="008944F7">
        <w:rPr>
          <w:color w:val="000000" w:themeColor="text1"/>
          <w:sz w:val="28"/>
          <w:szCs w:val="28"/>
        </w:rPr>
        <w:t>ждение и откладывают яйца. Одна самка может давать до 170 яиц или нау</w:t>
      </w:r>
      <w:r w:rsidRPr="008944F7">
        <w:rPr>
          <w:color w:val="000000" w:themeColor="text1"/>
          <w:sz w:val="28"/>
          <w:szCs w:val="28"/>
        </w:rPr>
        <w:t>п</w:t>
      </w:r>
      <w:r w:rsidRPr="008944F7">
        <w:rPr>
          <w:color w:val="000000" w:themeColor="text1"/>
          <w:sz w:val="28"/>
          <w:szCs w:val="28"/>
        </w:rPr>
        <w:t>лиусов за одну кладку и около 30 кладок в течение жизни. Для практи</w:t>
      </w:r>
      <w:r w:rsidR="007C0869">
        <w:rPr>
          <w:color w:val="000000" w:themeColor="text1"/>
          <w:sz w:val="28"/>
          <w:szCs w:val="28"/>
        </w:rPr>
        <w:t>ческого использования в рыбовод</w:t>
      </w:r>
      <w:r w:rsidRPr="008944F7">
        <w:rPr>
          <w:color w:val="000000" w:themeColor="text1"/>
          <w:sz w:val="28"/>
          <w:szCs w:val="28"/>
        </w:rPr>
        <w:t>стве представляют интерес покоящ</w:t>
      </w:r>
      <w:r w:rsidR="007C0869">
        <w:rPr>
          <w:color w:val="000000" w:themeColor="text1"/>
          <w:sz w:val="28"/>
          <w:szCs w:val="28"/>
        </w:rPr>
        <w:t>иеся (диапауз</w:t>
      </w:r>
      <w:r w:rsidR="007C0869">
        <w:rPr>
          <w:color w:val="000000" w:themeColor="text1"/>
          <w:sz w:val="28"/>
          <w:szCs w:val="28"/>
        </w:rPr>
        <w:t>и</w:t>
      </w:r>
      <w:r w:rsidR="007C0869">
        <w:rPr>
          <w:color w:val="000000" w:themeColor="text1"/>
          <w:sz w:val="28"/>
          <w:szCs w:val="28"/>
        </w:rPr>
        <w:t>рующие) яйца арте</w:t>
      </w:r>
      <w:r w:rsidRPr="008944F7">
        <w:rPr>
          <w:color w:val="000000" w:themeColor="text1"/>
          <w:sz w:val="28"/>
          <w:szCs w:val="28"/>
        </w:rPr>
        <w:t>мии.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Существуют партеногенетически</w:t>
      </w:r>
      <w:r w:rsidR="007C0869">
        <w:rPr>
          <w:color w:val="000000" w:themeColor="text1"/>
          <w:sz w:val="28"/>
          <w:szCs w:val="28"/>
        </w:rPr>
        <w:t>е и двуполые особи артемии соот</w:t>
      </w:r>
      <w:r w:rsidRPr="008944F7">
        <w:rPr>
          <w:color w:val="000000" w:themeColor="text1"/>
          <w:sz w:val="28"/>
          <w:szCs w:val="28"/>
        </w:rPr>
        <w:t>ве</w:t>
      </w:r>
      <w:r w:rsidRPr="008944F7">
        <w:rPr>
          <w:color w:val="000000" w:themeColor="text1"/>
          <w:sz w:val="28"/>
          <w:szCs w:val="28"/>
        </w:rPr>
        <w:t>т</w:t>
      </w:r>
      <w:r w:rsidRPr="008944F7">
        <w:rPr>
          <w:color w:val="000000" w:themeColor="text1"/>
          <w:sz w:val="28"/>
          <w:szCs w:val="28"/>
        </w:rPr>
        <w:t>ственно с яйцеживородящим и яйцекладущим видами репродукции. Из цист вылупливается яйцеживоро</w:t>
      </w:r>
      <w:r w:rsidR="007C0869">
        <w:rPr>
          <w:color w:val="000000" w:themeColor="text1"/>
          <w:sz w:val="28"/>
          <w:szCs w:val="28"/>
        </w:rPr>
        <w:t>дящее потомство; яйца сохраняют</w:t>
      </w:r>
      <w:r w:rsidRPr="008944F7">
        <w:rPr>
          <w:color w:val="000000" w:themeColor="text1"/>
          <w:sz w:val="28"/>
          <w:szCs w:val="28"/>
        </w:rPr>
        <w:t xml:space="preserve">ся внутри матки до полного завершения эмбрионального развития. В экстремальных условиях эмбрионы развиваются только до стадии гаструлы. После чего у яиц (размер 200–300 мкм) образуется толстая </w:t>
      </w:r>
      <w:proofErr w:type="gramStart"/>
      <w:r w:rsidRPr="008944F7">
        <w:rPr>
          <w:color w:val="000000" w:themeColor="text1"/>
          <w:sz w:val="28"/>
          <w:szCs w:val="28"/>
        </w:rPr>
        <w:t>оболочка</w:t>
      </w:r>
      <w:proofErr w:type="gramEnd"/>
      <w:r w:rsidRPr="008944F7">
        <w:rPr>
          <w:color w:val="000000" w:themeColor="text1"/>
          <w:sz w:val="28"/>
          <w:szCs w:val="28"/>
        </w:rPr>
        <w:t xml:space="preserve"> и они переходят в состояние п</w:t>
      </w:r>
      <w:r w:rsidRPr="008944F7">
        <w:rPr>
          <w:color w:val="000000" w:themeColor="text1"/>
          <w:sz w:val="28"/>
          <w:szCs w:val="28"/>
        </w:rPr>
        <w:t>о</w:t>
      </w:r>
      <w:r w:rsidRPr="008944F7">
        <w:rPr>
          <w:color w:val="000000" w:themeColor="text1"/>
          <w:sz w:val="28"/>
          <w:szCs w:val="28"/>
        </w:rPr>
        <w:t>коя или спячки (диапаузы) с соответсвующим метаболизмом, и самка (яйц</w:t>
      </w:r>
      <w:r w:rsidRPr="008944F7">
        <w:rPr>
          <w:color w:val="000000" w:themeColor="text1"/>
          <w:sz w:val="28"/>
          <w:szCs w:val="28"/>
        </w:rPr>
        <w:t>е</w:t>
      </w:r>
      <w:r w:rsidRPr="008944F7">
        <w:rPr>
          <w:color w:val="000000" w:themeColor="text1"/>
          <w:sz w:val="28"/>
          <w:szCs w:val="28"/>
        </w:rPr>
        <w:t>носная) выводит их из своего тела.</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В определенные периоды года огромные количества яиц артемии пл</w:t>
      </w:r>
      <w:r w:rsidRPr="008944F7">
        <w:rPr>
          <w:color w:val="000000" w:themeColor="text1"/>
          <w:sz w:val="28"/>
          <w:szCs w:val="28"/>
        </w:rPr>
        <w:t>а</w:t>
      </w:r>
      <w:r w:rsidRPr="008944F7">
        <w:rPr>
          <w:color w:val="000000" w:themeColor="text1"/>
          <w:sz w:val="28"/>
          <w:szCs w:val="28"/>
        </w:rPr>
        <w:t>вают на поверхности соленых озер и сносятся ветрами и волнами к берегу. Яйца остаются в диапаузе до тех пор, пока находятся в сухом (высушены на воздухе или обезвожены за счет пребывания в условиях повышенной солен</w:t>
      </w:r>
      <w:r w:rsidRPr="008944F7">
        <w:rPr>
          <w:color w:val="000000" w:themeColor="text1"/>
          <w:sz w:val="28"/>
          <w:szCs w:val="28"/>
        </w:rPr>
        <w:t>о</w:t>
      </w:r>
      <w:r w:rsidRPr="008944F7">
        <w:rPr>
          <w:color w:val="000000" w:themeColor="text1"/>
          <w:sz w:val="28"/>
          <w:szCs w:val="28"/>
        </w:rPr>
        <w:t>сти) или анаэ</w:t>
      </w:r>
      <w:r w:rsidR="007C0869">
        <w:rPr>
          <w:color w:val="000000" w:themeColor="text1"/>
          <w:sz w:val="28"/>
          <w:szCs w:val="28"/>
        </w:rPr>
        <w:t>робном состоянии. Диаметр диапа</w:t>
      </w:r>
      <w:r w:rsidRPr="008944F7">
        <w:rPr>
          <w:color w:val="000000" w:themeColor="text1"/>
          <w:sz w:val="28"/>
          <w:szCs w:val="28"/>
        </w:rPr>
        <w:t>узирующих яиц в среднем р</w:t>
      </w:r>
      <w:r w:rsidRPr="008944F7">
        <w:rPr>
          <w:color w:val="000000" w:themeColor="text1"/>
          <w:sz w:val="28"/>
          <w:szCs w:val="28"/>
        </w:rPr>
        <w:t>а</w:t>
      </w:r>
      <w:r w:rsidRPr="008944F7">
        <w:rPr>
          <w:color w:val="000000" w:themeColor="text1"/>
          <w:sz w:val="28"/>
          <w:szCs w:val="28"/>
        </w:rPr>
        <w:t>вен 0,2 мм, масса сырого яйца – 0,04 мг, сухого – 0,02 мг, причем 30 % массы сырого я</w:t>
      </w:r>
      <w:r w:rsidR="007C0869">
        <w:rPr>
          <w:color w:val="000000" w:themeColor="text1"/>
          <w:sz w:val="28"/>
          <w:szCs w:val="28"/>
        </w:rPr>
        <w:t>йца приходится на обо</w:t>
      </w:r>
      <w:r w:rsidRPr="008944F7">
        <w:rPr>
          <w:color w:val="000000" w:themeColor="text1"/>
          <w:sz w:val="28"/>
          <w:szCs w:val="28"/>
        </w:rPr>
        <w:t>лочку. Находящиеся в покоящихся яйцах э</w:t>
      </w:r>
      <w:r w:rsidRPr="008944F7">
        <w:rPr>
          <w:color w:val="000000" w:themeColor="text1"/>
          <w:sz w:val="28"/>
          <w:szCs w:val="28"/>
        </w:rPr>
        <w:t>м</w:t>
      </w:r>
      <w:r w:rsidRPr="008944F7">
        <w:rPr>
          <w:color w:val="000000" w:themeColor="text1"/>
          <w:sz w:val="28"/>
          <w:szCs w:val="28"/>
        </w:rPr>
        <w:t>брионы могут переносить неблагоприятные внешние условия. Они выдерж</w:t>
      </w:r>
      <w:r w:rsidRPr="008944F7">
        <w:rPr>
          <w:color w:val="000000" w:themeColor="text1"/>
          <w:sz w:val="28"/>
          <w:szCs w:val="28"/>
        </w:rPr>
        <w:t>и</w:t>
      </w:r>
      <w:r w:rsidRPr="008944F7">
        <w:rPr>
          <w:color w:val="000000" w:themeColor="text1"/>
          <w:sz w:val="28"/>
          <w:szCs w:val="28"/>
        </w:rPr>
        <w:t>вают значительное высыхание и могут находиться в су</w:t>
      </w:r>
      <w:r w:rsidR="007C0869">
        <w:rPr>
          <w:color w:val="000000" w:themeColor="text1"/>
          <w:sz w:val="28"/>
          <w:szCs w:val="28"/>
        </w:rPr>
        <w:t>хом состоянии в теч</w:t>
      </w:r>
      <w:r w:rsidR="007C0869">
        <w:rPr>
          <w:color w:val="000000" w:themeColor="text1"/>
          <w:sz w:val="28"/>
          <w:szCs w:val="28"/>
        </w:rPr>
        <w:t>е</w:t>
      </w:r>
      <w:r w:rsidR="007C0869">
        <w:rPr>
          <w:color w:val="000000" w:themeColor="text1"/>
          <w:sz w:val="28"/>
          <w:szCs w:val="28"/>
        </w:rPr>
        <w:t>ние несколь</w:t>
      </w:r>
      <w:r w:rsidRPr="008944F7">
        <w:rPr>
          <w:color w:val="000000" w:themeColor="text1"/>
          <w:sz w:val="28"/>
          <w:szCs w:val="28"/>
        </w:rPr>
        <w:t>ких лет. Благодаря высокой стойкости диапау</w:t>
      </w:r>
      <w:r w:rsidR="007C0869">
        <w:rPr>
          <w:color w:val="000000" w:themeColor="text1"/>
          <w:sz w:val="28"/>
          <w:szCs w:val="28"/>
        </w:rPr>
        <w:t>зирующих яиц, вид пе</w:t>
      </w:r>
      <w:r w:rsidRPr="008944F7">
        <w:rPr>
          <w:color w:val="000000" w:themeColor="text1"/>
          <w:sz w:val="28"/>
          <w:szCs w:val="28"/>
        </w:rPr>
        <w:t>реносит осолонение, опреснение, промерзание, воздействие высоких те</w:t>
      </w:r>
      <w:r w:rsidRPr="008944F7">
        <w:rPr>
          <w:color w:val="000000" w:themeColor="text1"/>
          <w:sz w:val="28"/>
          <w:szCs w:val="28"/>
        </w:rPr>
        <w:t>м</w:t>
      </w:r>
      <w:r w:rsidRPr="008944F7">
        <w:rPr>
          <w:color w:val="000000" w:themeColor="text1"/>
          <w:sz w:val="28"/>
          <w:szCs w:val="28"/>
        </w:rPr>
        <w:t>ператур и расселяется из одного водоема в другой.</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После периода диапаузы при благоприятной температуре, высоком с</w:t>
      </w:r>
      <w:r w:rsidRPr="008944F7">
        <w:rPr>
          <w:color w:val="000000" w:themeColor="text1"/>
          <w:sz w:val="28"/>
          <w:szCs w:val="28"/>
        </w:rPr>
        <w:t>о</w:t>
      </w:r>
      <w:r w:rsidRPr="008944F7">
        <w:rPr>
          <w:color w:val="000000" w:themeColor="text1"/>
          <w:sz w:val="28"/>
          <w:szCs w:val="28"/>
        </w:rPr>
        <w:t>держании в воде кислорода и прочих оптимальных условиях в яйце продо</w:t>
      </w:r>
      <w:r w:rsidRPr="008944F7">
        <w:rPr>
          <w:color w:val="000000" w:themeColor="text1"/>
          <w:sz w:val="28"/>
          <w:szCs w:val="28"/>
        </w:rPr>
        <w:t>л</w:t>
      </w:r>
      <w:r w:rsidRPr="008944F7">
        <w:rPr>
          <w:color w:val="000000" w:themeColor="text1"/>
          <w:sz w:val="28"/>
          <w:szCs w:val="28"/>
        </w:rPr>
        <w:t>жается развитие эмбриона, которое завершается в течение 24–48 ч, после ч</w:t>
      </w:r>
      <w:r w:rsidRPr="008944F7">
        <w:rPr>
          <w:color w:val="000000" w:themeColor="text1"/>
          <w:sz w:val="28"/>
          <w:szCs w:val="28"/>
        </w:rPr>
        <w:t>е</w:t>
      </w:r>
      <w:r w:rsidRPr="008944F7">
        <w:rPr>
          <w:color w:val="000000" w:themeColor="text1"/>
          <w:sz w:val="28"/>
          <w:szCs w:val="28"/>
        </w:rPr>
        <w:t>го оболочка разрывае</w:t>
      </w:r>
      <w:r w:rsidR="007C0869">
        <w:rPr>
          <w:color w:val="000000" w:themeColor="text1"/>
          <w:sz w:val="28"/>
          <w:szCs w:val="28"/>
        </w:rPr>
        <w:t>тся и науплиусы выходят во внеш</w:t>
      </w:r>
      <w:r w:rsidRPr="008944F7">
        <w:rPr>
          <w:color w:val="000000" w:themeColor="text1"/>
          <w:sz w:val="28"/>
          <w:szCs w:val="28"/>
        </w:rPr>
        <w:t>нюю среду. При в</w:t>
      </w:r>
      <w:r w:rsidRPr="008944F7">
        <w:rPr>
          <w:color w:val="000000" w:themeColor="text1"/>
          <w:sz w:val="28"/>
          <w:szCs w:val="28"/>
        </w:rPr>
        <w:t>ы</w:t>
      </w:r>
      <w:r w:rsidRPr="008944F7">
        <w:rPr>
          <w:color w:val="000000" w:themeColor="text1"/>
          <w:sz w:val="28"/>
          <w:szCs w:val="28"/>
        </w:rPr>
        <w:lastRenderedPageBreak/>
        <w:t>ходе из яйца науплии имеют длину 0,4</w:t>
      </w:r>
      <w:r w:rsidR="00BF0F40">
        <w:rPr>
          <w:color w:val="000000" w:themeColor="text1"/>
          <w:sz w:val="28"/>
          <w:szCs w:val="28"/>
        </w:rPr>
        <w:t>5 мм, сырая их масса равна 0,01 </w:t>
      </w:r>
      <w:r w:rsidRPr="008944F7">
        <w:rPr>
          <w:color w:val="000000" w:themeColor="text1"/>
          <w:sz w:val="28"/>
          <w:szCs w:val="28"/>
        </w:rPr>
        <w:t>мг. Науплий имеет коричневато-</w:t>
      </w:r>
      <w:r w:rsidR="007C0869">
        <w:rPr>
          <w:color w:val="000000" w:themeColor="text1"/>
          <w:sz w:val="28"/>
          <w:szCs w:val="28"/>
        </w:rPr>
        <w:t>оранжевую окрас</w:t>
      </w:r>
      <w:r w:rsidRPr="008944F7">
        <w:rPr>
          <w:color w:val="000000" w:themeColor="text1"/>
          <w:sz w:val="28"/>
          <w:szCs w:val="28"/>
        </w:rPr>
        <w:t xml:space="preserve">ку благодаря присутствию желтка, </w:t>
      </w:r>
      <w:r w:rsidR="007C0869">
        <w:rPr>
          <w:color w:val="000000" w:themeColor="text1"/>
          <w:sz w:val="28"/>
          <w:szCs w:val="28"/>
        </w:rPr>
        <w:t>у него три пары конечностей: ан</w:t>
      </w:r>
      <w:r w:rsidRPr="008944F7">
        <w:rPr>
          <w:color w:val="000000" w:themeColor="text1"/>
          <w:sz w:val="28"/>
          <w:szCs w:val="28"/>
        </w:rPr>
        <w:t>тенны, выполняющие двигательные и сенсорные функ</w:t>
      </w:r>
      <w:r w:rsidR="00BF0F40">
        <w:rPr>
          <w:color w:val="000000" w:themeColor="text1"/>
          <w:sz w:val="28"/>
          <w:szCs w:val="28"/>
        </w:rPr>
        <w:t>ции, и рудимен</w:t>
      </w:r>
      <w:r w:rsidR="007C0869">
        <w:rPr>
          <w:color w:val="000000" w:themeColor="text1"/>
          <w:sz w:val="28"/>
          <w:szCs w:val="28"/>
        </w:rPr>
        <w:t>тарные мандибулы.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Личинка растет и проходит 15 линек: туловище и брюшко начи</w:t>
      </w:r>
      <w:r w:rsidR="007C0869">
        <w:rPr>
          <w:color w:val="000000" w:themeColor="text1"/>
          <w:sz w:val="28"/>
          <w:szCs w:val="28"/>
        </w:rPr>
        <w:t>на</w:t>
      </w:r>
      <w:r w:rsidRPr="008944F7">
        <w:rPr>
          <w:color w:val="000000" w:themeColor="text1"/>
          <w:sz w:val="28"/>
          <w:szCs w:val="28"/>
        </w:rPr>
        <w:t>ют удлиняться, функционирует кишечный тракт, парные отростки превращаю</w:t>
      </w:r>
      <w:r w:rsidRPr="008944F7">
        <w:rPr>
          <w:color w:val="000000" w:themeColor="text1"/>
          <w:sz w:val="28"/>
          <w:szCs w:val="28"/>
        </w:rPr>
        <w:t>т</w:t>
      </w:r>
      <w:r w:rsidRPr="008944F7">
        <w:rPr>
          <w:color w:val="000000" w:themeColor="text1"/>
          <w:sz w:val="28"/>
          <w:szCs w:val="28"/>
        </w:rPr>
        <w:t xml:space="preserve">ся в грудные ножки и смещаются в область туловища, начинается развитие боковых сложных глаз. Начиная с десятой </w:t>
      </w:r>
      <w:proofErr w:type="gramStart"/>
      <w:r w:rsidRPr="008944F7">
        <w:rPr>
          <w:color w:val="000000" w:themeColor="text1"/>
          <w:sz w:val="28"/>
          <w:szCs w:val="28"/>
        </w:rPr>
        <w:t>стадии</w:t>
      </w:r>
      <w:proofErr w:type="gramEnd"/>
      <w:r w:rsidRPr="008944F7">
        <w:rPr>
          <w:color w:val="000000" w:themeColor="text1"/>
          <w:sz w:val="28"/>
          <w:szCs w:val="28"/>
        </w:rPr>
        <w:t xml:space="preserve"> наблюдаются важные мо</w:t>
      </w:r>
      <w:r w:rsidRPr="008944F7">
        <w:rPr>
          <w:color w:val="000000" w:themeColor="text1"/>
          <w:sz w:val="28"/>
          <w:szCs w:val="28"/>
        </w:rPr>
        <w:t>р</w:t>
      </w:r>
      <w:r w:rsidRPr="008944F7">
        <w:rPr>
          <w:color w:val="000000" w:themeColor="text1"/>
          <w:sz w:val="28"/>
          <w:szCs w:val="28"/>
        </w:rPr>
        <w:t>фологические изменения: антенны теряют первичную двигательную фун</w:t>
      </w:r>
      <w:r w:rsidRPr="008944F7">
        <w:rPr>
          <w:color w:val="000000" w:themeColor="text1"/>
          <w:sz w:val="28"/>
          <w:szCs w:val="28"/>
        </w:rPr>
        <w:t>к</w:t>
      </w:r>
      <w:r w:rsidRPr="008944F7">
        <w:rPr>
          <w:color w:val="000000" w:themeColor="text1"/>
          <w:sz w:val="28"/>
          <w:szCs w:val="28"/>
        </w:rPr>
        <w:t>ц</w:t>
      </w:r>
      <w:r w:rsidR="007C0869">
        <w:rPr>
          <w:color w:val="000000" w:themeColor="text1"/>
          <w:sz w:val="28"/>
          <w:szCs w:val="28"/>
        </w:rPr>
        <w:t>ию. У будущих самцов они превра</w:t>
      </w:r>
      <w:r w:rsidRPr="008944F7">
        <w:rPr>
          <w:color w:val="000000" w:themeColor="text1"/>
          <w:sz w:val="28"/>
          <w:szCs w:val="28"/>
        </w:rPr>
        <w:t>щаются в специальные крючкообраз</w:t>
      </w:r>
      <w:r w:rsidR="007C0869">
        <w:rPr>
          <w:color w:val="000000" w:themeColor="text1"/>
          <w:sz w:val="28"/>
          <w:szCs w:val="28"/>
        </w:rPr>
        <w:t>ные хватательные органы, а у са</w:t>
      </w:r>
      <w:r w:rsidRPr="008944F7">
        <w:rPr>
          <w:color w:val="000000" w:themeColor="text1"/>
          <w:sz w:val="28"/>
          <w:szCs w:val="28"/>
        </w:rPr>
        <w:t>мок – в короткие листообразные отростки. Гру</w:t>
      </w:r>
      <w:r w:rsidRPr="008944F7">
        <w:rPr>
          <w:color w:val="000000" w:themeColor="text1"/>
          <w:sz w:val="28"/>
          <w:szCs w:val="28"/>
        </w:rPr>
        <w:t>д</w:t>
      </w:r>
      <w:r w:rsidRPr="008944F7">
        <w:rPr>
          <w:color w:val="000000" w:themeColor="text1"/>
          <w:sz w:val="28"/>
          <w:szCs w:val="28"/>
        </w:rPr>
        <w:t xml:space="preserve">ные ножки делятся на </w:t>
      </w:r>
      <w:proofErr w:type="gramStart"/>
      <w:r w:rsidRPr="008944F7">
        <w:rPr>
          <w:color w:val="000000" w:themeColor="text1"/>
          <w:sz w:val="28"/>
          <w:szCs w:val="28"/>
        </w:rPr>
        <w:t>три функциональные</w:t>
      </w:r>
      <w:proofErr w:type="gramEnd"/>
      <w:r w:rsidRPr="008944F7">
        <w:rPr>
          <w:color w:val="000000" w:themeColor="text1"/>
          <w:sz w:val="28"/>
          <w:szCs w:val="28"/>
        </w:rPr>
        <w:t xml:space="preserve"> группы: телоподиты, действу</w:t>
      </w:r>
      <w:r w:rsidRPr="008944F7">
        <w:rPr>
          <w:color w:val="000000" w:themeColor="text1"/>
          <w:sz w:val="28"/>
          <w:szCs w:val="28"/>
        </w:rPr>
        <w:t>ю</w:t>
      </w:r>
      <w:r w:rsidRPr="008944F7">
        <w:rPr>
          <w:color w:val="000000" w:themeColor="text1"/>
          <w:sz w:val="28"/>
          <w:szCs w:val="28"/>
        </w:rPr>
        <w:t>щие как фильтра-торы, веслоподобные эндоподиты, обеспечивающие лок</w:t>
      </w:r>
      <w:r w:rsidRPr="008944F7">
        <w:rPr>
          <w:color w:val="000000" w:themeColor="text1"/>
          <w:sz w:val="28"/>
          <w:szCs w:val="28"/>
        </w:rPr>
        <w:t>о</w:t>
      </w:r>
      <w:r w:rsidRPr="008944F7">
        <w:rPr>
          <w:color w:val="000000" w:themeColor="text1"/>
          <w:sz w:val="28"/>
          <w:szCs w:val="28"/>
        </w:rPr>
        <w:t>мотивную активность, и мембранные экзоподиты, функционирующие как жабры.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Самки имеют парные яичники,</w:t>
      </w:r>
      <w:r w:rsidR="007C0869">
        <w:rPr>
          <w:color w:val="000000" w:themeColor="text1"/>
          <w:sz w:val="28"/>
          <w:szCs w:val="28"/>
        </w:rPr>
        <w:t xml:space="preserve"> располагающиеся по обеим сторо</w:t>
      </w:r>
      <w:r w:rsidRPr="008944F7">
        <w:rPr>
          <w:color w:val="000000" w:themeColor="text1"/>
          <w:sz w:val="28"/>
          <w:szCs w:val="28"/>
        </w:rPr>
        <w:t>нам кишечн</w:t>
      </w:r>
      <w:r w:rsidR="007C0869">
        <w:rPr>
          <w:color w:val="000000" w:themeColor="text1"/>
          <w:sz w:val="28"/>
          <w:szCs w:val="28"/>
        </w:rPr>
        <w:t>ого тракта позади грудных ножек.</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Созревшие ооциты поступают из</w:t>
      </w:r>
      <w:r w:rsidR="007C0869">
        <w:rPr>
          <w:color w:val="000000" w:themeColor="text1"/>
          <w:sz w:val="28"/>
          <w:szCs w:val="28"/>
        </w:rPr>
        <w:t xml:space="preserve"> яичника в непарную матку, нахо</w:t>
      </w:r>
      <w:r w:rsidRPr="008944F7">
        <w:rPr>
          <w:color w:val="000000" w:themeColor="text1"/>
          <w:sz w:val="28"/>
          <w:szCs w:val="28"/>
        </w:rPr>
        <w:t>д</w:t>
      </w:r>
      <w:r w:rsidRPr="008944F7">
        <w:rPr>
          <w:color w:val="000000" w:themeColor="text1"/>
          <w:sz w:val="28"/>
          <w:szCs w:val="28"/>
        </w:rPr>
        <w:t>я</w:t>
      </w:r>
      <w:r w:rsidRPr="008944F7">
        <w:rPr>
          <w:color w:val="000000" w:themeColor="text1"/>
          <w:sz w:val="28"/>
          <w:szCs w:val="28"/>
        </w:rPr>
        <w:t>щуюся внутри яйцевого мешка. В нее же открываются протоки скорлуповых желез, из секрета которых образуется наружная оболочка яиц.</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После копуляции оплодотворенное яйцо</w:t>
      </w:r>
      <w:r w:rsidR="007C0869">
        <w:rPr>
          <w:color w:val="000000" w:themeColor="text1"/>
          <w:sz w:val="28"/>
          <w:szCs w:val="28"/>
        </w:rPr>
        <w:t xml:space="preserve"> развивается в </w:t>
      </w:r>
      <w:proofErr w:type="gramStart"/>
      <w:r w:rsidR="007C0869">
        <w:rPr>
          <w:color w:val="000000" w:themeColor="text1"/>
          <w:sz w:val="28"/>
          <w:szCs w:val="28"/>
        </w:rPr>
        <w:t>свободно</w:t>
      </w:r>
      <w:r w:rsidRPr="008944F7">
        <w:rPr>
          <w:color w:val="000000" w:themeColor="text1"/>
          <w:sz w:val="28"/>
          <w:szCs w:val="28"/>
        </w:rPr>
        <w:t>пл</w:t>
      </w:r>
      <w:r w:rsidRPr="008944F7">
        <w:rPr>
          <w:color w:val="000000" w:themeColor="text1"/>
          <w:sz w:val="28"/>
          <w:szCs w:val="28"/>
        </w:rPr>
        <w:t>а</w:t>
      </w:r>
      <w:r w:rsidRPr="008944F7">
        <w:rPr>
          <w:color w:val="000000" w:themeColor="text1"/>
          <w:sz w:val="28"/>
          <w:szCs w:val="28"/>
        </w:rPr>
        <w:t>вающий</w:t>
      </w:r>
      <w:proofErr w:type="gramEnd"/>
      <w:r w:rsidRPr="008944F7">
        <w:rPr>
          <w:color w:val="000000" w:themeColor="text1"/>
          <w:sz w:val="28"/>
          <w:szCs w:val="28"/>
        </w:rPr>
        <w:t xml:space="preserve"> науплий (живорождение)</w:t>
      </w:r>
      <w:r w:rsidR="007C0869">
        <w:rPr>
          <w:color w:val="000000" w:themeColor="text1"/>
          <w:sz w:val="28"/>
          <w:szCs w:val="28"/>
        </w:rPr>
        <w:t xml:space="preserve"> или, когда достигает стадии га</w:t>
      </w:r>
      <w:r w:rsidRPr="008944F7">
        <w:rPr>
          <w:color w:val="000000" w:themeColor="text1"/>
          <w:sz w:val="28"/>
          <w:szCs w:val="28"/>
        </w:rPr>
        <w:t>струлы, о</w:t>
      </w:r>
      <w:r w:rsidRPr="008944F7">
        <w:rPr>
          <w:color w:val="000000" w:themeColor="text1"/>
          <w:sz w:val="28"/>
          <w:szCs w:val="28"/>
        </w:rPr>
        <w:t>к</w:t>
      </w:r>
      <w:r w:rsidRPr="008944F7">
        <w:rPr>
          <w:color w:val="000000" w:themeColor="text1"/>
          <w:sz w:val="28"/>
          <w:szCs w:val="28"/>
        </w:rPr>
        <w:t>ружается толстой оболочкой и откладывается как циста, находящаяся в ди</w:t>
      </w:r>
      <w:r w:rsidRPr="008944F7">
        <w:rPr>
          <w:color w:val="000000" w:themeColor="text1"/>
          <w:sz w:val="28"/>
          <w:szCs w:val="28"/>
        </w:rPr>
        <w:t>а</w:t>
      </w:r>
      <w:r w:rsidRPr="008944F7">
        <w:rPr>
          <w:color w:val="000000" w:themeColor="text1"/>
          <w:sz w:val="28"/>
          <w:szCs w:val="28"/>
        </w:rPr>
        <w:t>паузе (яйценошение). Чередование живорождения и яйценошения может происходить несколько</w:t>
      </w:r>
      <w:r w:rsidR="007C0869">
        <w:rPr>
          <w:color w:val="000000" w:themeColor="text1"/>
          <w:sz w:val="28"/>
          <w:szCs w:val="28"/>
        </w:rPr>
        <w:t xml:space="preserve"> раз в течение жизни сам</w:t>
      </w:r>
      <w:r w:rsidRPr="008944F7">
        <w:rPr>
          <w:color w:val="000000" w:themeColor="text1"/>
          <w:sz w:val="28"/>
          <w:szCs w:val="28"/>
        </w:rPr>
        <w:t>ки. Переход от живорожд</w:t>
      </w:r>
      <w:r w:rsidRPr="008944F7">
        <w:rPr>
          <w:color w:val="000000" w:themeColor="text1"/>
          <w:sz w:val="28"/>
          <w:szCs w:val="28"/>
        </w:rPr>
        <w:t>е</w:t>
      </w:r>
      <w:r w:rsidRPr="008944F7">
        <w:rPr>
          <w:color w:val="000000" w:themeColor="text1"/>
          <w:sz w:val="28"/>
          <w:szCs w:val="28"/>
        </w:rPr>
        <w:t xml:space="preserve">ния к </w:t>
      </w:r>
      <w:r w:rsidR="007C0869">
        <w:rPr>
          <w:color w:val="000000" w:themeColor="text1"/>
          <w:sz w:val="28"/>
          <w:szCs w:val="28"/>
        </w:rPr>
        <w:t>яйценошению происходит при повы</w:t>
      </w:r>
      <w:r w:rsidRPr="008944F7">
        <w:rPr>
          <w:color w:val="000000" w:themeColor="text1"/>
          <w:sz w:val="28"/>
          <w:szCs w:val="28"/>
        </w:rPr>
        <w:t>шении солености и снижении с</w:t>
      </w:r>
      <w:r w:rsidRPr="008944F7">
        <w:rPr>
          <w:color w:val="000000" w:themeColor="text1"/>
          <w:sz w:val="28"/>
          <w:szCs w:val="28"/>
        </w:rPr>
        <w:t>о</w:t>
      </w:r>
      <w:r w:rsidRPr="008944F7">
        <w:rPr>
          <w:color w:val="000000" w:themeColor="text1"/>
          <w:sz w:val="28"/>
          <w:szCs w:val="28"/>
        </w:rPr>
        <w:t>держания кислорода в среде.</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В случае пересыхания водоема яйца из состояния диапаузы могут п</w:t>
      </w:r>
      <w:r w:rsidRPr="008944F7">
        <w:rPr>
          <w:color w:val="000000" w:themeColor="text1"/>
          <w:sz w:val="28"/>
          <w:szCs w:val="28"/>
        </w:rPr>
        <w:t>е</w:t>
      </w:r>
      <w:r w:rsidRPr="008944F7">
        <w:rPr>
          <w:color w:val="000000" w:themeColor="text1"/>
          <w:sz w:val="28"/>
          <w:szCs w:val="28"/>
        </w:rPr>
        <w:t xml:space="preserve">рейти в стадию покоя, в которой могут </w:t>
      </w:r>
      <w:proofErr w:type="gramStart"/>
      <w:r w:rsidRPr="008944F7">
        <w:rPr>
          <w:color w:val="000000" w:themeColor="text1"/>
          <w:sz w:val="28"/>
          <w:szCs w:val="28"/>
        </w:rPr>
        <w:t>находится</w:t>
      </w:r>
      <w:proofErr w:type="gramEnd"/>
      <w:r w:rsidRPr="008944F7">
        <w:rPr>
          <w:color w:val="000000" w:themeColor="text1"/>
          <w:sz w:val="28"/>
          <w:szCs w:val="28"/>
        </w:rPr>
        <w:t xml:space="preserve"> несколько лет. При поп</w:t>
      </w:r>
      <w:r w:rsidRPr="008944F7">
        <w:rPr>
          <w:color w:val="000000" w:themeColor="text1"/>
          <w:sz w:val="28"/>
          <w:szCs w:val="28"/>
        </w:rPr>
        <w:t>а</w:t>
      </w:r>
      <w:r w:rsidRPr="008944F7">
        <w:rPr>
          <w:color w:val="000000" w:themeColor="text1"/>
          <w:sz w:val="28"/>
          <w:szCs w:val="28"/>
        </w:rPr>
        <w:t>дании в воду они способны к дальнейшему развитию.</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По способу питания артемия является фильтратором. Науплии для этой цели пользуются щетинками антенн, взрослые – всеми грудными ножками. Избирательность в отнош</w:t>
      </w:r>
      <w:r w:rsidR="00BF0F40">
        <w:rPr>
          <w:color w:val="000000" w:themeColor="text1"/>
          <w:sz w:val="28"/>
          <w:szCs w:val="28"/>
        </w:rPr>
        <w:t>ении качества корма не обнаруже</w:t>
      </w:r>
      <w:r w:rsidRPr="008944F7">
        <w:rPr>
          <w:color w:val="000000" w:themeColor="text1"/>
          <w:sz w:val="28"/>
          <w:szCs w:val="28"/>
        </w:rPr>
        <w:t>на. Питается а</w:t>
      </w:r>
      <w:r w:rsidRPr="008944F7">
        <w:rPr>
          <w:color w:val="000000" w:themeColor="text1"/>
          <w:sz w:val="28"/>
          <w:szCs w:val="28"/>
        </w:rPr>
        <w:t>р</w:t>
      </w:r>
      <w:r w:rsidRPr="008944F7">
        <w:rPr>
          <w:color w:val="000000" w:themeColor="text1"/>
          <w:sz w:val="28"/>
          <w:szCs w:val="28"/>
        </w:rPr>
        <w:t>темия одноклеточны</w:t>
      </w:r>
      <w:r w:rsidR="00BF0F40">
        <w:rPr>
          <w:color w:val="000000" w:themeColor="text1"/>
          <w:sz w:val="28"/>
          <w:szCs w:val="28"/>
        </w:rPr>
        <w:t>ми водорослями, бактериями, про</w:t>
      </w:r>
      <w:r w:rsidRPr="008944F7">
        <w:rPr>
          <w:color w:val="000000" w:themeColor="text1"/>
          <w:sz w:val="28"/>
          <w:szCs w:val="28"/>
        </w:rPr>
        <w:t>стейшими. Количество отфильтрованной пищи зависит от размера рачков. По мере увеличения ко</w:t>
      </w:r>
      <w:r w:rsidRPr="008944F7">
        <w:rPr>
          <w:color w:val="000000" w:themeColor="text1"/>
          <w:sz w:val="28"/>
          <w:szCs w:val="28"/>
        </w:rPr>
        <w:t>н</w:t>
      </w:r>
      <w:r w:rsidRPr="008944F7">
        <w:rPr>
          <w:color w:val="000000" w:themeColor="text1"/>
          <w:sz w:val="28"/>
          <w:szCs w:val="28"/>
        </w:rPr>
        <w:t>ц</w:t>
      </w:r>
      <w:r w:rsidR="00BF0F40">
        <w:rPr>
          <w:color w:val="000000" w:themeColor="text1"/>
          <w:sz w:val="28"/>
          <w:szCs w:val="28"/>
        </w:rPr>
        <w:t>ентрации пищи количество отфиль</w:t>
      </w:r>
      <w:r w:rsidRPr="008944F7">
        <w:rPr>
          <w:color w:val="000000" w:themeColor="text1"/>
          <w:sz w:val="28"/>
          <w:szCs w:val="28"/>
        </w:rPr>
        <w:t>трованного материала увеличивается, но до определенного предела. С увеличением концентрации пищи скорость фильтрации замедляется.</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Длительность жизни рачков сост</w:t>
      </w:r>
      <w:r w:rsidR="00BF0F40">
        <w:rPr>
          <w:color w:val="000000" w:themeColor="text1"/>
          <w:sz w:val="28"/>
          <w:szCs w:val="28"/>
        </w:rPr>
        <w:t>авляет несколько месяцев, плодо</w:t>
      </w:r>
      <w:r w:rsidRPr="008944F7">
        <w:rPr>
          <w:color w:val="000000" w:themeColor="text1"/>
          <w:sz w:val="28"/>
          <w:szCs w:val="28"/>
        </w:rPr>
        <w:t>в</w:t>
      </w:r>
      <w:r w:rsidRPr="008944F7">
        <w:rPr>
          <w:color w:val="000000" w:themeColor="text1"/>
          <w:sz w:val="28"/>
          <w:szCs w:val="28"/>
        </w:rPr>
        <w:t>и</w:t>
      </w:r>
      <w:r w:rsidRPr="008944F7">
        <w:rPr>
          <w:color w:val="000000" w:themeColor="text1"/>
          <w:sz w:val="28"/>
          <w:szCs w:val="28"/>
        </w:rPr>
        <w:t>тость – до 100 науплиев или яиц каждые 3–7 дней.</w:t>
      </w:r>
    </w:p>
    <w:p w:rsidR="008944F7" w:rsidRPr="00C124FF" w:rsidRDefault="008944F7" w:rsidP="00C114E0">
      <w:pPr>
        <w:pStyle w:val="a8"/>
        <w:shd w:val="clear" w:color="auto" w:fill="FFFFFF"/>
        <w:spacing w:before="0" w:beforeAutospacing="0" w:after="0" w:afterAutospacing="0"/>
        <w:jc w:val="center"/>
        <w:rPr>
          <w:b/>
          <w:i/>
          <w:color w:val="000000" w:themeColor="text1"/>
          <w:sz w:val="28"/>
          <w:szCs w:val="28"/>
          <w:u w:val="single"/>
        </w:rPr>
      </w:pPr>
      <w:r w:rsidRPr="00C124FF">
        <w:rPr>
          <w:b/>
          <w:i/>
          <w:color w:val="000000" w:themeColor="text1"/>
          <w:sz w:val="28"/>
          <w:szCs w:val="28"/>
          <w:u w:val="single"/>
        </w:rPr>
        <w:t>Влияние факторов среды на развитие науплиусов</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О чрезвычайной пластичности </w:t>
      </w:r>
      <w:r w:rsidR="00BF0F40">
        <w:rPr>
          <w:color w:val="000000" w:themeColor="text1"/>
          <w:sz w:val="28"/>
          <w:szCs w:val="28"/>
        </w:rPr>
        <w:t>артемии свидетельствует ее отно</w:t>
      </w:r>
      <w:r w:rsidRPr="008944F7">
        <w:rPr>
          <w:color w:val="000000" w:themeColor="text1"/>
          <w:sz w:val="28"/>
          <w:szCs w:val="28"/>
        </w:rPr>
        <w:t>шение к факторам внешней среды.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Артемия обитает в хлоридных, сульфатных и карбонатных водах, сол</w:t>
      </w:r>
      <w:r w:rsidRPr="008944F7">
        <w:rPr>
          <w:color w:val="000000" w:themeColor="text1"/>
          <w:sz w:val="28"/>
          <w:szCs w:val="28"/>
        </w:rPr>
        <w:t>е</w:t>
      </w:r>
      <w:r w:rsidR="00994B39">
        <w:rPr>
          <w:color w:val="000000" w:themeColor="text1"/>
          <w:sz w:val="28"/>
          <w:szCs w:val="28"/>
        </w:rPr>
        <w:t>ность их достигает 300</w:t>
      </w:r>
      <w:r w:rsidRPr="008944F7">
        <w:rPr>
          <w:color w:val="000000" w:themeColor="text1"/>
          <w:sz w:val="28"/>
          <w:szCs w:val="28"/>
        </w:rPr>
        <w:t>‰. Но некоторое время она может жить даже в пр</w:t>
      </w:r>
      <w:r w:rsidRPr="008944F7">
        <w:rPr>
          <w:color w:val="000000" w:themeColor="text1"/>
          <w:sz w:val="28"/>
          <w:szCs w:val="28"/>
        </w:rPr>
        <w:t>е</w:t>
      </w:r>
      <w:r w:rsidRPr="008944F7">
        <w:rPr>
          <w:color w:val="000000" w:themeColor="text1"/>
          <w:sz w:val="28"/>
          <w:szCs w:val="28"/>
        </w:rPr>
        <w:lastRenderedPageBreak/>
        <w:t>сной воде (не более 1 ч), что позволяет использовать ее в качестве живого корма для пресноводных аквариумных рыб.</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Яйца прогидротированы (оводнены), и эмбрионы развиваются лишь тогда, когда соленость опуск</w:t>
      </w:r>
      <w:r w:rsidR="00994B39">
        <w:rPr>
          <w:color w:val="000000" w:themeColor="text1"/>
          <w:sz w:val="28"/>
          <w:szCs w:val="28"/>
        </w:rPr>
        <w:t>ается ниже 85</w:t>
      </w:r>
      <w:r w:rsidR="00C124FF">
        <w:rPr>
          <w:color w:val="000000" w:themeColor="text1"/>
          <w:sz w:val="28"/>
          <w:szCs w:val="28"/>
        </w:rPr>
        <w:t>‰. При более высо</w:t>
      </w:r>
      <w:r w:rsidRPr="008944F7">
        <w:rPr>
          <w:color w:val="000000" w:themeColor="text1"/>
          <w:sz w:val="28"/>
          <w:szCs w:val="28"/>
        </w:rPr>
        <w:t>кой солености яйца не могут прокл</w:t>
      </w:r>
      <w:r w:rsidR="00C124FF">
        <w:rPr>
          <w:color w:val="000000" w:themeColor="text1"/>
          <w:sz w:val="28"/>
          <w:szCs w:val="28"/>
        </w:rPr>
        <w:t>юнуться, поскольку они не гидра</w:t>
      </w:r>
      <w:r w:rsidRPr="008944F7">
        <w:rPr>
          <w:color w:val="000000" w:themeColor="text1"/>
          <w:sz w:val="28"/>
          <w:szCs w:val="28"/>
        </w:rPr>
        <w:t xml:space="preserve">тируюся. Для выклева науплиусов, </w:t>
      </w:r>
      <w:r w:rsidR="00C124FF">
        <w:rPr>
          <w:color w:val="000000" w:themeColor="text1"/>
          <w:sz w:val="28"/>
          <w:szCs w:val="28"/>
        </w:rPr>
        <w:t>роста, формирования молоди и су</w:t>
      </w:r>
      <w:r w:rsidRPr="008944F7">
        <w:rPr>
          <w:color w:val="000000" w:themeColor="text1"/>
          <w:sz w:val="28"/>
          <w:szCs w:val="28"/>
        </w:rPr>
        <w:t>ществования самок наиболее бла</w:t>
      </w:r>
      <w:r w:rsidR="00994B39">
        <w:rPr>
          <w:color w:val="000000" w:themeColor="text1"/>
          <w:sz w:val="28"/>
          <w:szCs w:val="28"/>
        </w:rPr>
        <w:t>гоприятна соленость 30–80</w:t>
      </w:r>
      <w:r w:rsidR="00C124FF">
        <w:rPr>
          <w:color w:val="000000" w:themeColor="text1"/>
          <w:sz w:val="28"/>
          <w:szCs w:val="28"/>
        </w:rPr>
        <w:t>‰. От</w:t>
      </w:r>
      <w:r w:rsidRPr="008944F7">
        <w:rPr>
          <w:color w:val="000000" w:themeColor="text1"/>
          <w:sz w:val="28"/>
          <w:szCs w:val="28"/>
        </w:rPr>
        <w:t>кладка диапаузирующих яиц проис</w:t>
      </w:r>
      <w:r w:rsidR="00C124FF">
        <w:rPr>
          <w:color w:val="000000" w:themeColor="text1"/>
          <w:sz w:val="28"/>
          <w:szCs w:val="28"/>
        </w:rPr>
        <w:t>ходит более интенсивно при соле</w:t>
      </w:r>
      <w:r w:rsidR="00994B39">
        <w:rPr>
          <w:color w:val="000000" w:themeColor="text1"/>
          <w:sz w:val="28"/>
          <w:szCs w:val="28"/>
        </w:rPr>
        <w:t>ности воды более 90</w:t>
      </w:r>
      <w:r w:rsidRPr="008944F7">
        <w:rPr>
          <w:color w:val="000000" w:themeColor="text1"/>
          <w:sz w:val="28"/>
          <w:szCs w:val="28"/>
        </w:rPr>
        <w:t>‰.</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Удивительная жизнестойкость артемии проявляется и в отношении к температурному режиму водоемов, где она обитает. В течение года темпер</w:t>
      </w:r>
      <w:r w:rsidRPr="008944F7">
        <w:rPr>
          <w:color w:val="000000" w:themeColor="text1"/>
          <w:sz w:val="28"/>
          <w:szCs w:val="28"/>
        </w:rPr>
        <w:t>а</w:t>
      </w:r>
      <w:r w:rsidRPr="008944F7">
        <w:rPr>
          <w:color w:val="000000" w:themeColor="text1"/>
          <w:sz w:val="28"/>
          <w:szCs w:val="28"/>
        </w:rPr>
        <w:t>тура воды там колеблется в пр</w:t>
      </w:r>
      <w:r w:rsidR="00994B39">
        <w:rPr>
          <w:color w:val="000000" w:themeColor="text1"/>
          <w:sz w:val="28"/>
          <w:szCs w:val="28"/>
        </w:rPr>
        <w:t>еделах от –20 до +30</w:t>
      </w:r>
      <w:proofErr w:type="gramStart"/>
      <w:r w:rsidR="00C124FF">
        <w:rPr>
          <w:color w:val="000000" w:themeColor="text1"/>
          <w:sz w:val="28"/>
          <w:szCs w:val="28"/>
        </w:rPr>
        <w:t>°С</w:t>
      </w:r>
      <w:proofErr w:type="gramEnd"/>
      <w:r w:rsidR="00C124FF">
        <w:rPr>
          <w:color w:val="000000" w:themeColor="text1"/>
          <w:sz w:val="28"/>
          <w:szCs w:val="28"/>
        </w:rPr>
        <w:t>, а в от</w:t>
      </w:r>
      <w:r w:rsidRPr="008944F7">
        <w:rPr>
          <w:color w:val="000000" w:themeColor="text1"/>
          <w:sz w:val="28"/>
          <w:szCs w:val="28"/>
        </w:rPr>
        <w:t>дельных районах этот диапазон еще шире. В то же время артемия − летняя теплолюбивая фо</w:t>
      </w:r>
      <w:r w:rsidRPr="008944F7">
        <w:rPr>
          <w:color w:val="000000" w:themeColor="text1"/>
          <w:sz w:val="28"/>
          <w:szCs w:val="28"/>
        </w:rPr>
        <w:t>р</w:t>
      </w:r>
      <w:r w:rsidRPr="008944F7">
        <w:rPr>
          <w:color w:val="000000" w:themeColor="text1"/>
          <w:sz w:val="28"/>
          <w:szCs w:val="28"/>
        </w:rPr>
        <w:t>ма: оптимальная температура для активной</w:t>
      </w:r>
      <w:r w:rsidR="00994B39">
        <w:rPr>
          <w:color w:val="000000" w:themeColor="text1"/>
          <w:sz w:val="28"/>
          <w:szCs w:val="28"/>
        </w:rPr>
        <w:t xml:space="preserve"> фазы ее жизни составляет 25−28</w:t>
      </w:r>
      <w:proofErr w:type="gramStart"/>
      <w:r w:rsidRPr="008944F7">
        <w:rPr>
          <w:color w:val="000000" w:themeColor="text1"/>
          <w:sz w:val="28"/>
          <w:szCs w:val="28"/>
        </w:rPr>
        <w:t>°С</w:t>
      </w:r>
      <w:proofErr w:type="gramEnd"/>
      <w:r w:rsidRPr="008944F7">
        <w:rPr>
          <w:color w:val="000000" w:themeColor="text1"/>
          <w:sz w:val="28"/>
          <w:szCs w:val="28"/>
        </w:rPr>
        <w:t>, но она</w:t>
      </w:r>
      <w:r w:rsidR="00994B39">
        <w:rPr>
          <w:color w:val="000000" w:themeColor="text1"/>
          <w:sz w:val="28"/>
          <w:szCs w:val="28"/>
        </w:rPr>
        <w:t xml:space="preserve"> может существовать и при 35−37</w:t>
      </w:r>
      <w:r w:rsidRPr="008944F7">
        <w:rPr>
          <w:color w:val="000000" w:themeColor="text1"/>
          <w:sz w:val="28"/>
          <w:szCs w:val="28"/>
        </w:rPr>
        <w:t>°С. При понижении темп</w:t>
      </w:r>
      <w:r w:rsidRPr="008944F7">
        <w:rPr>
          <w:color w:val="000000" w:themeColor="text1"/>
          <w:sz w:val="28"/>
          <w:szCs w:val="28"/>
        </w:rPr>
        <w:t>е</w:t>
      </w:r>
      <w:r w:rsidR="00C124FF">
        <w:rPr>
          <w:color w:val="000000" w:themeColor="text1"/>
          <w:sz w:val="28"/>
          <w:szCs w:val="28"/>
        </w:rPr>
        <w:t>ратуры ее жизненные процессы за</w:t>
      </w:r>
      <w:r w:rsidRPr="008944F7">
        <w:rPr>
          <w:color w:val="000000" w:themeColor="text1"/>
          <w:sz w:val="28"/>
          <w:szCs w:val="28"/>
        </w:rPr>
        <w:t>медля</w:t>
      </w:r>
      <w:r w:rsidR="00994B39">
        <w:rPr>
          <w:color w:val="000000" w:themeColor="text1"/>
          <w:sz w:val="28"/>
          <w:szCs w:val="28"/>
        </w:rPr>
        <w:t>ются, и при температуре менее 5</w:t>
      </w:r>
      <w:r w:rsidRPr="008944F7">
        <w:rPr>
          <w:color w:val="000000" w:themeColor="text1"/>
          <w:sz w:val="28"/>
          <w:szCs w:val="28"/>
        </w:rPr>
        <w:t>°С она, как правило, погибает, хотя известны случаи, когда вмерзшие в лед ра</w:t>
      </w:r>
      <w:r w:rsidRPr="008944F7">
        <w:rPr>
          <w:color w:val="000000" w:themeColor="text1"/>
          <w:sz w:val="28"/>
          <w:szCs w:val="28"/>
        </w:rPr>
        <w:t>ч</w:t>
      </w:r>
      <w:r w:rsidRPr="008944F7">
        <w:rPr>
          <w:color w:val="000000" w:themeColor="text1"/>
          <w:sz w:val="28"/>
          <w:szCs w:val="28"/>
        </w:rPr>
        <w:t>ки после оттаивания оживали. Дегидротированные яйца сохраняют выж</w:t>
      </w:r>
      <w:r w:rsidRPr="008944F7">
        <w:rPr>
          <w:color w:val="000000" w:themeColor="text1"/>
          <w:sz w:val="28"/>
          <w:szCs w:val="28"/>
        </w:rPr>
        <w:t>и</w:t>
      </w:r>
      <w:r w:rsidRPr="008944F7">
        <w:rPr>
          <w:color w:val="000000" w:themeColor="text1"/>
          <w:sz w:val="28"/>
          <w:szCs w:val="28"/>
        </w:rPr>
        <w:t>ваемость даже при таких температурах, которых нет в естественных услов</w:t>
      </w:r>
      <w:r w:rsidRPr="008944F7">
        <w:rPr>
          <w:color w:val="000000" w:themeColor="text1"/>
          <w:sz w:val="28"/>
          <w:szCs w:val="28"/>
        </w:rPr>
        <w:t>и</w:t>
      </w:r>
      <w:r w:rsidR="00994B39">
        <w:rPr>
          <w:color w:val="000000" w:themeColor="text1"/>
          <w:sz w:val="28"/>
          <w:szCs w:val="28"/>
        </w:rPr>
        <w:t>ях: до –200</w:t>
      </w:r>
      <w:proofErr w:type="gramStart"/>
      <w:r w:rsidR="00994B39">
        <w:rPr>
          <w:color w:val="000000" w:themeColor="text1"/>
          <w:sz w:val="28"/>
          <w:szCs w:val="28"/>
        </w:rPr>
        <w:t>°С</w:t>
      </w:r>
      <w:proofErr w:type="gramEnd"/>
      <w:r w:rsidR="00994B39">
        <w:rPr>
          <w:color w:val="000000" w:themeColor="text1"/>
          <w:sz w:val="28"/>
          <w:szCs w:val="28"/>
        </w:rPr>
        <w:t xml:space="preserve"> и +130</w:t>
      </w:r>
      <w:r w:rsidRPr="008944F7">
        <w:rPr>
          <w:color w:val="000000" w:themeColor="text1"/>
          <w:sz w:val="28"/>
          <w:szCs w:val="28"/>
        </w:rPr>
        <w:t>°С.</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Артемия очень </w:t>
      </w:r>
      <w:proofErr w:type="gramStart"/>
      <w:r w:rsidRPr="008944F7">
        <w:rPr>
          <w:color w:val="000000" w:themeColor="text1"/>
          <w:sz w:val="28"/>
          <w:szCs w:val="28"/>
        </w:rPr>
        <w:t>лабильна</w:t>
      </w:r>
      <w:proofErr w:type="gramEnd"/>
      <w:r w:rsidRPr="008944F7">
        <w:rPr>
          <w:color w:val="000000" w:themeColor="text1"/>
          <w:sz w:val="28"/>
          <w:szCs w:val="28"/>
        </w:rPr>
        <w:t xml:space="preserve"> в отношении содержания растворенного к</w:t>
      </w:r>
      <w:r w:rsidRPr="008944F7">
        <w:rPr>
          <w:color w:val="000000" w:themeColor="text1"/>
          <w:sz w:val="28"/>
          <w:szCs w:val="28"/>
        </w:rPr>
        <w:t>и</w:t>
      </w:r>
      <w:r w:rsidRPr="008944F7">
        <w:rPr>
          <w:color w:val="000000" w:themeColor="text1"/>
          <w:sz w:val="28"/>
          <w:szCs w:val="28"/>
        </w:rPr>
        <w:t>слорода в среде. Нижней летальной кислородной границей для них является 0,17 мг/л. Молодь артемий также переносит существенное понижение соде</w:t>
      </w:r>
      <w:r w:rsidRPr="008944F7">
        <w:rPr>
          <w:color w:val="000000" w:themeColor="text1"/>
          <w:sz w:val="28"/>
          <w:szCs w:val="28"/>
        </w:rPr>
        <w:t>р</w:t>
      </w:r>
      <w:r w:rsidRPr="008944F7">
        <w:rPr>
          <w:color w:val="000000" w:themeColor="text1"/>
          <w:sz w:val="28"/>
          <w:szCs w:val="28"/>
        </w:rPr>
        <w:t>жания кислорода.</w:t>
      </w:r>
      <w:r w:rsidR="00C124FF">
        <w:rPr>
          <w:color w:val="000000" w:themeColor="text1"/>
          <w:sz w:val="28"/>
          <w:szCs w:val="28"/>
        </w:rPr>
        <w:t xml:space="preserve"> Оптимальное содержание кислоро</w:t>
      </w:r>
      <w:r w:rsidRPr="008944F7">
        <w:rPr>
          <w:color w:val="000000" w:themeColor="text1"/>
          <w:sz w:val="28"/>
          <w:szCs w:val="28"/>
        </w:rPr>
        <w:t xml:space="preserve">да для артемии на этих этапах составляет </w:t>
      </w:r>
      <w:r w:rsidR="00C124FF">
        <w:rPr>
          <w:color w:val="000000" w:themeColor="text1"/>
          <w:sz w:val="28"/>
          <w:szCs w:val="28"/>
        </w:rPr>
        <w:t>6–8 мг/л. В период формиро</w:t>
      </w:r>
      <w:r w:rsidRPr="008944F7">
        <w:rPr>
          <w:color w:val="000000" w:themeColor="text1"/>
          <w:sz w:val="28"/>
          <w:szCs w:val="28"/>
        </w:rPr>
        <w:t>вания зародыша требуется п</w:t>
      </w:r>
      <w:r w:rsidRPr="008944F7">
        <w:rPr>
          <w:color w:val="000000" w:themeColor="text1"/>
          <w:sz w:val="28"/>
          <w:szCs w:val="28"/>
        </w:rPr>
        <w:t>о</w:t>
      </w:r>
      <w:r w:rsidRPr="008944F7">
        <w:rPr>
          <w:color w:val="000000" w:themeColor="text1"/>
          <w:sz w:val="28"/>
          <w:szCs w:val="28"/>
        </w:rPr>
        <w:t>вышенное содержание кислорода на окисление запасных питательных в</w:t>
      </w:r>
      <w:r w:rsidRPr="008944F7">
        <w:rPr>
          <w:color w:val="000000" w:themeColor="text1"/>
          <w:sz w:val="28"/>
          <w:szCs w:val="28"/>
        </w:rPr>
        <w:t>е</w:t>
      </w:r>
      <w:r w:rsidRPr="008944F7">
        <w:rPr>
          <w:color w:val="000000" w:themeColor="text1"/>
          <w:sz w:val="28"/>
          <w:szCs w:val="28"/>
        </w:rPr>
        <w:t>ществ, используемых эмбрионом, и дыхание (10–12 мг/л).</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Пороговая концентрация кислорода для взрослой формы очень низкая − 0,5 мг/л, а для науплиев и т</w:t>
      </w:r>
      <w:r w:rsidR="00C124FF">
        <w:rPr>
          <w:color w:val="000000" w:themeColor="text1"/>
          <w:sz w:val="28"/>
          <w:szCs w:val="28"/>
        </w:rPr>
        <w:t>ого меньше − 0,3 мг/л. Рачок жи</w:t>
      </w:r>
      <w:r w:rsidRPr="008944F7">
        <w:rPr>
          <w:color w:val="000000" w:themeColor="text1"/>
          <w:sz w:val="28"/>
          <w:szCs w:val="28"/>
        </w:rPr>
        <w:t>вет до двух ч</w:t>
      </w:r>
      <w:r w:rsidRPr="008944F7">
        <w:rPr>
          <w:color w:val="000000" w:themeColor="text1"/>
          <w:sz w:val="28"/>
          <w:szCs w:val="28"/>
        </w:rPr>
        <w:t>а</w:t>
      </w:r>
      <w:r w:rsidRPr="008944F7">
        <w:rPr>
          <w:color w:val="000000" w:themeColor="text1"/>
          <w:sz w:val="28"/>
          <w:szCs w:val="28"/>
        </w:rPr>
        <w:t>сов даже в анаэробной (бескислородной) среде.</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proofErr w:type="gramStart"/>
      <w:r w:rsidRPr="008944F7">
        <w:rPr>
          <w:color w:val="000000" w:themeColor="text1"/>
          <w:sz w:val="28"/>
          <w:szCs w:val="28"/>
        </w:rPr>
        <w:t>Отношение к свету у только что выклюнувшихся науплиусов и у ра</w:t>
      </w:r>
      <w:r w:rsidRPr="008944F7">
        <w:rPr>
          <w:color w:val="000000" w:themeColor="text1"/>
          <w:sz w:val="28"/>
          <w:szCs w:val="28"/>
        </w:rPr>
        <w:t>ч</w:t>
      </w:r>
      <w:r w:rsidRPr="008944F7">
        <w:rPr>
          <w:color w:val="000000" w:themeColor="text1"/>
          <w:sz w:val="28"/>
          <w:szCs w:val="28"/>
        </w:rPr>
        <w:t>ков на более поздних стадиях различно.</w:t>
      </w:r>
      <w:proofErr w:type="gramEnd"/>
      <w:r w:rsidRPr="008944F7">
        <w:rPr>
          <w:color w:val="000000" w:themeColor="text1"/>
          <w:sz w:val="28"/>
          <w:szCs w:val="28"/>
        </w:rPr>
        <w:t xml:space="preserve"> Науплиусы проявляют способность к положительному фототаксису. Это связано с тем, что в освещенной зоне, в поверхностных слоях воды, они находят лучшие условия питания и большее количество кислорода. Взрослые рачки положительно реагируют на свет</w:t>
      </w:r>
      <w:r w:rsidR="00C124FF">
        <w:rPr>
          <w:color w:val="000000" w:themeColor="text1"/>
          <w:sz w:val="28"/>
          <w:szCs w:val="28"/>
        </w:rPr>
        <w:t xml:space="preserve"> при понижении содержания кисло</w:t>
      </w:r>
      <w:r w:rsidRPr="008944F7">
        <w:rPr>
          <w:color w:val="000000" w:themeColor="text1"/>
          <w:sz w:val="28"/>
          <w:szCs w:val="28"/>
        </w:rPr>
        <w:t>рода в воде.</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В естественных местах обитания артемии рН воды бывает как не</w:t>
      </w:r>
      <w:r w:rsidRPr="008944F7">
        <w:rPr>
          <w:color w:val="000000" w:themeColor="text1"/>
          <w:sz w:val="28"/>
          <w:szCs w:val="28"/>
        </w:rPr>
        <w:t>й</w:t>
      </w:r>
      <w:r w:rsidRPr="008944F7">
        <w:rPr>
          <w:color w:val="000000" w:themeColor="text1"/>
          <w:sz w:val="28"/>
          <w:szCs w:val="28"/>
        </w:rPr>
        <w:t>тральным, так и щелочным. Я</w:t>
      </w:r>
      <w:r w:rsidR="00C124FF">
        <w:rPr>
          <w:color w:val="000000" w:themeColor="text1"/>
          <w:sz w:val="28"/>
          <w:szCs w:val="28"/>
        </w:rPr>
        <w:t>йца при инкубировании выдержива</w:t>
      </w:r>
      <w:r w:rsidRPr="008944F7">
        <w:rPr>
          <w:color w:val="000000" w:themeColor="text1"/>
          <w:sz w:val="28"/>
          <w:szCs w:val="28"/>
        </w:rPr>
        <w:t>ют знач</w:t>
      </w:r>
      <w:r w:rsidRPr="008944F7">
        <w:rPr>
          <w:color w:val="000000" w:themeColor="text1"/>
          <w:sz w:val="28"/>
          <w:szCs w:val="28"/>
        </w:rPr>
        <w:t>и</w:t>
      </w:r>
      <w:r w:rsidRPr="008944F7">
        <w:rPr>
          <w:color w:val="000000" w:themeColor="text1"/>
          <w:sz w:val="28"/>
          <w:szCs w:val="28"/>
        </w:rPr>
        <w:t xml:space="preserve">тельные колебания рН, но </w:t>
      </w:r>
      <w:r w:rsidR="00C124FF">
        <w:rPr>
          <w:color w:val="000000" w:themeColor="text1"/>
          <w:sz w:val="28"/>
          <w:szCs w:val="28"/>
        </w:rPr>
        <w:t>эффективность выклева значитель</w:t>
      </w:r>
      <w:r w:rsidRPr="008944F7">
        <w:rPr>
          <w:color w:val="000000" w:themeColor="text1"/>
          <w:sz w:val="28"/>
          <w:szCs w:val="28"/>
        </w:rPr>
        <w:t>но увеличивае</w:t>
      </w:r>
      <w:r w:rsidRPr="008944F7">
        <w:rPr>
          <w:color w:val="000000" w:themeColor="text1"/>
          <w:sz w:val="28"/>
          <w:szCs w:val="28"/>
        </w:rPr>
        <w:t>т</w:t>
      </w:r>
      <w:r w:rsidRPr="008944F7">
        <w:rPr>
          <w:color w:val="000000" w:themeColor="text1"/>
          <w:sz w:val="28"/>
          <w:szCs w:val="28"/>
        </w:rPr>
        <w:t>ся, если рН находится в диапазоне 8–9.</w:t>
      </w:r>
    </w:p>
    <w:p w:rsidR="008944F7" w:rsidRPr="00C124FF" w:rsidRDefault="008944F7" w:rsidP="00C114E0">
      <w:pPr>
        <w:pStyle w:val="a8"/>
        <w:shd w:val="clear" w:color="auto" w:fill="FFFFFF"/>
        <w:spacing w:before="0" w:beforeAutospacing="0" w:after="0" w:afterAutospacing="0"/>
        <w:jc w:val="center"/>
        <w:rPr>
          <w:b/>
          <w:i/>
          <w:color w:val="000000" w:themeColor="text1"/>
          <w:sz w:val="28"/>
          <w:szCs w:val="28"/>
          <w:u w:val="single"/>
        </w:rPr>
      </w:pPr>
      <w:r w:rsidRPr="00C124FF">
        <w:rPr>
          <w:b/>
          <w:i/>
          <w:color w:val="000000" w:themeColor="text1"/>
          <w:sz w:val="28"/>
          <w:szCs w:val="28"/>
          <w:u w:val="single"/>
        </w:rPr>
        <w:t>Биотехника массового получения науплиусов</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Биотехника массового получения науплиусов артемии салина включает следующие основные этап</w:t>
      </w:r>
      <w:r w:rsidR="00C124FF">
        <w:rPr>
          <w:color w:val="000000" w:themeColor="text1"/>
          <w:sz w:val="28"/>
          <w:szCs w:val="28"/>
        </w:rPr>
        <w:t>ы: заготовку и очистку яиц; хра</w:t>
      </w:r>
      <w:r w:rsidRPr="008944F7">
        <w:rPr>
          <w:color w:val="000000" w:themeColor="text1"/>
          <w:sz w:val="28"/>
          <w:szCs w:val="28"/>
        </w:rPr>
        <w:t>нение; активацию; инкубацию яиц. Они тесно связаны между собой и представляют единый процесс.</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lastRenderedPageBreak/>
        <w:t>Заготовка и очистка яиц. Сбор артемии начинается с момента массов</w:t>
      </w:r>
      <w:r w:rsidRPr="008944F7">
        <w:rPr>
          <w:color w:val="000000" w:themeColor="text1"/>
          <w:sz w:val="28"/>
          <w:szCs w:val="28"/>
        </w:rPr>
        <w:t>о</w:t>
      </w:r>
      <w:r w:rsidRPr="008944F7">
        <w:rPr>
          <w:color w:val="000000" w:themeColor="text1"/>
          <w:sz w:val="28"/>
          <w:szCs w:val="28"/>
        </w:rPr>
        <w:t>го появления диапаузирующих яиц. Вылов яиц из воды можно начинать со второй половины лета, все осенние и зимние месяцы и ранней весно</w:t>
      </w:r>
      <w:r w:rsidR="00C124FF">
        <w:rPr>
          <w:color w:val="000000" w:themeColor="text1"/>
          <w:sz w:val="28"/>
          <w:szCs w:val="28"/>
        </w:rPr>
        <w:t>й до пр</w:t>
      </w:r>
      <w:r w:rsidR="00C124FF">
        <w:rPr>
          <w:color w:val="000000" w:themeColor="text1"/>
          <w:sz w:val="28"/>
          <w:szCs w:val="28"/>
        </w:rPr>
        <w:t>о</w:t>
      </w:r>
      <w:r w:rsidR="00C124FF">
        <w:rPr>
          <w:color w:val="000000" w:themeColor="text1"/>
          <w:sz w:val="28"/>
          <w:szCs w:val="28"/>
        </w:rPr>
        <w:t>гревания воды до 10–14</w:t>
      </w:r>
      <w:proofErr w:type="gramStart"/>
      <w:r w:rsidR="00C124FF">
        <w:rPr>
          <w:color w:val="000000" w:themeColor="text1"/>
          <w:sz w:val="28"/>
          <w:szCs w:val="28"/>
        </w:rPr>
        <w:t>°</w:t>
      </w:r>
      <w:r w:rsidRPr="008944F7">
        <w:rPr>
          <w:color w:val="000000" w:themeColor="text1"/>
          <w:sz w:val="28"/>
          <w:szCs w:val="28"/>
        </w:rPr>
        <w:t>С</w:t>
      </w:r>
      <w:proofErr w:type="gramEnd"/>
      <w:r w:rsidRPr="008944F7">
        <w:rPr>
          <w:color w:val="000000" w:themeColor="text1"/>
          <w:sz w:val="28"/>
          <w:szCs w:val="28"/>
        </w:rPr>
        <w:t xml:space="preserve"> и выклева первых науплиусов. Наилучшее время для сбора яиц артемии – осень.</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Сбор яиц артемии на берегу не представляет большой сложности. На</w:t>
      </w:r>
      <w:r w:rsidRPr="008944F7">
        <w:rPr>
          <w:color w:val="000000" w:themeColor="text1"/>
          <w:sz w:val="28"/>
          <w:szCs w:val="28"/>
        </w:rPr>
        <w:t>и</w:t>
      </w:r>
      <w:r w:rsidRPr="008944F7">
        <w:rPr>
          <w:color w:val="000000" w:themeColor="text1"/>
          <w:sz w:val="28"/>
          <w:szCs w:val="28"/>
        </w:rPr>
        <w:t>более чистые яйца из свежих выбросов и из толщи воды, где количество х</w:t>
      </w:r>
      <w:r w:rsidRPr="008944F7">
        <w:rPr>
          <w:color w:val="000000" w:themeColor="text1"/>
          <w:sz w:val="28"/>
          <w:szCs w:val="28"/>
        </w:rPr>
        <w:t>о</w:t>
      </w:r>
      <w:r w:rsidRPr="008944F7">
        <w:rPr>
          <w:color w:val="000000" w:themeColor="text1"/>
          <w:sz w:val="28"/>
          <w:szCs w:val="28"/>
        </w:rPr>
        <w:t>роших составляет 80–95 % от общей массы. Свежие выбросы следует искать на пологих подветренных берегах, особенно много яиц скапливается в ест</w:t>
      </w:r>
      <w:r w:rsidRPr="008944F7">
        <w:rPr>
          <w:color w:val="000000" w:themeColor="text1"/>
          <w:sz w:val="28"/>
          <w:szCs w:val="28"/>
        </w:rPr>
        <w:t>е</w:t>
      </w:r>
      <w:r w:rsidRPr="008944F7">
        <w:rPr>
          <w:color w:val="000000" w:themeColor="text1"/>
          <w:sz w:val="28"/>
          <w:szCs w:val="28"/>
        </w:rPr>
        <w:t xml:space="preserve">ственных ловушках (косы, небольшие заливы и бухточки). Выбросы имеют вид полосы, идущей параллельно береговой линии. </w:t>
      </w:r>
      <w:proofErr w:type="gramStart"/>
      <w:r w:rsidRPr="008944F7">
        <w:rPr>
          <w:color w:val="000000" w:themeColor="text1"/>
          <w:sz w:val="28"/>
          <w:szCs w:val="28"/>
        </w:rPr>
        <w:t>Свежие выбросы имеют желтовато-розовую окраску, старые – серую или коричневую.</w:t>
      </w:r>
      <w:proofErr w:type="gramEnd"/>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Свежие яйца из выбросов на берегу осторожно собирают лопатой или совочком, не захватывая грунт.</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Запасы яиц артемии сильно варьируют на отдельных водоемах или на одном водоеме в разные годы. Рационально, изымая яйца из водоема, оста</w:t>
      </w:r>
      <w:r w:rsidRPr="008944F7">
        <w:rPr>
          <w:color w:val="000000" w:themeColor="text1"/>
          <w:sz w:val="28"/>
          <w:szCs w:val="28"/>
        </w:rPr>
        <w:t>в</w:t>
      </w:r>
      <w:r w:rsidRPr="008944F7">
        <w:rPr>
          <w:color w:val="000000" w:themeColor="text1"/>
          <w:sz w:val="28"/>
          <w:szCs w:val="28"/>
        </w:rPr>
        <w:t>лять определенную часть для естественного воспроизводства. Неоправданно интенсивная заготовка яиц привела к подрыву запасов артемии в уникальном водоеме – Большом Соленом Озере (штат Юта, США), являющимся осно</w:t>
      </w:r>
      <w:r w:rsidRPr="008944F7">
        <w:rPr>
          <w:color w:val="000000" w:themeColor="text1"/>
          <w:sz w:val="28"/>
          <w:szCs w:val="28"/>
        </w:rPr>
        <w:t>в</w:t>
      </w:r>
      <w:r w:rsidRPr="008944F7">
        <w:rPr>
          <w:color w:val="000000" w:themeColor="text1"/>
          <w:sz w:val="28"/>
          <w:szCs w:val="28"/>
        </w:rPr>
        <w:t>ным поставщиком яиц артемии на мировом рынке.</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При производственном получении науплиусов для кормления личинок рыб </w:t>
      </w:r>
      <w:proofErr w:type="gramStart"/>
      <w:r w:rsidRPr="008944F7">
        <w:rPr>
          <w:color w:val="000000" w:themeColor="text1"/>
          <w:sz w:val="28"/>
          <w:szCs w:val="28"/>
        </w:rPr>
        <w:t>важное значение</w:t>
      </w:r>
      <w:proofErr w:type="gramEnd"/>
      <w:r w:rsidRPr="008944F7">
        <w:rPr>
          <w:color w:val="000000" w:themeColor="text1"/>
          <w:sz w:val="28"/>
          <w:szCs w:val="28"/>
        </w:rPr>
        <w:t xml:space="preserve"> имеет процент выклева.</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Яйца, собранные летом или осенью, дают без специальной обработки 3–5 % выклева, несмотря на высокое содержание в них живых эмбрионов.</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Прежде чем приступить к заготовке яиц следует определить степень их добракачественности, так как даже при осмотре под лупой мертвые яйца и нераскрошившаяся скорлупа схожи с </w:t>
      </w:r>
      <w:proofErr w:type="gramStart"/>
      <w:r w:rsidRPr="008944F7">
        <w:rPr>
          <w:color w:val="000000" w:themeColor="text1"/>
          <w:sz w:val="28"/>
          <w:szCs w:val="28"/>
        </w:rPr>
        <w:t>доброкачественными</w:t>
      </w:r>
      <w:proofErr w:type="gramEnd"/>
      <w:r w:rsidRPr="008944F7">
        <w:rPr>
          <w:color w:val="000000" w:themeColor="text1"/>
          <w:sz w:val="28"/>
          <w:szCs w:val="28"/>
        </w:rPr>
        <w:t>.</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Существует несколько способов определения качества сбора:</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1. Яйца раздавливают между двумя предметными стеклами и рассма</w:t>
      </w:r>
      <w:r w:rsidRPr="008944F7">
        <w:rPr>
          <w:color w:val="000000" w:themeColor="text1"/>
          <w:sz w:val="28"/>
          <w:szCs w:val="28"/>
        </w:rPr>
        <w:t>т</w:t>
      </w:r>
      <w:r w:rsidRPr="008944F7">
        <w:rPr>
          <w:color w:val="000000" w:themeColor="text1"/>
          <w:sz w:val="28"/>
          <w:szCs w:val="28"/>
        </w:rPr>
        <w:t>ривают в лупу 10–15-кратного увеличения. Наличие жирных пятен свид</w:t>
      </w:r>
      <w:r w:rsidRPr="008944F7">
        <w:rPr>
          <w:color w:val="000000" w:themeColor="text1"/>
          <w:sz w:val="28"/>
          <w:szCs w:val="28"/>
        </w:rPr>
        <w:t>е</w:t>
      </w:r>
      <w:r w:rsidRPr="008944F7">
        <w:rPr>
          <w:color w:val="000000" w:themeColor="text1"/>
          <w:sz w:val="28"/>
          <w:szCs w:val="28"/>
        </w:rPr>
        <w:t>тельствует, что яйца живые (нельзя путать с пятнами, оставшимися при ра</w:t>
      </w:r>
      <w:r w:rsidRPr="008944F7">
        <w:rPr>
          <w:color w:val="000000" w:themeColor="text1"/>
          <w:sz w:val="28"/>
          <w:szCs w:val="28"/>
        </w:rPr>
        <w:t>з</w:t>
      </w:r>
      <w:r w:rsidRPr="008944F7">
        <w:rPr>
          <w:color w:val="000000" w:themeColor="text1"/>
          <w:sz w:val="28"/>
          <w:szCs w:val="28"/>
        </w:rPr>
        <w:t>давливании скорлупы яиц, заполненной через трещину вязким светлым илом).</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2. Часть яиц опускают в прозрачный сосуд (пробирку или стакан) с пресной водой. Скорлупа всплывает наверх, а доброкачественные яйца опу</w:t>
      </w:r>
      <w:r w:rsidRPr="008944F7">
        <w:rPr>
          <w:color w:val="000000" w:themeColor="text1"/>
          <w:sz w:val="28"/>
          <w:szCs w:val="28"/>
        </w:rPr>
        <w:t>с</w:t>
      </w:r>
      <w:r w:rsidRPr="008944F7">
        <w:rPr>
          <w:color w:val="000000" w:themeColor="text1"/>
          <w:sz w:val="28"/>
          <w:szCs w:val="28"/>
        </w:rPr>
        <w:t>каются на дно (иногда заполненная илом скорлупа также опускается на дно).</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3. Небольшое количество яиц зажимают между подушечками двух пальцев, затем делают несколько перетирающих движений и яйца рассма</w:t>
      </w:r>
      <w:r w:rsidRPr="008944F7">
        <w:rPr>
          <w:color w:val="000000" w:themeColor="text1"/>
          <w:sz w:val="28"/>
          <w:szCs w:val="28"/>
        </w:rPr>
        <w:t>т</w:t>
      </w:r>
      <w:r w:rsidRPr="008944F7">
        <w:rPr>
          <w:color w:val="000000" w:themeColor="text1"/>
          <w:sz w:val="28"/>
          <w:szCs w:val="28"/>
        </w:rPr>
        <w:t>ривают непосредственно на пальце через лупу 10–15-кратного увеличения. Если материал скатывается в веретенца или рассыпается на чешуйки, он н</w:t>
      </w:r>
      <w:r w:rsidRPr="008944F7">
        <w:rPr>
          <w:color w:val="000000" w:themeColor="text1"/>
          <w:sz w:val="28"/>
          <w:szCs w:val="28"/>
        </w:rPr>
        <w:t>е</w:t>
      </w:r>
      <w:r w:rsidRPr="008944F7">
        <w:rPr>
          <w:color w:val="000000" w:themeColor="text1"/>
          <w:sz w:val="28"/>
          <w:szCs w:val="28"/>
        </w:rPr>
        <w:t>доброкачественный, если остался в виде отдельных яиц – доброкачестве</w:t>
      </w:r>
      <w:r w:rsidRPr="008944F7">
        <w:rPr>
          <w:color w:val="000000" w:themeColor="text1"/>
          <w:sz w:val="28"/>
          <w:szCs w:val="28"/>
        </w:rPr>
        <w:t>н</w:t>
      </w:r>
      <w:r w:rsidRPr="008944F7">
        <w:rPr>
          <w:color w:val="000000" w:themeColor="text1"/>
          <w:sz w:val="28"/>
          <w:szCs w:val="28"/>
        </w:rPr>
        <w:t>ный.</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Очистку проводят несколькими способами. </w:t>
      </w:r>
      <w:proofErr w:type="gramStart"/>
      <w:r w:rsidRPr="008944F7">
        <w:rPr>
          <w:color w:val="000000" w:themeColor="text1"/>
          <w:sz w:val="28"/>
          <w:szCs w:val="28"/>
        </w:rPr>
        <w:t>Механический</w:t>
      </w:r>
      <w:proofErr w:type="gramEnd"/>
      <w:r w:rsidRPr="008944F7">
        <w:rPr>
          <w:color w:val="000000" w:themeColor="text1"/>
          <w:sz w:val="28"/>
          <w:szCs w:val="28"/>
        </w:rPr>
        <w:t xml:space="preserve"> с помощью сит, но это не обеспечивает удаление всех нежелательных примесей (остаю</w:t>
      </w:r>
      <w:r w:rsidRPr="008944F7">
        <w:rPr>
          <w:color w:val="000000" w:themeColor="text1"/>
          <w:sz w:val="28"/>
          <w:szCs w:val="28"/>
        </w:rPr>
        <w:t>т</w:t>
      </w:r>
      <w:r w:rsidRPr="008944F7">
        <w:rPr>
          <w:color w:val="000000" w:themeColor="text1"/>
          <w:sz w:val="28"/>
          <w:szCs w:val="28"/>
        </w:rPr>
        <w:t>ся идентичные по размеру яйцам примеси).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lastRenderedPageBreak/>
        <w:t>После механической очистки применяют очистку по удельному весу. В пресной воде пустые скорлупки всплывают наверх, а яйца и частицы песка оседают на дно (в течение часа происходит набухание яиц и их осадка на дно). В соленой воде живые яйца всплывают в верхний слой воды, а песок оседает на дно.</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Хранение большого количества покоящихся яиц целесообразно пров</w:t>
      </w:r>
      <w:r w:rsidRPr="008944F7">
        <w:rPr>
          <w:color w:val="000000" w:themeColor="text1"/>
          <w:sz w:val="28"/>
          <w:szCs w:val="28"/>
        </w:rPr>
        <w:t>о</w:t>
      </w:r>
      <w:r w:rsidRPr="008944F7">
        <w:rPr>
          <w:color w:val="000000" w:themeColor="text1"/>
          <w:sz w:val="28"/>
          <w:szCs w:val="28"/>
        </w:rPr>
        <w:t>дить в сухом виде. Влажность высушенных яиц не должна превышать 2–5 %. Высушенные яйца хранят в темном прохладном сухом помещении в водо- и воздухонепроницаемой упаковке. Такие яйца могут храниться месяцами. При хранении их на открытом воздухе они гидратируются, вследствие чего может произойти разрыв оболочек. Для длительного хранения в тепле они должны быть упакованы в бескислородных условиях. Это обычно делается под в</w:t>
      </w:r>
      <w:r w:rsidRPr="008944F7">
        <w:rPr>
          <w:color w:val="000000" w:themeColor="text1"/>
          <w:sz w:val="28"/>
          <w:szCs w:val="28"/>
        </w:rPr>
        <w:t>а</w:t>
      </w:r>
      <w:r w:rsidRPr="008944F7">
        <w:rPr>
          <w:color w:val="000000" w:themeColor="text1"/>
          <w:sz w:val="28"/>
          <w:szCs w:val="28"/>
        </w:rPr>
        <w:t>куумом в жестяных банках. Такие яйца могут храниться годами. Гидротир</w:t>
      </w:r>
      <w:r w:rsidRPr="008944F7">
        <w:rPr>
          <w:color w:val="000000" w:themeColor="text1"/>
          <w:sz w:val="28"/>
          <w:szCs w:val="28"/>
        </w:rPr>
        <w:t>о</w:t>
      </w:r>
      <w:r w:rsidRPr="008944F7">
        <w:rPr>
          <w:color w:val="000000" w:themeColor="text1"/>
          <w:sz w:val="28"/>
          <w:szCs w:val="28"/>
        </w:rPr>
        <w:t>ванные яйца могут храниться при</w:t>
      </w:r>
      <w:r w:rsidR="00C124FF">
        <w:rPr>
          <w:color w:val="000000" w:themeColor="text1"/>
          <w:sz w:val="28"/>
          <w:szCs w:val="28"/>
        </w:rPr>
        <w:t xml:space="preserve"> температуре от –18</w:t>
      </w:r>
      <w:proofErr w:type="gramStart"/>
      <w:r w:rsidR="00C124FF">
        <w:rPr>
          <w:color w:val="000000" w:themeColor="text1"/>
          <w:sz w:val="28"/>
          <w:szCs w:val="28"/>
        </w:rPr>
        <w:t>°С</w:t>
      </w:r>
      <w:proofErr w:type="gramEnd"/>
      <w:r w:rsidR="00C124FF">
        <w:rPr>
          <w:color w:val="000000" w:themeColor="text1"/>
          <w:sz w:val="28"/>
          <w:szCs w:val="28"/>
        </w:rPr>
        <w:t xml:space="preserve"> до +4°</w:t>
      </w:r>
      <w:r w:rsidRPr="008944F7">
        <w:rPr>
          <w:color w:val="000000" w:themeColor="text1"/>
          <w:sz w:val="28"/>
          <w:szCs w:val="28"/>
        </w:rPr>
        <w:t>С в темном месте.</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Активация яиц артемии салина – основной момент биотехники масс</w:t>
      </w:r>
      <w:r w:rsidRPr="008944F7">
        <w:rPr>
          <w:color w:val="000000" w:themeColor="text1"/>
          <w:sz w:val="28"/>
          <w:szCs w:val="28"/>
        </w:rPr>
        <w:t>о</w:t>
      </w:r>
      <w:r w:rsidRPr="008944F7">
        <w:rPr>
          <w:color w:val="000000" w:themeColor="text1"/>
          <w:sz w:val="28"/>
          <w:szCs w:val="28"/>
        </w:rPr>
        <w:t>вого получения науплиусов. Активирующее действие на яйца оказывает свет и химические реагенты: сода, бура, органические растворители – ацетон, б</w:t>
      </w:r>
      <w:r w:rsidRPr="008944F7">
        <w:rPr>
          <w:color w:val="000000" w:themeColor="text1"/>
          <w:sz w:val="28"/>
          <w:szCs w:val="28"/>
        </w:rPr>
        <w:t>у</w:t>
      </w:r>
      <w:r w:rsidRPr="008944F7">
        <w:rPr>
          <w:color w:val="000000" w:themeColor="text1"/>
          <w:sz w:val="28"/>
          <w:szCs w:val="28"/>
        </w:rPr>
        <w:t>танол, этиловый эфир. При обработке бурой выклев колеблется от 9 до 43 %, ацетоном – до 15 %, содой – до 13 %.</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Низкий процент выклева науплиусов имеют яйца артемии, собранные в осенний период, в то время как у яиц, собранных весной, наблюдается выс</w:t>
      </w:r>
      <w:r w:rsidRPr="008944F7">
        <w:rPr>
          <w:color w:val="000000" w:themeColor="text1"/>
          <w:sz w:val="28"/>
          <w:szCs w:val="28"/>
        </w:rPr>
        <w:t>о</w:t>
      </w:r>
      <w:r w:rsidRPr="008944F7">
        <w:rPr>
          <w:color w:val="000000" w:themeColor="text1"/>
          <w:sz w:val="28"/>
          <w:szCs w:val="28"/>
        </w:rPr>
        <w:t xml:space="preserve">кий выклев. </w:t>
      </w:r>
      <w:proofErr w:type="gramStart"/>
      <w:r w:rsidRPr="008944F7">
        <w:rPr>
          <w:color w:val="000000" w:themeColor="text1"/>
          <w:sz w:val="28"/>
          <w:szCs w:val="28"/>
        </w:rPr>
        <w:t>Значит</w:t>
      </w:r>
      <w:proofErr w:type="gramEnd"/>
      <w:r w:rsidRPr="008944F7">
        <w:rPr>
          <w:color w:val="000000" w:themeColor="text1"/>
          <w:sz w:val="28"/>
          <w:szCs w:val="28"/>
        </w:rPr>
        <w:t xml:space="preserve"> в природных условиях активация яиц происходит в осе</w:t>
      </w:r>
      <w:r w:rsidRPr="008944F7">
        <w:rPr>
          <w:color w:val="000000" w:themeColor="text1"/>
          <w:sz w:val="28"/>
          <w:szCs w:val="28"/>
        </w:rPr>
        <w:t>н</w:t>
      </w:r>
      <w:r w:rsidRPr="008944F7">
        <w:rPr>
          <w:color w:val="000000" w:themeColor="text1"/>
          <w:sz w:val="28"/>
          <w:szCs w:val="28"/>
        </w:rPr>
        <w:t>не-зимний период. Поэтому в основе одного из способов активации яиц л</w:t>
      </w:r>
      <w:r w:rsidRPr="008944F7">
        <w:rPr>
          <w:color w:val="000000" w:themeColor="text1"/>
          <w:sz w:val="28"/>
          <w:szCs w:val="28"/>
        </w:rPr>
        <w:t>е</w:t>
      </w:r>
      <w:r w:rsidRPr="008944F7">
        <w:rPr>
          <w:color w:val="000000" w:themeColor="text1"/>
          <w:sz w:val="28"/>
          <w:szCs w:val="28"/>
        </w:rPr>
        <w:t>жит имитация природных условий. Замораживание в морозильнике (пр</w:t>
      </w:r>
      <w:r w:rsidR="00C124FF">
        <w:rPr>
          <w:color w:val="000000" w:themeColor="text1"/>
          <w:sz w:val="28"/>
          <w:szCs w:val="28"/>
        </w:rPr>
        <w:t>и температуре от –18</w:t>
      </w:r>
      <w:proofErr w:type="gramStart"/>
      <w:r w:rsidR="00C124FF">
        <w:rPr>
          <w:color w:val="000000" w:themeColor="text1"/>
          <w:sz w:val="28"/>
          <w:szCs w:val="28"/>
        </w:rPr>
        <w:t>°С</w:t>
      </w:r>
      <w:proofErr w:type="gramEnd"/>
      <w:r w:rsidR="00C124FF">
        <w:rPr>
          <w:color w:val="000000" w:themeColor="text1"/>
          <w:sz w:val="28"/>
          <w:szCs w:val="28"/>
        </w:rPr>
        <w:t xml:space="preserve"> до –25°</w:t>
      </w:r>
      <w:r w:rsidRPr="008944F7">
        <w:rPr>
          <w:color w:val="000000" w:themeColor="text1"/>
          <w:sz w:val="28"/>
          <w:szCs w:val="28"/>
        </w:rPr>
        <w:t>С) дегидратированных в насыщенном рассоле NaCl чистых яиц через месяц повышает выклев на 8–30 %, через 4 месяца – на 43–50 %, через 6 месяцев – на 70 %. Активация холодом сухих яиц (вла</w:t>
      </w:r>
      <w:r w:rsidRPr="008944F7">
        <w:rPr>
          <w:color w:val="000000" w:themeColor="text1"/>
          <w:sz w:val="28"/>
          <w:szCs w:val="28"/>
        </w:rPr>
        <w:t>ж</w:t>
      </w:r>
      <w:r w:rsidRPr="008944F7">
        <w:rPr>
          <w:color w:val="000000" w:themeColor="text1"/>
          <w:sz w:val="28"/>
          <w:szCs w:val="28"/>
        </w:rPr>
        <w:t>ность менее 10 %) не происходит.</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В последние годы для активации яиц используют перекись водорода. Это связано с тем, что при развитии яиц от гаструлы до науплиусов проходят активные окислительно-восстановительные процессы и эмбрион нуждается в большом количестве кислорода, и возникает необходимость использования его в виде перекиси водорода. Существует несколько способов обработки яиц перекисью:</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выдерживание яиц в течение 15–30 минут в 3%-ном растворе перек</w:t>
      </w:r>
      <w:r w:rsidRPr="008944F7">
        <w:rPr>
          <w:color w:val="000000" w:themeColor="text1"/>
          <w:sz w:val="28"/>
          <w:szCs w:val="28"/>
        </w:rPr>
        <w:t>и</w:t>
      </w:r>
      <w:r w:rsidRPr="008944F7">
        <w:rPr>
          <w:color w:val="000000" w:themeColor="text1"/>
          <w:sz w:val="28"/>
          <w:szCs w:val="28"/>
        </w:rPr>
        <w:t>си водорода с последующей промывкой;</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непосредственно внесение в инкубационную среду 1–3 мг/л 3%-ной перекиси водорода.</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Инкубация яиц. Обычно яйца артемии инкубируют в 3–5%-ном раств</w:t>
      </w:r>
      <w:r w:rsidRPr="008944F7">
        <w:rPr>
          <w:color w:val="000000" w:themeColor="text1"/>
          <w:sz w:val="28"/>
          <w:szCs w:val="28"/>
        </w:rPr>
        <w:t>о</w:t>
      </w:r>
      <w:r w:rsidRPr="008944F7">
        <w:rPr>
          <w:color w:val="000000" w:themeColor="text1"/>
          <w:sz w:val="28"/>
          <w:szCs w:val="28"/>
        </w:rPr>
        <w:t>ре NaCl или Na2SO4.</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Для приготовления инкубационной среды используют поваренную нейодированную соль или природ</w:t>
      </w:r>
      <w:r w:rsidR="00C124FF">
        <w:rPr>
          <w:color w:val="000000" w:themeColor="text1"/>
          <w:sz w:val="28"/>
          <w:szCs w:val="28"/>
        </w:rPr>
        <w:t>ную морскую воду. Желательно до</w:t>
      </w:r>
      <w:r w:rsidRPr="008944F7">
        <w:rPr>
          <w:color w:val="000000" w:themeColor="text1"/>
          <w:sz w:val="28"/>
          <w:szCs w:val="28"/>
        </w:rPr>
        <w:t>бавлять 2 г технически чистого NaHC</w:t>
      </w:r>
      <w:r w:rsidR="00C124FF">
        <w:rPr>
          <w:color w:val="000000" w:themeColor="text1"/>
          <w:sz w:val="28"/>
          <w:szCs w:val="28"/>
        </w:rPr>
        <w:t>O</w:t>
      </w:r>
      <w:r w:rsidR="00C124FF" w:rsidRPr="00C124FF">
        <w:rPr>
          <w:color w:val="000000" w:themeColor="text1"/>
          <w:sz w:val="28"/>
          <w:szCs w:val="28"/>
          <w:vertAlign w:val="subscript"/>
        </w:rPr>
        <w:t>3</w:t>
      </w:r>
      <w:r w:rsidR="00C124FF">
        <w:rPr>
          <w:color w:val="000000" w:themeColor="text1"/>
          <w:sz w:val="28"/>
          <w:szCs w:val="28"/>
        </w:rPr>
        <w:t xml:space="preserve"> на 1 литр среды. Сода исполь</w:t>
      </w:r>
      <w:r w:rsidRPr="008944F7">
        <w:rPr>
          <w:color w:val="000000" w:themeColor="text1"/>
          <w:sz w:val="28"/>
          <w:szCs w:val="28"/>
        </w:rPr>
        <w:t>зуется для ув</w:t>
      </w:r>
      <w:r w:rsidRPr="008944F7">
        <w:rPr>
          <w:color w:val="000000" w:themeColor="text1"/>
          <w:sz w:val="28"/>
          <w:szCs w:val="28"/>
        </w:rPr>
        <w:t>е</w:t>
      </w:r>
      <w:r w:rsidRPr="008944F7">
        <w:rPr>
          <w:color w:val="000000" w:themeColor="text1"/>
          <w:sz w:val="28"/>
          <w:szCs w:val="28"/>
        </w:rPr>
        <w:lastRenderedPageBreak/>
        <w:t>личения буферной способности среды при инкубации яиц при высоких пло</w:t>
      </w:r>
      <w:r w:rsidRPr="008944F7">
        <w:rPr>
          <w:color w:val="000000" w:themeColor="text1"/>
          <w:sz w:val="28"/>
          <w:szCs w:val="28"/>
        </w:rPr>
        <w:t>т</w:t>
      </w:r>
      <w:r w:rsidRPr="008944F7">
        <w:rPr>
          <w:color w:val="000000" w:themeColor="text1"/>
          <w:sz w:val="28"/>
          <w:szCs w:val="28"/>
        </w:rPr>
        <w:t xml:space="preserve">ностях и для </w:t>
      </w:r>
      <w:r w:rsidR="00C124FF">
        <w:rPr>
          <w:color w:val="000000" w:themeColor="text1"/>
          <w:sz w:val="28"/>
          <w:szCs w:val="28"/>
        </w:rPr>
        <w:t>гарантии, что уровень рН не опу</w:t>
      </w:r>
      <w:r w:rsidRPr="008944F7">
        <w:rPr>
          <w:color w:val="000000" w:themeColor="text1"/>
          <w:sz w:val="28"/>
          <w:szCs w:val="28"/>
        </w:rPr>
        <w:t>стится ниже 8,0.</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Для инкубации яиц необходимо высокое содержание кислорода в воде, которое обеспечивается непрерывной продувкой соле</w:t>
      </w:r>
      <w:r w:rsidR="00C124FF">
        <w:rPr>
          <w:color w:val="000000" w:themeColor="text1"/>
          <w:sz w:val="28"/>
          <w:szCs w:val="28"/>
        </w:rPr>
        <w:t>вого рас</w:t>
      </w:r>
      <w:r w:rsidRPr="008944F7">
        <w:rPr>
          <w:color w:val="000000" w:themeColor="text1"/>
          <w:sz w:val="28"/>
          <w:szCs w:val="28"/>
        </w:rPr>
        <w:t>твора с соде</w:t>
      </w:r>
      <w:r w:rsidRPr="008944F7">
        <w:rPr>
          <w:color w:val="000000" w:themeColor="text1"/>
          <w:sz w:val="28"/>
          <w:szCs w:val="28"/>
        </w:rPr>
        <w:t>р</w:t>
      </w:r>
      <w:r w:rsidRPr="008944F7">
        <w:rPr>
          <w:color w:val="000000" w:themeColor="text1"/>
          <w:sz w:val="28"/>
          <w:szCs w:val="28"/>
        </w:rPr>
        <w:t>жащимися в нем яйцами, воздухом или кислородом. Плотность загрузки и</w:t>
      </w:r>
      <w:r w:rsidRPr="008944F7">
        <w:rPr>
          <w:color w:val="000000" w:themeColor="text1"/>
          <w:sz w:val="28"/>
          <w:szCs w:val="28"/>
        </w:rPr>
        <w:t>н</w:t>
      </w:r>
      <w:r w:rsidRPr="008944F7">
        <w:rPr>
          <w:color w:val="000000" w:themeColor="text1"/>
          <w:sz w:val="28"/>
          <w:szCs w:val="28"/>
        </w:rPr>
        <w:t>кубационны</w:t>
      </w:r>
      <w:r w:rsidR="00C124FF">
        <w:rPr>
          <w:color w:val="000000" w:themeColor="text1"/>
          <w:sz w:val="28"/>
          <w:szCs w:val="28"/>
        </w:rPr>
        <w:t>х устройств должна быть в преде</w:t>
      </w:r>
      <w:r w:rsidRPr="008944F7">
        <w:rPr>
          <w:color w:val="000000" w:themeColor="text1"/>
          <w:sz w:val="28"/>
          <w:szCs w:val="28"/>
        </w:rPr>
        <w:t>лах 4–8 г сухих яиц на 1 л инк</w:t>
      </w:r>
      <w:r w:rsidRPr="008944F7">
        <w:rPr>
          <w:color w:val="000000" w:themeColor="text1"/>
          <w:sz w:val="28"/>
          <w:szCs w:val="28"/>
        </w:rPr>
        <w:t>у</w:t>
      </w:r>
      <w:r w:rsidRPr="008944F7">
        <w:rPr>
          <w:color w:val="000000" w:themeColor="text1"/>
          <w:sz w:val="28"/>
          <w:szCs w:val="28"/>
        </w:rPr>
        <w:t>бационной среды.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Оптимальные условия инкубации: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температу</w:t>
      </w:r>
      <w:r w:rsidR="00994B39">
        <w:rPr>
          <w:color w:val="000000" w:themeColor="text1"/>
          <w:sz w:val="28"/>
          <w:szCs w:val="28"/>
        </w:rPr>
        <w:t>ра должна быть в пределах 25–30</w:t>
      </w:r>
      <w:proofErr w:type="gramStart"/>
      <w:r w:rsidRPr="008944F7">
        <w:rPr>
          <w:color w:val="000000" w:themeColor="text1"/>
          <w:sz w:val="28"/>
          <w:szCs w:val="28"/>
        </w:rPr>
        <w:t>ºС</w:t>
      </w:r>
      <w:proofErr w:type="gramEnd"/>
      <w:r w:rsidRPr="008944F7">
        <w:rPr>
          <w:color w:val="000000" w:themeColor="text1"/>
          <w:sz w:val="28"/>
          <w:szCs w:val="28"/>
        </w:rPr>
        <w:t>;</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постоянная освещенность 1000–2000 люкс;</w:t>
      </w:r>
    </w:p>
    <w:p w:rsidR="008944F7" w:rsidRPr="008944F7" w:rsidRDefault="00994B39" w:rsidP="00C114E0">
      <w:pPr>
        <w:pStyle w:val="a8"/>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соленость 30–35</w:t>
      </w:r>
      <w:r w:rsidR="008944F7" w:rsidRPr="008944F7">
        <w:rPr>
          <w:color w:val="000000" w:themeColor="text1"/>
          <w:sz w:val="28"/>
          <w:szCs w:val="28"/>
        </w:rPr>
        <w:t>‰;</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кислород 2–4 мг/л;</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pH 8–9;</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сильная аэрация.</w:t>
      </w:r>
    </w:p>
    <w:p w:rsidR="008944F7" w:rsidRPr="00C124FF" w:rsidRDefault="008944F7" w:rsidP="00C114E0">
      <w:pPr>
        <w:pStyle w:val="a8"/>
        <w:shd w:val="clear" w:color="auto" w:fill="FFFFFF"/>
        <w:spacing w:before="0" w:beforeAutospacing="0" w:after="0" w:afterAutospacing="0"/>
        <w:jc w:val="center"/>
        <w:rPr>
          <w:b/>
          <w:i/>
          <w:color w:val="000000" w:themeColor="text1"/>
          <w:sz w:val="28"/>
          <w:szCs w:val="28"/>
          <w:u w:val="single"/>
        </w:rPr>
      </w:pPr>
      <w:r w:rsidRPr="00C124FF">
        <w:rPr>
          <w:b/>
          <w:i/>
          <w:color w:val="000000" w:themeColor="text1"/>
          <w:sz w:val="28"/>
          <w:szCs w:val="28"/>
          <w:u w:val="single"/>
        </w:rPr>
        <w:t>Оборудование для инкубации яиц Artemia salina</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Для инкубации яиц артемии са</w:t>
      </w:r>
      <w:r w:rsidR="00C124FF">
        <w:rPr>
          <w:color w:val="000000" w:themeColor="text1"/>
          <w:sz w:val="28"/>
          <w:szCs w:val="28"/>
        </w:rPr>
        <w:t>лина предложены различные спосо</w:t>
      </w:r>
      <w:r w:rsidRPr="008944F7">
        <w:rPr>
          <w:color w:val="000000" w:themeColor="text1"/>
          <w:sz w:val="28"/>
          <w:szCs w:val="28"/>
        </w:rPr>
        <w:t xml:space="preserve">бы и устройства. Главная трудность </w:t>
      </w:r>
      <w:r w:rsidR="00C124FF">
        <w:rPr>
          <w:color w:val="000000" w:themeColor="text1"/>
          <w:sz w:val="28"/>
          <w:szCs w:val="28"/>
        </w:rPr>
        <w:t>заключается в разработке приспо</w:t>
      </w:r>
      <w:r w:rsidRPr="008944F7">
        <w:rPr>
          <w:color w:val="000000" w:themeColor="text1"/>
          <w:sz w:val="28"/>
          <w:szCs w:val="28"/>
        </w:rPr>
        <w:t>соблений для отделения науплиу</w:t>
      </w:r>
      <w:r w:rsidR="00C124FF">
        <w:rPr>
          <w:color w:val="000000" w:themeColor="text1"/>
          <w:sz w:val="28"/>
          <w:szCs w:val="28"/>
        </w:rPr>
        <w:t>сов от пустой скорлупы и невылу</w:t>
      </w:r>
      <w:r w:rsidRPr="008944F7">
        <w:rPr>
          <w:color w:val="000000" w:themeColor="text1"/>
          <w:sz w:val="28"/>
          <w:szCs w:val="28"/>
        </w:rPr>
        <w:t>пившихся яиц.</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Инкубацию яиц желательно проводить в прозрачных конусовид</w:t>
      </w:r>
      <w:r w:rsidR="00C124FF">
        <w:rPr>
          <w:color w:val="000000" w:themeColor="text1"/>
          <w:sz w:val="28"/>
          <w:szCs w:val="28"/>
        </w:rPr>
        <w:t>ных аппаратах, аэрируемых снизу.</w:t>
      </w:r>
    </w:p>
    <w:p w:rsidR="00C124FF"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Наиболее пригодны для </w:t>
      </w:r>
      <w:proofErr w:type="gramStart"/>
      <w:r w:rsidRPr="008944F7">
        <w:rPr>
          <w:color w:val="000000" w:themeColor="text1"/>
          <w:sz w:val="28"/>
          <w:szCs w:val="28"/>
        </w:rPr>
        <w:t>массового</w:t>
      </w:r>
      <w:proofErr w:type="gramEnd"/>
      <w:r w:rsidRPr="008944F7">
        <w:rPr>
          <w:color w:val="000000" w:themeColor="text1"/>
          <w:sz w:val="28"/>
          <w:szCs w:val="28"/>
        </w:rPr>
        <w:t xml:space="preserve"> инкуби</w:t>
      </w:r>
      <w:r w:rsidR="00C124FF">
        <w:rPr>
          <w:color w:val="000000" w:themeColor="text1"/>
          <w:sz w:val="28"/>
          <w:szCs w:val="28"/>
        </w:rPr>
        <w:t>рования аппараты, в ко</w:t>
      </w:r>
      <w:r w:rsidRPr="008944F7">
        <w:rPr>
          <w:color w:val="000000" w:themeColor="text1"/>
          <w:sz w:val="28"/>
          <w:szCs w:val="28"/>
        </w:rPr>
        <w:t>торых процесс инкубации и отделение выклюнувшихся науплиусов от скорлупы и яиц происходит в одной и той же емкости.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В качестве примера мо</w:t>
      </w:r>
      <w:r w:rsidR="00C124FF">
        <w:rPr>
          <w:color w:val="000000" w:themeColor="text1"/>
          <w:sz w:val="28"/>
          <w:szCs w:val="28"/>
        </w:rPr>
        <w:t xml:space="preserve">жно привести инкубатор Хаслина, </w:t>
      </w:r>
      <w:r w:rsidRPr="008944F7">
        <w:rPr>
          <w:color w:val="000000" w:themeColor="text1"/>
          <w:sz w:val="28"/>
          <w:szCs w:val="28"/>
        </w:rPr>
        <w:t>в котором о</w:t>
      </w:r>
      <w:r w:rsidRPr="008944F7">
        <w:rPr>
          <w:color w:val="000000" w:themeColor="text1"/>
          <w:sz w:val="28"/>
          <w:szCs w:val="28"/>
        </w:rPr>
        <w:t>т</w:t>
      </w:r>
      <w:r w:rsidRPr="008944F7">
        <w:rPr>
          <w:color w:val="000000" w:themeColor="text1"/>
          <w:sz w:val="28"/>
          <w:szCs w:val="28"/>
        </w:rPr>
        <w:t>деление науплиусов от ско</w:t>
      </w:r>
      <w:r w:rsidR="00C124FF">
        <w:rPr>
          <w:color w:val="000000" w:themeColor="text1"/>
          <w:sz w:val="28"/>
          <w:szCs w:val="28"/>
        </w:rPr>
        <w:t>рлупы и яиц происходит по разно</w:t>
      </w:r>
      <w:r w:rsidRPr="008944F7">
        <w:rPr>
          <w:color w:val="000000" w:themeColor="text1"/>
          <w:sz w:val="28"/>
          <w:szCs w:val="28"/>
        </w:rPr>
        <w:t>сти удельных в</w:t>
      </w:r>
      <w:r w:rsidRPr="008944F7">
        <w:rPr>
          <w:color w:val="000000" w:themeColor="text1"/>
          <w:sz w:val="28"/>
          <w:szCs w:val="28"/>
        </w:rPr>
        <w:t>е</w:t>
      </w:r>
      <w:r w:rsidRPr="008944F7">
        <w:rPr>
          <w:color w:val="000000" w:themeColor="text1"/>
          <w:sz w:val="28"/>
          <w:szCs w:val="28"/>
        </w:rPr>
        <w:t>сов в одном и том же сосуде. Более легкая скорлупа всплывает на повер</w:t>
      </w:r>
      <w:r w:rsidRPr="008944F7">
        <w:rPr>
          <w:color w:val="000000" w:themeColor="text1"/>
          <w:sz w:val="28"/>
          <w:szCs w:val="28"/>
        </w:rPr>
        <w:t>х</w:t>
      </w:r>
      <w:r w:rsidRPr="008944F7">
        <w:rPr>
          <w:color w:val="000000" w:themeColor="text1"/>
          <w:sz w:val="28"/>
          <w:szCs w:val="28"/>
        </w:rPr>
        <w:t>ность, непроклюнувшиеся яйца опускаются в нижние слои, а науплиусы пл</w:t>
      </w:r>
      <w:r w:rsidRPr="008944F7">
        <w:rPr>
          <w:color w:val="000000" w:themeColor="text1"/>
          <w:sz w:val="28"/>
          <w:szCs w:val="28"/>
        </w:rPr>
        <w:t>а</w:t>
      </w:r>
      <w:r w:rsidRPr="008944F7">
        <w:rPr>
          <w:color w:val="000000" w:themeColor="text1"/>
          <w:sz w:val="28"/>
          <w:szCs w:val="28"/>
        </w:rPr>
        <w:t>вают в толще воды в средней части инкубатора.</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Инкубатор состоит из сосуда, </w:t>
      </w:r>
      <w:r w:rsidR="00C124FF">
        <w:rPr>
          <w:color w:val="000000" w:themeColor="text1"/>
          <w:sz w:val="28"/>
          <w:szCs w:val="28"/>
        </w:rPr>
        <w:t>имеющего форму перевернутого ко</w:t>
      </w:r>
      <w:r w:rsidRPr="008944F7">
        <w:rPr>
          <w:color w:val="000000" w:themeColor="text1"/>
          <w:sz w:val="28"/>
          <w:szCs w:val="28"/>
        </w:rPr>
        <w:t xml:space="preserve">нуса. В нижнюю часть сосуда через </w:t>
      </w:r>
      <w:r w:rsidR="00C124FF">
        <w:rPr>
          <w:color w:val="000000" w:themeColor="text1"/>
          <w:sz w:val="28"/>
          <w:szCs w:val="28"/>
        </w:rPr>
        <w:t>горловину входит воздуховод, за</w:t>
      </w:r>
      <w:r w:rsidRPr="008944F7">
        <w:rPr>
          <w:color w:val="000000" w:themeColor="text1"/>
          <w:sz w:val="28"/>
          <w:szCs w:val="28"/>
        </w:rPr>
        <w:t>канчива</w:t>
      </w:r>
      <w:r w:rsidRPr="008944F7">
        <w:rPr>
          <w:color w:val="000000" w:themeColor="text1"/>
          <w:sz w:val="28"/>
          <w:szCs w:val="28"/>
        </w:rPr>
        <w:t>ю</w:t>
      </w:r>
      <w:r w:rsidRPr="008944F7">
        <w:rPr>
          <w:color w:val="000000" w:themeColor="text1"/>
          <w:sz w:val="28"/>
          <w:szCs w:val="28"/>
        </w:rPr>
        <w:t>щийся диффузором, наружный конец воздуховода соединен с компрессором. Инкубационный сосуд в рабочем положении уст</w:t>
      </w:r>
      <w:r w:rsidR="00C124FF">
        <w:rPr>
          <w:color w:val="000000" w:themeColor="text1"/>
          <w:sz w:val="28"/>
          <w:szCs w:val="28"/>
        </w:rPr>
        <w:t>анав</w:t>
      </w:r>
      <w:r w:rsidRPr="008944F7">
        <w:rPr>
          <w:color w:val="000000" w:themeColor="text1"/>
          <w:sz w:val="28"/>
          <w:szCs w:val="28"/>
        </w:rPr>
        <w:t>ливается на стойке и з</w:t>
      </w:r>
      <w:r w:rsidRPr="008944F7">
        <w:rPr>
          <w:color w:val="000000" w:themeColor="text1"/>
          <w:sz w:val="28"/>
          <w:szCs w:val="28"/>
        </w:rPr>
        <w:t>а</w:t>
      </w:r>
      <w:r w:rsidRPr="008944F7">
        <w:rPr>
          <w:color w:val="000000" w:themeColor="text1"/>
          <w:sz w:val="28"/>
          <w:szCs w:val="28"/>
        </w:rPr>
        <w:t>крывается крышкой с отверстиями для выхода воздуха. Перед началом инк</w:t>
      </w:r>
      <w:r w:rsidRPr="008944F7">
        <w:rPr>
          <w:color w:val="000000" w:themeColor="text1"/>
          <w:sz w:val="28"/>
          <w:szCs w:val="28"/>
        </w:rPr>
        <w:t>у</w:t>
      </w:r>
      <w:r w:rsidRPr="008944F7">
        <w:rPr>
          <w:color w:val="000000" w:themeColor="text1"/>
          <w:sz w:val="28"/>
          <w:szCs w:val="28"/>
        </w:rPr>
        <w:t>бации</w:t>
      </w:r>
      <w:r w:rsidR="00C124FF">
        <w:rPr>
          <w:color w:val="000000" w:themeColor="text1"/>
          <w:sz w:val="28"/>
          <w:szCs w:val="28"/>
        </w:rPr>
        <w:t xml:space="preserve"> яиц сосуд заливают солевым рас</w:t>
      </w:r>
      <w:r w:rsidRPr="008944F7">
        <w:rPr>
          <w:color w:val="000000" w:themeColor="text1"/>
          <w:sz w:val="28"/>
          <w:szCs w:val="28"/>
        </w:rPr>
        <w:t>твором, близким по составу к морской воде.</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После включения компрессора воздух по воздуховоду попадает в ди</w:t>
      </w:r>
      <w:r w:rsidRPr="008944F7">
        <w:rPr>
          <w:color w:val="000000" w:themeColor="text1"/>
          <w:sz w:val="28"/>
          <w:szCs w:val="28"/>
        </w:rPr>
        <w:t>ф</w:t>
      </w:r>
      <w:r w:rsidRPr="008944F7">
        <w:rPr>
          <w:color w:val="000000" w:themeColor="text1"/>
          <w:sz w:val="28"/>
          <w:szCs w:val="28"/>
        </w:rPr>
        <w:t>фузор и переходит в воду в ви</w:t>
      </w:r>
      <w:r w:rsidR="00C124FF">
        <w:rPr>
          <w:color w:val="000000" w:themeColor="text1"/>
          <w:sz w:val="28"/>
          <w:szCs w:val="28"/>
        </w:rPr>
        <w:t>де мелких пузырьков, которые по</w:t>
      </w:r>
      <w:r w:rsidRPr="008944F7">
        <w:rPr>
          <w:color w:val="000000" w:themeColor="text1"/>
          <w:sz w:val="28"/>
          <w:szCs w:val="28"/>
        </w:rPr>
        <w:t>мимо аэрации поддерживают яйца в</w:t>
      </w:r>
      <w:r w:rsidR="00C124FF">
        <w:rPr>
          <w:color w:val="000000" w:themeColor="text1"/>
          <w:sz w:val="28"/>
          <w:szCs w:val="28"/>
        </w:rPr>
        <w:t>о взвешенном состоянии и не поз</w:t>
      </w:r>
      <w:r w:rsidRPr="008944F7">
        <w:rPr>
          <w:color w:val="000000" w:themeColor="text1"/>
          <w:sz w:val="28"/>
          <w:szCs w:val="28"/>
        </w:rPr>
        <w:t>воляют им опускаться на дно сосуд</w:t>
      </w:r>
      <w:r w:rsidR="00C124FF">
        <w:rPr>
          <w:color w:val="000000" w:themeColor="text1"/>
          <w:sz w:val="28"/>
          <w:szCs w:val="28"/>
        </w:rPr>
        <w:t>а. После 48 ч инкубации и выклю</w:t>
      </w:r>
      <w:r w:rsidRPr="008944F7">
        <w:rPr>
          <w:color w:val="000000" w:themeColor="text1"/>
          <w:sz w:val="28"/>
          <w:szCs w:val="28"/>
        </w:rPr>
        <w:t xml:space="preserve">чения компрессора скорлупа яиц </w:t>
      </w:r>
      <w:r w:rsidR="00C124FF">
        <w:rPr>
          <w:color w:val="000000" w:themeColor="text1"/>
          <w:sz w:val="28"/>
          <w:szCs w:val="28"/>
        </w:rPr>
        <w:t>всплывает на поверхность, непро</w:t>
      </w:r>
      <w:r w:rsidRPr="008944F7">
        <w:rPr>
          <w:color w:val="000000" w:themeColor="text1"/>
          <w:sz w:val="28"/>
          <w:szCs w:val="28"/>
        </w:rPr>
        <w:t>клюнувшиеся яйца оседают на дно</w:t>
      </w:r>
      <w:r w:rsidR="00C124FF">
        <w:rPr>
          <w:color w:val="000000" w:themeColor="text1"/>
          <w:sz w:val="28"/>
          <w:szCs w:val="28"/>
        </w:rPr>
        <w:t xml:space="preserve"> м</w:t>
      </w:r>
      <w:r w:rsidR="00C124FF">
        <w:rPr>
          <w:color w:val="000000" w:themeColor="text1"/>
          <w:sz w:val="28"/>
          <w:szCs w:val="28"/>
        </w:rPr>
        <w:t>е</w:t>
      </w:r>
      <w:r w:rsidR="00C124FF">
        <w:rPr>
          <w:color w:val="000000" w:themeColor="text1"/>
          <w:sz w:val="28"/>
          <w:szCs w:val="28"/>
        </w:rPr>
        <w:t>жду диффузором и стенками со</w:t>
      </w:r>
      <w:r w:rsidRPr="008944F7">
        <w:rPr>
          <w:color w:val="000000" w:themeColor="text1"/>
          <w:sz w:val="28"/>
          <w:szCs w:val="28"/>
        </w:rPr>
        <w:t>суда. Выклюнувшиеся науплиусы находятся в толще воды.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 xml:space="preserve">При массовой инкубации яиц </w:t>
      </w:r>
      <w:r w:rsidR="00C124FF">
        <w:rPr>
          <w:color w:val="000000" w:themeColor="text1"/>
          <w:sz w:val="28"/>
          <w:szCs w:val="28"/>
        </w:rPr>
        <w:t>артемии салина целесообразно ис</w:t>
      </w:r>
      <w:r w:rsidRPr="008944F7">
        <w:rPr>
          <w:color w:val="000000" w:themeColor="text1"/>
          <w:sz w:val="28"/>
          <w:szCs w:val="28"/>
        </w:rPr>
        <w:t>польз</w:t>
      </w:r>
      <w:r w:rsidRPr="008944F7">
        <w:rPr>
          <w:color w:val="000000" w:themeColor="text1"/>
          <w:sz w:val="28"/>
          <w:szCs w:val="28"/>
        </w:rPr>
        <w:t>о</w:t>
      </w:r>
      <w:r w:rsidRPr="008944F7">
        <w:rPr>
          <w:color w:val="000000" w:themeColor="text1"/>
          <w:sz w:val="28"/>
          <w:szCs w:val="28"/>
        </w:rPr>
        <w:t>вать стеклянн</w:t>
      </w:r>
      <w:r w:rsidR="00C124FF">
        <w:rPr>
          <w:color w:val="000000" w:themeColor="text1"/>
          <w:sz w:val="28"/>
          <w:szCs w:val="28"/>
        </w:rPr>
        <w:t>ые сосуды типа аппаратов Вейса емко</w:t>
      </w:r>
      <w:r w:rsidRPr="008944F7">
        <w:rPr>
          <w:color w:val="000000" w:themeColor="text1"/>
          <w:sz w:val="28"/>
          <w:szCs w:val="28"/>
        </w:rPr>
        <w:t>стью 6–8 и 40 л. В апп</w:t>
      </w:r>
      <w:r w:rsidRPr="008944F7">
        <w:rPr>
          <w:color w:val="000000" w:themeColor="text1"/>
          <w:sz w:val="28"/>
          <w:szCs w:val="28"/>
        </w:rPr>
        <w:t>а</w:t>
      </w:r>
      <w:r w:rsidRPr="008944F7">
        <w:rPr>
          <w:color w:val="000000" w:themeColor="text1"/>
          <w:sz w:val="28"/>
          <w:szCs w:val="28"/>
        </w:rPr>
        <w:lastRenderedPageBreak/>
        <w:t>рат Вейса з</w:t>
      </w:r>
      <w:r w:rsidR="00C124FF">
        <w:rPr>
          <w:color w:val="000000" w:themeColor="text1"/>
          <w:sz w:val="28"/>
          <w:szCs w:val="28"/>
        </w:rPr>
        <w:t>аливают 3–5%-ный раствор сульфа</w:t>
      </w:r>
      <w:r w:rsidRPr="008944F7">
        <w:rPr>
          <w:color w:val="000000" w:themeColor="text1"/>
          <w:sz w:val="28"/>
          <w:szCs w:val="28"/>
        </w:rPr>
        <w:t>та или хлорида натрия, вносят яйца и включают аэрацию.</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Аэрация идет с помощью компрессора, воздуховода и диффузора. Во</w:t>
      </w:r>
      <w:r w:rsidRPr="008944F7">
        <w:rPr>
          <w:color w:val="000000" w:themeColor="text1"/>
          <w:sz w:val="28"/>
          <w:szCs w:val="28"/>
        </w:rPr>
        <w:t>з</w:t>
      </w:r>
      <w:r w:rsidRPr="008944F7">
        <w:rPr>
          <w:color w:val="000000" w:themeColor="text1"/>
          <w:sz w:val="28"/>
          <w:szCs w:val="28"/>
        </w:rPr>
        <w:t>духовод с диффузором вводится в сосуд сверху, причем диффузор опускае</w:t>
      </w:r>
      <w:r w:rsidRPr="008944F7">
        <w:rPr>
          <w:color w:val="000000" w:themeColor="text1"/>
          <w:sz w:val="28"/>
          <w:szCs w:val="28"/>
        </w:rPr>
        <w:t>т</w:t>
      </w:r>
      <w:r w:rsidRPr="008944F7">
        <w:rPr>
          <w:color w:val="000000" w:themeColor="text1"/>
          <w:sz w:val="28"/>
          <w:szCs w:val="28"/>
        </w:rPr>
        <w:t>ся в нижние слои раствора соли. Яйца сначала всплывают на поверхность, а затем по мере набухания опускаются в толщу воды и там постоянно перем</w:t>
      </w:r>
      <w:r w:rsidRPr="008944F7">
        <w:rPr>
          <w:color w:val="000000" w:themeColor="text1"/>
          <w:sz w:val="28"/>
          <w:szCs w:val="28"/>
        </w:rPr>
        <w:t>е</w:t>
      </w:r>
      <w:r w:rsidRPr="008944F7">
        <w:rPr>
          <w:color w:val="000000" w:themeColor="text1"/>
          <w:sz w:val="28"/>
          <w:szCs w:val="28"/>
        </w:rPr>
        <w:t>шиваются с помощью барботажа воды сжатым воздухом. После окончания инкубации и выклева науплиусов (48 ч) диффузор извлекают из сосуда, а его содержимое сливают через сачок из мельничного газа № 60 и переносят в т</w:t>
      </w:r>
      <w:r w:rsidRPr="008944F7">
        <w:rPr>
          <w:color w:val="000000" w:themeColor="text1"/>
          <w:sz w:val="28"/>
          <w:szCs w:val="28"/>
        </w:rPr>
        <w:t>а</w:t>
      </w:r>
      <w:r w:rsidRPr="008944F7">
        <w:rPr>
          <w:color w:val="000000" w:themeColor="text1"/>
          <w:sz w:val="28"/>
          <w:szCs w:val="28"/>
        </w:rPr>
        <w:t>кой же аппарат с пресной водой, где происходит разделение науплиусов и яиц.</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Средний суточный съем науплиу</w:t>
      </w:r>
      <w:r w:rsidR="00C124FF">
        <w:rPr>
          <w:color w:val="000000" w:themeColor="text1"/>
          <w:sz w:val="28"/>
          <w:szCs w:val="28"/>
        </w:rPr>
        <w:t>сов составляет 9–10 г/л. В пере</w:t>
      </w:r>
      <w:r w:rsidRPr="008944F7">
        <w:rPr>
          <w:color w:val="000000" w:themeColor="text1"/>
          <w:sz w:val="28"/>
          <w:szCs w:val="28"/>
        </w:rPr>
        <w:t>счете на общепринятую единицу продуктивности культуры живых кормов это с</w:t>
      </w:r>
      <w:r w:rsidRPr="008944F7">
        <w:rPr>
          <w:color w:val="000000" w:themeColor="text1"/>
          <w:sz w:val="28"/>
          <w:szCs w:val="28"/>
        </w:rPr>
        <w:t>о</w:t>
      </w:r>
      <w:r w:rsidRPr="008944F7">
        <w:rPr>
          <w:color w:val="000000" w:themeColor="text1"/>
          <w:sz w:val="28"/>
          <w:szCs w:val="28"/>
        </w:rPr>
        <w:t>ставит 9–10 кг/м</w:t>
      </w:r>
      <w:r w:rsidRPr="00994B39">
        <w:rPr>
          <w:color w:val="000000" w:themeColor="text1"/>
          <w:sz w:val="28"/>
          <w:szCs w:val="28"/>
          <w:vertAlign w:val="superscript"/>
        </w:rPr>
        <w:t>3</w:t>
      </w:r>
      <w:r w:rsidRPr="008944F7">
        <w:rPr>
          <w:color w:val="000000" w:themeColor="text1"/>
          <w:sz w:val="28"/>
          <w:szCs w:val="28"/>
        </w:rPr>
        <w:t xml:space="preserve"> в сутки.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При хорошем качестве яиц суточный съем достигает 25 г</w:t>
      </w:r>
      <w:r w:rsidR="00C124FF">
        <w:rPr>
          <w:color w:val="000000" w:themeColor="text1"/>
          <w:sz w:val="28"/>
          <w:szCs w:val="28"/>
        </w:rPr>
        <w:t>/л, а от</w:t>
      </w:r>
      <w:r w:rsidRPr="008944F7">
        <w:rPr>
          <w:color w:val="000000" w:themeColor="text1"/>
          <w:sz w:val="28"/>
          <w:szCs w:val="28"/>
        </w:rPr>
        <w:t>нош</w:t>
      </w:r>
      <w:r w:rsidRPr="008944F7">
        <w:rPr>
          <w:color w:val="000000" w:themeColor="text1"/>
          <w:sz w:val="28"/>
          <w:szCs w:val="28"/>
        </w:rPr>
        <w:t>е</w:t>
      </w:r>
      <w:r w:rsidRPr="008944F7">
        <w:rPr>
          <w:color w:val="000000" w:themeColor="text1"/>
          <w:sz w:val="28"/>
          <w:szCs w:val="28"/>
        </w:rPr>
        <w:t>ние массы яиц к массе науплиусов равно 1:2.</w:t>
      </w:r>
    </w:p>
    <w:p w:rsidR="00C124FF"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Успех инкубации зависит от ком</w:t>
      </w:r>
      <w:r w:rsidR="00C124FF">
        <w:rPr>
          <w:color w:val="000000" w:themeColor="text1"/>
          <w:sz w:val="28"/>
          <w:szCs w:val="28"/>
        </w:rPr>
        <w:t>плекса методических приемов, со</w:t>
      </w:r>
      <w:r w:rsidRPr="008944F7">
        <w:rPr>
          <w:color w:val="000000" w:themeColor="text1"/>
          <w:sz w:val="28"/>
          <w:szCs w:val="28"/>
        </w:rPr>
        <w:t>ста</w:t>
      </w:r>
      <w:r w:rsidRPr="008944F7">
        <w:rPr>
          <w:color w:val="000000" w:themeColor="text1"/>
          <w:sz w:val="28"/>
          <w:szCs w:val="28"/>
        </w:rPr>
        <w:t>в</w:t>
      </w:r>
      <w:r w:rsidRPr="008944F7">
        <w:rPr>
          <w:color w:val="000000" w:themeColor="text1"/>
          <w:sz w:val="28"/>
          <w:szCs w:val="28"/>
        </w:rPr>
        <w:t>ляющих единую биотехнику массового получения науплиусов этого рачка для кормления личинок рыб на ранних стадиях развития. Эффективность и</w:t>
      </w:r>
      <w:r w:rsidRPr="008944F7">
        <w:rPr>
          <w:color w:val="000000" w:themeColor="text1"/>
          <w:sz w:val="28"/>
          <w:szCs w:val="28"/>
        </w:rPr>
        <w:t>с</w:t>
      </w:r>
      <w:r w:rsidRPr="008944F7">
        <w:rPr>
          <w:color w:val="000000" w:themeColor="text1"/>
          <w:sz w:val="28"/>
          <w:szCs w:val="28"/>
        </w:rPr>
        <w:t>пользования эт</w:t>
      </w:r>
      <w:r w:rsidR="00C124FF">
        <w:rPr>
          <w:color w:val="000000" w:themeColor="text1"/>
          <w:sz w:val="28"/>
          <w:szCs w:val="28"/>
        </w:rPr>
        <w:t>ого живого корма зависит от пра</w:t>
      </w:r>
      <w:r w:rsidRPr="008944F7">
        <w:rPr>
          <w:color w:val="000000" w:themeColor="text1"/>
          <w:sz w:val="28"/>
          <w:szCs w:val="28"/>
        </w:rPr>
        <w:t>вильного сбора, очистки, хранения и активации яиц и на последнем этапе – от конструктивных ос</w:t>
      </w:r>
      <w:r w:rsidRPr="008944F7">
        <w:rPr>
          <w:color w:val="000000" w:themeColor="text1"/>
          <w:sz w:val="28"/>
          <w:szCs w:val="28"/>
        </w:rPr>
        <w:t>о</w:t>
      </w:r>
      <w:r w:rsidRPr="008944F7">
        <w:rPr>
          <w:color w:val="000000" w:themeColor="text1"/>
          <w:sz w:val="28"/>
          <w:szCs w:val="28"/>
        </w:rPr>
        <w:t>бенностей инкубационных аппаратов и технологии инкубации.</w:t>
      </w:r>
    </w:p>
    <w:p w:rsidR="008944F7" w:rsidRPr="00C124FF" w:rsidRDefault="008944F7" w:rsidP="00C114E0">
      <w:pPr>
        <w:pStyle w:val="a8"/>
        <w:shd w:val="clear" w:color="auto" w:fill="FFFFFF"/>
        <w:spacing w:before="0" w:beforeAutospacing="0" w:after="0" w:afterAutospacing="0"/>
        <w:jc w:val="center"/>
        <w:rPr>
          <w:b/>
          <w:i/>
          <w:color w:val="000000" w:themeColor="text1"/>
          <w:sz w:val="28"/>
          <w:szCs w:val="28"/>
          <w:u w:val="single"/>
        </w:rPr>
      </w:pPr>
      <w:r w:rsidRPr="00C124FF">
        <w:rPr>
          <w:b/>
          <w:i/>
          <w:color w:val="000000" w:themeColor="text1"/>
          <w:sz w:val="28"/>
          <w:szCs w:val="28"/>
          <w:u w:val="single"/>
        </w:rPr>
        <w:t>Декапсуляция яиц</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Декапсуляция, т. е. снятие наруж</w:t>
      </w:r>
      <w:r w:rsidR="00C124FF">
        <w:rPr>
          <w:color w:val="000000" w:themeColor="text1"/>
          <w:sz w:val="28"/>
          <w:szCs w:val="28"/>
        </w:rPr>
        <w:t>ных оболочек, является путем по</w:t>
      </w:r>
      <w:r w:rsidRPr="008944F7">
        <w:rPr>
          <w:color w:val="000000" w:themeColor="text1"/>
          <w:sz w:val="28"/>
          <w:szCs w:val="28"/>
        </w:rPr>
        <w:t>в</w:t>
      </w:r>
      <w:r w:rsidRPr="008944F7">
        <w:rPr>
          <w:color w:val="000000" w:themeColor="text1"/>
          <w:sz w:val="28"/>
          <w:szCs w:val="28"/>
        </w:rPr>
        <w:t>ы</w:t>
      </w:r>
      <w:r w:rsidRPr="008944F7">
        <w:rPr>
          <w:color w:val="000000" w:themeColor="text1"/>
          <w:sz w:val="28"/>
          <w:szCs w:val="28"/>
        </w:rPr>
        <w:t>шения эффективности использования яиц. Оболочка покоящегося яйца арт</w:t>
      </w:r>
      <w:r w:rsidRPr="008944F7">
        <w:rPr>
          <w:color w:val="000000" w:themeColor="text1"/>
          <w:sz w:val="28"/>
          <w:szCs w:val="28"/>
        </w:rPr>
        <w:t>е</w:t>
      </w:r>
      <w:r w:rsidRPr="008944F7">
        <w:rPr>
          <w:color w:val="000000" w:themeColor="text1"/>
          <w:sz w:val="28"/>
          <w:szCs w:val="28"/>
        </w:rPr>
        <w:t xml:space="preserve">мии состоит из трех хорошо различимых слоев: двух слоев хитиноподобного хориона и внутренней эмбриональной кутикулы. Наружный (кортикальный) слой </w:t>
      </w:r>
      <w:r w:rsidR="00C124FF">
        <w:rPr>
          <w:color w:val="000000" w:themeColor="text1"/>
          <w:sz w:val="28"/>
          <w:szCs w:val="28"/>
        </w:rPr>
        <w:t>хориона толщиной около 1 мкм со</w:t>
      </w:r>
      <w:r w:rsidRPr="008944F7">
        <w:rPr>
          <w:color w:val="000000" w:themeColor="text1"/>
          <w:sz w:val="28"/>
          <w:szCs w:val="28"/>
        </w:rPr>
        <w:t>стоит из плотного вещества, нера</w:t>
      </w:r>
      <w:r w:rsidR="00C124FF">
        <w:rPr>
          <w:color w:val="000000" w:themeColor="text1"/>
          <w:sz w:val="28"/>
          <w:szCs w:val="28"/>
        </w:rPr>
        <w:t>з</w:t>
      </w:r>
      <w:r w:rsidR="00C124FF">
        <w:rPr>
          <w:color w:val="000000" w:themeColor="text1"/>
          <w:sz w:val="28"/>
          <w:szCs w:val="28"/>
        </w:rPr>
        <w:t>рушаемого трипсином. Альвеоляр</w:t>
      </w:r>
      <w:r w:rsidRPr="008944F7">
        <w:rPr>
          <w:color w:val="000000" w:themeColor="text1"/>
          <w:sz w:val="28"/>
          <w:szCs w:val="28"/>
        </w:rPr>
        <w:t>ный слой хориона довольно толстый (6–7 мкм), внутри него находятся соединенные друг с другом полости.</w:t>
      </w:r>
      <w:r w:rsidR="00C124FF">
        <w:rPr>
          <w:color w:val="000000" w:themeColor="text1"/>
          <w:sz w:val="28"/>
          <w:szCs w:val="28"/>
        </w:rPr>
        <w:t xml:space="preserve"> Этот слой скорлупы играет суще</w:t>
      </w:r>
      <w:r w:rsidRPr="008944F7">
        <w:rPr>
          <w:color w:val="000000" w:themeColor="text1"/>
          <w:sz w:val="28"/>
          <w:szCs w:val="28"/>
        </w:rPr>
        <w:t>ственную роль при гидратации и де</w:t>
      </w:r>
      <w:r w:rsidR="00C124FF">
        <w:rPr>
          <w:color w:val="000000" w:themeColor="text1"/>
          <w:sz w:val="28"/>
          <w:szCs w:val="28"/>
        </w:rPr>
        <w:t>гидратации яиц, принимая в поло</w:t>
      </w:r>
      <w:r w:rsidRPr="008944F7">
        <w:rPr>
          <w:color w:val="000000" w:themeColor="text1"/>
          <w:sz w:val="28"/>
          <w:szCs w:val="28"/>
        </w:rPr>
        <w:t>сти или отдавая из них значительное количество воды.</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Хорион, непереваримый для большинства рыб и беспозвоночных, ле</w:t>
      </w:r>
      <w:r w:rsidRPr="008944F7">
        <w:rPr>
          <w:color w:val="000000" w:themeColor="text1"/>
          <w:sz w:val="28"/>
          <w:szCs w:val="28"/>
        </w:rPr>
        <w:t>г</w:t>
      </w:r>
      <w:r w:rsidRPr="008944F7">
        <w:rPr>
          <w:color w:val="000000" w:themeColor="text1"/>
          <w:sz w:val="28"/>
          <w:szCs w:val="28"/>
        </w:rPr>
        <w:t>ко растворяется в растворах гипох</w:t>
      </w:r>
      <w:r w:rsidR="00C124FF">
        <w:rPr>
          <w:color w:val="000000" w:themeColor="text1"/>
          <w:sz w:val="28"/>
          <w:szCs w:val="28"/>
        </w:rPr>
        <w:t>лорита, в результате чего эмбри</w:t>
      </w:r>
      <w:r w:rsidRPr="008944F7">
        <w:rPr>
          <w:color w:val="000000" w:themeColor="text1"/>
          <w:sz w:val="28"/>
          <w:szCs w:val="28"/>
        </w:rPr>
        <w:t xml:space="preserve">он остается в тонкой и мягкой эмбриональной кутикуле, которая легко переваривается в организме животных. </w:t>
      </w:r>
      <w:proofErr w:type="gramStart"/>
      <w:r w:rsidRPr="008944F7">
        <w:rPr>
          <w:color w:val="000000" w:themeColor="text1"/>
          <w:sz w:val="28"/>
          <w:szCs w:val="28"/>
        </w:rPr>
        <w:t>Функция кутикулы состоит в защите появляющегося науплия от повреждений о края скорлупы при выклеве.</w:t>
      </w:r>
      <w:proofErr w:type="gramEnd"/>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Декапсуляция яиц представляет собой экзотермическую реакцию ме</w:t>
      </w:r>
      <w:r w:rsidRPr="008944F7">
        <w:rPr>
          <w:color w:val="000000" w:themeColor="text1"/>
          <w:sz w:val="28"/>
          <w:szCs w:val="28"/>
        </w:rPr>
        <w:t>ж</w:t>
      </w:r>
      <w:r w:rsidRPr="008944F7">
        <w:rPr>
          <w:color w:val="000000" w:themeColor="text1"/>
          <w:sz w:val="28"/>
          <w:szCs w:val="28"/>
        </w:rPr>
        <w:t>ду ионами гипохлорита и веществами хориона яиц, которые под действием этих ионов окисляются.</w:t>
      </w:r>
    </w:p>
    <w:p w:rsidR="008944F7" w:rsidRPr="00C124FF" w:rsidRDefault="008944F7" w:rsidP="00C114E0">
      <w:pPr>
        <w:pStyle w:val="a8"/>
        <w:shd w:val="clear" w:color="auto" w:fill="FFFFFF"/>
        <w:spacing w:before="0" w:beforeAutospacing="0" w:after="0" w:afterAutospacing="0"/>
        <w:jc w:val="center"/>
        <w:rPr>
          <w:b/>
          <w:i/>
          <w:color w:val="000000" w:themeColor="text1"/>
          <w:sz w:val="28"/>
          <w:szCs w:val="28"/>
          <w:u w:val="single"/>
        </w:rPr>
      </w:pPr>
      <w:r w:rsidRPr="00C124FF">
        <w:rPr>
          <w:b/>
          <w:i/>
          <w:color w:val="000000" w:themeColor="text1"/>
          <w:sz w:val="28"/>
          <w:szCs w:val="28"/>
          <w:u w:val="single"/>
        </w:rPr>
        <w:t>Преимущества декапсуляции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Применение метода декапсуляции яиц артемии дает следующие пр</w:t>
      </w:r>
      <w:r w:rsidRPr="008944F7">
        <w:rPr>
          <w:color w:val="000000" w:themeColor="text1"/>
          <w:sz w:val="28"/>
          <w:szCs w:val="28"/>
        </w:rPr>
        <w:t>е</w:t>
      </w:r>
      <w:r w:rsidRPr="008944F7">
        <w:rPr>
          <w:color w:val="000000" w:themeColor="text1"/>
          <w:sz w:val="28"/>
          <w:szCs w:val="28"/>
        </w:rPr>
        <w:t>имущества:</w:t>
      </w:r>
    </w:p>
    <w:p w:rsidR="008944F7" w:rsidRPr="008944F7" w:rsidRDefault="008944F7" w:rsidP="00C114E0">
      <w:pPr>
        <w:pStyle w:val="a8"/>
        <w:numPr>
          <w:ilvl w:val="0"/>
          <w:numId w:val="9"/>
        </w:numPr>
        <w:shd w:val="clear" w:color="auto" w:fill="FFFFFF"/>
        <w:spacing w:before="0" w:beforeAutospacing="0" w:after="0" w:afterAutospacing="0"/>
        <w:ind w:left="0" w:firstLine="567"/>
        <w:jc w:val="both"/>
        <w:rPr>
          <w:color w:val="000000" w:themeColor="text1"/>
          <w:sz w:val="28"/>
          <w:szCs w:val="28"/>
        </w:rPr>
      </w:pPr>
      <w:r w:rsidRPr="008944F7">
        <w:rPr>
          <w:color w:val="000000" w:themeColor="text1"/>
          <w:sz w:val="28"/>
          <w:szCs w:val="28"/>
        </w:rPr>
        <w:t xml:space="preserve">прежде </w:t>
      </w:r>
      <w:proofErr w:type="gramStart"/>
      <w:r w:rsidRPr="008944F7">
        <w:rPr>
          <w:color w:val="000000" w:themeColor="text1"/>
          <w:sz w:val="28"/>
          <w:szCs w:val="28"/>
        </w:rPr>
        <w:t>всего</w:t>
      </w:r>
      <w:proofErr w:type="gramEnd"/>
      <w:r w:rsidRPr="008944F7">
        <w:rPr>
          <w:color w:val="000000" w:themeColor="text1"/>
          <w:sz w:val="28"/>
          <w:szCs w:val="28"/>
        </w:rPr>
        <w:t xml:space="preserve"> упрощается техник</w:t>
      </w:r>
      <w:r w:rsidR="00C124FF">
        <w:rPr>
          <w:color w:val="000000" w:themeColor="text1"/>
          <w:sz w:val="28"/>
          <w:szCs w:val="28"/>
        </w:rPr>
        <w:t>а инкубации яиц, так как не тре</w:t>
      </w:r>
      <w:r w:rsidRPr="008944F7">
        <w:rPr>
          <w:color w:val="000000" w:themeColor="text1"/>
          <w:sz w:val="28"/>
          <w:szCs w:val="28"/>
        </w:rPr>
        <w:t>буются сепараторы для отделения на</w:t>
      </w:r>
      <w:r w:rsidR="00C124FF">
        <w:rPr>
          <w:color w:val="000000" w:themeColor="text1"/>
          <w:sz w:val="28"/>
          <w:szCs w:val="28"/>
        </w:rPr>
        <w:t>уплиев от оболочек, которые рас</w:t>
      </w:r>
      <w:r w:rsidRPr="008944F7">
        <w:rPr>
          <w:color w:val="000000" w:themeColor="text1"/>
          <w:sz w:val="28"/>
          <w:szCs w:val="28"/>
        </w:rPr>
        <w:t xml:space="preserve">творяются при </w:t>
      </w:r>
      <w:r w:rsidRPr="008944F7">
        <w:rPr>
          <w:color w:val="000000" w:themeColor="text1"/>
          <w:sz w:val="28"/>
          <w:szCs w:val="28"/>
        </w:rPr>
        <w:lastRenderedPageBreak/>
        <w:t>обработке. При это</w:t>
      </w:r>
      <w:r w:rsidR="00C124FF">
        <w:rPr>
          <w:color w:val="000000" w:themeColor="text1"/>
          <w:sz w:val="28"/>
          <w:szCs w:val="28"/>
        </w:rPr>
        <w:t>м уменьшаются потери яиц, сокра</w:t>
      </w:r>
      <w:r w:rsidRPr="008944F7">
        <w:rPr>
          <w:color w:val="000000" w:themeColor="text1"/>
          <w:sz w:val="28"/>
          <w:szCs w:val="28"/>
        </w:rPr>
        <w:t>щаются затраты ручного труда;</w:t>
      </w:r>
    </w:p>
    <w:p w:rsidR="008944F7" w:rsidRPr="008944F7" w:rsidRDefault="008944F7" w:rsidP="00C114E0">
      <w:pPr>
        <w:pStyle w:val="a8"/>
        <w:numPr>
          <w:ilvl w:val="0"/>
          <w:numId w:val="9"/>
        </w:numPr>
        <w:shd w:val="clear" w:color="auto" w:fill="FFFFFF"/>
        <w:spacing w:before="0" w:beforeAutospacing="0" w:after="0" w:afterAutospacing="0"/>
        <w:ind w:left="0" w:firstLine="567"/>
        <w:jc w:val="both"/>
        <w:rPr>
          <w:color w:val="000000" w:themeColor="text1"/>
          <w:sz w:val="28"/>
          <w:szCs w:val="28"/>
        </w:rPr>
      </w:pPr>
      <w:r w:rsidRPr="008944F7">
        <w:rPr>
          <w:color w:val="000000" w:themeColor="text1"/>
          <w:sz w:val="28"/>
          <w:szCs w:val="28"/>
        </w:rPr>
        <w:t xml:space="preserve">полное отделение науплиусов </w:t>
      </w:r>
      <w:r w:rsidR="00C124FF">
        <w:rPr>
          <w:color w:val="000000" w:themeColor="text1"/>
          <w:sz w:val="28"/>
          <w:szCs w:val="28"/>
        </w:rPr>
        <w:t>от пустых оболочек не всегда вы</w:t>
      </w:r>
      <w:r w:rsidRPr="008944F7">
        <w:rPr>
          <w:color w:val="000000" w:themeColor="text1"/>
          <w:sz w:val="28"/>
          <w:szCs w:val="28"/>
        </w:rPr>
        <w:t>полн</w:t>
      </w:r>
      <w:r w:rsidRPr="008944F7">
        <w:rPr>
          <w:color w:val="000000" w:themeColor="text1"/>
          <w:sz w:val="28"/>
          <w:szCs w:val="28"/>
        </w:rPr>
        <w:t>и</w:t>
      </w:r>
      <w:r w:rsidRPr="008944F7">
        <w:rPr>
          <w:color w:val="000000" w:themeColor="text1"/>
          <w:sz w:val="28"/>
          <w:szCs w:val="28"/>
        </w:rPr>
        <w:t>мо. Скорлупа и яйца, выклева из которых не происходит, при попадании в выростные емкости с личинками рыб заглатываются ими, но не переварив</w:t>
      </w:r>
      <w:r w:rsidRPr="008944F7">
        <w:rPr>
          <w:color w:val="000000" w:themeColor="text1"/>
          <w:sz w:val="28"/>
          <w:szCs w:val="28"/>
        </w:rPr>
        <w:t>а</w:t>
      </w:r>
      <w:r w:rsidRPr="008944F7">
        <w:rPr>
          <w:color w:val="000000" w:themeColor="text1"/>
          <w:sz w:val="28"/>
          <w:szCs w:val="28"/>
        </w:rPr>
        <w:t>ются и иногда вызывают полную блокаду кишечника и гибель потребителей;</w:t>
      </w:r>
    </w:p>
    <w:p w:rsidR="008944F7" w:rsidRPr="008944F7" w:rsidRDefault="008944F7" w:rsidP="00C114E0">
      <w:pPr>
        <w:pStyle w:val="a8"/>
        <w:numPr>
          <w:ilvl w:val="0"/>
          <w:numId w:val="9"/>
        </w:numPr>
        <w:shd w:val="clear" w:color="auto" w:fill="FFFFFF"/>
        <w:spacing w:before="0" w:beforeAutospacing="0" w:after="0" w:afterAutospacing="0"/>
        <w:ind w:left="0" w:firstLine="567"/>
        <w:jc w:val="both"/>
        <w:rPr>
          <w:color w:val="000000" w:themeColor="text1"/>
          <w:sz w:val="28"/>
          <w:szCs w:val="28"/>
        </w:rPr>
      </w:pPr>
      <w:r w:rsidRPr="008944F7">
        <w:rPr>
          <w:color w:val="000000" w:themeColor="text1"/>
          <w:sz w:val="28"/>
          <w:szCs w:val="28"/>
        </w:rPr>
        <w:t>освобожденные от хориона эм</w:t>
      </w:r>
      <w:r w:rsidR="00C124FF">
        <w:rPr>
          <w:color w:val="000000" w:themeColor="text1"/>
          <w:sz w:val="28"/>
          <w:szCs w:val="28"/>
        </w:rPr>
        <w:t>брионы являются практически сте</w:t>
      </w:r>
      <w:r w:rsidRPr="008944F7">
        <w:rPr>
          <w:color w:val="000000" w:themeColor="text1"/>
          <w:sz w:val="28"/>
          <w:szCs w:val="28"/>
        </w:rPr>
        <w:t>рил</w:t>
      </w:r>
      <w:r w:rsidRPr="008944F7">
        <w:rPr>
          <w:color w:val="000000" w:themeColor="text1"/>
          <w:sz w:val="28"/>
          <w:szCs w:val="28"/>
        </w:rPr>
        <w:t>ь</w:t>
      </w:r>
      <w:r w:rsidRPr="008944F7">
        <w:rPr>
          <w:color w:val="000000" w:themeColor="text1"/>
          <w:sz w:val="28"/>
          <w:szCs w:val="28"/>
        </w:rPr>
        <w:t>ными, так как в процессе обработки погибают находящиеся на оболочках бактерии, споры грибов и водорослей;</w:t>
      </w:r>
    </w:p>
    <w:p w:rsidR="008944F7" w:rsidRPr="008944F7" w:rsidRDefault="008944F7" w:rsidP="00C114E0">
      <w:pPr>
        <w:pStyle w:val="a8"/>
        <w:numPr>
          <w:ilvl w:val="0"/>
          <w:numId w:val="9"/>
        </w:numPr>
        <w:shd w:val="clear" w:color="auto" w:fill="FFFFFF"/>
        <w:spacing w:before="0" w:beforeAutospacing="0" w:after="0" w:afterAutospacing="0"/>
        <w:ind w:left="0" w:firstLine="567"/>
        <w:jc w:val="both"/>
        <w:rPr>
          <w:color w:val="000000" w:themeColor="text1"/>
          <w:sz w:val="28"/>
          <w:szCs w:val="28"/>
        </w:rPr>
      </w:pPr>
      <w:r w:rsidRPr="008944F7">
        <w:rPr>
          <w:color w:val="000000" w:themeColor="text1"/>
          <w:sz w:val="28"/>
          <w:szCs w:val="28"/>
        </w:rPr>
        <w:t>науплии, полученные из декапсулированных яиц имеют не</w:t>
      </w:r>
      <w:r w:rsidR="00C124FF">
        <w:rPr>
          <w:color w:val="000000" w:themeColor="text1"/>
          <w:sz w:val="28"/>
          <w:szCs w:val="28"/>
        </w:rPr>
        <w:t>сколь</w:t>
      </w:r>
      <w:r w:rsidRPr="008944F7">
        <w:rPr>
          <w:color w:val="000000" w:themeColor="text1"/>
          <w:sz w:val="28"/>
          <w:szCs w:val="28"/>
        </w:rPr>
        <w:t>ко большую массу и более высокое</w:t>
      </w:r>
      <w:r w:rsidR="00C124FF">
        <w:rPr>
          <w:color w:val="000000" w:themeColor="text1"/>
          <w:sz w:val="28"/>
          <w:szCs w:val="28"/>
        </w:rPr>
        <w:t xml:space="preserve"> содержание энергии, так как по</w:t>
      </w:r>
      <w:r w:rsidRPr="008944F7">
        <w:rPr>
          <w:color w:val="000000" w:themeColor="text1"/>
          <w:sz w:val="28"/>
          <w:szCs w:val="28"/>
        </w:rPr>
        <w:t>следняя не была потрачена на разрыв хориона при выклеве;</w:t>
      </w:r>
    </w:p>
    <w:p w:rsidR="008944F7" w:rsidRPr="008944F7" w:rsidRDefault="008944F7" w:rsidP="00C114E0">
      <w:pPr>
        <w:pStyle w:val="a8"/>
        <w:numPr>
          <w:ilvl w:val="0"/>
          <w:numId w:val="9"/>
        </w:numPr>
        <w:shd w:val="clear" w:color="auto" w:fill="FFFFFF"/>
        <w:spacing w:before="0" w:beforeAutospacing="0" w:after="0" w:afterAutospacing="0"/>
        <w:ind w:left="0" w:firstLine="567"/>
        <w:jc w:val="both"/>
        <w:rPr>
          <w:color w:val="000000" w:themeColor="text1"/>
          <w:sz w:val="28"/>
          <w:szCs w:val="28"/>
        </w:rPr>
      </w:pPr>
      <w:r w:rsidRPr="008944F7">
        <w:rPr>
          <w:color w:val="000000" w:themeColor="text1"/>
          <w:sz w:val="28"/>
          <w:szCs w:val="28"/>
        </w:rPr>
        <w:t>повышается эффективность и синхронность выклева науплиусов;</w:t>
      </w:r>
    </w:p>
    <w:p w:rsidR="008944F7" w:rsidRPr="008944F7" w:rsidRDefault="008944F7" w:rsidP="00C114E0">
      <w:pPr>
        <w:pStyle w:val="a8"/>
        <w:numPr>
          <w:ilvl w:val="0"/>
          <w:numId w:val="9"/>
        </w:numPr>
        <w:shd w:val="clear" w:color="auto" w:fill="FFFFFF"/>
        <w:spacing w:before="0" w:beforeAutospacing="0" w:after="0" w:afterAutospacing="0"/>
        <w:ind w:left="0" w:firstLine="567"/>
        <w:jc w:val="both"/>
        <w:rPr>
          <w:color w:val="000000" w:themeColor="text1"/>
          <w:sz w:val="28"/>
          <w:szCs w:val="28"/>
        </w:rPr>
      </w:pPr>
      <w:r w:rsidRPr="008944F7">
        <w:rPr>
          <w:color w:val="000000" w:themeColor="text1"/>
          <w:sz w:val="28"/>
          <w:szCs w:val="28"/>
        </w:rPr>
        <w:t>упрощается кормление личи</w:t>
      </w:r>
      <w:r w:rsidR="00C124FF">
        <w:rPr>
          <w:color w:val="000000" w:themeColor="text1"/>
          <w:sz w:val="28"/>
          <w:szCs w:val="28"/>
        </w:rPr>
        <w:t>нок рыб высушенными декапсулиро</w:t>
      </w:r>
      <w:r w:rsidRPr="008944F7">
        <w:rPr>
          <w:color w:val="000000" w:themeColor="text1"/>
          <w:sz w:val="28"/>
          <w:szCs w:val="28"/>
        </w:rPr>
        <w:t>ва</w:t>
      </w:r>
      <w:r w:rsidRPr="008944F7">
        <w:rPr>
          <w:color w:val="000000" w:themeColor="text1"/>
          <w:sz w:val="28"/>
          <w:szCs w:val="28"/>
        </w:rPr>
        <w:t>н</w:t>
      </w:r>
      <w:r w:rsidRPr="008944F7">
        <w:rPr>
          <w:color w:val="000000" w:themeColor="text1"/>
          <w:sz w:val="28"/>
          <w:szCs w:val="28"/>
        </w:rPr>
        <w:t>ными яйцами, что позволяет автоматизировать процесс кормления.</w:t>
      </w:r>
    </w:p>
    <w:p w:rsidR="00994B39"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Таким образом, полученные после декапсулирования эмбрионы можно использовать следующим образом. Во-первых, они могут быть инкубиров</w:t>
      </w:r>
      <w:r w:rsidRPr="008944F7">
        <w:rPr>
          <w:color w:val="000000" w:themeColor="text1"/>
          <w:sz w:val="28"/>
          <w:szCs w:val="28"/>
        </w:rPr>
        <w:t>а</w:t>
      </w:r>
      <w:r w:rsidRPr="008944F7">
        <w:rPr>
          <w:color w:val="000000" w:themeColor="text1"/>
          <w:sz w:val="28"/>
          <w:szCs w:val="28"/>
        </w:rPr>
        <w:t>ны, и науплии будут использованы традиционным путем. Во-вторых, нек</w:t>
      </w:r>
      <w:r w:rsidRPr="008944F7">
        <w:rPr>
          <w:color w:val="000000" w:themeColor="text1"/>
          <w:sz w:val="28"/>
          <w:szCs w:val="28"/>
        </w:rPr>
        <w:t>о</w:t>
      </w:r>
      <w:r w:rsidRPr="008944F7">
        <w:rPr>
          <w:color w:val="000000" w:themeColor="text1"/>
          <w:sz w:val="28"/>
          <w:szCs w:val="28"/>
        </w:rPr>
        <w:t>торыми видами рыб и беспозвоночных они могут употребляться непосредс</w:t>
      </w:r>
      <w:r w:rsidRPr="008944F7">
        <w:rPr>
          <w:color w:val="000000" w:themeColor="text1"/>
          <w:sz w:val="28"/>
          <w:szCs w:val="28"/>
        </w:rPr>
        <w:t>т</w:t>
      </w:r>
      <w:r w:rsidRPr="008944F7">
        <w:rPr>
          <w:color w:val="000000" w:themeColor="text1"/>
          <w:sz w:val="28"/>
          <w:szCs w:val="28"/>
        </w:rPr>
        <w:t>венно, без доинкубации. В-третьих, могут быть законсервированы в нас</w:t>
      </w:r>
      <w:r w:rsidRPr="008944F7">
        <w:rPr>
          <w:color w:val="000000" w:themeColor="text1"/>
          <w:sz w:val="28"/>
          <w:szCs w:val="28"/>
        </w:rPr>
        <w:t>ы</w:t>
      </w:r>
      <w:r w:rsidRPr="008944F7">
        <w:rPr>
          <w:color w:val="000000" w:themeColor="text1"/>
          <w:sz w:val="28"/>
          <w:szCs w:val="28"/>
        </w:rPr>
        <w:t>щенном солевом растворе и храниться в нем без снижения процента выклева в течение нескольких месяцев, а по мере надобности их можно инкубировать или использовать в корм в таком виде. В насыщенном солево</w:t>
      </w:r>
      <w:r w:rsidR="00C124FF">
        <w:rPr>
          <w:color w:val="000000" w:themeColor="text1"/>
          <w:sz w:val="28"/>
          <w:szCs w:val="28"/>
        </w:rPr>
        <w:t>м растворе пр</w:t>
      </w:r>
      <w:r w:rsidR="00C124FF">
        <w:rPr>
          <w:color w:val="000000" w:themeColor="text1"/>
          <w:sz w:val="28"/>
          <w:szCs w:val="28"/>
        </w:rPr>
        <w:t>о</w:t>
      </w:r>
      <w:r w:rsidR="00C124FF">
        <w:rPr>
          <w:color w:val="000000" w:themeColor="text1"/>
          <w:sz w:val="28"/>
          <w:szCs w:val="28"/>
        </w:rPr>
        <w:t>исходит дегидрата</w:t>
      </w:r>
      <w:r w:rsidRPr="008944F7">
        <w:rPr>
          <w:color w:val="000000" w:themeColor="text1"/>
          <w:sz w:val="28"/>
          <w:szCs w:val="28"/>
        </w:rPr>
        <w:t xml:space="preserve">ция (обезвоживание) эмбрионов, и </w:t>
      </w:r>
      <w:r w:rsidR="00C124FF">
        <w:rPr>
          <w:color w:val="000000" w:themeColor="text1"/>
          <w:sz w:val="28"/>
          <w:szCs w:val="28"/>
        </w:rPr>
        <w:t>метаболические пр</w:t>
      </w:r>
      <w:r w:rsidR="00C124FF">
        <w:rPr>
          <w:color w:val="000000" w:themeColor="text1"/>
          <w:sz w:val="28"/>
          <w:szCs w:val="28"/>
        </w:rPr>
        <w:t>о</w:t>
      </w:r>
      <w:r w:rsidR="00C124FF">
        <w:rPr>
          <w:color w:val="000000" w:themeColor="text1"/>
          <w:sz w:val="28"/>
          <w:szCs w:val="28"/>
        </w:rPr>
        <w:t>цессы приоста</w:t>
      </w:r>
      <w:r w:rsidRPr="008944F7">
        <w:rPr>
          <w:color w:val="000000" w:themeColor="text1"/>
          <w:sz w:val="28"/>
          <w:szCs w:val="28"/>
        </w:rPr>
        <w:t>навливаются. Для продолжения р</w:t>
      </w:r>
      <w:r w:rsidR="00C124FF">
        <w:rPr>
          <w:color w:val="000000" w:themeColor="text1"/>
          <w:sz w:val="28"/>
          <w:szCs w:val="28"/>
        </w:rPr>
        <w:t>азвития эмбриона его надо обвод</w:t>
      </w:r>
      <w:r w:rsidRPr="008944F7">
        <w:rPr>
          <w:color w:val="000000" w:themeColor="text1"/>
          <w:sz w:val="28"/>
          <w:szCs w:val="28"/>
        </w:rPr>
        <w:t>нить – поместить в воду соленостью ниже 85 ‰ (обычно 5–30 ‰).</w:t>
      </w:r>
    </w:p>
    <w:p w:rsidR="008944F7" w:rsidRPr="00C124FF" w:rsidRDefault="008944F7" w:rsidP="00C114E0">
      <w:pPr>
        <w:pStyle w:val="a8"/>
        <w:shd w:val="clear" w:color="auto" w:fill="FFFFFF"/>
        <w:spacing w:before="0" w:beforeAutospacing="0" w:after="0" w:afterAutospacing="0"/>
        <w:jc w:val="center"/>
        <w:rPr>
          <w:b/>
          <w:i/>
          <w:color w:val="000000" w:themeColor="text1"/>
          <w:sz w:val="28"/>
          <w:szCs w:val="28"/>
          <w:u w:val="single"/>
        </w:rPr>
      </w:pPr>
      <w:r w:rsidRPr="00C124FF">
        <w:rPr>
          <w:b/>
          <w:i/>
          <w:color w:val="000000" w:themeColor="text1"/>
          <w:sz w:val="28"/>
          <w:szCs w:val="28"/>
          <w:u w:val="single"/>
        </w:rPr>
        <w:t>Методы консервации артемии</w:t>
      </w:r>
    </w:p>
    <w:p w:rsidR="008944F7" w:rsidRPr="008944F7"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Наиболее экономичным яв</w:t>
      </w:r>
      <w:r w:rsidR="00C124FF">
        <w:rPr>
          <w:color w:val="000000" w:themeColor="text1"/>
          <w:sz w:val="28"/>
          <w:szCs w:val="28"/>
        </w:rPr>
        <w:t>ляется использование свежевыклю</w:t>
      </w:r>
      <w:r w:rsidRPr="008944F7">
        <w:rPr>
          <w:color w:val="000000" w:themeColor="text1"/>
          <w:sz w:val="28"/>
          <w:szCs w:val="28"/>
        </w:rPr>
        <w:t>нувшихся науплиусов, а это значит, что инкубацию нужно проводить ежедневно. Зн</w:t>
      </w:r>
      <w:r w:rsidRPr="008944F7">
        <w:rPr>
          <w:color w:val="000000" w:themeColor="text1"/>
          <w:sz w:val="28"/>
          <w:szCs w:val="28"/>
        </w:rPr>
        <w:t>а</w:t>
      </w:r>
      <w:r w:rsidRPr="008944F7">
        <w:rPr>
          <w:color w:val="000000" w:themeColor="text1"/>
          <w:sz w:val="28"/>
          <w:szCs w:val="28"/>
        </w:rPr>
        <w:t>чительное облегчение в работах на аквахозяйствах приносит хранение св</w:t>
      </w:r>
      <w:r w:rsidRPr="008944F7">
        <w:rPr>
          <w:color w:val="000000" w:themeColor="text1"/>
          <w:sz w:val="28"/>
          <w:szCs w:val="28"/>
        </w:rPr>
        <w:t>е</w:t>
      </w:r>
      <w:r w:rsidRPr="008944F7">
        <w:rPr>
          <w:color w:val="000000" w:themeColor="text1"/>
          <w:sz w:val="28"/>
          <w:szCs w:val="28"/>
        </w:rPr>
        <w:t>жевыклюнувшихся науплиев в х</w:t>
      </w:r>
      <w:r w:rsidR="00C124FF">
        <w:rPr>
          <w:color w:val="000000" w:themeColor="text1"/>
          <w:sz w:val="28"/>
          <w:szCs w:val="28"/>
        </w:rPr>
        <w:t>олодильнике (0–4°</w:t>
      </w:r>
      <w:r w:rsidRPr="008944F7">
        <w:rPr>
          <w:color w:val="000000" w:themeColor="text1"/>
          <w:sz w:val="28"/>
          <w:szCs w:val="28"/>
        </w:rPr>
        <w:t xml:space="preserve">С) в аэрируемых емкостях при плотности посадки до 15 тыс. экз. на 1 л в течение 1–2 сут. После этой </w:t>
      </w:r>
      <w:r w:rsidR="00C124FF">
        <w:rPr>
          <w:color w:val="000000" w:themeColor="text1"/>
          <w:sz w:val="28"/>
          <w:szCs w:val="28"/>
        </w:rPr>
        <w:t>операции почти у всех рас выжив</w:t>
      </w:r>
      <w:r w:rsidRPr="008944F7">
        <w:rPr>
          <w:color w:val="000000" w:themeColor="text1"/>
          <w:sz w:val="28"/>
          <w:szCs w:val="28"/>
        </w:rPr>
        <w:t>аемость науплиев остается выше 90</w:t>
      </w:r>
      <w:r w:rsidR="00C124FF">
        <w:rPr>
          <w:color w:val="000000" w:themeColor="text1"/>
          <w:sz w:val="28"/>
          <w:szCs w:val="28"/>
        </w:rPr>
        <w:t xml:space="preserve"> % (д</w:t>
      </w:r>
      <w:r w:rsidR="00C124FF">
        <w:rPr>
          <w:color w:val="000000" w:themeColor="text1"/>
          <w:sz w:val="28"/>
          <w:szCs w:val="28"/>
        </w:rPr>
        <w:t>а</w:t>
      </w:r>
      <w:r w:rsidR="00C124FF">
        <w:rPr>
          <w:color w:val="000000" w:themeColor="text1"/>
          <w:sz w:val="28"/>
          <w:szCs w:val="28"/>
        </w:rPr>
        <w:t>же через сутки после пере</w:t>
      </w:r>
      <w:r w:rsidRPr="008944F7">
        <w:rPr>
          <w:color w:val="000000" w:themeColor="text1"/>
          <w:sz w:val="28"/>
          <w:szCs w:val="28"/>
        </w:rPr>
        <w:t>несения науплиев из холодильника в культура</w:t>
      </w:r>
      <w:r w:rsidR="00C124FF">
        <w:rPr>
          <w:color w:val="000000" w:themeColor="text1"/>
          <w:sz w:val="28"/>
          <w:szCs w:val="28"/>
        </w:rPr>
        <w:t>л</w:t>
      </w:r>
      <w:r w:rsidR="00C124FF">
        <w:rPr>
          <w:color w:val="000000" w:themeColor="text1"/>
          <w:sz w:val="28"/>
          <w:szCs w:val="28"/>
        </w:rPr>
        <w:t>ь</w:t>
      </w:r>
      <w:r w:rsidR="00C124FF">
        <w:rPr>
          <w:color w:val="000000" w:themeColor="text1"/>
          <w:sz w:val="28"/>
          <w:szCs w:val="28"/>
        </w:rPr>
        <w:t>ный танк при температуре 25°</w:t>
      </w:r>
      <w:r w:rsidRPr="008944F7">
        <w:rPr>
          <w:color w:val="000000" w:themeColor="text1"/>
          <w:sz w:val="28"/>
          <w:szCs w:val="28"/>
        </w:rPr>
        <w:t>С), содержание энергии</w:t>
      </w:r>
      <w:r w:rsidR="00C124FF">
        <w:rPr>
          <w:color w:val="000000" w:themeColor="text1"/>
          <w:sz w:val="28"/>
          <w:szCs w:val="28"/>
        </w:rPr>
        <w:t xml:space="preserve"> и сухая масса науплиев уменьша</w:t>
      </w:r>
      <w:r w:rsidRPr="008944F7">
        <w:rPr>
          <w:color w:val="000000" w:themeColor="text1"/>
          <w:sz w:val="28"/>
          <w:szCs w:val="28"/>
        </w:rPr>
        <w:t>ются незначительно (не больше чем на 7–8 %).</w:t>
      </w:r>
    </w:p>
    <w:p w:rsidR="00B31022" w:rsidRDefault="008944F7" w:rsidP="00C114E0">
      <w:pPr>
        <w:pStyle w:val="a8"/>
        <w:shd w:val="clear" w:color="auto" w:fill="FFFFFF"/>
        <w:spacing w:before="0" w:beforeAutospacing="0" w:after="0" w:afterAutospacing="0"/>
        <w:ind w:firstLine="709"/>
        <w:jc w:val="both"/>
        <w:rPr>
          <w:color w:val="000000" w:themeColor="text1"/>
          <w:sz w:val="28"/>
          <w:szCs w:val="28"/>
        </w:rPr>
      </w:pPr>
      <w:r w:rsidRPr="008944F7">
        <w:rPr>
          <w:color w:val="000000" w:themeColor="text1"/>
          <w:sz w:val="28"/>
          <w:szCs w:val="28"/>
        </w:rPr>
        <w:t>Живые корма можно сохранять замораживанием и сушкой. Живые кормовые организмы собирают, оч</w:t>
      </w:r>
      <w:r w:rsidR="00C124FF">
        <w:rPr>
          <w:color w:val="000000" w:themeColor="text1"/>
          <w:sz w:val="28"/>
          <w:szCs w:val="28"/>
        </w:rPr>
        <w:t>ищают, сортируют и с целью обез</w:t>
      </w:r>
      <w:r w:rsidRPr="008944F7">
        <w:rPr>
          <w:color w:val="000000" w:themeColor="text1"/>
          <w:sz w:val="28"/>
          <w:szCs w:val="28"/>
        </w:rPr>
        <w:t>вожив</w:t>
      </w:r>
      <w:r w:rsidRPr="008944F7">
        <w:rPr>
          <w:color w:val="000000" w:themeColor="text1"/>
          <w:sz w:val="28"/>
          <w:szCs w:val="28"/>
        </w:rPr>
        <w:t>а</w:t>
      </w:r>
      <w:r w:rsidRPr="008944F7">
        <w:rPr>
          <w:color w:val="000000" w:themeColor="text1"/>
          <w:sz w:val="28"/>
          <w:szCs w:val="28"/>
        </w:rPr>
        <w:t>ния распределяют на поверхности гипсовой плиты (либо на фильтровальной бумаге, цементной пли</w:t>
      </w:r>
      <w:r w:rsidR="00410AC0">
        <w:rPr>
          <w:color w:val="000000" w:themeColor="text1"/>
          <w:sz w:val="28"/>
          <w:szCs w:val="28"/>
        </w:rPr>
        <w:t>те, холсте и т.</w:t>
      </w:r>
      <w:r w:rsidR="00C124FF">
        <w:rPr>
          <w:color w:val="000000" w:themeColor="text1"/>
          <w:sz w:val="28"/>
          <w:szCs w:val="28"/>
        </w:rPr>
        <w:t>д.), время обез</w:t>
      </w:r>
      <w:r w:rsidRPr="008944F7">
        <w:rPr>
          <w:color w:val="000000" w:themeColor="text1"/>
          <w:sz w:val="28"/>
          <w:szCs w:val="28"/>
        </w:rPr>
        <w:t>воживания не более 10–15 мин. За</w:t>
      </w:r>
      <w:r w:rsidR="00C124FF">
        <w:rPr>
          <w:color w:val="000000" w:themeColor="text1"/>
          <w:sz w:val="28"/>
          <w:szCs w:val="28"/>
        </w:rPr>
        <w:t>тем обезвоженных личинок собира</w:t>
      </w:r>
      <w:r w:rsidRPr="008944F7">
        <w:rPr>
          <w:color w:val="000000" w:themeColor="text1"/>
          <w:sz w:val="28"/>
          <w:szCs w:val="28"/>
        </w:rPr>
        <w:t>ют, взвешивают и распределяют на поддоне для дальнейшего замораживания. Толщина слоя при этом рав</w:t>
      </w:r>
      <w:r w:rsidR="00C124FF">
        <w:rPr>
          <w:color w:val="000000" w:themeColor="text1"/>
          <w:sz w:val="28"/>
          <w:szCs w:val="28"/>
        </w:rPr>
        <w:t>на 6,3–12,7 мм (средняя и наибо</w:t>
      </w:r>
      <w:r w:rsidRPr="008944F7">
        <w:rPr>
          <w:color w:val="000000" w:themeColor="text1"/>
          <w:sz w:val="28"/>
          <w:szCs w:val="28"/>
        </w:rPr>
        <w:t>лее оптимальная толщина – 9,5 мм). Личинок по</w:t>
      </w:r>
      <w:r w:rsidRPr="008944F7">
        <w:rPr>
          <w:color w:val="000000" w:themeColor="text1"/>
          <w:sz w:val="28"/>
          <w:szCs w:val="28"/>
        </w:rPr>
        <w:t>д</w:t>
      </w:r>
      <w:r w:rsidRPr="008944F7">
        <w:rPr>
          <w:color w:val="000000" w:themeColor="text1"/>
          <w:sz w:val="28"/>
          <w:szCs w:val="28"/>
        </w:rPr>
        <w:t>вергают резкому охлаждению при температуре –</w:t>
      </w:r>
      <w:r w:rsidR="00410AC0">
        <w:rPr>
          <w:color w:val="000000" w:themeColor="text1"/>
          <w:sz w:val="28"/>
          <w:szCs w:val="28"/>
        </w:rPr>
        <w:t xml:space="preserve"> 60</w:t>
      </w:r>
      <w:proofErr w:type="gramStart"/>
      <w:r w:rsidR="008D286A">
        <w:rPr>
          <w:color w:val="000000" w:themeColor="text1"/>
          <w:sz w:val="28"/>
          <w:szCs w:val="28"/>
        </w:rPr>
        <w:t>°</w:t>
      </w:r>
      <w:r w:rsidRPr="008944F7">
        <w:rPr>
          <w:color w:val="000000" w:themeColor="text1"/>
          <w:sz w:val="28"/>
          <w:szCs w:val="28"/>
        </w:rPr>
        <w:t>С</w:t>
      </w:r>
      <w:proofErr w:type="gramEnd"/>
      <w:r w:rsidRPr="008944F7">
        <w:rPr>
          <w:color w:val="000000" w:themeColor="text1"/>
          <w:sz w:val="28"/>
          <w:szCs w:val="28"/>
        </w:rPr>
        <w:t xml:space="preserve"> со временем выдерж</w:t>
      </w:r>
      <w:r w:rsidRPr="008944F7">
        <w:rPr>
          <w:color w:val="000000" w:themeColor="text1"/>
          <w:sz w:val="28"/>
          <w:szCs w:val="28"/>
        </w:rPr>
        <w:t>и</w:t>
      </w:r>
      <w:r w:rsidRPr="008944F7">
        <w:rPr>
          <w:color w:val="000000" w:themeColor="text1"/>
          <w:sz w:val="28"/>
          <w:szCs w:val="28"/>
        </w:rPr>
        <w:lastRenderedPageBreak/>
        <w:t>вания 10–15 мин. Затем температуру уже замороже</w:t>
      </w:r>
      <w:r w:rsidR="003D3860">
        <w:rPr>
          <w:color w:val="000000" w:themeColor="text1"/>
          <w:sz w:val="28"/>
          <w:szCs w:val="28"/>
        </w:rPr>
        <w:t>нных личинок повышают до –35–40</w:t>
      </w:r>
      <w:r w:rsidRPr="008944F7">
        <w:rPr>
          <w:color w:val="000000" w:themeColor="text1"/>
          <w:sz w:val="28"/>
          <w:szCs w:val="28"/>
        </w:rPr>
        <w:t>ºС и сразу же переносят в сушильную камеру, давление в которой падает до 0,02 мм рт. ст., т. е. ниже давления насыщенных</w:t>
      </w:r>
      <w:r w:rsidR="003D3860">
        <w:rPr>
          <w:color w:val="000000" w:themeColor="text1"/>
          <w:sz w:val="28"/>
          <w:szCs w:val="28"/>
        </w:rPr>
        <w:t xml:space="preserve"> паров льда при температуре от -</w:t>
      </w:r>
      <w:r w:rsidRPr="008944F7">
        <w:rPr>
          <w:color w:val="000000" w:themeColor="text1"/>
          <w:sz w:val="28"/>
          <w:szCs w:val="28"/>
        </w:rPr>
        <w:t xml:space="preserve">40 </w:t>
      </w:r>
      <w:r w:rsidR="003D3860">
        <w:rPr>
          <w:color w:val="000000" w:themeColor="text1"/>
          <w:sz w:val="28"/>
          <w:szCs w:val="28"/>
        </w:rPr>
        <w:t>до -</w:t>
      </w:r>
      <w:r w:rsidR="00410AC0">
        <w:rPr>
          <w:color w:val="000000" w:themeColor="text1"/>
          <w:sz w:val="28"/>
          <w:szCs w:val="28"/>
        </w:rPr>
        <w:t>50ºС. В процессе сублимаци</w:t>
      </w:r>
      <w:r w:rsidRPr="008944F7">
        <w:rPr>
          <w:color w:val="000000" w:themeColor="text1"/>
          <w:sz w:val="28"/>
          <w:szCs w:val="28"/>
        </w:rPr>
        <w:t>онной сушки (6–7 ч) н</w:t>
      </w:r>
      <w:r w:rsidRPr="008944F7">
        <w:rPr>
          <w:color w:val="000000" w:themeColor="text1"/>
          <w:sz w:val="28"/>
          <w:szCs w:val="28"/>
        </w:rPr>
        <w:t>е</w:t>
      </w:r>
      <w:r w:rsidRPr="008944F7">
        <w:rPr>
          <w:color w:val="000000" w:themeColor="text1"/>
          <w:sz w:val="28"/>
          <w:szCs w:val="28"/>
        </w:rPr>
        <w:t>обходимо об</w:t>
      </w:r>
      <w:r w:rsidR="00410AC0">
        <w:rPr>
          <w:color w:val="000000" w:themeColor="text1"/>
          <w:sz w:val="28"/>
          <w:szCs w:val="28"/>
        </w:rPr>
        <w:t>еспечить подвод тепла во избежа</w:t>
      </w:r>
      <w:r w:rsidRPr="008944F7">
        <w:rPr>
          <w:color w:val="000000" w:themeColor="text1"/>
          <w:sz w:val="28"/>
          <w:szCs w:val="28"/>
        </w:rPr>
        <w:t>ние дальнейшего понижения темпе</w:t>
      </w:r>
      <w:r w:rsidR="00410AC0">
        <w:rPr>
          <w:color w:val="000000" w:themeColor="text1"/>
          <w:sz w:val="28"/>
          <w:szCs w:val="28"/>
        </w:rPr>
        <w:t>ратуры. После обработки содержа</w:t>
      </w:r>
      <w:r w:rsidRPr="008944F7">
        <w:rPr>
          <w:color w:val="000000" w:themeColor="text1"/>
          <w:sz w:val="28"/>
          <w:szCs w:val="28"/>
        </w:rPr>
        <w:t xml:space="preserve">ние влаги составляет менее </w:t>
      </w:r>
      <w:proofErr w:type="gramStart"/>
      <w:r w:rsidRPr="008944F7">
        <w:rPr>
          <w:color w:val="000000" w:themeColor="text1"/>
          <w:sz w:val="28"/>
          <w:szCs w:val="28"/>
        </w:rPr>
        <w:t>3</w:t>
      </w:r>
      <w:proofErr w:type="gramEnd"/>
      <w:r w:rsidRPr="008944F7">
        <w:rPr>
          <w:color w:val="000000" w:themeColor="text1"/>
          <w:sz w:val="28"/>
          <w:szCs w:val="28"/>
        </w:rPr>
        <w:t xml:space="preserve"> % и они приобретают белую окраску. Продукт, изготовленный предлагаемым спос</w:t>
      </w:r>
      <w:r w:rsidRPr="008944F7">
        <w:rPr>
          <w:color w:val="000000" w:themeColor="text1"/>
          <w:sz w:val="28"/>
          <w:szCs w:val="28"/>
        </w:rPr>
        <w:t>о</w:t>
      </w:r>
      <w:r w:rsidRPr="008944F7">
        <w:rPr>
          <w:color w:val="000000" w:themeColor="text1"/>
          <w:sz w:val="28"/>
          <w:szCs w:val="28"/>
        </w:rPr>
        <w:t>бом, сухой, неклейкий, белый (в виде кубика с внешним белым слоем и б</w:t>
      </w:r>
      <w:r w:rsidRPr="008944F7">
        <w:rPr>
          <w:color w:val="000000" w:themeColor="text1"/>
          <w:sz w:val="28"/>
          <w:szCs w:val="28"/>
        </w:rPr>
        <w:t>у</w:t>
      </w:r>
      <w:r w:rsidRPr="008944F7">
        <w:rPr>
          <w:color w:val="000000" w:themeColor="text1"/>
          <w:sz w:val="28"/>
          <w:szCs w:val="28"/>
        </w:rPr>
        <w:t>ровато-красным внутри). При намачивании он поглощает воду и восстана</w:t>
      </w:r>
      <w:r w:rsidRPr="008944F7">
        <w:rPr>
          <w:color w:val="000000" w:themeColor="text1"/>
          <w:sz w:val="28"/>
          <w:szCs w:val="28"/>
        </w:rPr>
        <w:t>в</w:t>
      </w:r>
      <w:r w:rsidRPr="008944F7">
        <w:rPr>
          <w:color w:val="000000" w:themeColor="text1"/>
          <w:sz w:val="28"/>
          <w:szCs w:val="28"/>
        </w:rPr>
        <w:t>ливает свой первоначальный вид.</w:t>
      </w:r>
    </w:p>
    <w:p w:rsidR="00410AC0" w:rsidRDefault="00410AC0" w:rsidP="003453E8">
      <w:pPr>
        <w:spacing w:before="100" w:beforeAutospacing="1" w:after="100" w:afterAutospacing="1"/>
        <w:ind w:firstLine="0"/>
        <w:jc w:val="left"/>
        <w:rPr>
          <w:rFonts w:eastAsia="Times New Roman" w:cs="Times New Roman"/>
          <w:i w:val="0"/>
          <w:color w:val="000000" w:themeColor="text1"/>
          <w:sz w:val="28"/>
          <w:szCs w:val="28"/>
          <w:u w:val="none"/>
        </w:rPr>
      </w:pPr>
    </w:p>
    <w:p w:rsidR="004D0A71" w:rsidRPr="00652FA4" w:rsidRDefault="004D0A71" w:rsidP="004D0A71">
      <w:pPr>
        <w:pStyle w:val="a8"/>
        <w:shd w:val="clear" w:color="auto" w:fill="FFFFFF"/>
        <w:spacing w:before="0" w:beforeAutospacing="0" w:after="0" w:afterAutospacing="0"/>
        <w:jc w:val="center"/>
        <w:rPr>
          <w:b/>
          <w:i/>
          <w:color w:val="000000" w:themeColor="text1"/>
          <w:sz w:val="40"/>
          <w:szCs w:val="40"/>
          <w:u w:val="single"/>
        </w:rPr>
      </w:pPr>
    </w:p>
    <w:p w:rsidR="00410AC0" w:rsidRPr="003453E8" w:rsidRDefault="003453E8" w:rsidP="00C114E0">
      <w:pPr>
        <w:pStyle w:val="a8"/>
        <w:shd w:val="clear" w:color="auto" w:fill="FFFFFF"/>
        <w:spacing w:before="0" w:beforeAutospacing="0" w:after="0" w:afterAutospacing="0"/>
        <w:jc w:val="center"/>
        <w:rPr>
          <w:b/>
          <w:color w:val="000000" w:themeColor="text1"/>
          <w:sz w:val="28"/>
          <w:szCs w:val="28"/>
        </w:rPr>
      </w:pPr>
      <w:r w:rsidRPr="003453E8">
        <w:rPr>
          <w:color w:val="000000" w:themeColor="text1"/>
          <w:sz w:val="28"/>
          <w:szCs w:val="28"/>
        </w:rPr>
        <w:t>Тема:</w:t>
      </w:r>
      <w:r w:rsidRPr="003453E8">
        <w:rPr>
          <w:b/>
          <w:color w:val="000000" w:themeColor="text1"/>
          <w:sz w:val="28"/>
          <w:szCs w:val="28"/>
        </w:rPr>
        <w:t xml:space="preserve"> МЕТОДЫ </w:t>
      </w:r>
      <w:proofErr w:type="gramStart"/>
      <w:r w:rsidRPr="003453E8">
        <w:rPr>
          <w:b/>
          <w:color w:val="000000" w:themeColor="text1"/>
          <w:sz w:val="28"/>
          <w:szCs w:val="28"/>
        </w:rPr>
        <w:t>КОНТРОЛЯ ЗА</w:t>
      </w:r>
      <w:proofErr w:type="gramEnd"/>
      <w:r w:rsidRPr="003453E8">
        <w:rPr>
          <w:b/>
          <w:color w:val="000000" w:themeColor="text1"/>
          <w:sz w:val="28"/>
          <w:szCs w:val="28"/>
        </w:rPr>
        <w:t xml:space="preserve"> ПОДВИЖНОСТЬЮ ЭМБРИОНОВ, ЛИЧИНОК И ВЗРОСЛЫХ РЫБ В НЕЙРОБИОЛОГИЧЕСКИХ И</w:t>
      </w:r>
      <w:r w:rsidRPr="003453E8">
        <w:rPr>
          <w:b/>
          <w:color w:val="000000" w:themeColor="text1"/>
          <w:sz w:val="28"/>
          <w:szCs w:val="28"/>
        </w:rPr>
        <w:t>С</w:t>
      </w:r>
      <w:r w:rsidRPr="003453E8">
        <w:rPr>
          <w:b/>
          <w:color w:val="000000" w:themeColor="text1"/>
          <w:sz w:val="28"/>
          <w:szCs w:val="28"/>
        </w:rPr>
        <w:t>СЛЕДОВАНИЯХ. МЕТОДЫ РАБОТЫ НА ПРОГРАММНОМ КО</w:t>
      </w:r>
      <w:r w:rsidRPr="003453E8">
        <w:rPr>
          <w:b/>
          <w:color w:val="000000" w:themeColor="text1"/>
          <w:sz w:val="28"/>
          <w:szCs w:val="28"/>
        </w:rPr>
        <w:t>М</w:t>
      </w:r>
      <w:r w:rsidRPr="003453E8">
        <w:rPr>
          <w:b/>
          <w:color w:val="000000" w:themeColor="text1"/>
          <w:sz w:val="28"/>
          <w:szCs w:val="28"/>
        </w:rPr>
        <w:t>ПЛЕКСЕ NOLDUS</w:t>
      </w:r>
    </w:p>
    <w:p w:rsidR="00DE658D" w:rsidRDefault="008D286A" w:rsidP="00C114E0">
      <w:pPr>
        <w:ind w:firstLine="709"/>
        <w:rPr>
          <w:rFonts w:cs="Times New Roman"/>
          <w:i w:val="0"/>
          <w:sz w:val="28"/>
          <w:szCs w:val="28"/>
          <w:u w:val="none"/>
        </w:rPr>
      </w:pPr>
      <w:r w:rsidRPr="003453E8">
        <w:rPr>
          <w:rFonts w:cs="Times New Roman"/>
          <w:b/>
          <w:i w:val="0"/>
          <w:sz w:val="28"/>
          <w:szCs w:val="28"/>
        </w:rPr>
        <w:t>1.</w:t>
      </w:r>
      <w:r>
        <w:rPr>
          <w:rFonts w:cs="Times New Roman"/>
          <w:b/>
          <w:i w:val="0"/>
          <w:sz w:val="28"/>
          <w:szCs w:val="28"/>
        </w:rPr>
        <w:t xml:space="preserve"> </w:t>
      </w:r>
      <w:r w:rsidR="00410AC0" w:rsidRPr="003D3860">
        <w:rPr>
          <w:rFonts w:cs="Times New Roman"/>
          <w:b/>
          <w:i w:val="0"/>
          <w:sz w:val="28"/>
          <w:szCs w:val="28"/>
        </w:rPr>
        <w:t>Контроль подвижности эмбрионов и личинок в нейробиологич</w:t>
      </w:r>
      <w:r w:rsidR="00410AC0" w:rsidRPr="003D3860">
        <w:rPr>
          <w:rFonts w:cs="Times New Roman"/>
          <w:b/>
          <w:i w:val="0"/>
          <w:sz w:val="28"/>
          <w:szCs w:val="28"/>
        </w:rPr>
        <w:t>е</w:t>
      </w:r>
      <w:r w:rsidR="00410AC0" w:rsidRPr="003D3860">
        <w:rPr>
          <w:rFonts w:cs="Times New Roman"/>
          <w:b/>
          <w:i w:val="0"/>
          <w:sz w:val="28"/>
          <w:szCs w:val="28"/>
        </w:rPr>
        <w:t>ских исследованиях.</w:t>
      </w:r>
    </w:p>
    <w:p w:rsidR="00410AC0" w:rsidRPr="00410AC0" w:rsidRDefault="00410AC0" w:rsidP="00C114E0">
      <w:pPr>
        <w:ind w:firstLine="709"/>
        <w:rPr>
          <w:rFonts w:cs="Times New Roman"/>
          <w:i w:val="0"/>
          <w:sz w:val="28"/>
          <w:szCs w:val="28"/>
          <w:u w:val="none"/>
        </w:rPr>
      </w:pPr>
      <w:r w:rsidRPr="00410AC0">
        <w:rPr>
          <w:rFonts w:cs="Times New Roman"/>
          <w:i w:val="0"/>
          <w:sz w:val="28"/>
          <w:szCs w:val="28"/>
          <w:u w:val="none"/>
        </w:rPr>
        <w:t>В</w:t>
      </w:r>
      <w:r w:rsidRPr="00410AC0">
        <w:rPr>
          <w:rFonts w:cs="Times New Roman"/>
          <w:i w:val="0"/>
          <w:spacing w:val="1"/>
          <w:sz w:val="28"/>
          <w:szCs w:val="28"/>
          <w:u w:val="none"/>
        </w:rPr>
        <w:t xml:space="preserve"> </w:t>
      </w:r>
      <w:r w:rsidRPr="00410AC0">
        <w:rPr>
          <w:rFonts w:cs="Times New Roman"/>
          <w:i w:val="0"/>
          <w:sz w:val="28"/>
          <w:szCs w:val="28"/>
          <w:u w:val="none"/>
        </w:rPr>
        <w:t>ходе</w:t>
      </w:r>
      <w:r w:rsidRPr="00410AC0">
        <w:rPr>
          <w:rFonts w:cs="Times New Roman"/>
          <w:i w:val="0"/>
          <w:spacing w:val="1"/>
          <w:sz w:val="28"/>
          <w:szCs w:val="28"/>
          <w:u w:val="none"/>
        </w:rPr>
        <w:t xml:space="preserve"> </w:t>
      </w:r>
      <w:r w:rsidRPr="00410AC0">
        <w:rPr>
          <w:rFonts w:cs="Times New Roman"/>
          <w:i w:val="0"/>
          <w:sz w:val="28"/>
          <w:szCs w:val="28"/>
          <w:u w:val="none"/>
        </w:rPr>
        <w:t>исследований</w:t>
      </w:r>
      <w:r w:rsidRPr="00410AC0">
        <w:rPr>
          <w:rFonts w:cs="Times New Roman"/>
          <w:i w:val="0"/>
          <w:spacing w:val="1"/>
          <w:sz w:val="28"/>
          <w:szCs w:val="28"/>
          <w:u w:val="none"/>
        </w:rPr>
        <w:t xml:space="preserve"> </w:t>
      </w:r>
      <w:r w:rsidRPr="00410AC0">
        <w:rPr>
          <w:rFonts w:cs="Times New Roman"/>
          <w:i w:val="0"/>
          <w:sz w:val="28"/>
          <w:szCs w:val="28"/>
          <w:u w:val="none"/>
        </w:rPr>
        <w:t>осуществляется</w:t>
      </w:r>
      <w:r w:rsidRPr="00410AC0">
        <w:rPr>
          <w:rFonts w:cs="Times New Roman"/>
          <w:i w:val="0"/>
          <w:spacing w:val="1"/>
          <w:sz w:val="28"/>
          <w:szCs w:val="28"/>
          <w:u w:val="none"/>
        </w:rPr>
        <w:t xml:space="preserve"> </w:t>
      </w:r>
      <w:r w:rsidRPr="00410AC0">
        <w:rPr>
          <w:rFonts w:cs="Times New Roman"/>
          <w:i w:val="0"/>
          <w:sz w:val="28"/>
          <w:szCs w:val="28"/>
          <w:u w:val="none"/>
        </w:rPr>
        <w:t>ежедневная</w:t>
      </w:r>
      <w:r w:rsidRPr="00410AC0">
        <w:rPr>
          <w:rFonts w:cs="Times New Roman"/>
          <w:i w:val="0"/>
          <w:spacing w:val="1"/>
          <w:sz w:val="28"/>
          <w:szCs w:val="28"/>
          <w:u w:val="none"/>
        </w:rPr>
        <w:t xml:space="preserve"> </w:t>
      </w:r>
      <w:r w:rsidRPr="00410AC0">
        <w:rPr>
          <w:rFonts w:cs="Times New Roman"/>
          <w:i w:val="0"/>
          <w:sz w:val="28"/>
          <w:szCs w:val="28"/>
          <w:u w:val="none"/>
        </w:rPr>
        <w:t>замена</w:t>
      </w:r>
      <w:r w:rsidRPr="00410AC0">
        <w:rPr>
          <w:rFonts w:cs="Times New Roman"/>
          <w:i w:val="0"/>
          <w:spacing w:val="1"/>
          <w:sz w:val="28"/>
          <w:szCs w:val="28"/>
          <w:u w:val="none"/>
        </w:rPr>
        <w:t xml:space="preserve"> </w:t>
      </w:r>
      <w:r w:rsidRPr="00410AC0">
        <w:rPr>
          <w:rFonts w:cs="Times New Roman"/>
          <w:i w:val="0"/>
          <w:sz w:val="28"/>
          <w:szCs w:val="28"/>
          <w:u w:val="none"/>
        </w:rPr>
        <w:t>инкубацио</w:t>
      </w:r>
      <w:r w:rsidRPr="00410AC0">
        <w:rPr>
          <w:rFonts w:cs="Times New Roman"/>
          <w:i w:val="0"/>
          <w:sz w:val="28"/>
          <w:szCs w:val="28"/>
          <w:u w:val="none"/>
        </w:rPr>
        <w:t>н</w:t>
      </w:r>
      <w:r w:rsidRPr="00410AC0">
        <w:rPr>
          <w:rFonts w:cs="Times New Roman"/>
          <w:i w:val="0"/>
          <w:sz w:val="28"/>
          <w:szCs w:val="28"/>
          <w:u w:val="none"/>
        </w:rPr>
        <w:t>ной</w:t>
      </w:r>
      <w:r w:rsidRPr="00410AC0">
        <w:rPr>
          <w:rFonts w:cs="Times New Roman"/>
          <w:i w:val="0"/>
          <w:spacing w:val="1"/>
          <w:sz w:val="28"/>
          <w:szCs w:val="28"/>
          <w:u w:val="none"/>
        </w:rPr>
        <w:t xml:space="preserve"> </w:t>
      </w:r>
      <w:r w:rsidRPr="00410AC0">
        <w:rPr>
          <w:rFonts w:cs="Times New Roman"/>
          <w:i w:val="0"/>
          <w:sz w:val="28"/>
          <w:szCs w:val="28"/>
          <w:u w:val="none"/>
        </w:rPr>
        <w:t>среды со свежей порцией токсиканта,</w:t>
      </w:r>
      <w:r w:rsidRPr="00410AC0">
        <w:rPr>
          <w:rFonts w:cs="Times New Roman"/>
          <w:i w:val="0"/>
          <w:spacing w:val="1"/>
          <w:sz w:val="28"/>
          <w:szCs w:val="28"/>
          <w:u w:val="none"/>
        </w:rPr>
        <w:t xml:space="preserve"> </w:t>
      </w:r>
      <w:r w:rsidRPr="00410AC0">
        <w:rPr>
          <w:rFonts w:cs="Times New Roman"/>
          <w:i w:val="0"/>
          <w:sz w:val="28"/>
          <w:szCs w:val="28"/>
          <w:u w:val="none"/>
        </w:rPr>
        <w:t>а также учет летальных,</w:t>
      </w:r>
      <w:r w:rsidRPr="00410AC0">
        <w:rPr>
          <w:rFonts w:cs="Times New Roman"/>
          <w:i w:val="0"/>
          <w:spacing w:val="1"/>
          <w:sz w:val="28"/>
          <w:szCs w:val="28"/>
          <w:u w:val="none"/>
        </w:rPr>
        <w:t xml:space="preserve"> </w:t>
      </w:r>
      <w:r w:rsidRPr="00410AC0">
        <w:rPr>
          <w:rFonts w:cs="Times New Roman"/>
          <w:i w:val="0"/>
          <w:sz w:val="28"/>
          <w:szCs w:val="28"/>
          <w:u w:val="none"/>
        </w:rPr>
        <w:t>субл</w:t>
      </w:r>
      <w:r w:rsidRPr="00410AC0">
        <w:rPr>
          <w:rFonts w:cs="Times New Roman"/>
          <w:i w:val="0"/>
          <w:sz w:val="28"/>
          <w:szCs w:val="28"/>
          <w:u w:val="none"/>
        </w:rPr>
        <w:t>е</w:t>
      </w:r>
      <w:r w:rsidRPr="00410AC0">
        <w:rPr>
          <w:rFonts w:cs="Times New Roman"/>
          <w:i w:val="0"/>
          <w:sz w:val="28"/>
          <w:szCs w:val="28"/>
          <w:u w:val="none"/>
        </w:rPr>
        <w:t>тальных</w:t>
      </w:r>
      <w:r w:rsidRPr="00410AC0">
        <w:rPr>
          <w:rFonts w:cs="Times New Roman"/>
          <w:i w:val="0"/>
          <w:spacing w:val="1"/>
          <w:sz w:val="28"/>
          <w:szCs w:val="28"/>
          <w:u w:val="none"/>
        </w:rPr>
        <w:t xml:space="preserve"> </w:t>
      </w:r>
      <w:r w:rsidRPr="00410AC0">
        <w:rPr>
          <w:rFonts w:cs="Times New Roman"/>
          <w:i w:val="0"/>
          <w:sz w:val="28"/>
          <w:szCs w:val="28"/>
          <w:u w:val="none"/>
        </w:rPr>
        <w:t>и</w:t>
      </w:r>
      <w:r w:rsidRPr="00410AC0">
        <w:rPr>
          <w:rFonts w:cs="Times New Roman"/>
          <w:i w:val="0"/>
          <w:spacing w:val="1"/>
          <w:sz w:val="28"/>
          <w:szCs w:val="28"/>
          <w:u w:val="none"/>
        </w:rPr>
        <w:t xml:space="preserve"> </w:t>
      </w:r>
      <w:r w:rsidRPr="00410AC0">
        <w:rPr>
          <w:rFonts w:cs="Times New Roman"/>
          <w:i w:val="0"/>
          <w:sz w:val="28"/>
          <w:szCs w:val="28"/>
          <w:u w:val="none"/>
        </w:rPr>
        <w:t>тератогенных</w:t>
      </w:r>
      <w:r w:rsidRPr="00410AC0">
        <w:rPr>
          <w:rFonts w:cs="Times New Roman"/>
          <w:i w:val="0"/>
          <w:spacing w:val="1"/>
          <w:sz w:val="28"/>
          <w:szCs w:val="28"/>
          <w:u w:val="none"/>
        </w:rPr>
        <w:t xml:space="preserve"> </w:t>
      </w:r>
      <w:r w:rsidRPr="00410AC0">
        <w:rPr>
          <w:rFonts w:cs="Times New Roman"/>
          <w:i w:val="0"/>
          <w:sz w:val="28"/>
          <w:szCs w:val="28"/>
          <w:u w:val="none"/>
        </w:rPr>
        <w:t>эффектов,</w:t>
      </w:r>
      <w:r w:rsidRPr="00410AC0">
        <w:rPr>
          <w:rFonts w:cs="Times New Roman"/>
          <w:i w:val="0"/>
          <w:spacing w:val="1"/>
          <w:sz w:val="28"/>
          <w:szCs w:val="28"/>
          <w:u w:val="none"/>
        </w:rPr>
        <w:t xml:space="preserve"> </w:t>
      </w:r>
      <w:r w:rsidRPr="00410AC0">
        <w:rPr>
          <w:rFonts w:cs="Times New Roman"/>
          <w:i w:val="0"/>
          <w:sz w:val="28"/>
          <w:szCs w:val="28"/>
          <w:u w:val="none"/>
        </w:rPr>
        <w:t>с</w:t>
      </w:r>
      <w:r w:rsidRPr="00410AC0">
        <w:rPr>
          <w:rFonts w:cs="Times New Roman"/>
          <w:i w:val="0"/>
          <w:spacing w:val="1"/>
          <w:sz w:val="28"/>
          <w:szCs w:val="28"/>
          <w:u w:val="none"/>
        </w:rPr>
        <w:t xml:space="preserve"> </w:t>
      </w:r>
      <w:r w:rsidRPr="00410AC0">
        <w:rPr>
          <w:rFonts w:cs="Times New Roman"/>
          <w:i w:val="0"/>
          <w:sz w:val="28"/>
          <w:szCs w:val="28"/>
          <w:u w:val="none"/>
        </w:rPr>
        <w:t>последующим</w:t>
      </w:r>
      <w:r w:rsidRPr="00410AC0">
        <w:rPr>
          <w:rFonts w:cs="Times New Roman"/>
          <w:i w:val="0"/>
          <w:spacing w:val="1"/>
          <w:sz w:val="28"/>
          <w:szCs w:val="28"/>
          <w:u w:val="none"/>
        </w:rPr>
        <w:t xml:space="preserve"> </w:t>
      </w:r>
      <w:r w:rsidRPr="00410AC0">
        <w:rPr>
          <w:rFonts w:cs="Times New Roman"/>
          <w:i w:val="0"/>
          <w:sz w:val="28"/>
          <w:szCs w:val="28"/>
          <w:u w:val="none"/>
        </w:rPr>
        <w:t>расчетом</w:t>
      </w:r>
      <w:r w:rsidRPr="00410AC0">
        <w:rPr>
          <w:rFonts w:cs="Times New Roman"/>
          <w:i w:val="0"/>
          <w:spacing w:val="61"/>
          <w:sz w:val="28"/>
          <w:szCs w:val="28"/>
          <w:u w:val="none"/>
        </w:rPr>
        <w:t xml:space="preserve"> </w:t>
      </w:r>
      <w:r w:rsidRPr="00410AC0">
        <w:rPr>
          <w:rFonts w:cs="Times New Roman"/>
          <w:i w:val="0"/>
          <w:position w:val="2"/>
          <w:sz w:val="28"/>
          <w:szCs w:val="28"/>
          <w:u w:val="none"/>
        </w:rPr>
        <w:t>Л</w:t>
      </w:r>
      <w:r>
        <w:rPr>
          <w:rFonts w:cs="Times New Roman"/>
          <w:i w:val="0"/>
          <w:position w:val="2"/>
          <w:sz w:val="28"/>
          <w:szCs w:val="28"/>
          <w:u w:val="none"/>
        </w:rPr>
        <w:t>Д</w:t>
      </w:r>
      <w:r w:rsidRPr="003D3860">
        <w:rPr>
          <w:rFonts w:cs="Times New Roman"/>
          <w:i w:val="0"/>
          <w:sz w:val="28"/>
          <w:szCs w:val="28"/>
          <w:u w:val="none"/>
          <w:vertAlign w:val="subscript"/>
        </w:rPr>
        <w:t>50</w:t>
      </w:r>
      <w:r w:rsidRPr="00410AC0">
        <w:rPr>
          <w:rFonts w:cs="Times New Roman"/>
          <w:i w:val="0"/>
          <w:sz w:val="28"/>
          <w:szCs w:val="28"/>
          <w:u w:val="none"/>
        </w:rPr>
        <w:t>,</w:t>
      </w:r>
      <w:r w:rsidRPr="00410AC0">
        <w:rPr>
          <w:rFonts w:cs="Times New Roman"/>
          <w:i w:val="0"/>
          <w:spacing w:val="61"/>
          <w:sz w:val="28"/>
          <w:szCs w:val="28"/>
          <w:u w:val="none"/>
        </w:rPr>
        <w:t xml:space="preserve"> </w:t>
      </w:r>
      <w:r w:rsidRPr="00410AC0">
        <w:rPr>
          <w:rFonts w:cs="Times New Roman"/>
          <w:i w:val="0"/>
          <w:sz w:val="28"/>
          <w:szCs w:val="28"/>
          <w:u w:val="none"/>
        </w:rPr>
        <w:t>проц</w:t>
      </w:r>
      <w:r w:rsidRPr="00410AC0">
        <w:rPr>
          <w:rFonts w:cs="Times New Roman"/>
          <w:i w:val="0"/>
          <w:sz w:val="28"/>
          <w:szCs w:val="28"/>
          <w:u w:val="none"/>
        </w:rPr>
        <w:t>е</w:t>
      </w:r>
      <w:r w:rsidRPr="00410AC0">
        <w:rPr>
          <w:rFonts w:cs="Times New Roman"/>
          <w:i w:val="0"/>
          <w:sz w:val="28"/>
          <w:szCs w:val="28"/>
          <w:u w:val="none"/>
        </w:rPr>
        <w:t>дуры</w:t>
      </w:r>
      <w:r w:rsidRPr="00410AC0">
        <w:rPr>
          <w:rFonts w:cs="Times New Roman"/>
          <w:i w:val="0"/>
          <w:spacing w:val="61"/>
          <w:sz w:val="28"/>
          <w:szCs w:val="28"/>
          <w:u w:val="none"/>
        </w:rPr>
        <w:t xml:space="preserve"> </w:t>
      </w:r>
      <w:r w:rsidR="003D3860">
        <w:rPr>
          <w:rFonts w:cs="Times New Roman"/>
          <w:i w:val="0"/>
          <w:sz w:val="28"/>
          <w:szCs w:val="28"/>
          <w:u w:val="none"/>
        </w:rPr>
        <w:t>Каплан</w:t>
      </w:r>
      <w:r w:rsidRPr="00410AC0">
        <w:rPr>
          <w:rFonts w:cs="Times New Roman"/>
          <w:i w:val="0"/>
          <w:sz w:val="28"/>
          <w:szCs w:val="28"/>
          <w:u w:val="none"/>
        </w:rPr>
        <w:t>-Мейера, различных индексов морфологических аномалий. Ч</w:t>
      </w:r>
      <w:r w:rsidRPr="00410AC0">
        <w:rPr>
          <w:rFonts w:cs="Times New Roman"/>
          <w:i w:val="0"/>
          <w:sz w:val="28"/>
          <w:szCs w:val="28"/>
          <w:u w:val="none"/>
        </w:rPr>
        <w:t>е</w:t>
      </w:r>
      <w:r w:rsidRPr="00410AC0">
        <w:rPr>
          <w:rFonts w:cs="Times New Roman"/>
          <w:i w:val="0"/>
          <w:sz w:val="28"/>
          <w:szCs w:val="28"/>
          <w:u w:val="none"/>
        </w:rPr>
        <w:t>рез 24, 30 и 120 часов</w:t>
      </w:r>
      <w:r w:rsidRPr="00410AC0">
        <w:rPr>
          <w:rFonts w:cs="Times New Roman"/>
          <w:i w:val="0"/>
          <w:spacing w:val="-64"/>
          <w:sz w:val="28"/>
          <w:szCs w:val="28"/>
          <w:u w:val="none"/>
        </w:rPr>
        <w:t xml:space="preserve"> </w:t>
      </w:r>
      <w:r w:rsidRPr="00410AC0">
        <w:rPr>
          <w:rFonts w:cs="Times New Roman"/>
          <w:i w:val="0"/>
          <w:sz w:val="28"/>
          <w:szCs w:val="28"/>
          <w:u w:val="none"/>
        </w:rPr>
        <w:t>после</w:t>
      </w:r>
      <w:r w:rsidRPr="00410AC0">
        <w:rPr>
          <w:rFonts w:cs="Times New Roman"/>
          <w:i w:val="0"/>
          <w:spacing w:val="1"/>
          <w:sz w:val="28"/>
          <w:szCs w:val="28"/>
          <w:u w:val="none"/>
        </w:rPr>
        <w:t xml:space="preserve"> </w:t>
      </w:r>
      <w:r w:rsidRPr="00410AC0">
        <w:rPr>
          <w:rFonts w:cs="Times New Roman"/>
          <w:i w:val="0"/>
          <w:sz w:val="28"/>
          <w:szCs w:val="28"/>
          <w:u w:val="none"/>
        </w:rPr>
        <w:t>оплодотворения эмбрионы</w:t>
      </w:r>
      <w:r w:rsidRPr="00410AC0">
        <w:rPr>
          <w:rFonts w:cs="Times New Roman"/>
          <w:i w:val="0"/>
          <w:spacing w:val="1"/>
          <w:sz w:val="28"/>
          <w:szCs w:val="28"/>
          <w:u w:val="none"/>
        </w:rPr>
        <w:t xml:space="preserve"> </w:t>
      </w:r>
      <w:r w:rsidRPr="00410AC0">
        <w:rPr>
          <w:rFonts w:cs="Times New Roman"/>
          <w:i w:val="0"/>
          <w:sz w:val="28"/>
          <w:szCs w:val="28"/>
          <w:u w:val="none"/>
        </w:rPr>
        <w:t>проходят</w:t>
      </w:r>
      <w:r w:rsidRPr="00410AC0">
        <w:rPr>
          <w:rFonts w:cs="Times New Roman"/>
          <w:i w:val="0"/>
          <w:spacing w:val="1"/>
          <w:sz w:val="28"/>
          <w:szCs w:val="28"/>
          <w:u w:val="none"/>
        </w:rPr>
        <w:t xml:space="preserve"> </w:t>
      </w:r>
      <w:r w:rsidRPr="00410AC0">
        <w:rPr>
          <w:rFonts w:cs="Times New Roman"/>
          <w:i w:val="0"/>
          <w:sz w:val="28"/>
          <w:szCs w:val="28"/>
          <w:u w:val="none"/>
        </w:rPr>
        <w:t>нейробиол</w:t>
      </w:r>
      <w:r w:rsidRPr="00410AC0">
        <w:rPr>
          <w:rFonts w:cs="Times New Roman"/>
          <w:i w:val="0"/>
          <w:sz w:val="28"/>
          <w:szCs w:val="28"/>
          <w:u w:val="none"/>
        </w:rPr>
        <w:t>о</w:t>
      </w:r>
      <w:r w:rsidRPr="00410AC0">
        <w:rPr>
          <w:rFonts w:cs="Times New Roman"/>
          <w:i w:val="0"/>
          <w:sz w:val="28"/>
          <w:szCs w:val="28"/>
          <w:u w:val="none"/>
        </w:rPr>
        <w:t>гическое тестирование</w:t>
      </w:r>
      <w:r w:rsidRPr="00410AC0">
        <w:rPr>
          <w:rFonts w:cs="Times New Roman"/>
          <w:i w:val="0"/>
          <w:spacing w:val="1"/>
          <w:sz w:val="28"/>
          <w:szCs w:val="28"/>
          <w:u w:val="none"/>
        </w:rPr>
        <w:t xml:space="preserve"> </w:t>
      </w:r>
      <w:r w:rsidRPr="00410AC0">
        <w:rPr>
          <w:rFonts w:cs="Times New Roman"/>
          <w:i w:val="0"/>
          <w:sz w:val="28"/>
          <w:szCs w:val="28"/>
          <w:u w:val="none"/>
        </w:rPr>
        <w:t>в</w:t>
      </w:r>
      <w:r w:rsidRPr="00410AC0">
        <w:rPr>
          <w:rFonts w:cs="Times New Roman"/>
          <w:i w:val="0"/>
          <w:spacing w:val="1"/>
          <w:sz w:val="28"/>
          <w:szCs w:val="28"/>
          <w:u w:val="none"/>
        </w:rPr>
        <w:t xml:space="preserve"> </w:t>
      </w:r>
      <w:r w:rsidRPr="00410AC0">
        <w:rPr>
          <w:rFonts w:cs="Times New Roman"/>
          <w:i w:val="0"/>
          <w:sz w:val="28"/>
          <w:szCs w:val="28"/>
          <w:u w:val="none"/>
        </w:rPr>
        <w:t>тесте</w:t>
      </w:r>
      <w:r w:rsidRPr="00410AC0">
        <w:rPr>
          <w:rFonts w:cs="Times New Roman"/>
          <w:i w:val="0"/>
          <w:spacing w:val="1"/>
          <w:sz w:val="28"/>
          <w:szCs w:val="28"/>
          <w:u w:val="none"/>
        </w:rPr>
        <w:t xml:space="preserve"> </w:t>
      </w:r>
      <w:r w:rsidRPr="00410AC0">
        <w:rPr>
          <w:rFonts w:cs="Times New Roman"/>
          <w:i w:val="0"/>
          <w:sz w:val="28"/>
          <w:szCs w:val="28"/>
          <w:u w:val="none"/>
        </w:rPr>
        <w:t>спонтанного</w:t>
      </w:r>
      <w:r w:rsidRPr="00410AC0">
        <w:rPr>
          <w:rFonts w:cs="Times New Roman"/>
          <w:i w:val="0"/>
          <w:spacing w:val="1"/>
          <w:sz w:val="28"/>
          <w:szCs w:val="28"/>
          <w:u w:val="none"/>
        </w:rPr>
        <w:t xml:space="preserve"> </w:t>
      </w:r>
      <w:r w:rsidRPr="00410AC0">
        <w:rPr>
          <w:rFonts w:cs="Times New Roman"/>
          <w:i w:val="0"/>
          <w:sz w:val="28"/>
          <w:szCs w:val="28"/>
          <w:u w:val="none"/>
        </w:rPr>
        <w:t>сворачивания</w:t>
      </w:r>
      <w:r w:rsidRPr="00410AC0">
        <w:rPr>
          <w:rFonts w:cs="Times New Roman"/>
          <w:i w:val="0"/>
          <w:spacing w:val="1"/>
          <w:sz w:val="28"/>
          <w:szCs w:val="28"/>
          <w:u w:val="none"/>
        </w:rPr>
        <w:t xml:space="preserve"> </w:t>
      </w:r>
      <w:r w:rsidRPr="00410AC0">
        <w:rPr>
          <w:rFonts w:cs="Times New Roman"/>
          <w:i w:val="0"/>
          <w:sz w:val="28"/>
          <w:szCs w:val="28"/>
          <w:u w:val="none"/>
        </w:rPr>
        <w:t>хвоста</w:t>
      </w:r>
      <w:r w:rsidRPr="00410AC0">
        <w:rPr>
          <w:rFonts w:cs="Times New Roman"/>
          <w:i w:val="0"/>
          <w:spacing w:val="1"/>
          <w:sz w:val="28"/>
          <w:szCs w:val="28"/>
          <w:u w:val="none"/>
        </w:rPr>
        <w:t xml:space="preserve"> </w:t>
      </w:r>
      <w:r w:rsidRPr="00410AC0">
        <w:rPr>
          <w:rFonts w:cs="Times New Roman"/>
          <w:i w:val="0"/>
          <w:sz w:val="28"/>
          <w:szCs w:val="28"/>
          <w:u w:val="none"/>
        </w:rPr>
        <w:t>(spontaneous</w:t>
      </w:r>
      <w:r w:rsidRPr="00410AC0">
        <w:rPr>
          <w:rFonts w:cs="Times New Roman"/>
          <w:i w:val="0"/>
          <w:spacing w:val="1"/>
          <w:sz w:val="28"/>
          <w:szCs w:val="28"/>
          <w:u w:val="none"/>
        </w:rPr>
        <w:t xml:space="preserve"> </w:t>
      </w:r>
      <w:r w:rsidRPr="00410AC0">
        <w:rPr>
          <w:rFonts w:cs="Times New Roman"/>
          <w:i w:val="0"/>
          <w:sz w:val="28"/>
          <w:szCs w:val="28"/>
          <w:u w:val="none"/>
        </w:rPr>
        <w:t>tail</w:t>
      </w:r>
      <w:r w:rsidRPr="00410AC0">
        <w:rPr>
          <w:rFonts w:cs="Times New Roman"/>
          <w:i w:val="0"/>
          <w:spacing w:val="1"/>
          <w:sz w:val="28"/>
          <w:szCs w:val="28"/>
          <w:u w:val="none"/>
        </w:rPr>
        <w:t xml:space="preserve"> </w:t>
      </w:r>
      <w:r w:rsidRPr="00410AC0">
        <w:rPr>
          <w:rFonts w:cs="Times New Roman"/>
          <w:i w:val="0"/>
          <w:sz w:val="28"/>
          <w:szCs w:val="28"/>
          <w:u w:val="none"/>
        </w:rPr>
        <w:t>coiling,</w:t>
      </w:r>
      <w:r w:rsidRPr="00410AC0">
        <w:rPr>
          <w:rFonts w:cs="Times New Roman"/>
          <w:i w:val="0"/>
          <w:spacing w:val="1"/>
          <w:sz w:val="28"/>
          <w:szCs w:val="28"/>
          <w:u w:val="none"/>
        </w:rPr>
        <w:t xml:space="preserve"> </w:t>
      </w:r>
      <w:r w:rsidRPr="00410AC0">
        <w:rPr>
          <w:rFonts w:cs="Times New Roman"/>
          <w:i w:val="0"/>
          <w:sz w:val="28"/>
          <w:szCs w:val="28"/>
          <w:u w:val="none"/>
        </w:rPr>
        <w:t>STC);</w:t>
      </w:r>
      <w:r w:rsidRPr="00410AC0">
        <w:rPr>
          <w:rFonts w:cs="Times New Roman"/>
          <w:i w:val="0"/>
          <w:spacing w:val="1"/>
          <w:sz w:val="28"/>
          <w:szCs w:val="28"/>
          <w:u w:val="none"/>
        </w:rPr>
        <w:t xml:space="preserve"> </w:t>
      </w:r>
      <w:r w:rsidRPr="00410AC0">
        <w:rPr>
          <w:rFonts w:cs="Times New Roman"/>
          <w:i w:val="0"/>
          <w:sz w:val="28"/>
          <w:szCs w:val="28"/>
          <w:u w:val="none"/>
        </w:rPr>
        <w:t>в</w:t>
      </w:r>
      <w:r w:rsidRPr="00410AC0">
        <w:rPr>
          <w:rFonts w:cs="Times New Roman"/>
          <w:i w:val="0"/>
          <w:spacing w:val="1"/>
          <w:sz w:val="28"/>
          <w:szCs w:val="28"/>
          <w:u w:val="none"/>
        </w:rPr>
        <w:t xml:space="preserve"> </w:t>
      </w:r>
      <w:r w:rsidRPr="00410AC0">
        <w:rPr>
          <w:rFonts w:cs="Times New Roman"/>
          <w:i w:val="0"/>
          <w:sz w:val="28"/>
          <w:szCs w:val="28"/>
          <w:u w:val="none"/>
        </w:rPr>
        <w:t>тесте</w:t>
      </w:r>
      <w:r w:rsidRPr="00410AC0">
        <w:rPr>
          <w:rFonts w:cs="Times New Roman"/>
          <w:i w:val="0"/>
          <w:spacing w:val="1"/>
          <w:sz w:val="28"/>
          <w:szCs w:val="28"/>
          <w:u w:val="none"/>
        </w:rPr>
        <w:t xml:space="preserve"> </w:t>
      </w:r>
      <w:r w:rsidRPr="00410AC0">
        <w:rPr>
          <w:rFonts w:cs="Times New Roman"/>
          <w:i w:val="0"/>
          <w:sz w:val="28"/>
          <w:szCs w:val="28"/>
          <w:u w:val="none"/>
        </w:rPr>
        <w:t>фотомоторного ответа (photomotor response, PMR) и в тесте локомоторного ответа</w:t>
      </w:r>
      <w:r w:rsidRPr="00410AC0">
        <w:rPr>
          <w:rFonts w:cs="Times New Roman"/>
          <w:i w:val="0"/>
          <w:spacing w:val="1"/>
          <w:sz w:val="28"/>
          <w:szCs w:val="28"/>
          <w:u w:val="none"/>
        </w:rPr>
        <w:t xml:space="preserve"> </w:t>
      </w:r>
      <w:r w:rsidRPr="00410AC0">
        <w:rPr>
          <w:rFonts w:cs="Times New Roman"/>
          <w:i w:val="0"/>
          <w:sz w:val="28"/>
          <w:szCs w:val="28"/>
          <w:u w:val="none"/>
        </w:rPr>
        <w:t>(locomotor</w:t>
      </w:r>
      <w:r w:rsidRPr="00410AC0">
        <w:rPr>
          <w:rFonts w:cs="Times New Roman"/>
          <w:i w:val="0"/>
          <w:spacing w:val="19"/>
          <w:sz w:val="28"/>
          <w:szCs w:val="28"/>
          <w:u w:val="none"/>
        </w:rPr>
        <w:t xml:space="preserve"> </w:t>
      </w:r>
      <w:r w:rsidRPr="00410AC0">
        <w:rPr>
          <w:rFonts w:cs="Times New Roman"/>
          <w:i w:val="0"/>
          <w:sz w:val="28"/>
          <w:szCs w:val="28"/>
          <w:u w:val="none"/>
        </w:rPr>
        <w:t>response,</w:t>
      </w:r>
      <w:r w:rsidRPr="00410AC0">
        <w:rPr>
          <w:rFonts w:cs="Times New Roman"/>
          <w:i w:val="0"/>
          <w:spacing w:val="30"/>
          <w:sz w:val="28"/>
          <w:szCs w:val="28"/>
          <w:u w:val="none"/>
        </w:rPr>
        <w:t xml:space="preserve"> </w:t>
      </w:r>
      <w:r w:rsidRPr="00410AC0">
        <w:rPr>
          <w:rFonts w:cs="Times New Roman"/>
          <w:i w:val="0"/>
          <w:sz w:val="28"/>
          <w:szCs w:val="28"/>
          <w:u w:val="none"/>
        </w:rPr>
        <w:t>LMR),</w:t>
      </w:r>
      <w:r w:rsidRPr="00410AC0">
        <w:rPr>
          <w:rFonts w:cs="Times New Roman"/>
          <w:i w:val="0"/>
          <w:spacing w:val="22"/>
          <w:sz w:val="28"/>
          <w:szCs w:val="28"/>
          <w:u w:val="none"/>
        </w:rPr>
        <w:t xml:space="preserve"> </w:t>
      </w:r>
      <w:r w:rsidRPr="00410AC0">
        <w:rPr>
          <w:rFonts w:cs="Times New Roman"/>
          <w:i w:val="0"/>
          <w:sz w:val="28"/>
          <w:szCs w:val="28"/>
          <w:u w:val="none"/>
        </w:rPr>
        <w:t>соответственно.</w:t>
      </w:r>
    </w:p>
    <w:p w:rsidR="00410AC0" w:rsidRPr="00410AC0" w:rsidRDefault="00410AC0" w:rsidP="00C114E0">
      <w:pPr>
        <w:ind w:firstLine="709"/>
        <w:rPr>
          <w:rFonts w:cs="Times New Roman"/>
          <w:i w:val="0"/>
          <w:sz w:val="28"/>
          <w:szCs w:val="28"/>
          <w:u w:val="none"/>
        </w:rPr>
      </w:pPr>
      <w:r w:rsidRPr="00410AC0">
        <w:rPr>
          <w:rFonts w:cs="Times New Roman"/>
          <w:i w:val="0"/>
          <w:sz w:val="28"/>
          <w:szCs w:val="28"/>
          <w:u w:val="none"/>
        </w:rPr>
        <w:t>При STC-тесте, 96-луночный планшет с эмбрионами помещают на платформу</w:t>
      </w:r>
      <w:r w:rsidRPr="00410AC0">
        <w:rPr>
          <w:rFonts w:cs="Times New Roman"/>
          <w:i w:val="0"/>
          <w:spacing w:val="1"/>
          <w:sz w:val="28"/>
          <w:szCs w:val="28"/>
          <w:u w:val="none"/>
        </w:rPr>
        <w:t xml:space="preserve"> </w:t>
      </w:r>
      <w:r w:rsidRPr="00410AC0">
        <w:rPr>
          <w:rFonts w:cs="Times New Roman"/>
          <w:i w:val="0"/>
          <w:spacing w:val="-1"/>
          <w:sz w:val="28"/>
          <w:szCs w:val="28"/>
          <w:u w:val="none"/>
        </w:rPr>
        <w:t xml:space="preserve">с инфракрасной подсветкой </w:t>
      </w:r>
      <w:r w:rsidRPr="00410AC0">
        <w:rPr>
          <w:rFonts w:cs="Times New Roman"/>
          <w:i w:val="0"/>
          <w:sz w:val="28"/>
          <w:szCs w:val="28"/>
          <w:u w:val="none"/>
        </w:rPr>
        <w:t>и затем накрывают затемненным бо</w:t>
      </w:r>
      <w:r w:rsidRPr="00410AC0">
        <w:rPr>
          <w:rFonts w:cs="Times New Roman"/>
          <w:i w:val="0"/>
          <w:sz w:val="28"/>
          <w:szCs w:val="28"/>
          <w:u w:val="none"/>
        </w:rPr>
        <w:t>к</w:t>
      </w:r>
      <w:r w:rsidRPr="00410AC0">
        <w:rPr>
          <w:rFonts w:cs="Times New Roman"/>
          <w:i w:val="0"/>
          <w:sz w:val="28"/>
          <w:szCs w:val="28"/>
          <w:u w:val="none"/>
        </w:rPr>
        <w:t>сом, поддерживая</w:t>
      </w:r>
      <w:r w:rsidRPr="00410AC0">
        <w:rPr>
          <w:rFonts w:cs="Times New Roman"/>
          <w:i w:val="0"/>
          <w:spacing w:val="1"/>
          <w:sz w:val="28"/>
          <w:szCs w:val="28"/>
          <w:u w:val="none"/>
        </w:rPr>
        <w:t xml:space="preserve"> </w:t>
      </w:r>
      <w:r w:rsidRPr="00410AC0">
        <w:rPr>
          <w:rFonts w:cs="Times New Roman"/>
          <w:i w:val="0"/>
          <w:sz w:val="28"/>
          <w:szCs w:val="28"/>
          <w:u w:val="none"/>
        </w:rPr>
        <w:t>температуру</w:t>
      </w:r>
      <w:r w:rsidRPr="00410AC0">
        <w:rPr>
          <w:rFonts w:cs="Times New Roman"/>
          <w:i w:val="0"/>
          <w:spacing w:val="1"/>
          <w:sz w:val="28"/>
          <w:szCs w:val="28"/>
          <w:u w:val="none"/>
        </w:rPr>
        <w:t xml:space="preserve"> </w:t>
      </w:r>
      <w:r w:rsidRPr="00410AC0">
        <w:rPr>
          <w:rFonts w:cs="Times New Roman"/>
          <w:i w:val="0"/>
          <w:sz w:val="28"/>
          <w:szCs w:val="28"/>
          <w:u w:val="none"/>
        </w:rPr>
        <w:t>(28,0°С).</w:t>
      </w:r>
      <w:r w:rsidRPr="00410AC0">
        <w:rPr>
          <w:rFonts w:cs="Times New Roman"/>
          <w:i w:val="0"/>
          <w:spacing w:val="1"/>
          <w:sz w:val="28"/>
          <w:szCs w:val="28"/>
          <w:u w:val="none"/>
        </w:rPr>
        <w:t xml:space="preserve"> </w:t>
      </w:r>
      <w:r w:rsidRPr="00410AC0">
        <w:rPr>
          <w:rFonts w:cs="Times New Roman"/>
          <w:i w:val="0"/>
          <w:sz w:val="28"/>
          <w:szCs w:val="28"/>
          <w:u w:val="none"/>
        </w:rPr>
        <w:t>Видео</w:t>
      </w:r>
      <w:r w:rsidRPr="00410AC0">
        <w:rPr>
          <w:rFonts w:cs="Times New Roman"/>
          <w:i w:val="0"/>
          <w:spacing w:val="1"/>
          <w:sz w:val="28"/>
          <w:szCs w:val="28"/>
          <w:u w:val="none"/>
        </w:rPr>
        <w:t xml:space="preserve"> </w:t>
      </w:r>
      <w:r w:rsidRPr="00410AC0">
        <w:rPr>
          <w:rFonts w:cs="Times New Roman"/>
          <w:i w:val="0"/>
          <w:sz w:val="28"/>
          <w:szCs w:val="28"/>
          <w:u w:val="none"/>
        </w:rPr>
        <w:t>активности</w:t>
      </w:r>
      <w:r w:rsidRPr="00410AC0">
        <w:rPr>
          <w:rFonts w:cs="Times New Roman"/>
          <w:i w:val="0"/>
          <w:spacing w:val="1"/>
          <w:sz w:val="28"/>
          <w:szCs w:val="28"/>
          <w:u w:val="none"/>
        </w:rPr>
        <w:t xml:space="preserve"> </w:t>
      </w:r>
      <w:r w:rsidRPr="00410AC0">
        <w:rPr>
          <w:rFonts w:cs="Times New Roman"/>
          <w:i w:val="0"/>
          <w:sz w:val="28"/>
          <w:szCs w:val="28"/>
          <w:u w:val="none"/>
        </w:rPr>
        <w:t>эмбрионов</w:t>
      </w:r>
      <w:r w:rsidRPr="00410AC0">
        <w:rPr>
          <w:rFonts w:cs="Times New Roman"/>
          <w:i w:val="0"/>
          <w:spacing w:val="1"/>
          <w:sz w:val="28"/>
          <w:szCs w:val="28"/>
          <w:u w:val="none"/>
        </w:rPr>
        <w:t xml:space="preserve"> </w:t>
      </w:r>
      <w:r w:rsidRPr="00410AC0">
        <w:rPr>
          <w:rFonts w:cs="Times New Roman"/>
          <w:i w:val="0"/>
          <w:sz w:val="28"/>
          <w:szCs w:val="28"/>
          <w:u w:val="none"/>
        </w:rPr>
        <w:t>зап</w:t>
      </w:r>
      <w:r w:rsidRPr="00410AC0">
        <w:rPr>
          <w:rFonts w:cs="Times New Roman"/>
          <w:i w:val="0"/>
          <w:sz w:val="28"/>
          <w:szCs w:val="28"/>
          <w:u w:val="none"/>
        </w:rPr>
        <w:t>и</w:t>
      </w:r>
      <w:r w:rsidRPr="00410AC0">
        <w:rPr>
          <w:rFonts w:cs="Times New Roman"/>
          <w:i w:val="0"/>
          <w:sz w:val="28"/>
          <w:szCs w:val="28"/>
          <w:u w:val="none"/>
        </w:rPr>
        <w:t>сывают</w:t>
      </w:r>
      <w:r w:rsidRPr="00410AC0">
        <w:rPr>
          <w:rFonts w:cs="Times New Roman"/>
          <w:i w:val="0"/>
          <w:spacing w:val="1"/>
          <w:sz w:val="28"/>
          <w:szCs w:val="28"/>
          <w:u w:val="none"/>
        </w:rPr>
        <w:t xml:space="preserve"> </w:t>
      </w:r>
      <w:r w:rsidRPr="00410AC0">
        <w:rPr>
          <w:rFonts w:cs="Times New Roman"/>
          <w:i w:val="0"/>
          <w:sz w:val="28"/>
          <w:szCs w:val="28"/>
          <w:u w:val="none"/>
        </w:rPr>
        <w:t>в</w:t>
      </w:r>
      <w:r w:rsidRPr="00410AC0">
        <w:rPr>
          <w:rFonts w:cs="Times New Roman"/>
          <w:i w:val="0"/>
          <w:spacing w:val="1"/>
          <w:sz w:val="28"/>
          <w:szCs w:val="28"/>
          <w:u w:val="none"/>
        </w:rPr>
        <w:t xml:space="preserve"> </w:t>
      </w:r>
      <w:r w:rsidRPr="00410AC0">
        <w:rPr>
          <w:rFonts w:cs="Times New Roman"/>
          <w:i w:val="0"/>
          <w:sz w:val="28"/>
          <w:szCs w:val="28"/>
          <w:u w:val="none"/>
        </w:rPr>
        <w:t>течение</w:t>
      </w:r>
      <w:r w:rsidRPr="00410AC0">
        <w:rPr>
          <w:rFonts w:cs="Times New Roman"/>
          <w:i w:val="0"/>
          <w:spacing w:val="1"/>
          <w:sz w:val="28"/>
          <w:szCs w:val="28"/>
          <w:u w:val="none"/>
        </w:rPr>
        <w:t xml:space="preserve"> </w:t>
      </w:r>
      <w:r w:rsidRPr="00410AC0">
        <w:rPr>
          <w:rFonts w:cs="Times New Roman"/>
          <w:i w:val="0"/>
          <w:sz w:val="28"/>
          <w:szCs w:val="28"/>
          <w:u w:val="none"/>
        </w:rPr>
        <w:t>1</w:t>
      </w:r>
      <w:r w:rsidRPr="00410AC0">
        <w:rPr>
          <w:rFonts w:cs="Times New Roman"/>
          <w:i w:val="0"/>
          <w:spacing w:val="1"/>
          <w:sz w:val="28"/>
          <w:szCs w:val="28"/>
          <w:u w:val="none"/>
        </w:rPr>
        <w:t xml:space="preserve"> </w:t>
      </w:r>
      <w:r w:rsidRPr="00410AC0">
        <w:rPr>
          <w:rFonts w:cs="Times New Roman"/>
          <w:i w:val="0"/>
          <w:sz w:val="28"/>
          <w:szCs w:val="28"/>
          <w:u w:val="none"/>
        </w:rPr>
        <w:t>минуты в темноте, после 5 минут адаптации. Для записи активности</w:t>
      </w:r>
      <w:r w:rsidRPr="00410AC0">
        <w:rPr>
          <w:rFonts w:cs="Times New Roman"/>
          <w:i w:val="0"/>
          <w:spacing w:val="1"/>
          <w:sz w:val="28"/>
          <w:szCs w:val="28"/>
          <w:u w:val="none"/>
        </w:rPr>
        <w:t xml:space="preserve"> </w:t>
      </w:r>
      <w:r w:rsidRPr="00410AC0">
        <w:rPr>
          <w:rFonts w:cs="Times New Roman"/>
          <w:i w:val="0"/>
          <w:sz w:val="28"/>
          <w:szCs w:val="28"/>
          <w:u w:val="none"/>
        </w:rPr>
        <w:t>эмбрионов</w:t>
      </w:r>
      <w:r w:rsidRPr="00410AC0">
        <w:rPr>
          <w:rFonts w:cs="Times New Roman"/>
          <w:i w:val="0"/>
          <w:spacing w:val="1"/>
          <w:sz w:val="28"/>
          <w:szCs w:val="28"/>
          <w:u w:val="none"/>
        </w:rPr>
        <w:t xml:space="preserve"> </w:t>
      </w:r>
      <w:r w:rsidRPr="00410AC0">
        <w:rPr>
          <w:rFonts w:cs="Times New Roman"/>
          <w:i w:val="0"/>
          <w:sz w:val="28"/>
          <w:szCs w:val="28"/>
          <w:u w:val="none"/>
        </w:rPr>
        <w:t>используют</w:t>
      </w:r>
      <w:r w:rsidRPr="00410AC0">
        <w:rPr>
          <w:rFonts w:cs="Times New Roman"/>
          <w:i w:val="0"/>
          <w:spacing w:val="1"/>
          <w:sz w:val="28"/>
          <w:szCs w:val="28"/>
          <w:u w:val="none"/>
        </w:rPr>
        <w:t xml:space="preserve"> </w:t>
      </w:r>
      <w:r w:rsidRPr="00410AC0">
        <w:rPr>
          <w:rFonts w:cs="Times New Roman"/>
          <w:i w:val="0"/>
          <w:sz w:val="28"/>
          <w:szCs w:val="28"/>
          <w:u w:val="none"/>
        </w:rPr>
        <w:t>камеру</w:t>
      </w:r>
      <w:r w:rsidRPr="00410AC0">
        <w:rPr>
          <w:rFonts w:cs="Times New Roman"/>
          <w:i w:val="0"/>
          <w:spacing w:val="1"/>
          <w:sz w:val="28"/>
          <w:szCs w:val="28"/>
          <w:u w:val="none"/>
        </w:rPr>
        <w:t xml:space="preserve"> </w:t>
      </w:r>
      <w:r w:rsidRPr="00410AC0">
        <w:rPr>
          <w:rFonts w:cs="Times New Roman"/>
          <w:i w:val="0"/>
          <w:sz w:val="28"/>
          <w:szCs w:val="28"/>
          <w:u w:val="none"/>
        </w:rPr>
        <w:t>Basler,</w:t>
      </w:r>
      <w:r w:rsidRPr="00410AC0">
        <w:rPr>
          <w:rFonts w:cs="Times New Roman"/>
          <w:i w:val="0"/>
          <w:spacing w:val="1"/>
          <w:sz w:val="28"/>
          <w:szCs w:val="28"/>
          <w:u w:val="none"/>
        </w:rPr>
        <w:t xml:space="preserve"> </w:t>
      </w:r>
      <w:r w:rsidRPr="00410AC0">
        <w:rPr>
          <w:rFonts w:cs="Times New Roman"/>
          <w:i w:val="0"/>
          <w:sz w:val="28"/>
          <w:szCs w:val="28"/>
          <w:u w:val="none"/>
        </w:rPr>
        <w:t>оснащенную</w:t>
      </w:r>
      <w:r w:rsidRPr="00410AC0">
        <w:rPr>
          <w:rFonts w:cs="Times New Roman"/>
          <w:i w:val="0"/>
          <w:spacing w:val="1"/>
          <w:sz w:val="28"/>
          <w:szCs w:val="28"/>
          <w:u w:val="none"/>
        </w:rPr>
        <w:t xml:space="preserve"> </w:t>
      </w:r>
      <w:r w:rsidRPr="00410AC0">
        <w:rPr>
          <w:rFonts w:cs="Times New Roman"/>
          <w:i w:val="0"/>
          <w:sz w:val="28"/>
          <w:szCs w:val="28"/>
          <w:u w:val="none"/>
        </w:rPr>
        <w:t>инфракра</w:t>
      </w:r>
      <w:r w:rsidRPr="00410AC0">
        <w:rPr>
          <w:rFonts w:cs="Times New Roman"/>
          <w:i w:val="0"/>
          <w:sz w:val="28"/>
          <w:szCs w:val="28"/>
          <w:u w:val="none"/>
        </w:rPr>
        <w:t>с</w:t>
      </w:r>
      <w:r w:rsidRPr="00410AC0">
        <w:rPr>
          <w:rFonts w:cs="Times New Roman"/>
          <w:i w:val="0"/>
          <w:sz w:val="28"/>
          <w:szCs w:val="28"/>
          <w:u w:val="none"/>
        </w:rPr>
        <w:t>ным</w:t>
      </w:r>
      <w:r w:rsidRPr="00410AC0">
        <w:rPr>
          <w:rFonts w:cs="Times New Roman"/>
          <w:i w:val="0"/>
          <w:spacing w:val="1"/>
          <w:sz w:val="28"/>
          <w:szCs w:val="28"/>
          <w:u w:val="none"/>
        </w:rPr>
        <w:t xml:space="preserve"> </w:t>
      </w:r>
      <w:r w:rsidRPr="00410AC0">
        <w:rPr>
          <w:rFonts w:cs="Times New Roman"/>
          <w:i w:val="0"/>
          <w:sz w:val="28"/>
          <w:szCs w:val="28"/>
          <w:u w:val="none"/>
        </w:rPr>
        <w:t>фильтром.</w:t>
      </w:r>
      <w:r w:rsidRPr="00410AC0">
        <w:rPr>
          <w:rFonts w:cs="Times New Roman"/>
          <w:i w:val="0"/>
          <w:spacing w:val="1"/>
          <w:sz w:val="28"/>
          <w:szCs w:val="28"/>
          <w:u w:val="none"/>
        </w:rPr>
        <w:t xml:space="preserve"> </w:t>
      </w:r>
      <w:r w:rsidRPr="00410AC0">
        <w:rPr>
          <w:rFonts w:cs="Times New Roman"/>
          <w:i w:val="0"/>
          <w:sz w:val="28"/>
          <w:szCs w:val="28"/>
          <w:u w:val="none"/>
        </w:rPr>
        <w:t>После</w:t>
      </w:r>
      <w:r w:rsidRPr="00410AC0">
        <w:rPr>
          <w:rFonts w:cs="Times New Roman"/>
          <w:i w:val="0"/>
          <w:spacing w:val="1"/>
          <w:sz w:val="28"/>
          <w:szCs w:val="28"/>
          <w:u w:val="none"/>
        </w:rPr>
        <w:t xml:space="preserve"> </w:t>
      </w:r>
      <w:r w:rsidRPr="00410AC0">
        <w:rPr>
          <w:rFonts w:cs="Times New Roman"/>
          <w:i w:val="0"/>
          <w:sz w:val="28"/>
          <w:szCs w:val="28"/>
          <w:u w:val="none"/>
        </w:rPr>
        <w:t>последнего измерения 96-луночный планшет с э</w:t>
      </w:r>
      <w:r w:rsidRPr="00410AC0">
        <w:rPr>
          <w:rFonts w:cs="Times New Roman"/>
          <w:i w:val="0"/>
          <w:sz w:val="28"/>
          <w:szCs w:val="28"/>
          <w:u w:val="none"/>
        </w:rPr>
        <w:t>м</w:t>
      </w:r>
      <w:r w:rsidRPr="00410AC0">
        <w:rPr>
          <w:rFonts w:cs="Times New Roman"/>
          <w:i w:val="0"/>
          <w:sz w:val="28"/>
          <w:szCs w:val="28"/>
          <w:u w:val="none"/>
        </w:rPr>
        <w:t>брионами помещают в термостат</w:t>
      </w:r>
      <w:r w:rsidRPr="00410AC0">
        <w:rPr>
          <w:rFonts w:cs="Times New Roman"/>
          <w:i w:val="0"/>
          <w:spacing w:val="1"/>
          <w:sz w:val="28"/>
          <w:szCs w:val="28"/>
          <w:u w:val="none"/>
        </w:rPr>
        <w:t xml:space="preserve"> </w:t>
      </w:r>
      <w:r w:rsidRPr="00410AC0">
        <w:rPr>
          <w:rFonts w:cs="Times New Roman"/>
          <w:i w:val="0"/>
          <w:sz w:val="28"/>
          <w:szCs w:val="28"/>
          <w:u w:val="none"/>
        </w:rPr>
        <w:t>для</w:t>
      </w:r>
      <w:r w:rsidRPr="00410AC0">
        <w:rPr>
          <w:rFonts w:cs="Times New Roman"/>
          <w:i w:val="0"/>
          <w:spacing w:val="4"/>
          <w:sz w:val="28"/>
          <w:szCs w:val="28"/>
          <w:u w:val="none"/>
        </w:rPr>
        <w:t xml:space="preserve"> </w:t>
      </w:r>
      <w:r w:rsidRPr="00410AC0">
        <w:rPr>
          <w:rFonts w:cs="Times New Roman"/>
          <w:i w:val="0"/>
          <w:sz w:val="28"/>
          <w:szCs w:val="28"/>
          <w:u w:val="none"/>
        </w:rPr>
        <w:t>дальнейшей</w:t>
      </w:r>
      <w:r w:rsidRPr="00410AC0">
        <w:rPr>
          <w:rFonts w:cs="Times New Roman"/>
          <w:i w:val="0"/>
          <w:spacing w:val="25"/>
          <w:sz w:val="28"/>
          <w:szCs w:val="28"/>
          <w:u w:val="none"/>
        </w:rPr>
        <w:t xml:space="preserve"> </w:t>
      </w:r>
      <w:r w:rsidRPr="00410AC0">
        <w:rPr>
          <w:rFonts w:cs="Times New Roman"/>
          <w:i w:val="0"/>
          <w:sz w:val="28"/>
          <w:szCs w:val="28"/>
          <w:u w:val="none"/>
        </w:rPr>
        <w:t>инкубации.</w:t>
      </w:r>
    </w:p>
    <w:p w:rsidR="00410AC0" w:rsidRPr="00410AC0" w:rsidRDefault="00410AC0" w:rsidP="00C114E0">
      <w:pPr>
        <w:ind w:firstLine="709"/>
        <w:rPr>
          <w:rFonts w:cs="Times New Roman"/>
          <w:i w:val="0"/>
          <w:sz w:val="28"/>
          <w:szCs w:val="28"/>
          <w:u w:val="none"/>
        </w:rPr>
      </w:pPr>
      <w:r w:rsidRPr="00410AC0">
        <w:rPr>
          <w:rFonts w:cs="Times New Roman"/>
          <w:i w:val="0"/>
          <w:sz w:val="28"/>
          <w:szCs w:val="28"/>
          <w:u w:val="none"/>
        </w:rPr>
        <w:t>Методика</w:t>
      </w:r>
      <w:r w:rsidRPr="00410AC0">
        <w:rPr>
          <w:rFonts w:cs="Times New Roman"/>
          <w:i w:val="0"/>
          <w:spacing w:val="1"/>
          <w:sz w:val="28"/>
          <w:szCs w:val="28"/>
          <w:u w:val="none"/>
        </w:rPr>
        <w:t xml:space="preserve"> </w:t>
      </w:r>
      <w:r w:rsidRPr="00410AC0">
        <w:rPr>
          <w:rFonts w:cs="Times New Roman"/>
          <w:i w:val="0"/>
          <w:sz w:val="28"/>
          <w:szCs w:val="28"/>
          <w:u w:val="none"/>
        </w:rPr>
        <w:t>PMR-теста</w:t>
      </w:r>
      <w:r w:rsidRPr="00410AC0">
        <w:rPr>
          <w:rFonts w:cs="Times New Roman"/>
          <w:i w:val="0"/>
          <w:spacing w:val="1"/>
          <w:sz w:val="28"/>
          <w:szCs w:val="28"/>
          <w:u w:val="none"/>
        </w:rPr>
        <w:t xml:space="preserve"> </w:t>
      </w:r>
      <w:r w:rsidRPr="00410AC0">
        <w:rPr>
          <w:rFonts w:cs="Times New Roman"/>
          <w:i w:val="0"/>
          <w:sz w:val="28"/>
          <w:szCs w:val="28"/>
          <w:u w:val="none"/>
        </w:rPr>
        <w:t>в</w:t>
      </w:r>
      <w:r w:rsidRPr="00410AC0">
        <w:rPr>
          <w:rFonts w:cs="Times New Roman"/>
          <w:i w:val="0"/>
          <w:spacing w:val="1"/>
          <w:sz w:val="28"/>
          <w:szCs w:val="28"/>
          <w:u w:val="none"/>
        </w:rPr>
        <w:t xml:space="preserve"> </w:t>
      </w:r>
      <w:r w:rsidRPr="00410AC0">
        <w:rPr>
          <w:rFonts w:cs="Times New Roman"/>
          <w:i w:val="0"/>
          <w:sz w:val="28"/>
          <w:szCs w:val="28"/>
          <w:u w:val="none"/>
        </w:rPr>
        <w:t>основном</w:t>
      </w:r>
      <w:r w:rsidRPr="00410AC0">
        <w:rPr>
          <w:rFonts w:cs="Times New Roman"/>
          <w:i w:val="0"/>
          <w:spacing w:val="1"/>
          <w:sz w:val="28"/>
          <w:szCs w:val="28"/>
          <w:u w:val="none"/>
        </w:rPr>
        <w:t xml:space="preserve"> </w:t>
      </w:r>
      <w:r w:rsidRPr="00410AC0">
        <w:rPr>
          <w:rFonts w:cs="Times New Roman"/>
          <w:i w:val="0"/>
          <w:sz w:val="28"/>
          <w:szCs w:val="28"/>
          <w:u w:val="none"/>
        </w:rPr>
        <w:t>схожа</w:t>
      </w:r>
      <w:r w:rsidRPr="00410AC0">
        <w:rPr>
          <w:rFonts w:cs="Times New Roman"/>
          <w:i w:val="0"/>
          <w:spacing w:val="1"/>
          <w:sz w:val="28"/>
          <w:szCs w:val="28"/>
          <w:u w:val="none"/>
        </w:rPr>
        <w:t xml:space="preserve"> </w:t>
      </w:r>
      <w:r w:rsidRPr="00410AC0">
        <w:rPr>
          <w:rFonts w:cs="Times New Roman"/>
          <w:i w:val="0"/>
          <w:sz w:val="28"/>
          <w:szCs w:val="28"/>
          <w:u w:val="none"/>
        </w:rPr>
        <w:t>с</w:t>
      </w:r>
      <w:r w:rsidRPr="00410AC0">
        <w:rPr>
          <w:rFonts w:cs="Times New Roman"/>
          <w:i w:val="0"/>
          <w:spacing w:val="1"/>
          <w:sz w:val="28"/>
          <w:szCs w:val="28"/>
          <w:u w:val="none"/>
        </w:rPr>
        <w:t xml:space="preserve"> </w:t>
      </w:r>
      <w:r w:rsidRPr="00410AC0">
        <w:rPr>
          <w:rFonts w:cs="Times New Roman"/>
          <w:i w:val="0"/>
          <w:sz w:val="28"/>
          <w:szCs w:val="28"/>
          <w:u w:val="none"/>
        </w:rPr>
        <w:t>методикой</w:t>
      </w:r>
      <w:r w:rsidRPr="00410AC0">
        <w:rPr>
          <w:rFonts w:cs="Times New Roman"/>
          <w:i w:val="0"/>
          <w:spacing w:val="1"/>
          <w:sz w:val="28"/>
          <w:szCs w:val="28"/>
          <w:u w:val="none"/>
        </w:rPr>
        <w:t xml:space="preserve"> </w:t>
      </w:r>
      <w:r w:rsidRPr="00410AC0">
        <w:rPr>
          <w:rFonts w:cs="Times New Roman"/>
          <w:i w:val="0"/>
          <w:sz w:val="28"/>
          <w:szCs w:val="28"/>
          <w:u w:val="none"/>
        </w:rPr>
        <w:t>STC-теста,</w:t>
      </w:r>
      <w:r w:rsidRPr="00410AC0">
        <w:rPr>
          <w:rFonts w:cs="Times New Roman"/>
          <w:i w:val="0"/>
          <w:spacing w:val="1"/>
          <w:sz w:val="28"/>
          <w:szCs w:val="28"/>
          <w:u w:val="none"/>
        </w:rPr>
        <w:t xml:space="preserve"> </w:t>
      </w:r>
      <w:r w:rsidRPr="00410AC0">
        <w:rPr>
          <w:rFonts w:cs="Times New Roman"/>
          <w:i w:val="0"/>
          <w:sz w:val="28"/>
          <w:szCs w:val="28"/>
          <w:u w:val="none"/>
        </w:rPr>
        <w:t>за</w:t>
      </w:r>
      <w:r w:rsidRPr="00410AC0">
        <w:rPr>
          <w:rFonts w:cs="Times New Roman"/>
          <w:i w:val="0"/>
          <w:spacing w:val="1"/>
          <w:sz w:val="28"/>
          <w:szCs w:val="28"/>
          <w:u w:val="none"/>
        </w:rPr>
        <w:t xml:space="preserve"> </w:t>
      </w:r>
      <w:r w:rsidRPr="00410AC0">
        <w:rPr>
          <w:rFonts w:cs="Times New Roman"/>
          <w:i w:val="0"/>
          <w:sz w:val="28"/>
          <w:szCs w:val="28"/>
          <w:u w:val="none"/>
        </w:rPr>
        <w:t>и</w:t>
      </w:r>
      <w:r w:rsidRPr="00410AC0">
        <w:rPr>
          <w:rFonts w:cs="Times New Roman"/>
          <w:i w:val="0"/>
          <w:sz w:val="28"/>
          <w:szCs w:val="28"/>
          <w:u w:val="none"/>
        </w:rPr>
        <w:t>с</w:t>
      </w:r>
      <w:r w:rsidRPr="00410AC0">
        <w:rPr>
          <w:rFonts w:cs="Times New Roman"/>
          <w:i w:val="0"/>
          <w:sz w:val="28"/>
          <w:szCs w:val="28"/>
          <w:u w:val="none"/>
        </w:rPr>
        <w:t>ключением</w:t>
      </w:r>
      <w:r w:rsidRPr="00410AC0">
        <w:rPr>
          <w:rFonts w:cs="Times New Roman"/>
          <w:i w:val="0"/>
          <w:spacing w:val="1"/>
          <w:sz w:val="28"/>
          <w:szCs w:val="28"/>
          <w:u w:val="none"/>
        </w:rPr>
        <w:t xml:space="preserve"> </w:t>
      </w:r>
      <w:r w:rsidRPr="00410AC0">
        <w:rPr>
          <w:rFonts w:cs="Times New Roman"/>
          <w:i w:val="0"/>
          <w:sz w:val="28"/>
          <w:szCs w:val="28"/>
          <w:u w:val="none"/>
        </w:rPr>
        <w:t>наличия</w:t>
      </w:r>
      <w:r w:rsidRPr="00410AC0">
        <w:rPr>
          <w:rFonts w:cs="Times New Roman"/>
          <w:i w:val="0"/>
          <w:spacing w:val="1"/>
          <w:sz w:val="28"/>
          <w:szCs w:val="28"/>
          <w:u w:val="none"/>
        </w:rPr>
        <w:t xml:space="preserve"> </w:t>
      </w:r>
      <w:r w:rsidRPr="00410AC0">
        <w:rPr>
          <w:rFonts w:cs="Times New Roman"/>
          <w:i w:val="0"/>
          <w:sz w:val="28"/>
          <w:szCs w:val="28"/>
          <w:u w:val="none"/>
        </w:rPr>
        <w:t>светового</w:t>
      </w:r>
      <w:r w:rsidRPr="00410AC0">
        <w:rPr>
          <w:rFonts w:cs="Times New Roman"/>
          <w:i w:val="0"/>
          <w:spacing w:val="1"/>
          <w:sz w:val="28"/>
          <w:szCs w:val="28"/>
          <w:u w:val="none"/>
        </w:rPr>
        <w:t xml:space="preserve"> </w:t>
      </w:r>
      <w:r w:rsidRPr="00410AC0">
        <w:rPr>
          <w:rFonts w:cs="Times New Roman"/>
          <w:i w:val="0"/>
          <w:sz w:val="28"/>
          <w:szCs w:val="28"/>
          <w:u w:val="none"/>
        </w:rPr>
        <w:t>воздействия</w:t>
      </w:r>
      <w:r w:rsidRPr="00410AC0">
        <w:rPr>
          <w:rFonts w:cs="Times New Roman"/>
          <w:i w:val="0"/>
          <w:spacing w:val="1"/>
          <w:sz w:val="28"/>
          <w:szCs w:val="28"/>
          <w:u w:val="none"/>
        </w:rPr>
        <w:t xml:space="preserve"> </w:t>
      </w:r>
      <w:r w:rsidRPr="00410AC0">
        <w:rPr>
          <w:rFonts w:cs="Times New Roman"/>
          <w:i w:val="0"/>
          <w:sz w:val="28"/>
          <w:szCs w:val="28"/>
          <w:u w:val="none"/>
        </w:rPr>
        <w:t>в</w:t>
      </w:r>
      <w:r w:rsidRPr="00410AC0">
        <w:rPr>
          <w:rFonts w:cs="Times New Roman"/>
          <w:i w:val="0"/>
          <w:spacing w:val="1"/>
          <w:sz w:val="28"/>
          <w:szCs w:val="28"/>
          <w:u w:val="none"/>
        </w:rPr>
        <w:t xml:space="preserve"> </w:t>
      </w:r>
      <w:r w:rsidRPr="00410AC0">
        <w:rPr>
          <w:rFonts w:cs="Times New Roman"/>
          <w:i w:val="0"/>
          <w:sz w:val="28"/>
          <w:szCs w:val="28"/>
          <w:u w:val="none"/>
        </w:rPr>
        <w:t>следующем</w:t>
      </w:r>
      <w:r w:rsidRPr="00410AC0">
        <w:rPr>
          <w:rFonts w:cs="Times New Roman"/>
          <w:i w:val="0"/>
          <w:spacing w:val="1"/>
          <w:sz w:val="28"/>
          <w:szCs w:val="28"/>
          <w:u w:val="none"/>
        </w:rPr>
        <w:t xml:space="preserve"> </w:t>
      </w:r>
      <w:r w:rsidRPr="00410AC0">
        <w:rPr>
          <w:rFonts w:cs="Times New Roman"/>
          <w:i w:val="0"/>
          <w:sz w:val="28"/>
          <w:szCs w:val="28"/>
          <w:u w:val="none"/>
        </w:rPr>
        <w:t>режиме:</w:t>
      </w:r>
      <w:r w:rsidRPr="00410AC0">
        <w:rPr>
          <w:rFonts w:cs="Times New Roman"/>
          <w:i w:val="0"/>
          <w:spacing w:val="1"/>
          <w:sz w:val="28"/>
          <w:szCs w:val="28"/>
          <w:u w:val="none"/>
        </w:rPr>
        <w:t xml:space="preserve"> </w:t>
      </w:r>
      <w:r w:rsidRPr="00410AC0">
        <w:rPr>
          <w:rFonts w:cs="Times New Roman"/>
          <w:i w:val="0"/>
          <w:sz w:val="28"/>
          <w:szCs w:val="28"/>
          <w:u w:val="none"/>
        </w:rPr>
        <w:t>20</w:t>
      </w:r>
      <w:r w:rsidRPr="00410AC0">
        <w:rPr>
          <w:rFonts w:cs="Times New Roman"/>
          <w:i w:val="0"/>
          <w:spacing w:val="1"/>
          <w:sz w:val="28"/>
          <w:szCs w:val="28"/>
          <w:u w:val="none"/>
        </w:rPr>
        <w:t xml:space="preserve"> </w:t>
      </w:r>
      <w:r w:rsidRPr="00410AC0">
        <w:rPr>
          <w:rFonts w:cs="Times New Roman"/>
          <w:i w:val="0"/>
          <w:sz w:val="28"/>
          <w:szCs w:val="28"/>
          <w:u w:val="none"/>
        </w:rPr>
        <w:t>сек</w:t>
      </w:r>
      <w:r w:rsidRPr="00410AC0">
        <w:rPr>
          <w:rFonts w:cs="Times New Roman"/>
          <w:i w:val="0"/>
          <w:spacing w:val="1"/>
          <w:sz w:val="28"/>
          <w:szCs w:val="28"/>
          <w:u w:val="none"/>
        </w:rPr>
        <w:t xml:space="preserve"> </w:t>
      </w:r>
      <w:r w:rsidRPr="00410AC0">
        <w:rPr>
          <w:rFonts w:cs="Times New Roman"/>
          <w:i w:val="0"/>
          <w:sz w:val="28"/>
          <w:szCs w:val="28"/>
          <w:u w:val="none"/>
        </w:rPr>
        <w:t>те</w:t>
      </w:r>
      <w:r w:rsidRPr="00410AC0">
        <w:rPr>
          <w:rFonts w:cs="Times New Roman"/>
          <w:i w:val="0"/>
          <w:sz w:val="28"/>
          <w:szCs w:val="28"/>
          <w:u w:val="none"/>
        </w:rPr>
        <w:t>м</w:t>
      </w:r>
      <w:r w:rsidRPr="00410AC0">
        <w:rPr>
          <w:rFonts w:cs="Times New Roman"/>
          <w:i w:val="0"/>
          <w:sz w:val="28"/>
          <w:szCs w:val="28"/>
          <w:u w:val="none"/>
        </w:rPr>
        <w:t>ноты; 1 сек яркого верхнего света; 19 сек темноты; 1 сек яркого верхнего св</w:t>
      </w:r>
      <w:r w:rsidRPr="00410AC0">
        <w:rPr>
          <w:rFonts w:cs="Times New Roman"/>
          <w:i w:val="0"/>
          <w:sz w:val="28"/>
          <w:szCs w:val="28"/>
          <w:u w:val="none"/>
        </w:rPr>
        <w:t>е</w:t>
      </w:r>
      <w:r w:rsidRPr="00410AC0">
        <w:rPr>
          <w:rFonts w:cs="Times New Roman"/>
          <w:i w:val="0"/>
          <w:sz w:val="28"/>
          <w:szCs w:val="28"/>
          <w:u w:val="none"/>
        </w:rPr>
        <w:t>та;</w:t>
      </w:r>
      <w:r w:rsidRPr="00410AC0">
        <w:rPr>
          <w:rFonts w:cs="Times New Roman"/>
          <w:i w:val="0"/>
          <w:spacing w:val="1"/>
          <w:sz w:val="28"/>
          <w:szCs w:val="28"/>
          <w:u w:val="none"/>
        </w:rPr>
        <w:t xml:space="preserve"> </w:t>
      </w:r>
      <w:r w:rsidRPr="00410AC0">
        <w:rPr>
          <w:rFonts w:cs="Times New Roman"/>
          <w:i w:val="0"/>
          <w:sz w:val="28"/>
          <w:szCs w:val="28"/>
          <w:u w:val="none"/>
        </w:rPr>
        <w:t>19</w:t>
      </w:r>
      <w:r w:rsidRPr="00410AC0">
        <w:rPr>
          <w:rFonts w:cs="Times New Roman"/>
          <w:i w:val="0"/>
          <w:spacing w:val="-2"/>
          <w:sz w:val="28"/>
          <w:szCs w:val="28"/>
          <w:u w:val="none"/>
        </w:rPr>
        <w:t xml:space="preserve"> </w:t>
      </w:r>
      <w:r w:rsidRPr="00410AC0">
        <w:rPr>
          <w:rFonts w:cs="Times New Roman"/>
          <w:i w:val="0"/>
          <w:sz w:val="28"/>
          <w:szCs w:val="28"/>
          <w:u w:val="none"/>
        </w:rPr>
        <w:t>сек</w:t>
      </w:r>
      <w:r w:rsidRPr="00410AC0">
        <w:rPr>
          <w:rFonts w:cs="Times New Roman"/>
          <w:i w:val="0"/>
          <w:spacing w:val="4"/>
          <w:sz w:val="28"/>
          <w:szCs w:val="28"/>
          <w:u w:val="none"/>
        </w:rPr>
        <w:t xml:space="preserve"> </w:t>
      </w:r>
      <w:r w:rsidRPr="00410AC0">
        <w:rPr>
          <w:rFonts w:cs="Times New Roman"/>
          <w:i w:val="0"/>
          <w:sz w:val="28"/>
          <w:szCs w:val="28"/>
          <w:u w:val="none"/>
        </w:rPr>
        <w:t>темноты.</w:t>
      </w:r>
    </w:p>
    <w:p w:rsidR="00410AC0" w:rsidRPr="00410AC0" w:rsidRDefault="00410AC0" w:rsidP="00C114E0">
      <w:pPr>
        <w:ind w:firstLine="709"/>
        <w:rPr>
          <w:rFonts w:cs="Times New Roman"/>
          <w:i w:val="0"/>
          <w:sz w:val="28"/>
          <w:szCs w:val="28"/>
          <w:u w:val="none"/>
        </w:rPr>
      </w:pPr>
      <w:r w:rsidRPr="00410AC0">
        <w:rPr>
          <w:rFonts w:cs="Times New Roman"/>
          <w:i w:val="0"/>
          <w:sz w:val="28"/>
          <w:szCs w:val="28"/>
          <w:u w:val="none"/>
        </w:rPr>
        <w:t>Для</w:t>
      </w:r>
      <w:r w:rsidRPr="00410AC0">
        <w:rPr>
          <w:rFonts w:cs="Times New Roman"/>
          <w:i w:val="0"/>
          <w:spacing w:val="1"/>
          <w:sz w:val="28"/>
          <w:szCs w:val="28"/>
          <w:u w:val="none"/>
        </w:rPr>
        <w:t xml:space="preserve"> </w:t>
      </w:r>
      <w:r w:rsidRPr="00410AC0">
        <w:rPr>
          <w:rFonts w:cs="Times New Roman"/>
          <w:i w:val="0"/>
          <w:sz w:val="28"/>
          <w:szCs w:val="28"/>
          <w:u w:val="none"/>
        </w:rPr>
        <w:t>проведения</w:t>
      </w:r>
      <w:r w:rsidRPr="00410AC0">
        <w:rPr>
          <w:rFonts w:cs="Times New Roman"/>
          <w:i w:val="0"/>
          <w:spacing w:val="1"/>
          <w:sz w:val="28"/>
          <w:szCs w:val="28"/>
          <w:u w:val="none"/>
        </w:rPr>
        <w:t xml:space="preserve"> </w:t>
      </w:r>
      <w:r w:rsidRPr="00410AC0">
        <w:rPr>
          <w:rFonts w:cs="Times New Roman"/>
          <w:i w:val="0"/>
          <w:sz w:val="28"/>
          <w:szCs w:val="28"/>
          <w:u w:val="none"/>
        </w:rPr>
        <w:t>LMR</w:t>
      </w:r>
      <w:r w:rsidR="003D3860">
        <w:rPr>
          <w:rFonts w:cs="Times New Roman"/>
          <w:i w:val="0"/>
          <w:sz w:val="28"/>
          <w:szCs w:val="28"/>
          <w:u w:val="none"/>
        </w:rPr>
        <w:t>-</w:t>
      </w:r>
      <w:proofErr w:type="gramStart"/>
      <w:r w:rsidRPr="00410AC0">
        <w:rPr>
          <w:rFonts w:cs="Times New Roman"/>
          <w:i w:val="0"/>
          <w:sz w:val="28"/>
          <w:szCs w:val="28"/>
          <w:u w:val="none"/>
        </w:rPr>
        <w:t>т</w:t>
      </w:r>
      <w:proofErr w:type="gramEnd"/>
      <w:r w:rsidRPr="00410AC0">
        <w:rPr>
          <w:rFonts w:cs="Times New Roman"/>
          <w:i w:val="0"/>
          <w:sz w:val="28"/>
          <w:szCs w:val="28"/>
          <w:u w:val="none"/>
        </w:rPr>
        <w:t>ecтa,</w:t>
      </w:r>
      <w:r w:rsidRPr="00410AC0">
        <w:rPr>
          <w:rFonts w:cs="Times New Roman"/>
          <w:i w:val="0"/>
          <w:spacing w:val="1"/>
          <w:sz w:val="28"/>
          <w:szCs w:val="28"/>
          <w:u w:val="none"/>
        </w:rPr>
        <w:t xml:space="preserve"> </w:t>
      </w:r>
      <w:r w:rsidRPr="00410AC0">
        <w:rPr>
          <w:rFonts w:cs="Times New Roman"/>
          <w:i w:val="0"/>
          <w:sz w:val="28"/>
          <w:szCs w:val="28"/>
          <w:u w:val="none"/>
        </w:rPr>
        <w:t>96</w:t>
      </w:r>
      <w:r w:rsidR="003D3860">
        <w:rPr>
          <w:rFonts w:cs="Times New Roman"/>
          <w:i w:val="0"/>
          <w:sz w:val="28"/>
          <w:szCs w:val="28"/>
          <w:u w:val="none"/>
        </w:rPr>
        <w:t>-</w:t>
      </w:r>
      <w:r w:rsidRPr="00410AC0">
        <w:rPr>
          <w:rFonts w:cs="Times New Roman"/>
          <w:i w:val="0"/>
          <w:sz w:val="28"/>
          <w:szCs w:val="28"/>
          <w:u w:val="none"/>
        </w:rPr>
        <w:t>луночный</w:t>
      </w:r>
      <w:r w:rsidRPr="00410AC0">
        <w:rPr>
          <w:rFonts w:cs="Times New Roman"/>
          <w:i w:val="0"/>
          <w:spacing w:val="1"/>
          <w:sz w:val="28"/>
          <w:szCs w:val="28"/>
          <w:u w:val="none"/>
        </w:rPr>
        <w:t xml:space="preserve"> </w:t>
      </w:r>
      <w:r w:rsidRPr="00410AC0">
        <w:rPr>
          <w:rFonts w:cs="Times New Roman"/>
          <w:i w:val="0"/>
          <w:sz w:val="28"/>
          <w:szCs w:val="28"/>
          <w:u w:val="none"/>
        </w:rPr>
        <w:t>планшет</w:t>
      </w:r>
      <w:r w:rsidRPr="00410AC0">
        <w:rPr>
          <w:rFonts w:cs="Times New Roman"/>
          <w:i w:val="0"/>
          <w:spacing w:val="1"/>
          <w:sz w:val="28"/>
          <w:szCs w:val="28"/>
          <w:u w:val="none"/>
        </w:rPr>
        <w:t xml:space="preserve"> </w:t>
      </w:r>
      <w:r w:rsidRPr="00410AC0">
        <w:rPr>
          <w:rFonts w:cs="Times New Roman"/>
          <w:i w:val="0"/>
          <w:sz w:val="28"/>
          <w:szCs w:val="28"/>
          <w:u w:val="none"/>
        </w:rPr>
        <w:t>со</w:t>
      </w:r>
      <w:r w:rsidRPr="00410AC0">
        <w:rPr>
          <w:rFonts w:cs="Times New Roman"/>
          <w:i w:val="0"/>
          <w:spacing w:val="67"/>
          <w:sz w:val="28"/>
          <w:szCs w:val="28"/>
          <w:u w:val="none"/>
        </w:rPr>
        <w:t xml:space="preserve"> </w:t>
      </w:r>
      <w:r w:rsidRPr="00410AC0">
        <w:rPr>
          <w:rFonts w:cs="Times New Roman"/>
          <w:i w:val="0"/>
          <w:sz w:val="28"/>
          <w:szCs w:val="28"/>
          <w:u w:val="none"/>
        </w:rPr>
        <w:t>свободными</w:t>
      </w:r>
      <w:r w:rsidRPr="00410AC0">
        <w:rPr>
          <w:rFonts w:cs="Times New Roman"/>
          <w:i w:val="0"/>
          <w:spacing w:val="1"/>
          <w:sz w:val="28"/>
          <w:szCs w:val="28"/>
          <w:u w:val="none"/>
        </w:rPr>
        <w:t xml:space="preserve"> </w:t>
      </w:r>
      <w:r w:rsidRPr="00410AC0">
        <w:rPr>
          <w:rFonts w:cs="Times New Roman"/>
          <w:i w:val="0"/>
          <w:sz w:val="28"/>
          <w:szCs w:val="28"/>
          <w:u w:val="none"/>
        </w:rPr>
        <w:t>э</w:t>
      </w:r>
      <w:r w:rsidRPr="00410AC0">
        <w:rPr>
          <w:rFonts w:cs="Times New Roman"/>
          <w:i w:val="0"/>
          <w:sz w:val="28"/>
          <w:szCs w:val="28"/>
          <w:u w:val="none"/>
        </w:rPr>
        <w:t>м</w:t>
      </w:r>
      <w:r w:rsidRPr="00410AC0">
        <w:rPr>
          <w:rFonts w:cs="Times New Roman"/>
          <w:i w:val="0"/>
          <w:sz w:val="28"/>
          <w:szCs w:val="28"/>
          <w:u w:val="none"/>
        </w:rPr>
        <w:t>брионами, также помещают на платформу с инфракрасной подсветкой и з</w:t>
      </w:r>
      <w:r w:rsidRPr="00410AC0">
        <w:rPr>
          <w:rFonts w:cs="Times New Roman"/>
          <w:i w:val="0"/>
          <w:sz w:val="28"/>
          <w:szCs w:val="28"/>
          <w:u w:val="none"/>
        </w:rPr>
        <w:t>а</w:t>
      </w:r>
      <w:r w:rsidRPr="00410AC0">
        <w:rPr>
          <w:rFonts w:cs="Times New Roman"/>
          <w:i w:val="0"/>
          <w:sz w:val="28"/>
          <w:szCs w:val="28"/>
          <w:u w:val="none"/>
        </w:rPr>
        <w:t>тем</w:t>
      </w:r>
      <w:r w:rsidRPr="00410AC0">
        <w:rPr>
          <w:rFonts w:cs="Times New Roman"/>
          <w:i w:val="0"/>
          <w:spacing w:val="1"/>
          <w:sz w:val="28"/>
          <w:szCs w:val="28"/>
          <w:u w:val="none"/>
        </w:rPr>
        <w:t xml:space="preserve"> </w:t>
      </w:r>
      <w:r w:rsidRPr="00410AC0">
        <w:rPr>
          <w:rFonts w:cs="Times New Roman"/>
          <w:i w:val="0"/>
          <w:sz w:val="28"/>
          <w:szCs w:val="28"/>
          <w:u w:val="none"/>
        </w:rPr>
        <w:t>накрывают затемненным боксом</w:t>
      </w:r>
      <w:r w:rsidR="003D3860">
        <w:rPr>
          <w:rFonts w:cs="Times New Roman"/>
          <w:i w:val="0"/>
          <w:sz w:val="28"/>
          <w:szCs w:val="28"/>
          <w:u w:val="none"/>
        </w:rPr>
        <w:t>, поддерживая температуру (28,0</w:t>
      </w:r>
      <w:r w:rsidRPr="00410AC0">
        <w:rPr>
          <w:rFonts w:cs="Times New Roman"/>
          <w:i w:val="0"/>
          <w:sz w:val="28"/>
          <w:szCs w:val="28"/>
          <w:u w:val="none"/>
        </w:rPr>
        <w:t>°С). Видеозаписи</w:t>
      </w:r>
      <w:r w:rsidRPr="00410AC0">
        <w:rPr>
          <w:rFonts w:cs="Times New Roman"/>
          <w:i w:val="0"/>
          <w:spacing w:val="1"/>
          <w:sz w:val="28"/>
          <w:szCs w:val="28"/>
          <w:u w:val="none"/>
        </w:rPr>
        <w:t xml:space="preserve"> </w:t>
      </w:r>
      <w:r w:rsidRPr="00410AC0">
        <w:rPr>
          <w:rFonts w:cs="Times New Roman"/>
          <w:i w:val="0"/>
          <w:sz w:val="28"/>
          <w:szCs w:val="28"/>
          <w:u w:val="none"/>
        </w:rPr>
        <w:t>подвижности</w:t>
      </w:r>
      <w:r w:rsidRPr="00410AC0">
        <w:rPr>
          <w:rFonts w:cs="Times New Roman"/>
          <w:i w:val="0"/>
          <w:spacing w:val="1"/>
          <w:sz w:val="28"/>
          <w:szCs w:val="28"/>
          <w:u w:val="none"/>
        </w:rPr>
        <w:t xml:space="preserve"> </w:t>
      </w:r>
      <w:r w:rsidRPr="00410AC0">
        <w:rPr>
          <w:rFonts w:cs="Times New Roman"/>
          <w:i w:val="0"/>
          <w:sz w:val="28"/>
          <w:szCs w:val="28"/>
          <w:u w:val="none"/>
        </w:rPr>
        <w:t>личинок</w:t>
      </w:r>
      <w:r w:rsidRPr="00410AC0">
        <w:rPr>
          <w:rFonts w:cs="Times New Roman"/>
          <w:i w:val="0"/>
          <w:spacing w:val="1"/>
          <w:sz w:val="28"/>
          <w:szCs w:val="28"/>
          <w:u w:val="none"/>
        </w:rPr>
        <w:t xml:space="preserve"> </w:t>
      </w:r>
      <w:r w:rsidRPr="00410AC0">
        <w:rPr>
          <w:rFonts w:cs="Times New Roman"/>
          <w:i w:val="0"/>
          <w:sz w:val="28"/>
          <w:szCs w:val="28"/>
          <w:u w:val="none"/>
        </w:rPr>
        <w:t>записывают</w:t>
      </w:r>
      <w:r w:rsidRPr="00410AC0">
        <w:rPr>
          <w:rFonts w:cs="Times New Roman"/>
          <w:i w:val="0"/>
          <w:spacing w:val="1"/>
          <w:sz w:val="28"/>
          <w:szCs w:val="28"/>
          <w:u w:val="none"/>
        </w:rPr>
        <w:t xml:space="preserve"> </w:t>
      </w:r>
      <w:r w:rsidRPr="00410AC0">
        <w:rPr>
          <w:rFonts w:cs="Times New Roman"/>
          <w:i w:val="0"/>
          <w:sz w:val="28"/>
          <w:szCs w:val="28"/>
          <w:u w:val="none"/>
        </w:rPr>
        <w:t>с</w:t>
      </w:r>
      <w:r w:rsidRPr="00410AC0">
        <w:rPr>
          <w:rFonts w:cs="Times New Roman"/>
          <w:i w:val="0"/>
          <w:spacing w:val="1"/>
          <w:sz w:val="28"/>
          <w:szCs w:val="28"/>
          <w:u w:val="none"/>
        </w:rPr>
        <w:t xml:space="preserve"> </w:t>
      </w:r>
      <w:r w:rsidRPr="00410AC0">
        <w:rPr>
          <w:rFonts w:cs="Times New Roman"/>
          <w:i w:val="0"/>
          <w:sz w:val="28"/>
          <w:szCs w:val="28"/>
          <w:u w:val="none"/>
        </w:rPr>
        <w:t>использованием</w:t>
      </w:r>
      <w:r w:rsidRPr="00410AC0">
        <w:rPr>
          <w:rFonts w:cs="Times New Roman"/>
          <w:i w:val="0"/>
          <w:spacing w:val="1"/>
          <w:sz w:val="28"/>
          <w:szCs w:val="28"/>
          <w:u w:val="none"/>
        </w:rPr>
        <w:t xml:space="preserve"> </w:t>
      </w:r>
      <w:r w:rsidRPr="00410AC0">
        <w:rPr>
          <w:rFonts w:cs="Times New Roman"/>
          <w:i w:val="0"/>
          <w:sz w:val="28"/>
          <w:szCs w:val="28"/>
          <w:u w:val="none"/>
        </w:rPr>
        <w:t>следу</w:t>
      </w:r>
      <w:r w:rsidRPr="00410AC0">
        <w:rPr>
          <w:rFonts w:cs="Times New Roman"/>
          <w:i w:val="0"/>
          <w:sz w:val="28"/>
          <w:szCs w:val="28"/>
          <w:u w:val="none"/>
        </w:rPr>
        <w:t>ю</w:t>
      </w:r>
      <w:r w:rsidRPr="00410AC0">
        <w:rPr>
          <w:rFonts w:cs="Times New Roman"/>
          <w:i w:val="0"/>
          <w:sz w:val="28"/>
          <w:szCs w:val="28"/>
          <w:u w:val="none"/>
        </w:rPr>
        <w:t>щих</w:t>
      </w:r>
      <w:r w:rsidRPr="00410AC0">
        <w:rPr>
          <w:rFonts w:cs="Times New Roman"/>
          <w:i w:val="0"/>
          <w:spacing w:val="1"/>
          <w:sz w:val="28"/>
          <w:szCs w:val="28"/>
          <w:u w:val="none"/>
        </w:rPr>
        <w:t xml:space="preserve"> </w:t>
      </w:r>
      <w:r w:rsidRPr="00410AC0">
        <w:rPr>
          <w:rFonts w:cs="Times New Roman"/>
          <w:i w:val="0"/>
          <w:sz w:val="28"/>
          <w:szCs w:val="28"/>
          <w:u w:val="none"/>
        </w:rPr>
        <w:t>настроек</w:t>
      </w:r>
      <w:r w:rsidRPr="00410AC0">
        <w:rPr>
          <w:rFonts w:cs="Times New Roman"/>
          <w:i w:val="0"/>
          <w:spacing w:val="1"/>
          <w:sz w:val="28"/>
          <w:szCs w:val="28"/>
          <w:u w:val="none"/>
        </w:rPr>
        <w:t xml:space="preserve"> </w:t>
      </w:r>
      <w:r w:rsidR="003D3860">
        <w:rPr>
          <w:rFonts w:cs="Times New Roman"/>
          <w:i w:val="0"/>
          <w:sz w:val="28"/>
          <w:szCs w:val="28"/>
          <w:u w:val="none"/>
        </w:rPr>
        <w:t>освещения при температуре 28</w:t>
      </w:r>
      <w:proofErr w:type="gramStart"/>
      <w:r w:rsidRPr="00410AC0">
        <w:rPr>
          <w:rFonts w:cs="Times New Roman"/>
          <w:i w:val="0"/>
          <w:sz w:val="28"/>
          <w:szCs w:val="28"/>
          <w:u w:val="none"/>
        </w:rPr>
        <w:t>°С</w:t>
      </w:r>
      <w:proofErr w:type="gramEnd"/>
      <w:r w:rsidRPr="00410AC0">
        <w:rPr>
          <w:rFonts w:cs="Times New Roman"/>
          <w:i w:val="0"/>
          <w:sz w:val="28"/>
          <w:szCs w:val="28"/>
          <w:u w:val="none"/>
        </w:rPr>
        <w:t xml:space="preserve"> после 5 мин темновой ада</w:t>
      </w:r>
      <w:r w:rsidRPr="00410AC0">
        <w:rPr>
          <w:rFonts w:cs="Times New Roman"/>
          <w:i w:val="0"/>
          <w:sz w:val="28"/>
          <w:szCs w:val="28"/>
          <w:u w:val="none"/>
        </w:rPr>
        <w:t>п</w:t>
      </w:r>
      <w:r w:rsidRPr="00410AC0">
        <w:rPr>
          <w:rFonts w:cs="Times New Roman"/>
          <w:i w:val="0"/>
          <w:sz w:val="28"/>
          <w:szCs w:val="28"/>
          <w:u w:val="none"/>
        </w:rPr>
        <w:t>тации:</w:t>
      </w:r>
      <w:r w:rsidRPr="00410AC0">
        <w:rPr>
          <w:rFonts w:cs="Times New Roman"/>
          <w:i w:val="0"/>
          <w:spacing w:val="66"/>
          <w:sz w:val="28"/>
          <w:szCs w:val="28"/>
          <w:u w:val="none"/>
        </w:rPr>
        <w:t xml:space="preserve"> </w:t>
      </w:r>
      <w:r w:rsidR="003D3860">
        <w:rPr>
          <w:rFonts w:cs="Times New Roman"/>
          <w:i w:val="0"/>
          <w:sz w:val="28"/>
          <w:szCs w:val="28"/>
          <w:u w:val="none"/>
        </w:rPr>
        <w:t>5 </w:t>
      </w:r>
      <w:r w:rsidRPr="00410AC0">
        <w:rPr>
          <w:rFonts w:cs="Times New Roman"/>
          <w:i w:val="0"/>
          <w:sz w:val="28"/>
          <w:szCs w:val="28"/>
          <w:u w:val="none"/>
        </w:rPr>
        <w:t xml:space="preserve">мин (свет) </w:t>
      </w:r>
      <w:r w:rsidR="003D3860">
        <w:rPr>
          <w:rFonts w:cs="Times New Roman"/>
          <w:i w:val="0"/>
          <w:sz w:val="28"/>
          <w:szCs w:val="28"/>
          <w:u w:val="none"/>
        </w:rPr>
        <w:t>–</w:t>
      </w:r>
      <w:r w:rsidRPr="00410AC0">
        <w:rPr>
          <w:rFonts w:cs="Times New Roman"/>
          <w:i w:val="0"/>
          <w:spacing w:val="1"/>
          <w:sz w:val="28"/>
          <w:szCs w:val="28"/>
          <w:u w:val="none"/>
        </w:rPr>
        <w:t xml:space="preserve"> </w:t>
      </w:r>
      <w:r w:rsidRPr="00410AC0">
        <w:rPr>
          <w:rFonts w:cs="Times New Roman"/>
          <w:i w:val="0"/>
          <w:sz w:val="28"/>
          <w:szCs w:val="28"/>
          <w:u w:val="none"/>
        </w:rPr>
        <w:t xml:space="preserve">5 мин (темнота) </w:t>
      </w:r>
      <w:r w:rsidR="003D3860">
        <w:rPr>
          <w:rFonts w:cs="Times New Roman"/>
          <w:i w:val="0"/>
          <w:sz w:val="28"/>
          <w:szCs w:val="28"/>
          <w:u w:val="none"/>
        </w:rPr>
        <w:t>–</w:t>
      </w:r>
      <w:r w:rsidRPr="00410AC0">
        <w:rPr>
          <w:rFonts w:cs="Times New Roman"/>
          <w:i w:val="0"/>
          <w:sz w:val="28"/>
          <w:szCs w:val="28"/>
          <w:u w:val="none"/>
        </w:rPr>
        <w:t xml:space="preserve"> 5 мин (свет) </w:t>
      </w:r>
      <w:r w:rsidR="003D3860">
        <w:rPr>
          <w:rFonts w:cs="Times New Roman"/>
          <w:i w:val="0"/>
          <w:sz w:val="28"/>
          <w:szCs w:val="28"/>
          <w:u w:val="none"/>
        </w:rPr>
        <w:t>–</w:t>
      </w:r>
      <w:r w:rsidRPr="00410AC0">
        <w:rPr>
          <w:rFonts w:cs="Times New Roman"/>
          <w:i w:val="0"/>
          <w:sz w:val="28"/>
          <w:szCs w:val="28"/>
          <w:u w:val="none"/>
        </w:rPr>
        <w:t xml:space="preserve"> 10 мин (свет) </w:t>
      </w:r>
      <w:r w:rsidR="003D3860">
        <w:rPr>
          <w:rFonts w:cs="Times New Roman"/>
          <w:i w:val="0"/>
          <w:sz w:val="28"/>
          <w:szCs w:val="28"/>
          <w:u w:val="none"/>
        </w:rPr>
        <w:t>–</w:t>
      </w:r>
      <w:r w:rsidRPr="00410AC0">
        <w:rPr>
          <w:rFonts w:cs="Times New Roman"/>
          <w:i w:val="0"/>
          <w:sz w:val="28"/>
          <w:szCs w:val="28"/>
          <w:u w:val="none"/>
        </w:rPr>
        <w:t xml:space="preserve"> 20 мин </w:t>
      </w:r>
      <w:r w:rsidRPr="00410AC0">
        <w:rPr>
          <w:rFonts w:cs="Times New Roman"/>
          <w:i w:val="0"/>
          <w:sz w:val="28"/>
          <w:szCs w:val="28"/>
          <w:u w:val="none"/>
        </w:rPr>
        <w:lastRenderedPageBreak/>
        <w:t xml:space="preserve">(темнота) </w:t>
      </w:r>
      <w:r w:rsidR="003D3860">
        <w:rPr>
          <w:rFonts w:cs="Times New Roman"/>
          <w:i w:val="0"/>
          <w:sz w:val="28"/>
          <w:szCs w:val="28"/>
          <w:u w:val="none"/>
        </w:rPr>
        <w:t>–</w:t>
      </w:r>
      <w:r w:rsidRPr="00410AC0">
        <w:rPr>
          <w:rFonts w:cs="Times New Roman"/>
          <w:i w:val="0"/>
          <w:sz w:val="28"/>
          <w:szCs w:val="28"/>
          <w:u w:val="none"/>
        </w:rPr>
        <w:t xml:space="preserve"> 10 мин (свет) и</w:t>
      </w:r>
      <w:r w:rsidRPr="00410AC0">
        <w:rPr>
          <w:rFonts w:cs="Times New Roman"/>
          <w:i w:val="0"/>
          <w:spacing w:val="1"/>
          <w:sz w:val="28"/>
          <w:szCs w:val="28"/>
          <w:u w:val="none"/>
        </w:rPr>
        <w:t xml:space="preserve"> </w:t>
      </w:r>
      <w:r w:rsidRPr="00410AC0">
        <w:rPr>
          <w:rFonts w:cs="Times New Roman"/>
          <w:i w:val="0"/>
          <w:sz w:val="28"/>
          <w:szCs w:val="28"/>
          <w:u w:val="none"/>
        </w:rPr>
        <w:t>анализируют</w:t>
      </w:r>
      <w:r w:rsidRPr="00410AC0">
        <w:rPr>
          <w:rFonts w:cs="Times New Roman"/>
          <w:i w:val="0"/>
          <w:spacing w:val="1"/>
          <w:sz w:val="28"/>
          <w:szCs w:val="28"/>
          <w:u w:val="none"/>
        </w:rPr>
        <w:t xml:space="preserve"> </w:t>
      </w:r>
      <w:r w:rsidRPr="00410AC0">
        <w:rPr>
          <w:rFonts w:cs="Times New Roman"/>
          <w:i w:val="0"/>
          <w:sz w:val="28"/>
          <w:szCs w:val="28"/>
          <w:u w:val="none"/>
        </w:rPr>
        <w:t>с</w:t>
      </w:r>
      <w:r w:rsidRPr="00410AC0">
        <w:rPr>
          <w:rFonts w:cs="Times New Roman"/>
          <w:i w:val="0"/>
          <w:spacing w:val="1"/>
          <w:sz w:val="28"/>
          <w:szCs w:val="28"/>
          <w:u w:val="none"/>
        </w:rPr>
        <w:t xml:space="preserve"> </w:t>
      </w:r>
      <w:r w:rsidRPr="00410AC0">
        <w:rPr>
          <w:rFonts w:cs="Times New Roman"/>
          <w:i w:val="0"/>
          <w:sz w:val="28"/>
          <w:szCs w:val="28"/>
          <w:u w:val="none"/>
        </w:rPr>
        <w:t>помощью</w:t>
      </w:r>
      <w:r w:rsidRPr="00410AC0">
        <w:rPr>
          <w:rFonts w:cs="Times New Roman"/>
          <w:i w:val="0"/>
          <w:spacing w:val="1"/>
          <w:sz w:val="28"/>
          <w:szCs w:val="28"/>
          <w:u w:val="none"/>
        </w:rPr>
        <w:t xml:space="preserve"> </w:t>
      </w:r>
      <w:r w:rsidRPr="00410AC0">
        <w:rPr>
          <w:rFonts w:cs="Times New Roman"/>
          <w:i w:val="0"/>
          <w:sz w:val="28"/>
          <w:szCs w:val="28"/>
          <w:u w:val="none"/>
        </w:rPr>
        <w:t>программного</w:t>
      </w:r>
      <w:r w:rsidRPr="00410AC0">
        <w:rPr>
          <w:rFonts w:cs="Times New Roman"/>
          <w:i w:val="0"/>
          <w:spacing w:val="1"/>
          <w:sz w:val="28"/>
          <w:szCs w:val="28"/>
          <w:u w:val="none"/>
        </w:rPr>
        <w:t xml:space="preserve"> </w:t>
      </w:r>
      <w:r w:rsidRPr="00410AC0">
        <w:rPr>
          <w:rFonts w:cs="Times New Roman"/>
          <w:i w:val="0"/>
          <w:sz w:val="28"/>
          <w:szCs w:val="28"/>
          <w:u w:val="none"/>
        </w:rPr>
        <w:t>обесп</w:t>
      </w:r>
      <w:r w:rsidRPr="00410AC0">
        <w:rPr>
          <w:rFonts w:cs="Times New Roman"/>
          <w:i w:val="0"/>
          <w:sz w:val="28"/>
          <w:szCs w:val="28"/>
          <w:u w:val="none"/>
        </w:rPr>
        <w:t>е</w:t>
      </w:r>
      <w:r w:rsidRPr="00410AC0">
        <w:rPr>
          <w:rFonts w:cs="Times New Roman"/>
          <w:i w:val="0"/>
          <w:sz w:val="28"/>
          <w:szCs w:val="28"/>
          <w:u w:val="none"/>
        </w:rPr>
        <w:t>чения</w:t>
      </w:r>
      <w:r w:rsidRPr="00410AC0">
        <w:rPr>
          <w:rFonts w:cs="Times New Roman"/>
          <w:i w:val="0"/>
          <w:spacing w:val="1"/>
          <w:sz w:val="28"/>
          <w:szCs w:val="28"/>
          <w:u w:val="none"/>
        </w:rPr>
        <w:t xml:space="preserve"> </w:t>
      </w:r>
      <w:r w:rsidRPr="00410AC0">
        <w:rPr>
          <w:rFonts w:cs="Times New Roman"/>
          <w:i w:val="0"/>
          <w:sz w:val="28"/>
          <w:szCs w:val="28"/>
          <w:u w:val="none"/>
        </w:rPr>
        <w:t>EthoVision</w:t>
      </w:r>
      <w:r w:rsidRPr="00410AC0">
        <w:rPr>
          <w:rFonts w:cs="Times New Roman"/>
          <w:i w:val="0"/>
          <w:spacing w:val="1"/>
          <w:sz w:val="28"/>
          <w:szCs w:val="28"/>
          <w:u w:val="none"/>
        </w:rPr>
        <w:t xml:space="preserve"> </w:t>
      </w:r>
      <w:r w:rsidRPr="00410AC0">
        <w:rPr>
          <w:rFonts w:cs="Times New Roman"/>
          <w:i w:val="0"/>
          <w:sz w:val="28"/>
          <w:szCs w:val="28"/>
          <w:u w:val="none"/>
        </w:rPr>
        <w:t>XT</w:t>
      </w:r>
      <w:r w:rsidRPr="00410AC0">
        <w:rPr>
          <w:rFonts w:cs="Times New Roman"/>
          <w:i w:val="0"/>
          <w:spacing w:val="1"/>
          <w:sz w:val="28"/>
          <w:szCs w:val="28"/>
          <w:u w:val="none"/>
        </w:rPr>
        <w:t xml:space="preserve"> </w:t>
      </w:r>
      <w:r w:rsidRPr="00410AC0">
        <w:rPr>
          <w:rFonts w:cs="Times New Roman"/>
          <w:i w:val="0"/>
          <w:sz w:val="28"/>
          <w:szCs w:val="28"/>
          <w:u w:val="none"/>
        </w:rPr>
        <w:t>(Noldus,</w:t>
      </w:r>
      <w:r w:rsidRPr="00410AC0">
        <w:rPr>
          <w:rFonts w:cs="Times New Roman"/>
          <w:i w:val="0"/>
          <w:spacing w:val="1"/>
          <w:sz w:val="28"/>
          <w:szCs w:val="28"/>
          <w:u w:val="none"/>
        </w:rPr>
        <w:t xml:space="preserve"> </w:t>
      </w:r>
      <w:r w:rsidRPr="00410AC0">
        <w:rPr>
          <w:rFonts w:cs="Times New Roman"/>
          <w:i w:val="0"/>
          <w:sz w:val="28"/>
          <w:szCs w:val="28"/>
          <w:u w:val="none"/>
        </w:rPr>
        <w:t>Нидерланды) в режиме DanioVision с испол</w:t>
      </w:r>
      <w:r w:rsidRPr="00410AC0">
        <w:rPr>
          <w:rFonts w:cs="Times New Roman"/>
          <w:i w:val="0"/>
          <w:sz w:val="28"/>
          <w:szCs w:val="28"/>
          <w:u w:val="none"/>
        </w:rPr>
        <w:t>ь</w:t>
      </w:r>
      <w:r w:rsidRPr="00410AC0">
        <w:rPr>
          <w:rFonts w:cs="Times New Roman"/>
          <w:i w:val="0"/>
          <w:sz w:val="28"/>
          <w:szCs w:val="28"/>
          <w:u w:val="none"/>
        </w:rPr>
        <w:t>зованием камеры микроскопа Basler,</w:t>
      </w:r>
      <w:r w:rsidRPr="00410AC0">
        <w:rPr>
          <w:rFonts w:cs="Times New Roman"/>
          <w:i w:val="0"/>
          <w:spacing w:val="1"/>
          <w:sz w:val="28"/>
          <w:szCs w:val="28"/>
          <w:u w:val="none"/>
        </w:rPr>
        <w:t xml:space="preserve"> </w:t>
      </w:r>
      <w:r w:rsidRPr="00410AC0">
        <w:rPr>
          <w:rFonts w:cs="Times New Roman"/>
          <w:i w:val="0"/>
          <w:sz w:val="28"/>
          <w:szCs w:val="28"/>
          <w:u w:val="none"/>
        </w:rPr>
        <w:t>оснащенной</w:t>
      </w:r>
      <w:r w:rsidRPr="00410AC0">
        <w:rPr>
          <w:rFonts w:cs="Times New Roman"/>
          <w:i w:val="0"/>
          <w:spacing w:val="8"/>
          <w:sz w:val="28"/>
          <w:szCs w:val="28"/>
          <w:u w:val="none"/>
        </w:rPr>
        <w:t xml:space="preserve"> </w:t>
      </w:r>
      <w:r w:rsidRPr="00410AC0">
        <w:rPr>
          <w:rFonts w:cs="Times New Roman"/>
          <w:i w:val="0"/>
          <w:sz w:val="28"/>
          <w:szCs w:val="28"/>
          <w:u w:val="none"/>
        </w:rPr>
        <w:t>инфракрасным</w:t>
      </w:r>
      <w:r w:rsidRPr="00410AC0">
        <w:rPr>
          <w:rFonts w:cs="Times New Roman"/>
          <w:i w:val="0"/>
          <w:spacing w:val="17"/>
          <w:sz w:val="28"/>
          <w:szCs w:val="28"/>
          <w:u w:val="none"/>
        </w:rPr>
        <w:t xml:space="preserve"> </w:t>
      </w:r>
      <w:r w:rsidRPr="00410AC0">
        <w:rPr>
          <w:rFonts w:cs="Times New Roman"/>
          <w:i w:val="0"/>
          <w:sz w:val="28"/>
          <w:szCs w:val="28"/>
          <w:u w:val="none"/>
        </w:rPr>
        <w:t>фильтром.</w:t>
      </w:r>
      <w:r w:rsidRPr="00410AC0">
        <w:rPr>
          <w:rFonts w:cs="Times New Roman"/>
          <w:i w:val="0"/>
          <w:spacing w:val="19"/>
          <w:sz w:val="28"/>
          <w:szCs w:val="28"/>
          <w:u w:val="none"/>
        </w:rPr>
        <w:t xml:space="preserve"> </w:t>
      </w:r>
      <w:r w:rsidRPr="00410AC0">
        <w:rPr>
          <w:rFonts w:cs="Times New Roman"/>
          <w:i w:val="0"/>
          <w:sz w:val="28"/>
          <w:szCs w:val="28"/>
          <w:u w:val="none"/>
        </w:rPr>
        <w:t>Интервал</w:t>
      </w:r>
      <w:r w:rsidRPr="00410AC0">
        <w:rPr>
          <w:rFonts w:cs="Times New Roman"/>
          <w:i w:val="0"/>
          <w:spacing w:val="4"/>
          <w:sz w:val="28"/>
          <w:szCs w:val="28"/>
          <w:u w:val="none"/>
        </w:rPr>
        <w:t xml:space="preserve"> </w:t>
      </w:r>
      <w:r w:rsidRPr="00410AC0">
        <w:rPr>
          <w:rFonts w:cs="Times New Roman"/>
          <w:i w:val="0"/>
          <w:sz w:val="28"/>
          <w:szCs w:val="28"/>
          <w:u w:val="none"/>
        </w:rPr>
        <w:t>записи</w:t>
      </w:r>
      <w:r w:rsidRPr="00410AC0">
        <w:rPr>
          <w:rFonts w:cs="Times New Roman"/>
          <w:i w:val="0"/>
          <w:spacing w:val="-3"/>
          <w:sz w:val="28"/>
          <w:szCs w:val="28"/>
          <w:u w:val="none"/>
        </w:rPr>
        <w:t xml:space="preserve"> </w:t>
      </w:r>
      <w:r w:rsidRPr="00410AC0">
        <w:rPr>
          <w:rFonts w:cs="Times New Roman"/>
          <w:i w:val="0"/>
          <w:sz w:val="28"/>
          <w:szCs w:val="28"/>
          <w:u w:val="none"/>
        </w:rPr>
        <w:t>составляет</w:t>
      </w:r>
      <w:r w:rsidRPr="00410AC0">
        <w:rPr>
          <w:rFonts w:cs="Times New Roman"/>
          <w:i w:val="0"/>
          <w:spacing w:val="4"/>
          <w:sz w:val="28"/>
          <w:szCs w:val="28"/>
          <w:u w:val="none"/>
        </w:rPr>
        <w:t xml:space="preserve"> </w:t>
      </w:r>
      <w:r w:rsidRPr="00410AC0">
        <w:rPr>
          <w:rFonts w:cs="Times New Roman"/>
          <w:i w:val="0"/>
          <w:sz w:val="28"/>
          <w:szCs w:val="28"/>
          <w:u w:val="none"/>
        </w:rPr>
        <w:t>15</w:t>
      </w:r>
      <w:r w:rsidRPr="00410AC0">
        <w:rPr>
          <w:rFonts w:cs="Times New Roman"/>
          <w:i w:val="0"/>
          <w:spacing w:val="-8"/>
          <w:sz w:val="28"/>
          <w:szCs w:val="28"/>
          <w:u w:val="none"/>
        </w:rPr>
        <w:t xml:space="preserve"> </w:t>
      </w:r>
      <w:r w:rsidRPr="00410AC0">
        <w:rPr>
          <w:rFonts w:cs="Times New Roman"/>
          <w:i w:val="0"/>
          <w:sz w:val="28"/>
          <w:szCs w:val="28"/>
          <w:u w:val="none"/>
        </w:rPr>
        <w:t>секунд.</w:t>
      </w:r>
    </w:p>
    <w:p w:rsidR="003D3860" w:rsidRDefault="00410AC0" w:rsidP="00C114E0">
      <w:pPr>
        <w:ind w:firstLine="709"/>
        <w:rPr>
          <w:rFonts w:cs="Times New Roman"/>
          <w:i w:val="0"/>
          <w:sz w:val="28"/>
          <w:szCs w:val="28"/>
          <w:u w:val="none"/>
        </w:rPr>
      </w:pPr>
      <w:r w:rsidRPr="00410AC0">
        <w:rPr>
          <w:rFonts w:cs="Times New Roman"/>
          <w:i w:val="0"/>
          <w:sz w:val="28"/>
          <w:szCs w:val="28"/>
          <w:u w:val="none"/>
        </w:rPr>
        <w:t>Потенциал</w:t>
      </w:r>
      <w:r w:rsidRPr="00410AC0">
        <w:rPr>
          <w:rFonts w:cs="Times New Roman"/>
          <w:i w:val="0"/>
          <w:spacing w:val="1"/>
          <w:sz w:val="28"/>
          <w:szCs w:val="28"/>
          <w:u w:val="none"/>
        </w:rPr>
        <w:t xml:space="preserve"> </w:t>
      </w:r>
      <w:r w:rsidRPr="00410AC0">
        <w:rPr>
          <w:rFonts w:cs="Times New Roman"/>
          <w:i w:val="0"/>
          <w:sz w:val="28"/>
          <w:szCs w:val="28"/>
          <w:u w:val="none"/>
        </w:rPr>
        <w:t>выявления</w:t>
      </w:r>
      <w:r w:rsidRPr="00410AC0">
        <w:rPr>
          <w:rFonts w:cs="Times New Roman"/>
          <w:i w:val="0"/>
          <w:spacing w:val="1"/>
          <w:sz w:val="28"/>
          <w:szCs w:val="28"/>
          <w:u w:val="none"/>
        </w:rPr>
        <w:t xml:space="preserve"> </w:t>
      </w:r>
      <w:r w:rsidRPr="00410AC0">
        <w:rPr>
          <w:rFonts w:cs="Times New Roman"/>
          <w:i w:val="0"/>
          <w:sz w:val="28"/>
          <w:szCs w:val="28"/>
          <w:u w:val="none"/>
        </w:rPr>
        <w:t>взаимодействия</w:t>
      </w:r>
      <w:r w:rsidRPr="00410AC0">
        <w:rPr>
          <w:rFonts w:cs="Times New Roman"/>
          <w:i w:val="0"/>
          <w:spacing w:val="1"/>
          <w:sz w:val="28"/>
          <w:szCs w:val="28"/>
          <w:u w:val="none"/>
        </w:rPr>
        <w:t xml:space="preserve"> </w:t>
      </w:r>
      <w:r w:rsidRPr="00410AC0">
        <w:rPr>
          <w:rFonts w:cs="Times New Roman"/>
          <w:i w:val="0"/>
          <w:sz w:val="28"/>
          <w:szCs w:val="28"/>
          <w:u w:val="none"/>
        </w:rPr>
        <w:t>химических</w:t>
      </w:r>
      <w:r w:rsidRPr="00410AC0">
        <w:rPr>
          <w:rFonts w:cs="Times New Roman"/>
          <w:i w:val="0"/>
          <w:spacing w:val="1"/>
          <w:sz w:val="28"/>
          <w:szCs w:val="28"/>
          <w:u w:val="none"/>
        </w:rPr>
        <w:t xml:space="preserve"> </w:t>
      </w:r>
      <w:r w:rsidRPr="00410AC0">
        <w:rPr>
          <w:rFonts w:cs="Times New Roman"/>
          <w:i w:val="0"/>
          <w:sz w:val="28"/>
          <w:szCs w:val="28"/>
          <w:u w:val="none"/>
        </w:rPr>
        <w:t>веществ</w:t>
      </w:r>
      <w:r w:rsidRPr="00410AC0">
        <w:rPr>
          <w:rFonts w:cs="Times New Roman"/>
          <w:i w:val="0"/>
          <w:spacing w:val="1"/>
          <w:sz w:val="28"/>
          <w:szCs w:val="28"/>
          <w:u w:val="none"/>
        </w:rPr>
        <w:t xml:space="preserve"> </w:t>
      </w:r>
      <w:r w:rsidRPr="00410AC0">
        <w:rPr>
          <w:rFonts w:cs="Times New Roman"/>
          <w:i w:val="0"/>
          <w:sz w:val="28"/>
          <w:szCs w:val="28"/>
          <w:u w:val="none"/>
        </w:rPr>
        <w:t>с</w:t>
      </w:r>
      <w:r w:rsidRPr="00410AC0">
        <w:rPr>
          <w:rFonts w:cs="Times New Roman"/>
          <w:i w:val="0"/>
          <w:spacing w:val="1"/>
          <w:sz w:val="28"/>
          <w:szCs w:val="28"/>
          <w:u w:val="none"/>
        </w:rPr>
        <w:t xml:space="preserve"> </w:t>
      </w:r>
      <w:r w:rsidRPr="00410AC0">
        <w:rPr>
          <w:rFonts w:cs="Times New Roman"/>
          <w:i w:val="0"/>
          <w:sz w:val="28"/>
          <w:szCs w:val="28"/>
          <w:u w:val="none"/>
        </w:rPr>
        <w:t>нервной</w:t>
      </w:r>
      <w:r w:rsidRPr="00410AC0">
        <w:rPr>
          <w:rFonts w:cs="Times New Roman"/>
          <w:i w:val="0"/>
          <w:spacing w:val="1"/>
          <w:sz w:val="28"/>
          <w:szCs w:val="28"/>
          <w:u w:val="none"/>
        </w:rPr>
        <w:t xml:space="preserve"> </w:t>
      </w:r>
      <w:r w:rsidRPr="00410AC0">
        <w:rPr>
          <w:rFonts w:cs="Times New Roman"/>
          <w:i w:val="0"/>
          <w:sz w:val="28"/>
          <w:szCs w:val="28"/>
          <w:u w:val="none"/>
        </w:rPr>
        <w:t>системой с помощью поведенческих тестов на данио рерио был признан м</w:t>
      </w:r>
      <w:r w:rsidRPr="00410AC0">
        <w:rPr>
          <w:rFonts w:cs="Times New Roman"/>
          <w:i w:val="0"/>
          <w:sz w:val="28"/>
          <w:szCs w:val="28"/>
          <w:u w:val="none"/>
        </w:rPr>
        <w:t>и</w:t>
      </w:r>
      <w:r w:rsidRPr="00410AC0">
        <w:rPr>
          <w:rFonts w:cs="Times New Roman"/>
          <w:i w:val="0"/>
          <w:sz w:val="28"/>
          <w:szCs w:val="28"/>
          <w:u w:val="none"/>
        </w:rPr>
        <w:t>ровым</w:t>
      </w:r>
      <w:r w:rsidRPr="00410AC0">
        <w:rPr>
          <w:rFonts w:cs="Times New Roman"/>
          <w:i w:val="0"/>
          <w:spacing w:val="1"/>
          <w:sz w:val="28"/>
          <w:szCs w:val="28"/>
          <w:u w:val="none"/>
        </w:rPr>
        <w:t xml:space="preserve"> </w:t>
      </w:r>
      <w:r w:rsidRPr="00410AC0">
        <w:rPr>
          <w:rFonts w:cs="Times New Roman"/>
          <w:i w:val="0"/>
          <w:sz w:val="28"/>
          <w:szCs w:val="28"/>
          <w:u w:val="none"/>
        </w:rPr>
        <w:t>сообществом.</w:t>
      </w:r>
      <w:r w:rsidRPr="00410AC0">
        <w:rPr>
          <w:rFonts w:cs="Times New Roman"/>
          <w:i w:val="0"/>
          <w:spacing w:val="-2"/>
          <w:sz w:val="28"/>
          <w:szCs w:val="28"/>
          <w:u w:val="none"/>
        </w:rPr>
        <w:t xml:space="preserve"> </w:t>
      </w:r>
      <w:r w:rsidRPr="00410AC0">
        <w:rPr>
          <w:rFonts w:cs="Times New Roman"/>
          <w:i w:val="0"/>
          <w:sz w:val="28"/>
          <w:szCs w:val="28"/>
          <w:u w:val="none"/>
        </w:rPr>
        <w:t>При</w:t>
      </w:r>
      <w:r w:rsidRPr="00410AC0">
        <w:rPr>
          <w:rFonts w:cs="Times New Roman"/>
          <w:i w:val="0"/>
          <w:spacing w:val="-5"/>
          <w:sz w:val="28"/>
          <w:szCs w:val="28"/>
          <w:u w:val="none"/>
        </w:rPr>
        <w:t xml:space="preserve"> </w:t>
      </w:r>
      <w:r w:rsidRPr="00410AC0">
        <w:rPr>
          <w:rFonts w:cs="Times New Roman"/>
          <w:i w:val="0"/>
          <w:sz w:val="28"/>
          <w:szCs w:val="28"/>
          <w:u w:val="none"/>
        </w:rPr>
        <w:t>этом</w:t>
      </w:r>
      <w:r w:rsidRPr="00410AC0">
        <w:rPr>
          <w:rFonts w:cs="Times New Roman"/>
          <w:i w:val="0"/>
          <w:spacing w:val="-4"/>
          <w:sz w:val="28"/>
          <w:szCs w:val="28"/>
          <w:u w:val="none"/>
        </w:rPr>
        <w:t xml:space="preserve"> </w:t>
      </w:r>
      <w:r w:rsidRPr="00410AC0">
        <w:rPr>
          <w:rFonts w:cs="Times New Roman"/>
          <w:i w:val="0"/>
          <w:sz w:val="28"/>
          <w:szCs w:val="28"/>
          <w:u w:val="none"/>
        </w:rPr>
        <w:t>наиболее</w:t>
      </w:r>
      <w:r w:rsidRPr="00410AC0">
        <w:rPr>
          <w:rFonts w:cs="Times New Roman"/>
          <w:i w:val="0"/>
          <w:spacing w:val="7"/>
          <w:sz w:val="28"/>
          <w:szCs w:val="28"/>
          <w:u w:val="none"/>
        </w:rPr>
        <w:t xml:space="preserve"> </w:t>
      </w:r>
      <w:r w:rsidRPr="00410AC0">
        <w:rPr>
          <w:rFonts w:cs="Times New Roman"/>
          <w:i w:val="0"/>
          <w:sz w:val="28"/>
          <w:szCs w:val="28"/>
          <w:u w:val="none"/>
        </w:rPr>
        <w:t>часто</w:t>
      </w:r>
      <w:r w:rsidRPr="00410AC0">
        <w:rPr>
          <w:rFonts w:cs="Times New Roman"/>
          <w:i w:val="0"/>
          <w:spacing w:val="-4"/>
          <w:sz w:val="28"/>
          <w:szCs w:val="28"/>
          <w:u w:val="none"/>
        </w:rPr>
        <w:t xml:space="preserve"> </w:t>
      </w:r>
      <w:r w:rsidRPr="00410AC0">
        <w:rPr>
          <w:rFonts w:cs="Times New Roman"/>
          <w:i w:val="0"/>
          <w:sz w:val="28"/>
          <w:szCs w:val="28"/>
          <w:u w:val="none"/>
        </w:rPr>
        <w:t>используемые</w:t>
      </w:r>
      <w:r w:rsidRPr="00410AC0">
        <w:rPr>
          <w:rFonts w:cs="Times New Roman"/>
          <w:i w:val="0"/>
          <w:spacing w:val="13"/>
          <w:sz w:val="28"/>
          <w:szCs w:val="28"/>
          <w:u w:val="none"/>
        </w:rPr>
        <w:t xml:space="preserve"> </w:t>
      </w:r>
      <w:r w:rsidRPr="00410AC0">
        <w:rPr>
          <w:rFonts w:cs="Times New Roman"/>
          <w:i w:val="0"/>
          <w:sz w:val="28"/>
          <w:szCs w:val="28"/>
          <w:u w:val="none"/>
        </w:rPr>
        <w:t>поведенческие</w:t>
      </w:r>
      <w:r w:rsidRPr="00410AC0">
        <w:rPr>
          <w:rFonts w:cs="Times New Roman"/>
          <w:i w:val="0"/>
          <w:spacing w:val="13"/>
          <w:sz w:val="28"/>
          <w:szCs w:val="28"/>
          <w:u w:val="none"/>
        </w:rPr>
        <w:t xml:space="preserve"> </w:t>
      </w:r>
      <w:r w:rsidRPr="00410AC0">
        <w:rPr>
          <w:rFonts w:cs="Times New Roman"/>
          <w:i w:val="0"/>
          <w:sz w:val="28"/>
          <w:szCs w:val="28"/>
          <w:u w:val="none"/>
        </w:rPr>
        <w:t>тесты</w:t>
      </w:r>
      <w:r w:rsidRPr="00410AC0">
        <w:rPr>
          <w:rFonts w:cs="Times New Roman"/>
          <w:i w:val="0"/>
          <w:spacing w:val="-4"/>
          <w:sz w:val="28"/>
          <w:szCs w:val="28"/>
          <w:u w:val="none"/>
        </w:rPr>
        <w:t xml:space="preserve"> </w:t>
      </w:r>
      <w:r w:rsidRPr="00410AC0">
        <w:rPr>
          <w:rFonts w:cs="Times New Roman"/>
          <w:i w:val="0"/>
          <w:sz w:val="28"/>
          <w:szCs w:val="28"/>
          <w:u w:val="none"/>
        </w:rPr>
        <w:t>это</w:t>
      </w:r>
      <w:r w:rsidR="003D3860">
        <w:rPr>
          <w:rFonts w:cs="Times New Roman"/>
          <w:i w:val="0"/>
          <w:w w:val="95"/>
          <w:sz w:val="28"/>
          <w:szCs w:val="28"/>
          <w:u w:val="none"/>
        </w:rPr>
        <w:t xml:space="preserve"> –</w:t>
      </w:r>
      <w:r w:rsidRPr="00410AC0">
        <w:rPr>
          <w:rFonts w:cs="Times New Roman"/>
          <w:i w:val="0"/>
          <w:w w:val="95"/>
          <w:sz w:val="28"/>
          <w:szCs w:val="28"/>
          <w:u w:val="none"/>
        </w:rPr>
        <w:t xml:space="preserve"> </w:t>
      </w:r>
      <w:r w:rsidRPr="00410AC0">
        <w:rPr>
          <w:rFonts w:cs="Times New Roman"/>
          <w:i w:val="0"/>
          <w:sz w:val="28"/>
          <w:szCs w:val="28"/>
          <w:u w:val="none"/>
        </w:rPr>
        <w:t>STC, PMR и LMR. В специализированной лаборатории «Физи</w:t>
      </w:r>
      <w:r w:rsidRPr="00410AC0">
        <w:rPr>
          <w:rFonts w:cs="Times New Roman"/>
          <w:i w:val="0"/>
          <w:sz w:val="28"/>
          <w:szCs w:val="28"/>
          <w:u w:val="none"/>
        </w:rPr>
        <w:t>о</w:t>
      </w:r>
      <w:r w:rsidRPr="00410AC0">
        <w:rPr>
          <w:rFonts w:cs="Times New Roman"/>
          <w:i w:val="0"/>
          <w:sz w:val="28"/>
          <w:szCs w:val="28"/>
          <w:u w:val="none"/>
        </w:rPr>
        <w:t>логия рыб» были</w:t>
      </w:r>
      <w:r w:rsidRPr="00410AC0">
        <w:rPr>
          <w:rFonts w:cs="Times New Roman"/>
          <w:i w:val="0"/>
          <w:spacing w:val="1"/>
          <w:sz w:val="28"/>
          <w:szCs w:val="28"/>
          <w:u w:val="none"/>
        </w:rPr>
        <w:t xml:space="preserve"> </w:t>
      </w:r>
      <w:r w:rsidRPr="00410AC0">
        <w:rPr>
          <w:rFonts w:cs="Times New Roman"/>
          <w:i w:val="0"/>
          <w:sz w:val="28"/>
          <w:szCs w:val="28"/>
          <w:u w:val="none"/>
        </w:rPr>
        <w:t>успешно</w:t>
      </w:r>
      <w:r w:rsidRPr="00410AC0">
        <w:rPr>
          <w:rFonts w:cs="Times New Roman"/>
          <w:i w:val="0"/>
          <w:spacing w:val="12"/>
          <w:sz w:val="28"/>
          <w:szCs w:val="28"/>
          <w:u w:val="none"/>
        </w:rPr>
        <w:t xml:space="preserve"> </w:t>
      </w:r>
      <w:r w:rsidRPr="00410AC0">
        <w:rPr>
          <w:rFonts w:cs="Times New Roman"/>
          <w:i w:val="0"/>
          <w:sz w:val="28"/>
          <w:szCs w:val="28"/>
          <w:u w:val="none"/>
        </w:rPr>
        <w:t>апробированы</w:t>
      </w:r>
      <w:r w:rsidRPr="00410AC0">
        <w:rPr>
          <w:rFonts w:cs="Times New Roman"/>
          <w:i w:val="0"/>
          <w:spacing w:val="22"/>
          <w:sz w:val="28"/>
          <w:szCs w:val="28"/>
          <w:u w:val="none"/>
        </w:rPr>
        <w:t xml:space="preserve"> </w:t>
      </w:r>
      <w:r w:rsidRPr="00410AC0">
        <w:rPr>
          <w:rFonts w:cs="Times New Roman"/>
          <w:i w:val="0"/>
          <w:sz w:val="28"/>
          <w:szCs w:val="28"/>
          <w:u w:val="none"/>
        </w:rPr>
        <w:t>все три</w:t>
      </w:r>
      <w:r w:rsidRPr="00410AC0">
        <w:rPr>
          <w:rFonts w:cs="Times New Roman"/>
          <w:i w:val="0"/>
          <w:spacing w:val="4"/>
          <w:sz w:val="28"/>
          <w:szCs w:val="28"/>
          <w:u w:val="none"/>
        </w:rPr>
        <w:t xml:space="preserve"> </w:t>
      </w:r>
      <w:r w:rsidRPr="00410AC0">
        <w:rPr>
          <w:rFonts w:cs="Times New Roman"/>
          <w:i w:val="0"/>
          <w:sz w:val="28"/>
          <w:szCs w:val="28"/>
          <w:u w:val="none"/>
        </w:rPr>
        <w:t>указанных</w:t>
      </w:r>
      <w:r w:rsidRPr="00410AC0">
        <w:rPr>
          <w:rFonts w:cs="Times New Roman"/>
          <w:i w:val="0"/>
          <w:spacing w:val="13"/>
          <w:sz w:val="28"/>
          <w:szCs w:val="28"/>
          <w:u w:val="none"/>
        </w:rPr>
        <w:t xml:space="preserve"> </w:t>
      </w:r>
      <w:r w:rsidRPr="00410AC0">
        <w:rPr>
          <w:rFonts w:cs="Times New Roman"/>
          <w:i w:val="0"/>
          <w:sz w:val="28"/>
          <w:szCs w:val="28"/>
          <w:u w:val="none"/>
        </w:rPr>
        <w:t>поведенческих</w:t>
      </w:r>
      <w:r w:rsidRPr="00410AC0">
        <w:rPr>
          <w:rFonts w:cs="Times New Roman"/>
          <w:i w:val="0"/>
          <w:spacing w:val="24"/>
          <w:sz w:val="28"/>
          <w:szCs w:val="28"/>
          <w:u w:val="none"/>
        </w:rPr>
        <w:t xml:space="preserve"> </w:t>
      </w:r>
      <w:r w:rsidRPr="00410AC0">
        <w:rPr>
          <w:rFonts w:cs="Times New Roman"/>
          <w:i w:val="0"/>
          <w:sz w:val="28"/>
          <w:szCs w:val="28"/>
          <w:u w:val="none"/>
        </w:rPr>
        <w:t>тест</w:t>
      </w:r>
      <w:r w:rsidR="003D3860">
        <w:rPr>
          <w:rFonts w:cs="Times New Roman"/>
          <w:i w:val="0"/>
          <w:sz w:val="28"/>
          <w:szCs w:val="28"/>
          <w:u w:val="none"/>
        </w:rPr>
        <w:t>а.</w:t>
      </w:r>
    </w:p>
    <w:p w:rsidR="00410AC0" w:rsidRPr="00410AC0" w:rsidRDefault="00410AC0" w:rsidP="00C114E0">
      <w:pPr>
        <w:pStyle w:val="ab"/>
        <w:ind w:firstLine="709"/>
        <w:rPr>
          <w:rFonts w:ascii="Times New Roman" w:hAnsi="Times New Roman" w:cs="Times New Roman"/>
          <w:sz w:val="28"/>
          <w:szCs w:val="28"/>
        </w:rPr>
      </w:pPr>
      <w:r w:rsidRPr="00410AC0">
        <w:rPr>
          <w:rFonts w:ascii="Times New Roman" w:hAnsi="Times New Roman" w:cs="Times New Roman"/>
          <w:w w:val="105"/>
          <w:sz w:val="28"/>
          <w:szCs w:val="28"/>
        </w:rPr>
        <w:t>Тест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STC</w:t>
      </w:r>
      <w:r w:rsidRPr="00410AC0">
        <w:rPr>
          <w:rFonts w:ascii="Times New Roman" w:hAnsi="Times New Roman" w:cs="Times New Roman"/>
          <w:spacing w:val="1"/>
          <w:w w:val="105"/>
          <w:sz w:val="28"/>
          <w:szCs w:val="28"/>
        </w:rPr>
        <w:t xml:space="preserve"> </w:t>
      </w:r>
      <w:r w:rsidR="003D3860">
        <w:rPr>
          <w:rFonts w:ascii="Times New Roman" w:hAnsi="Times New Roman" w:cs="Times New Roman"/>
          <w:w w:val="105"/>
          <w:sz w:val="28"/>
          <w:szCs w:val="28"/>
        </w:rPr>
        <w:t>–</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это</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оценка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первой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двигательной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активности,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генериру</w:t>
      </w:r>
      <w:r w:rsidRPr="00410AC0">
        <w:rPr>
          <w:rFonts w:ascii="Times New Roman" w:hAnsi="Times New Roman" w:cs="Times New Roman"/>
          <w:w w:val="105"/>
          <w:sz w:val="28"/>
          <w:szCs w:val="28"/>
        </w:rPr>
        <w:t>е</w:t>
      </w:r>
      <w:r w:rsidRPr="00410AC0">
        <w:rPr>
          <w:rFonts w:ascii="Times New Roman" w:hAnsi="Times New Roman" w:cs="Times New Roman"/>
          <w:w w:val="105"/>
          <w:sz w:val="28"/>
          <w:szCs w:val="28"/>
        </w:rPr>
        <w:t>мой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развивающейся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нейронной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сетью,</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которая возникает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 результате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иннервации</w:t>
      </w:r>
      <w:r w:rsidRPr="00410AC0">
        <w:rPr>
          <w:rFonts w:ascii="Times New Roman" w:hAnsi="Times New Roman" w:cs="Times New Roman"/>
          <w:spacing w:val="1"/>
          <w:w w:val="105"/>
          <w:sz w:val="28"/>
          <w:szCs w:val="28"/>
        </w:rPr>
        <w:t xml:space="preserve"> </w:t>
      </w:r>
      <w:r w:rsidR="003D3860">
        <w:rPr>
          <w:rFonts w:ascii="Times New Roman" w:hAnsi="Times New Roman" w:cs="Times New Roman"/>
          <w:w w:val="105"/>
          <w:sz w:val="28"/>
          <w:szCs w:val="28"/>
        </w:rPr>
        <w:t>мышцы</w:t>
      </w:r>
      <w:r w:rsidRPr="00410AC0">
        <w:rPr>
          <w:rFonts w:ascii="Times New Roman" w:hAnsi="Times New Roman" w:cs="Times New Roman"/>
          <w:w w:val="105"/>
          <w:sz w:val="28"/>
          <w:szCs w:val="28"/>
        </w:rPr>
        <w:t>. Предполагается, что это событие важно для вылу</w:t>
      </w:r>
      <w:r w:rsidRPr="00410AC0">
        <w:rPr>
          <w:rFonts w:ascii="Times New Roman" w:hAnsi="Times New Roman" w:cs="Times New Roman"/>
          <w:w w:val="105"/>
          <w:sz w:val="28"/>
          <w:szCs w:val="28"/>
        </w:rPr>
        <w:t>п</w:t>
      </w:r>
      <w:r w:rsidRPr="00410AC0">
        <w:rPr>
          <w:rFonts w:ascii="Times New Roman" w:hAnsi="Times New Roman" w:cs="Times New Roman"/>
          <w:w w:val="105"/>
          <w:sz w:val="28"/>
          <w:szCs w:val="28"/>
        </w:rPr>
        <w:t>ления эмбриона из</w:t>
      </w:r>
      <w:r w:rsidRPr="00410AC0">
        <w:rPr>
          <w:rFonts w:ascii="Times New Roman" w:hAnsi="Times New Roman" w:cs="Times New Roman"/>
          <w:spacing w:val="1"/>
          <w:w w:val="105"/>
          <w:sz w:val="28"/>
          <w:szCs w:val="28"/>
        </w:rPr>
        <w:t xml:space="preserve"> </w:t>
      </w:r>
      <w:r w:rsidR="003D3860">
        <w:rPr>
          <w:rFonts w:ascii="Times New Roman" w:hAnsi="Times New Roman" w:cs="Times New Roman"/>
          <w:w w:val="105"/>
          <w:sz w:val="28"/>
          <w:szCs w:val="28"/>
        </w:rPr>
        <w:t>хориона</w:t>
      </w:r>
      <w:r w:rsidRPr="00410AC0">
        <w:rPr>
          <w:rFonts w:ascii="Times New Roman" w:hAnsi="Times New Roman" w:cs="Times New Roman"/>
          <w:w w:val="105"/>
          <w:sz w:val="28"/>
          <w:szCs w:val="28"/>
        </w:rPr>
        <w:t>. Частотные изменения STC используются в качестве инструмента для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обнаружения воздействия нейроактивных х</w:t>
      </w:r>
      <w:r w:rsidRPr="00410AC0">
        <w:rPr>
          <w:rFonts w:ascii="Times New Roman" w:hAnsi="Times New Roman" w:cs="Times New Roman"/>
          <w:w w:val="105"/>
          <w:sz w:val="28"/>
          <w:szCs w:val="28"/>
        </w:rPr>
        <w:t>и</w:t>
      </w:r>
      <w:r w:rsidRPr="00410AC0">
        <w:rPr>
          <w:rFonts w:ascii="Times New Roman" w:hAnsi="Times New Roman" w:cs="Times New Roman"/>
          <w:w w:val="105"/>
          <w:sz w:val="28"/>
          <w:szCs w:val="28"/>
        </w:rPr>
        <w:t>мических веществ на развивающийся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эмбрион.</w:t>
      </w:r>
    </w:p>
    <w:p w:rsidR="00410AC0" w:rsidRPr="00410AC0" w:rsidRDefault="00410AC0" w:rsidP="00C114E0">
      <w:pPr>
        <w:pStyle w:val="ab"/>
        <w:ind w:firstLine="709"/>
        <w:rPr>
          <w:rFonts w:ascii="Times New Roman" w:hAnsi="Times New Roman" w:cs="Times New Roman"/>
          <w:sz w:val="28"/>
          <w:szCs w:val="28"/>
        </w:rPr>
      </w:pPr>
      <w:r w:rsidRPr="00410AC0">
        <w:rPr>
          <w:rFonts w:ascii="Times New Roman" w:hAnsi="Times New Roman" w:cs="Times New Roman"/>
          <w:w w:val="105"/>
          <w:sz w:val="28"/>
          <w:szCs w:val="28"/>
        </w:rPr>
        <w:t xml:space="preserve">Тест PMR </w:t>
      </w:r>
      <w:r w:rsidR="003D3860">
        <w:rPr>
          <w:rFonts w:ascii="Times New Roman" w:hAnsi="Times New Roman" w:cs="Times New Roman"/>
          <w:w w:val="95"/>
          <w:sz w:val="28"/>
          <w:szCs w:val="28"/>
        </w:rPr>
        <w:t>–</w:t>
      </w:r>
      <w:r w:rsidRPr="00410AC0">
        <w:rPr>
          <w:rFonts w:ascii="Times New Roman" w:hAnsi="Times New Roman" w:cs="Times New Roman"/>
          <w:w w:val="95"/>
          <w:sz w:val="28"/>
          <w:szCs w:val="28"/>
        </w:rPr>
        <w:t xml:space="preserve"> </w:t>
      </w:r>
      <w:r w:rsidRPr="00410AC0">
        <w:rPr>
          <w:rFonts w:ascii="Times New Roman" w:hAnsi="Times New Roman" w:cs="Times New Roman"/>
          <w:w w:val="105"/>
          <w:sz w:val="28"/>
          <w:szCs w:val="28"/>
        </w:rPr>
        <w:t>это оценка эмбрионального движения, вызываемое св</w:t>
      </w:r>
      <w:r w:rsidRPr="00410AC0">
        <w:rPr>
          <w:rFonts w:ascii="Times New Roman" w:hAnsi="Times New Roman" w:cs="Times New Roman"/>
          <w:w w:val="105"/>
          <w:sz w:val="28"/>
          <w:szCs w:val="28"/>
        </w:rPr>
        <w:t>е</w:t>
      </w:r>
      <w:r w:rsidRPr="00410AC0">
        <w:rPr>
          <w:rFonts w:ascii="Times New Roman" w:hAnsi="Times New Roman" w:cs="Times New Roman"/>
          <w:w w:val="105"/>
          <w:sz w:val="28"/>
          <w:szCs w:val="28"/>
        </w:rPr>
        <w:t>товым</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стимулом высокой интенсивно</w:t>
      </w:r>
      <w:r w:rsidR="003D3860">
        <w:rPr>
          <w:rFonts w:ascii="Times New Roman" w:hAnsi="Times New Roman" w:cs="Times New Roman"/>
          <w:w w:val="105"/>
          <w:sz w:val="28"/>
          <w:szCs w:val="28"/>
        </w:rPr>
        <w:t>сти (длина волны от 300 до 700 н</w:t>
      </w:r>
      <w:r w:rsidRPr="00410AC0">
        <w:rPr>
          <w:rFonts w:ascii="Times New Roman" w:hAnsi="Times New Roman" w:cs="Times New Roman"/>
          <w:w w:val="105"/>
          <w:sz w:val="28"/>
          <w:szCs w:val="28"/>
        </w:rPr>
        <w:t>м). Этот ответ не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зависит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восприятия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света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глазами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 опосредуется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через</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фоторецепторы</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развивающе</w:t>
      </w:r>
      <w:r w:rsidR="003D3860">
        <w:rPr>
          <w:rFonts w:ascii="Times New Roman" w:hAnsi="Times New Roman" w:cs="Times New Roman"/>
          <w:w w:val="105"/>
          <w:sz w:val="28"/>
          <w:szCs w:val="28"/>
        </w:rPr>
        <w:t>мся заднем мозге</w:t>
      </w:r>
      <w:r w:rsidRPr="00410AC0">
        <w:rPr>
          <w:rFonts w:ascii="Times New Roman" w:hAnsi="Times New Roman" w:cs="Times New Roman"/>
          <w:w w:val="105"/>
          <w:sz w:val="28"/>
          <w:szCs w:val="28"/>
        </w:rPr>
        <w:t>. PMR можно разделить на четыре большие фазы:</w:t>
      </w:r>
      <w:r w:rsidRPr="00410AC0">
        <w:rPr>
          <w:rFonts w:ascii="Times New Roman" w:hAnsi="Times New Roman" w:cs="Times New Roman"/>
          <w:spacing w:val="-65"/>
          <w:w w:val="105"/>
          <w:sz w:val="28"/>
          <w:szCs w:val="28"/>
        </w:rPr>
        <w:t xml:space="preserve"> </w:t>
      </w:r>
      <w:r w:rsidRPr="00410AC0">
        <w:rPr>
          <w:rFonts w:ascii="Times New Roman" w:hAnsi="Times New Roman" w:cs="Times New Roman"/>
          <w:w w:val="105"/>
          <w:sz w:val="28"/>
          <w:szCs w:val="28"/>
        </w:rPr>
        <w:t>предстимульная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фоновая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фаза,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латентная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фаза,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ф</w:t>
      </w:r>
      <w:r w:rsidRPr="00410AC0">
        <w:rPr>
          <w:rFonts w:ascii="Times New Roman" w:hAnsi="Times New Roman" w:cs="Times New Roman"/>
          <w:w w:val="105"/>
          <w:sz w:val="28"/>
          <w:szCs w:val="28"/>
        </w:rPr>
        <w:t>а</w:t>
      </w:r>
      <w:r w:rsidRPr="00410AC0">
        <w:rPr>
          <w:rFonts w:ascii="Times New Roman" w:hAnsi="Times New Roman" w:cs="Times New Roman"/>
          <w:w w:val="105"/>
          <w:sz w:val="28"/>
          <w:szCs w:val="28"/>
        </w:rPr>
        <w:t>за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возбуждения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рефрактерная фаза. Визуализация этих фаз PMR и</w:t>
      </w:r>
      <w:r w:rsidRPr="00410AC0">
        <w:rPr>
          <w:rFonts w:ascii="Times New Roman" w:hAnsi="Times New Roman" w:cs="Times New Roman"/>
          <w:w w:val="105"/>
          <w:sz w:val="28"/>
          <w:szCs w:val="28"/>
        </w:rPr>
        <w:t>с</w:t>
      </w:r>
      <w:r w:rsidRPr="00410AC0">
        <w:rPr>
          <w:rFonts w:ascii="Times New Roman" w:hAnsi="Times New Roman" w:cs="Times New Roman"/>
          <w:w w:val="105"/>
          <w:sz w:val="28"/>
          <w:szCs w:val="28"/>
        </w:rPr>
        <w:t>пользуется для химической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класси</w:t>
      </w:r>
      <w:r w:rsidR="003D3860">
        <w:rPr>
          <w:rFonts w:ascii="Times New Roman" w:hAnsi="Times New Roman" w:cs="Times New Roman"/>
          <w:w w:val="105"/>
          <w:sz w:val="28"/>
          <w:szCs w:val="28"/>
        </w:rPr>
        <w:t>фикации и скрининга лекарств</w:t>
      </w:r>
      <w:r w:rsidRPr="00410AC0">
        <w:rPr>
          <w:rFonts w:ascii="Times New Roman" w:hAnsi="Times New Roman" w:cs="Times New Roman"/>
          <w:w w:val="105"/>
          <w:sz w:val="28"/>
          <w:szCs w:val="28"/>
        </w:rPr>
        <w:t>. Как STC, так и PMR представляют собой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конечные</w:t>
      </w:r>
      <w:r w:rsidRPr="00410AC0">
        <w:rPr>
          <w:rFonts w:ascii="Times New Roman" w:hAnsi="Times New Roman" w:cs="Times New Roman"/>
          <w:spacing w:val="-6"/>
          <w:w w:val="105"/>
          <w:sz w:val="28"/>
          <w:szCs w:val="28"/>
        </w:rPr>
        <w:t xml:space="preserve"> </w:t>
      </w:r>
      <w:r w:rsidRPr="00410AC0">
        <w:rPr>
          <w:rFonts w:ascii="Times New Roman" w:hAnsi="Times New Roman" w:cs="Times New Roman"/>
          <w:w w:val="105"/>
          <w:sz w:val="28"/>
          <w:szCs w:val="28"/>
        </w:rPr>
        <w:t>точки,</w:t>
      </w:r>
      <w:r w:rsidRPr="00410AC0">
        <w:rPr>
          <w:rFonts w:ascii="Times New Roman" w:hAnsi="Times New Roman" w:cs="Times New Roman"/>
          <w:spacing w:val="5"/>
          <w:w w:val="105"/>
          <w:sz w:val="28"/>
          <w:szCs w:val="28"/>
        </w:rPr>
        <w:t xml:space="preserve"> </w:t>
      </w:r>
      <w:r w:rsidRPr="00410AC0">
        <w:rPr>
          <w:rFonts w:ascii="Times New Roman" w:hAnsi="Times New Roman" w:cs="Times New Roman"/>
          <w:w w:val="105"/>
          <w:sz w:val="28"/>
          <w:szCs w:val="28"/>
        </w:rPr>
        <w:t>измеряемые на</w:t>
      </w:r>
      <w:r w:rsidRPr="00410AC0">
        <w:rPr>
          <w:rFonts w:ascii="Times New Roman" w:hAnsi="Times New Roman" w:cs="Times New Roman"/>
          <w:spacing w:val="-9"/>
          <w:w w:val="105"/>
          <w:sz w:val="28"/>
          <w:szCs w:val="28"/>
        </w:rPr>
        <w:t xml:space="preserve"> </w:t>
      </w:r>
      <w:r w:rsidRPr="00410AC0">
        <w:rPr>
          <w:rFonts w:ascii="Times New Roman" w:hAnsi="Times New Roman" w:cs="Times New Roman"/>
          <w:w w:val="105"/>
          <w:sz w:val="28"/>
          <w:szCs w:val="28"/>
        </w:rPr>
        <w:t>ст</w:t>
      </w:r>
      <w:r w:rsidRPr="00410AC0">
        <w:rPr>
          <w:rFonts w:ascii="Times New Roman" w:hAnsi="Times New Roman" w:cs="Times New Roman"/>
          <w:w w:val="105"/>
          <w:sz w:val="28"/>
          <w:szCs w:val="28"/>
        </w:rPr>
        <w:t>а</w:t>
      </w:r>
      <w:r w:rsidRPr="00410AC0">
        <w:rPr>
          <w:rFonts w:ascii="Times New Roman" w:hAnsi="Times New Roman" w:cs="Times New Roman"/>
          <w:w w:val="105"/>
          <w:sz w:val="28"/>
          <w:szCs w:val="28"/>
        </w:rPr>
        <w:t>дии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до</w:t>
      </w:r>
      <w:r w:rsidRPr="00410AC0">
        <w:rPr>
          <w:rFonts w:ascii="Times New Roman" w:hAnsi="Times New Roman" w:cs="Times New Roman"/>
          <w:spacing w:val="-8"/>
          <w:w w:val="105"/>
          <w:sz w:val="28"/>
          <w:szCs w:val="28"/>
        </w:rPr>
        <w:t xml:space="preserve"> </w:t>
      </w:r>
      <w:r w:rsidRPr="00410AC0">
        <w:rPr>
          <w:rFonts w:ascii="Times New Roman" w:hAnsi="Times New Roman" w:cs="Times New Roman"/>
          <w:w w:val="105"/>
          <w:sz w:val="28"/>
          <w:szCs w:val="28"/>
        </w:rPr>
        <w:t>вылупления</w:t>
      </w:r>
      <w:r w:rsidRPr="00410AC0">
        <w:rPr>
          <w:rFonts w:ascii="Times New Roman" w:hAnsi="Times New Roman" w:cs="Times New Roman"/>
          <w:spacing w:val="5"/>
          <w:w w:val="105"/>
          <w:sz w:val="28"/>
          <w:szCs w:val="28"/>
        </w:rPr>
        <w:t xml:space="preserve"> </w:t>
      </w:r>
      <w:r w:rsidRPr="00410AC0">
        <w:rPr>
          <w:rFonts w:ascii="Times New Roman" w:hAnsi="Times New Roman" w:cs="Times New Roman"/>
          <w:w w:val="105"/>
          <w:sz w:val="28"/>
          <w:szCs w:val="28"/>
        </w:rPr>
        <w:t>эмбриона</w:t>
      </w:r>
      <w:r w:rsidRPr="00410AC0">
        <w:rPr>
          <w:rFonts w:ascii="Times New Roman" w:hAnsi="Times New Roman" w:cs="Times New Roman"/>
          <w:spacing w:val="6"/>
          <w:w w:val="105"/>
          <w:sz w:val="28"/>
          <w:szCs w:val="28"/>
        </w:rPr>
        <w:t xml:space="preserve"> </w:t>
      </w:r>
      <w:r w:rsidRPr="00410AC0">
        <w:rPr>
          <w:rFonts w:ascii="Times New Roman" w:hAnsi="Times New Roman" w:cs="Times New Roman"/>
          <w:w w:val="105"/>
          <w:sz w:val="28"/>
          <w:szCs w:val="28"/>
        </w:rPr>
        <w:t>данио</w:t>
      </w:r>
      <w:r w:rsidRPr="00410AC0">
        <w:rPr>
          <w:rFonts w:ascii="Times New Roman" w:hAnsi="Times New Roman" w:cs="Times New Roman"/>
          <w:spacing w:val="-2"/>
          <w:w w:val="105"/>
          <w:sz w:val="28"/>
          <w:szCs w:val="28"/>
        </w:rPr>
        <w:t xml:space="preserve"> </w:t>
      </w:r>
      <w:r w:rsidRPr="00410AC0">
        <w:rPr>
          <w:rFonts w:ascii="Times New Roman" w:hAnsi="Times New Roman" w:cs="Times New Roman"/>
          <w:w w:val="105"/>
          <w:sz w:val="28"/>
          <w:szCs w:val="28"/>
        </w:rPr>
        <w:t>рерио.</w:t>
      </w:r>
    </w:p>
    <w:p w:rsidR="00410AC0" w:rsidRPr="00410AC0" w:rsidRDefault="00410AC0" w:rsidP="00C114E0">
      <w:pPr>
        <w:pStyle w:val="ab"/>
        <w:ind w:firstLine="709"/>
        <w:rPr>
          <w:rFonts w:ascii="Times New Roman" w:hAnsi="Times New Roman" w:cs="Times New Roman"/>
          <w:sz w:val="28"/>
          <w:szCs w:val="28"/>
        </w:rPr>
      </w:pPr>
      <w:r w:rsidRPr="00410AC0">
        <w:rPr>
          <w:rFonts w:ascii="Times New Roman" w:hAnsi="Times New Roman" w:cs="Times New Roman"/>
          <w:w w:val="105"/>
          <w:sz w:val="28"/>
          <w:szCs w:val="28"/>
        </w:rPr>
        <w:t xml:space="preserve">Тест LMR </w:t>
      </w:r>
      <w:r w:rsidR="003D3860">
        <w:rPr>
          <w:rFonts w:ascii="Times New Roman" w:hAnsi="Times New Roman" w:cs="Times New Roman"/>
          <w:w w:val="95"/>
          <w:sz w:val="28"/>
          <w:szCs w:val="28"/>
        </w:rPr>
        <w:t>–</w:t>
      </w:r>
      <w:r w:rsidRPr="00410AC0">
        <w:rPr>
          <w:rFonts w:ascii="Times New Roman" w:hAnsi="Times New Roman" w:cs="Times New Roman"/>
          <w:w w:val="95"/>
          <w:sz w:val="28"/>
          <w:szCs w:val="28"/>
        </w:rPr>
        <w:t xml:space="preserve"> </w:t>
      </w:r>
      <w:r w:rsidRPr="00410AC0">
        <w:rPr>
          <w:rFonts w:ascii="Times New Roman" w:hAnsi="Times New Roman" w:cs="Times New Roman"/>
          <w:w w:val="105"/>
          <w:sz w:val="28"/>
          <w:szCs w:val="28"/>
        </w:rPr>
        <w:t>это оценка как спонтанного, так и индуцированного ч</w:t>
      </w:r>
      <w:r w:rsidRPr="00410AC0">
        <w:rPr>
          <w:rFonts w:ascii="Times New Roman" w:hAnsi="Times New Roman" w:cs="Times New Roman"/>
          <w:w w:val="105"/>
          <w:sz w:val="28"/>
          <w:szCs w:val="28"/>
        </w:rPr>
        <w:t>е</w:t>
      </w:r>
      <w:r w:rsidRPr="00410AC0">
        <w:rPr>
          <w:rFonts w:ascii="Times New Roman" w:hAnsi="Times New Roman" w:cs="Times New Roman"/>
          <w:w w:val="105"/>
          <w:sz w:val="28"/>
          <w:szCs w:val="28"/>
        </w:rPr>
        <w:t>редование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света,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локомоторного</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ответа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свободных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эмбрионов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(личинок).</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LMR</w:t>
      </w:r>
      <w:r w:rsidR="003D3860">
        <w:rPr>
          <w:rFonts w:ascii="Times New Roman" w:hAnsi="Times New Roman" w:cs="Times New Roman"/>
          <w:w w:val="105"/>
          <w:sz w:val="28"/>
          <w:szCs w:val="28"/>
        </w:rPr>
        <w:t>-</w:t>
      </w:r>
      <w:r w:rsidRPr="00410AC0">
        <w:rPr>
          <w:rFonts w:ascii="Times New Roman" w:hAnsi="Times New Roman" w:cs="Times New Roman"/>
          <w:w w:val="105"/>
          <w:sz w:val="28"/>
          <w:szCs w:val="28"/>
        </w:rPr>
        <w:t>тесте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эмбрионы слабо двигаются при освещении светом, но демонстрируют увеличение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активности при пере</w:t>
      </w:r>
      <w:r w:rsidR="003D3860">
        <w:rPr>
          <w:rFonts w:ascii="Times New Roman" w:hAnsi="Times New Roman" w:cs="Times New Roman"/>
          <w:w w:val="105"/>
          <w:sz w:val="28"/>
          <w:szCs w:val="28"/>
        </w:rPr>
        <w:t>ключении со света на темноту</w:t>
      </w:r>
      <w:r w:rsidRPr="00410AC0">
        <w:rPr>
          <w:rFonts w:ascii="Times New Roman" w:hAnsi="Times New Roman" w:cs="Times New Roman"/>
          <w:w w:val="105"/>
          <w:sz w:val="28"/>
          <w:szCs w:val="28"/>
        </w:rPr>
        <w:t>. Поэтому для мониторинга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такого</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поведения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применяют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циклы</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свет</w:t>
      </w:r>
      <w:r w:rsidR="003D3860">
        <w:rPr>
          <w:rFonts w:ascii="Times New Roman" w:hAnsi="Times New Roman" w:cs="Times New Roman"/>
          <w:w w:val="105"/>
          <w:sz w:val="28"/>
          <w:szCs w:val="28"/>
        </w:rPr>
        <w:t>–</w:t>
      </w:r>
      <w:r w:rsidRPr="00410AC0">
        <w:rPr>
          <w:rFonts w:ascii="Times New Roman" w:hAnsi="Times New Roman" w:cs="Times New Roman"/>
          <w:w w:val="105"/>
          <w:sz w:val="28"/>
          <w:szCs w:val="28"/>
        </w:rPr>
        <w:t>темнота.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LMR</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оценивается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путем</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регистрации различных конечных точек плавательной активности, таких как время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плавания, расстояние плавания, скорость плавания (рассчитанная из расстояния и</w:t>
      </w:r>
      <w:r w:rsidRPr="00410AC0">
        <w:rPr>
          <w:rFonts w:ascii="Times New Roman" w:hAnsi="Times New Roman" w:cs="Times New Roman"/>
          <w:spacing w:val="-65"/>
          <w:w w:val="105"/>
          <w:sz w:val="28"/>
          <w:szCs w:val="28"/>
        </w:rPr>
        <w:t xml:space="preserve"> </w:t>
      </w:r>
      <w:r w:rsidRPr="00410AC0">
        <w:rPr>
          <w:rFonts w:ascii="Times New Roman" w:hAnsi="Times New Roman" w:cs="Times New Roman"/>
          <w:w w:val="105"/>
          <w:sz w:val="28"/>
          <w:szCs w:val="28"/>
        </w:rPr>
        <w:t>времени)</w:t>
      </w:r>
      <w:r w:rsidRPr="00410AC0">
        <w:rPr>
          <w:rFonts w:ascii="Times New Roman" w:hAnsi="Times New Roman" w:cs="Times New Roman"/>
          <w:spacing w:val="19"/>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угол</w:t>
      </w:r>
      <w:r w:rsidRPr="00410AC0">
        <w:rPr>
          <w:rFonts w:ascii="Times New Roman" w:hAnsi="Times New Roman" w:cs="Times New Roman"/>
          <w:spacing w:val="7"/>
          <w:w w:val="105"/>
          <w:sz w:val="28"/>
          <w:szCs w:val="28"/>
        </w:rPr>
        <w:t xml:space="preserve"> </w:t>
      </w:r>
      <w:r w:rsidRPr="00410AC0">
        <w:rPr>
          <w:rFonts w:ascii="Times New Roman" w:hAnsi="Times New Roman" w:cs="Times New Roman"/>
          <w:w w:val="105"/>
          <w:sz w:val="28"/>
          <w:szCs w:val="28"/>
        </w:rPr>
        <w:t>плавания.</w:t>
      </w:r>
    </w:p>
    <w:p w:rsidR="00410AC0" w:rsidRPr="00410AC0" w:rsidRDefault="00410AC0" w:rsidP="00C114E0">
      <w:pPr>
        <w:pStyle w:val="ab"/>
        <w:ind w:firstLine="709"/>
        <w:rPr>
          <w:rFonts w:ascii="Times New Roman" w:hAnsi="Times New Roman" w:cs="Times New Roman"/>
          <w:sz w:val="28"/>
          <w:szCs w:val="28"/>
        </w:rPr>
      </w:pPr>
      <w:r w:rsidRPr="00410AC0">
        <w:rPr>
          <w:rFonts w:ascii="Times New Roman" w:hAnsi="Times New Roman" w:cs="Times New Roman"/>
          <w:w w:val="105"/>
          <w:sz w:val="28"/>
          <w:szCs w:val="28"/>
        </w:rPr>
        <w:t>Основной целью вышеперечисле</w:t>
      </w:r>
      <w:r w:rsidR="003D3860">
        <w:rPr>
          <w:rFonts w:ascii="Times New Roman" w:hAnsi="Times New Roman" w:cs="Times New Roman"/>
          <w:w w:val="105"/>
          <w:sz w:val="28"/>
          <w:szCs w:val="28"/>
        </w:rPr>
        <w:t xml:space="preserve">нных тестов является выявление </w:t>
      </w:r>
      <w:r w:rsidRPr="00410AC0">
        <w:rPr>
          <w:rFonts w:ascii="Times New Roman" w:hAnsi="Times New Roman" w:cs="Times New Roman"/>
          <w:w w:val="105"/>
          <w:sz w:val="28"/>
          <w:szCs w:val="28"/>
        </w:rPr>
        <w:t>гип</w:t>
      </w:r>
      <w:proofErr w:type="gramStart"/>
      <w:r w:rsidRPr="00410AC0">
        <w:rPr>
          <w:rFonts w:ascii="Times New Roman" w:hAnsi="Times New Roman" w:cs="Times New Roman"/>
          <w:w w:val="105"/>
          <w:sz w:val="28"/>
          <w:szCs w:val="28"/>
        </w:rPr>
        <w:t>о</w:t>
      </w:r>
      <w:r w:rsidR="003D3860">
        <w:rPr>
          <w:rFonts w:ascii="Times New Roman" w:hAnsi="Times New Roman" w:cs="Times New Roman"/>
          <w:w w:val="105"/>
          <w:sz w:val="28"/>
          <w:szCs w:val="28"/>
        </w:rPr>
        <w:t>-</w:t>
      </w:r>
      <w:proofErr w:type="gramEnd"/>
      <w:r w:rsidR="003D3860">
        <w:rPr>
          <w:rFonts w:ascii="Times New Roman" w:hAnsi="Times New Roman" w:cs="Times New Roman"/>
          <w:w w:val="105"/>
          <w:sz w:val="28"/>
          <w:szCs w:val="28"/>
        </w:rPr>
        <w:t xml:space="preserve"> и</w:t>
      </w:r>
      <w:r w:rsidRPr="00410AC0">
        <w:rPr>
          <w:rFonts w:ascii="Times New Roman" w:hAnsi="Times New Roman" w:cs="Times New Roman"/>
          <w:w w:val="105"/>
          <w:sz w:val="28"/>
          <w:szCs w:val="28"/>
        </w:rPr>
        <w:t>/</w:t>
      </w:r>
      <w:r w:rsidRPr="00410AC0">
        <w:rPr>
          <w:rFonts w:ascii="Times New Roman" w:hAnsi="Times New Roman" w:cs="Times New Roman"/>
          <w:sz w:val="28"/>
          <w:szCs w:val="28"/>
        </w:rPr>
        <w:t>или</w:t>
      </w:r>
      <w:r w:rsidRPr="00410AC0">
        <w:rPr>
          <w:rFonts w:ascii="Times New Roman" w:hAnsi="Times New Roman" w:cs="Times New Roman"/>
          <w:spacing w:val="19"/>
          <w:sz w:val="28"/>
          <w:szCs w:val="28"/>
        </w:rPr>
        <w:t xml:space="preserve"> </w:t>
      </w:r>
      <w:r w:rsidRPr="00410AC0">
        <w:rPr>
          <w:rFonts w:ascii="Times New Roman" w:hAnsi="Times New Roman" w:cs="Times New Roman"/>
          <w:sz w:val="28"/>
          <w:szCs w:val="28"/>
        </w:rPr>
        <w:t>гиперактивности</w:t>
      </w:r>
      <w:r w:rsidRPr="00410AC0">
        <w:rPr>
          <w:rFonts w:ascii="Times New Roman" w:hAnsi="Times New Roman" w:cs="Times New Roman"/>
          <w:spacing w:val="4"/>
          <w:sz w:val="28"/>
          <w:szCs w:val="28"/>
        </w:rPr>
        <w:t xml:space="preserve"> </w:t>
      </w:r>
      <w:r w:rsidRPr="00410AC0">
        <w:rPr>
          <w:rFonts w:ascii="Times New Roman" w:hAnsi="Times New Roman" w:cs="Times New Roman"/>
          <w:sz w:val="28"/>
          <w:szCs w:val="28"/>
        </w:rPr>
        <w:t>эмбрионов</w:t>
      </w:r>
      <w:r w:rsidRPr="00410AC0">
        <w:rPr>
          <w:rFonts w:ascii="Times New Roman" w:hAnsi="Times New Roman" w:cs="Times New Roman"/>
          <w:spacing w:val="45"/>
          <w:sz w:val="28"/>
          <w:szCs w:val="28"/>
        </w:rPr>
        <w:t xml:space="preserve"> </w:t>
      </w:r>
      <w:r w:rsidRPr="00410AC0">
        <w:rPr>
          <w:rFonts w:ascii="Times New Roman" w:hAnsi="Times New Roman" w:cs="Times New Roman"/>
          <w:sz w:val="28"/>
          <w:szCs w:val="28"/>
        </w:rPr>
        <w:t>под</w:t>
      </w:r>
      <w:r w:rsidRPr="00410AC0">
        <w:rPr>
          <w:rFonts w:ascii="Times New Roman" w:hAnsi="Times New Roman" w:cs="Times New Roman"/>
          <w:spacing w:val="29"/>
          <w:sz w:val="28"/>
          <w:szCs w:val="28"/>
        </w:rPr>
        <w:t xml:space="preserve"> </w:t>
      </w:r>
      <w:r w:rsidRPr="00410AC0">
        <w:rPr>
          <w:rFonts w:ascii="Times New Roman" w:hAnsi="Times New Roman" w:cs="Times New Roman"/>
          <w:sz w:val="28"/>
          <w:szCs w:val="28"/>
        </w:rPr>
        <w:t>влиянием</w:t>
      </w:r>
      <w:r w:rsidRPr="00410AC0">
        <w:rPr>
          <w:rFonts w:ascii="Times New Roman" w:hAnsi="Times New Roman" w:cs="Times New Roman"/>
          <w:spacing w:val="28"/>
          <w:sz w:val="28"/>
          <w:szCs w:val="28"/>
        </w:rPr>
        <w:t xml:space="preserve"> </w:t>
      </w:r>
      <w:r w:rsidRPr="00410AC0">
        <w:rPr>
          <w:rFonts w:ascii="Times New Roman" w:hAnsi="Times New Roman" w:cs="Times New Roman"/>
          <w:sz w:val="28"/>
          <w:szCs w:val="28"/>
        </w:rPr>
        <w:t>различных</w:t>
      </w:r>
      <w:r w:rsidRPr="00410AC0">
        <w:rPr>
          <w:rFonts w:ascii="Times New Roman" w:hAnsi="Times New Roman" w:cs="Times New Roman"/>
          <w:spacing w:val="38"/>
          <w:sz w:val="28"/>
          <w:szCs w:val="28"/>
        </w:rPr>
        <w:t xml:space="preserve"> </w:t>
      </w:r>
      <w:r w:rsidRPr="00410AC0">
        <w:rPr>
          <w:rFonts w:ascii="Times New Roman" w:hAnsi="Times New Roman" w:cs="Times New Roman"/>
          <w:sz w:val="28"/>
          <w:szCs w:val="28"/>
        </w:rPr>
        <w:t>химич</w:t>
      </w:r>
      <w:r w:rsidRPr="00410AC0">
        <w:rPr>
          <w:rFonts w:ascii="Times New Roman" w:hAnsi="Times New Roman" w:cs="Times New Roman"/>
          <w:sz w:val="28"/>
          <w:szCs w:val="28"/>
        </w:rPr>
        <w:t>е</w:t>
      </w:r>
      <w:r w:rsidRPr="00410AC0">
        <w:rPr>
          <w:rFonts w:ascii="Times New Roman" w:hAnsi="Times New Roman" w:cs="Times New Roman"/>
          <w:sz w:val="28"/>
          <w:szCs w:val="28"/>
        </w:rPr>
        <w:t>ских</w:t>
      </w:r>
      <w:r w:rsidRPr="00410AC0">
        <w:rPr>
          <w:rFonts w:ascii="Times New Roman" w:hAnsi="Times New Roman" w:cs="Times New Roman"/>
          <w:spacing w:val="35"/>
          <w:sz w:val="28"/>
          <w:szCs w:val="28"/>
        </w:rPr>
        <w:t xml:space="preserve"> </w:t>
      </w:r>
      <w:r w:rsidRPr="00410AC0">
        <w:rPr>
          <w:rFonts w:ascii="Times New Roman" w:hAnsi="Times New Roman" w:cs="Times New Roman"/>
          <w:sz w:val="28"/>
          <w:szCs w:val="28"/>
        </w:rPr>
        <w:t>веществ.</w:t>
      </w:r>
    </w:p>
    <w:p w:rsidR="00410AC0" w:rsidRPr="00410AC0" w:rsidRDefault="00410AC0" w:rsidP="00C114E0">
      <w:pPr>
        <w:pStyle w:val="ab"/>
        <w:ind w:firstLine="709"/>
        <w:rPr>
          <w:rFonts w:ascii="Times New Roman" w:hAnsi="Times New Roman" w:cs="Times New Roman"/>
          <w:sz w:val="28"/>
          <w:szCs w:val="28"/>
        </w:rPr>
      </w:pPr>
      <w:r w:rsidRPr="00410AC0">
        <w:rPr>
          <w:rFonts w:ascii="Times New Roman" w:hAnsi="Times New Roman" w:cs="Times New Roman"/>
          <w:w w:val="105"/>
          <w:sz w:val="28"/>
          <w:szCs w:val="28"/>
        </w:rPr>
        <w:t>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некоторых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исследованиях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дифференциация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между</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гип</w:t>
      </w:r>
      <w:proofErr w:type="gramStart"/>
      <w:r w:rsidRPr="00410AC0">
        <w:rPr>
          <w:rFonts w:ascii="Times New Roman" w:hAnsi="Times New Roman" w:cs="Times New Roman"/>
          <w:w w:val="105"/>
          <w:sz w:val="28"/>
          <w:szCs w:val="28"/>
        </w:rPr>
        <w:t>о-</w:t>
      </w:r>
      <w:proofErr w:type="gramEnd"/>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гип</w:t>
      </w:r>
      <w:r w:rsidRPr="00410AC0">
        <w:rPr>
          <w:rFonts w:ascii="Times New Roman" w:hAnsi="Times New Roman" w:cs="Times New Roman"/>
          <w:w w:val="105"/>
          <w:sz w:val="28"/>
          <w:szCs w:val="28"/>
        </w:rPr>
        <w:t>е</w:t>
      </w:r>
      <w:r w:rsidRPr="00410AC0">
        <w:rPr>
          <w:rFonts w:ascii="Times New Roman" w:hAnsi="Times New Roman" w:cs="Times New Roman"/>
          <w:w w:val="105"/>
          <w:sz w:val="28"/>
          <w:szCs w:val="28"/>
        </w:rPr>
        <w:t>рактивностью</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была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предложена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качестве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потенциального</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показателя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нейроактивности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химических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веществ.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Предполагается,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что</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нейроакти</w:t>
      </w:r>
      <w:r w:rsidRPr="00410AC0">
        <w:rPr>
          <w:rFonts w:ascii="Times New Roman" w:hAnsi="Times New Roman" w:cs="Times New Roman"/>
          <w:w w:val="105"/>
          <w:sz w:val="28"/>
          <w:szCs w:val="28"/>
        </w:rPr>
        <w:t>в</w:t>
      </w:r>
      <w:r w:rsidRPr="00410AC0">
        <w:rPr>
          <w:rFonts w:ascii="Times New Roman" w:hAnsi="Times New Roman" w:cs="Times New Roman"/>
          <w:w w:val="105"/>
          <w:sz w:val="28"/>
          <w:szCs w:val="28"/>
        </w:rPr>
        <w:t>ные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вещества способны модулировать нервные рецепторы, что приводит к гип</w:t>
      </w:r>
      <w:proofErr w:type="gramStart"/>
      <w:r w:rsidRPr="00410AC0">
        <w:rPr>
          <w:rFonts w:ascii="Times New Roman" w:hAnsi="Times New Roman" w:cs="Times New Roman"/>
          <w:w w:val="105"/>
          <w:sz w:val="28"/>
          <w:szCs w:val="28"/>
        </w:rPr>
        <w:t>о-</w:t>
      </w:r>
      <w:proofErr w:type="gramEnd"/>
      <w:r w:rsidRPr="00410AC0">
        <w:rPr>
          <w:rFonts w:ascii="Times New Roman" w:hAnsi="Times New Roman" w:cs="Times New Roman"/>
          <w:w w:val="105"/>
          <w:sz w:val="28"/>
          <w:szCs w:val="28"/>
        </w:rPr>
        <w:t xml:space="preserve"> или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гиперактивному пове</w:t>
      </w:r>
      <w:r w:rsidR="003D3860">
        <w:rPr>
          <w:rFonts w:ascii="Times New Roman" w:hAnsi="Times New Roman" w:cs="Times New Roman"/>
          <w:w w:val="105"/>
          <w:sz w:val="28"/>
          <w:szCs w:val="28"/>
        </w:rPr>
        <w:t>дению. Например, Vliet и др.</w:t>
      </w:r>
      <w:r w:rsidRPr="00410AC0">
        <w:rPr>
          <w:rFonts w:ascii="Times New Roman" w:hAnsi="Times New Roman" w:cs="Times New Roman"/>
          <w:w w:val="105"/>
          <w:sz w:val="28"/>
          <w:szCs w:val="28"/>
        </w:rPr>
        <w:t xml:space="preserve"> использ</w:t>
      </w:r>
      <w:r w:rsidRPr="00410AC0">
        <w:rPr>
          <w:rFonts w:ascii="Times New Roman" w:hAnsi="Times New Roman" w:cs="Times New Roman"/>
          <w:w w:val="105"/>
          <w:sz w:val="28"/>
          <w:szCs w:val="28"/>
        </w:rPr>
        <w:t>о</w:t>
      </w:r>
      <w:r w:rsidRPr="00410AC0">
        <w:rPr>
          <w:rFonts w:ascii="Times New Roman" w:hAnsi="Times New Roman" w:cs="Times New Roman"/>
          <w:w w:val="105"/>
          <w:sz w:val="28"/>
          <w:szCs w:val="28"/>
        </w:rPr>
        <w:t>вали реакцию STC 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качестве метрики для скрининга библиотеки из 1280 фармакологически активных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соединений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на</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нейроактивность.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Рейф</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др.</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использовали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гип</w:t>
      </w:r>
      <w:proofErr w:type="gramStart"/>
      <w:r w:rsidRPr="00410AC0">
        <w:rPr>
          <w:rFonts w:ascii="Times New Roman" w:hAnsi="Times New Roman" w:cs="Times New Roman"/>
          <w:w w:val="105"/>
          <w:sz w:val="28"/>
          <w:szCs w:val="28"/>
        </w:rPr>
        <w:t>о-</w:t>
      </w:r>
      <w:proofErr w:type="gramEnd"/>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или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гиперактивность,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наблюдаемую</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различных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ф</w:t>
      </w:r>
      <w:r w:rsidRPr="00410AC0">
        <w:rPr>
          <w:rFonts w:ascii="Times New Roman" w:hAnsi="Times New Roman" w:cs="Times New Roman"/>
          <w:w w:val="105"/>
          <w:sz w:val="28"/>
          <w:szCs w:val="28"/>
        </w:rPr>
        <w:t>а</w:t>
      </w:r>
      <w:r w:rsidRPr="00410AC0">
        <w:rPr>
          <w:rFonts w:ascii="Times New Roman" w:hAnsi="Times New Roman" w:cs="Times New Roman"/>
          <w:w w:val="105"/>
          <w:sz w:val="28"/>
          <w:szCs w:val="28"/>
        </w:rPr>
        <w:lastRenderedPageBreak/>
        <w:t>зах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PMR,</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для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характеристики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набора</w:t>
      </w:r>
      <w:r w:rsidRPr="00410AC0">
        <w:rPr>
          <w:rFonts w:ascii="Times New Roman" w:hAnsi="Times New Roman" w:cs="Times New Roman"/>
          <w:spacing w:val="6"/>
          <w:w w:val="105"/>
          <w:sz w:val="28"/>
          <w:szCs w:val="28"/>
        </w:rPr>
        <w:t xml:space="preserve"> </w:t>
      </w:r>
      <w:r w:rsidRPr="00410AC0">
        <w:rPr>
          <w:rFonts w:ascii="Times New Roman" w:hAnsi="Times New Roman" w:cs="Times New Roman"/>
          <w:w w:val="105"/>
          <w:sz w:val="28"/>
          <w:szCs w:val="28"/>
        </w:rPr>
        <w:t>из</w:t>
      </w:r>
      <w:r w:rsidRPr="00410AC0">
        <w:rPr>
          <w:rFonts w:ascii="Times New Roman" w:hAnsi="Times New Roman" w:cs="Times New Roman"/>
          <w:spacing w:val="2"/>
          <w:w w:val="105"/>
          <w:sz w:val="28"/>
          <w:szCs w:val="28"/>
        </w:rPr>
        <w:t xml:space="preserve"> </w:t>
      </w:r>
      <w:r w:rsidRPr="00410AC0">
        <w:rPr>
          <w:rFonts w:ascii="Times New Roman" w:hAnsi="Times New Roman" w:cs="Times New Roman"/>
          <w:w w:val="105"/>
          <w:sz w:val="28"/>
          <w:szCs w:val="28"/>
        </w:rPr>
        <w:t>1060</w:t>
      </w:r>
      <w:r w:rsidRPr="00410AC0">
        <w:rPr>
          <w:rFonts w:ascii="Times New Roman" w:hAnsi="Times New Roman" w:cs="Times New Roman"/>
          <w:spacing w:val="4"/>
          <w:w w:val="105"/>
          <w:sz w:val="28"/>
          <w:szCs w:val="28"/>
        </w:rPr>
        <w:t xml:space="preserve"> </w:t>
      </w:r>
      <w:r w:rsidRPr="00410AC0">
        <w:rPr>
          <w:rFonts w:ascii="Times New Roman" w:hAnsi="Times New Roman" w:cs="Times New Roman"/>
          <w:w w:val="105"/>
          <w:sz w:val="28"/>
          <w:szCs w:val="28"/>
        </w:rPr>
        <w:t>химических</w:t>
      </w:r>
      <w:r w:rsidRPr="00410AC0">
        <w:rPr>
          <w:rFonts w:ascii="Times New Roman" w:hAnsi="Times New Roman" w:cs="Times New Roman"/>
          <w:spacing w:val="23"/>
          <w:w w:val="105"/>
          <w:sz w:val="28"/>
          <w:szCs w:val="28"/>
        </w:rPr>
        <w:t xml:space="preserve"> </w:t>
      </w:r>
      <w:r w:rsidRPr="00410AC0">
        <w:rPr>
          <w:rFonts w:ascii="Times New Roman" w:hAnsi="Times New Roman" w:cs="Times New Roman"/>
          <w:w w:val="105"/>
          <w:sz w:val="28"/>
          <w:szCs w:val="28"/>
        </w:rPr>
        <w:t>веществ.</w:t>
      </w:r>
    </w:p>
    <w:p w:rsidR="003D3860" w:rsidRDefault="00410AC0" w:rsidP="00C114E0">
      <w:pPr>
        <w:pStyle w:val="ab"/>
        <w:ind w:firstLine="709"/>
        <w:rPr>
          <w:rFonts w:ascii="Times New Roman" w:hAnsi="Times New Roman" w:cs="Times New Roman"/>
          <w:spacing w:val="1"/>
          <w:w w:val="105"/>
          <w:sz w:val="28"/>
          <w:szCs w:val="28"/>
        </w:rPr>
      </w:pPr>
      <w:r w:rsidRPr="00410AC0">
        <w:rPr>
          <w:rFonts w:ascii="Times New Roman" w:hAnsi="Times New Roman" w:cs="Times New Roman"/>
          <w:w w:val="105"/>
          <w:sz w:val="28"/>
          <w:szCs w:val="28"/>
        </w:rPr>
        <w:t>Обоснование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вышеупомянутых скрининговых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исследований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закл</w:t>
      </w:r>
      <w:r w:rsidRPr="00410AC0">
        <w:rPr>
          <w:rFonts w:ascii="Times New Roman" w:hAnsi="Times New Roman" w:cs="Times New Roman"/>
          <w:w w:val="105"/>
          <w:sz w:val="28"/>
          <w:szCs w:val="28"/>
        </w:rPr>
        <w:t>ю</w:t>
      </w:r>
      <w:r w:rsidRPr="00410AC0">
        <w:rPr>
          <w:rFonts w:ascii="Times New Roman" w:hAnsi="Times New Roman" w:cs="Times New Roman"/>
          <w:w w:val="105"/>
          <w:sz w:val="28"/>
          <w:szCs w:val="28"/>
        </w:rPr>
        <w:t>чалось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том, что вещества с одинаковым или сходным способом дейс</w:t>
      </w:r>
      <w:r w:rsidRPr="00410AC0">
        <w:rPr>
          <w:rFonts w:ascii="Times New Roman" w:hAnsi="Times New Roman" w:cs="Times New Roman"/>
          <w:w w:val="105"/>
          <w:sz w:val="28"/>
          <w:szCs w:val="28"/>
        </w:rPr>
        <w:t>т</w:t>
      </w:r>
      <w:r w:rsidRPr="00410AC0">
        <w:rPr>
          <w:rFonts w:ascii="Times New Roman" w:hAnsi="Times New Roman" w:cs="Times New Roman"/>
          <w:w w:val="105"/>
          <w:sz w:val="28"/>
          <w:szCs w:val="28"/>
        </w:rPr>
        <w:t>вия будут вызывать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только гип</w:t>
      </w:r>
      <w:proofErr w:type="gramStart"/>
      <w:r w:rsidRPr="00410AC0">
        <w:rPr>
          <w:rFonts w:ascii="Times New Roman" w:hAnsi="Times New Roman" w:cs="Times New Roman"/>
          <w:w w:val="105"/>
          <w:sz w:val="28"/>
          <w:szCs w:val="28"/>
        </w:rPr>
        <w:t>о-</w:t>
      </w:r>
      <w:proofErr w:type="gramEnd"/>
      <w:r w:rsidRPr="00410AC0">
        <w:rPr>
          <w:rFonts w:ascii="Times New Roman" w:hAnsi="Times New Roman" w:cs="Times New Roman"/>
          <w:w w:val="105"/>
          <w:sz w:val="28"/>
          <w:szCs w:val="28"/>
        </w:rPr>
        <w:t xml:space="preserve"> или гиперактивность. Однако возможно, что одно и то же вещество</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может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вызывать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как</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гип</w:t>
      </w:r>
      <w:proofErr w:type="gramStart"/>
      <w:r w:rsidRPr="00410AC0">
        <w:rPr>
          <w:rFonts w:ascii="Times New Roman" w:hAnsi="Times New Roman" w:cs="Times New Roman"/>
          <w:w w:val="105"/>
          <w:sz w:val="28"/>
          <w:szCs w:val="28"/>
        </w:rPr>
        <w:t>о-</w:t>
      </w:r>
      <w:proofErr w:type="gramEnd"/>
      <w:r w:rsidRPr="00410AC0">
        <w:rPr>
          <w:rFonts w:ascii="Times New Roman" w:hAnsi="Times New Roman" w:cs="Times New Roman"/>
          <w:w w:val="105"/>
          <w:sz w:val="28"/>
          <w:szCs w:val="28"/>
        </w:rPr>
        <w:t>,</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так</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гиперакти</w:t>
      </w:r>
      <w:r w:rsidRPr="00410AC0">
        <w:rPr>
          <w:rFonts w:ascii="Times New Roman" w:hAnsi="Times New Roman" w:cs="Times New Roman"/>
          <w:w w:val="105"/>
          <w:sz w:val="28"/>
          <w:szCs w:val="28"/>
        </w:rPr>
        <w:t>в</w:t>
      </w:r>
      <w:r w:rsidRPr="00410AC0">
        <w:rPr>
          <w:rFonts w:ascii="Times New Roman" w:hAnsi="Times New Roman" w:cs="Times New Roman"/>
          <w:w w:val="105"/>
          <w:sz w:val="28"/>
          <w:szCs w:val="28"/>
        </w:rPr>
        <w:t>ность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(двухфазная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активность)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зависимости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уровня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концентрации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или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продолжительности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воздействия.</w:t>
      </w:r>
    </w:p>
    <w:p w:rsidR="00410AC0" w:rsidRPr="00410AC0" w:rsidRDefault="00410AC0" w:rsidP="00C114E0">
      <w:pPr>
        <w:pStyle w:val="ab"/>
        <w:ind w:firstLine="709"/>
        <w:rPr>
          <w:rFonts w:ascii="Times New Roman" w:hAnsi="Times New Roman" w:cs="Times New Roman"/>
          <w:sz w:val="28"/>
          <w:szCs w:val="28"/>
        </w:rPr>
      </w:pPr>
      <w:r w:rsidRPr="00410AC0">
        <w:rPr>
          <w:rFonts w:ascii="Times New Roman" w:hAnsi="Times New Roman" w:cs="Times New Roman"/>
          <w:w w:val="105"/>
          <w:sz w:val="28"/>
          <w:szCs w:val="28"/>
        </w:rPr>
        <w:t>Эмбрионы</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рыб</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являются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удобной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моделью</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для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оценки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нейрото</w:t>
      </w:r>
      <w:r w:rsidRPr="00410AC0">
        <w:rPr>
          <w:rFonts w:ascii="Times New Roman" w:hAnsi="Times New Roman" w:cs="Times New Roman"/>
          <w:w w:val="105"/>
          <w:sz w:val="28"/>
          <w:szCs w:val="28"/>
        </w:rPr>
        <w:t>к</w:t>
      </w:r>
      <w:r w:rsidRPr="00410AC0">
        <w:rPr>
          <w:rFonts w:ascii="Times New Roman" w:hAnsi="Times New Roman" w:cs="Times New Roman"/>
          <w:w w:val="105"/>
          <w:sz w:val="28"/>
          <w:szCs w:val="28"/>
        </w:rPr>
        <w:t>сичности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химических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веществ.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Благодаря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простоте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содержания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spacing w:val="-1"/>
          <w:w w:val="105"/>
          <w:sz w:val="28"/>
          <w:szCs w:val="28"/>
        </w:rPr>
        <w:t>быс</w:t>
      </w:r>
      <w:r w:rsidRPr="00410AC0">
        <w:rPr>
          <w:rFonts w:ascii="Times New Roman" w:hAnsi="Times New Roman" w:cs="Times New Roman"/>
          <w:spacing w:val="-1"/>
          <w:w w:val="105"/>
          <w:sz w:val="28"/>
          <w:szCs w:val="28"/>
        </w:rPr>
        <w:t>т</w:t>
      </w:r>
      <w:r w:rsidRPr="00410AC0">
        <w:rPr>
          <w:rFonts w:ascii="Times New Roman" w:hAnsi="Times New Roman" w:cs="Times New Roman"/>
          <w:spacing w:val="-1"/>
          <w:w w:val="105"/>
          <w:sz w:val="28"/>
          <w:szCs w:val="28"/>
        </w:rPr>
        <w:t>рому</w:t>
      </w:r>
      <w:r w:rsidRPr="00410AC0">
        <w:rPr>
          <w:rFonts w:ascii="Times New Roman" w:hAnsi="Times New Roman" w:cs="Times New Roman"/>
          <w:spacing w:val="-4"/>
          <w:w w:val="105"/>
          <w:sz w:val="28"/>
          <w:szCs w:val="28"/>
        </w:rPr>
        <w:t xml:space="preserve"> </w:t>
      </w:r>
      <w:r w:rsidRPr="00410AC0">
        <w:rPr>
          <w:rFonts w:ascii="Times New Roman" w:hAnsi="Times New Roman" w:cs="Times New Roman"/>
          <w:spacing w:val="-1"/>
          <w:w w:val="105"/>
          <w:sz w:val="28"/>
          <w:szCs w:val="28"/>
        </w:rPr>
        <w:t>половому созревания</w:t>
      </w:r>
      <w:r w:rsidRPr="00410AC0">
        <w:rPr>
          <w:rFonts w:ascii="Times New Roman" w:hAnsi="Times New Roman" w:cs="Times New Roman"/>
          <w:spacing w:val="-4"/>
          <w:w w:val="105"/>
          <w:sz w:val="28"/>
          <w:szCs w:val="28"/>
        </w:rPr>
        <w:t xml:space="preserve"> </w:t>
      </w:r>
      <w:r w:rsidRPr="00410AC0">
        <w:rPr>
          <w:rFonts w:ascii="Times New Roman" w:hAnsi="Times New Roman" w:cs="Times New Roman"/>
          <w:spacing w:val="-1"/>
          <w:w w:val="95"/>
          <w:sz w:val="28"/>
          <w:szCs w:val="28"/>
        </w:rPr>
        <w:t>—</w:t>
      </w:r>
      <w:r w:rsidRPr="00410AC0">
        <w:rPr>
          <w:rFonts w:ascii="Times New Roman" w:hAnsi="Times New Roman" w:cs="Times New Roman"/>
          <w:spacing w:val="-9"/>
          <w:w w:val="95"/>
          <w:sz w:val="28"/>
          <w:szCs w:val="28"/>
        </w:rPr>
        <w:t xml:space="preserve"> </w:t>
      </w:r>
      <w:r w:rsidRPr="00410AC0">
        <w:rPr>
          <w:rFonts w:ascii="Times New Roman" w:hAnsi="Times New Roman" w:cs="Times New Roman"/>
          <w:spacing w:val="-1"/>
          <w:w w:val="105"/>
          <w:sz w:val="28"/>
          <w:szCs w:val="28"/>
        </w:rPr>
        <w:t>данио</w:t>
      </w:r>
      <w:r w:rsidRPr="00410AC0">
        <w:rPr>
          <w:rFonts w:ascii="Times New Roman" w:hAnsi="Times New Roman" w:cs="Times New Roman"/>
          <w:spacing w:val="-12"/>
          <w:w w:val="105"/>
          <w:sz w:val="28"/>
          <w:szCs w:val="28"/>
        </w:rPr>
        <w:t xml:space="preserve"> </w:t>
      </w:r>
      <w:r w:rsidRPr="00410AC0">
        <w:rPr>
          <w:rFonts w:ascii="Times New Roman" w:hAnsi="Times New Roman" w:cs="Times New Roman"/>
          <w:spacing w:val="-1"/>
          <w:w w:val="105"/>
          <w:sz w:val="28"/>
          <w:szCs w:val="28"/>
        </w:rPr>
        <w:t>рерио</w:t>
      </w:r>
      <w:r w:rsidRPr="00410AC0">
        <w:rPr>
          <w:rFonts w:ascii="Times New Roman" w:hAnsi="Times New Roman" w:cs="Times New Roman"/>
          <w:spacing w:val="-10"/>
          <w:w w:val="105"/>
          <w:sz w:val="28"/>
          <w:szCs w:val="28"/>
        </w:rPr>
        <w:t xml:space="preserve"> </w:t>
      </w:r>
      <w:r w:rsidRPr="00410AC0">
        <w:rPr>
          <w:rFonts w:ascii="Times New Roman" w:hAnsi="Times New Roman" w:cs="Times New Roman"/>
          <w:spacing w:val="-1"/>
          <w:w w:val="105"/>
          <w:sz w:val="28"/>
          <w:szCs w:val="28"/>
        </w:rPr>
        <w:t>получили</w:t>
      </w:r>
      <w:r w:rsidRPr="00410AC0">
        <w:rPr>
          <w:rFonts w:ascii="Times New Roman" w:hAnsi="Times New Roman" w:cs="Times New Roman"/>
          <w:spacing w:val="-4"/>
          <w:w w:val="105"/>
          <w:sz w:val="28"/>
          <w:szCs w:val="28"/>
        </w:rPr>
        <w:t xml:space="preserve"> </w:t>
      </w:r>
      <w:r w:rsidRPr="00410AC0">
        <w:rPr>
          <w:rFonts w:ascii="Times New Roman" w:hAnsi="Times New Roman" w:cs="Times New Roman"/>
          <w:spacing w:val="-1"/>
          <w:w w:val="105"/>
          <w:sz w:val="28"/>
          <w:szCs w:val="28"/>
        </w:rPr>
        <w:t>широкое</w:t>
      </w:r>
      <w:r w:rsidRPr="00410AC0">
        <w:rPr>
          <w:rFonts w:ascii="Times New Roman" w:hAnsi="Times New Roman" w:cs="Times New Roman"/>
          <w:spacing w:val="-8"/>
          <w:w w:val="105"/>
          <w:sz w:val="28"/>
          <w:szCs w:val="28"/>
        </w:rPr>
        <w:t xml:space="preserve"> </w:t>
      </w:r>
      <w:r w:rsidRPr="00410AC0">
        <w:rPr>
          <w:rFonts w:ascii="Times New Roman" w:hAnsi="Times New Roman" w:cs="Times New Roman"/>
          <w:spacing w:val="-1"/>
          <w:w w:val="105"/>
          <w:sz w:val="28"/>
          <w:szCs w:val="28"/>
        </w:rPr>
        <w:t>распростр</w:t>
      </w:r>
      <w:r w:rsidRPr="00410AC0">
        <w:rPr>
          <w:rFonts w:ascii="Times New Roman" w:hAnsi="Times New Roman" w:cs="Times New Roman"/>
          <w:spacing w:val="-1"/>
          <w:w w:val="105"/>
          <w:sz w:val="28"/>
          <w:szCs w:val="28"/>
        </w:rPr>
        <w:t>а</w:t>
      </w:r>
      <w:r w:rsidRPr="00410AC0">
        <w:rPr>
          <w:rFonts w:ascii="Times New Roman" w:hAnsi="Times New Roman" w:cs="Times New Roman"/>
          <w:spacing w:val="-1"/>
          <w:w w:val="105"/>
          <w:sz w:val="28"/>
          <w:szCs w:val="28"/>
        </w:rPr>
        <w:t>нение</w:t>
      </w:r>
      <w:r w:rsidRPr="00410AC0">
        <w:rPr>
          <w:rFonts w:ascii="Times New Roman" w:hAnsi="Times New Roman" w:cs="Times New Roman"/>
          <w:spacing w:val="-65"/>
          <w:w w:val="105"/>
          <w:sz w:val="28"/>
          <w:szCs w:val="28"/>
        </w:rPr>
        <w:t xml:space="preserve"> </w:t>
      </w:r>
      <w:r w:rsidRPr="00410AC0">
        <w:rPr>
          <w:rFonts w:ascii="Times New Roman" w:hAnsi="Times New Roman" w:cs="Times New Roman"/>
          <w:sz w:val="28"/>
          <w:szCs w:val="28"/>
        </w:rPr>
        <w:t>в</w:t>
      </w:r>
      <w:r w:rsidRPr="00410AC0">
        <w:rPr>
          <w:rFonts w:ascii="Times New Roman" w:hAnsi="Times New Roman" w:cs="Times New Roman"/>
          <w:spacing w:val="13"/>
          <w:sz w:val="28"/>
          <w:szCs w:val="28"/>
        </w:rPr>
        <w:t xml:space="preserve"> </w:t>
      </w:r>
      <w:r w:rsidRPr="00410AC0">
        <w:rPr>
          <w:rFonts w:ascii="Times New Roman" w:hAnsi="Times New Roman" w:cs="Times New Roman"/>
          <w:sz w:val="28"/>
          <w:szCs w:val="28"/>
        </w:rPr>
        <w:t>качестве</w:t>
      </w:r>
      <w:r w:rsidRPr="00410AC0">
        <w:rPr>
          <w:rFonts w:ascii="Times New Roman" w:hAnsi="Times New Roman" w:cs="Times New Roman"/>
          <w:spacing w:val="37"/>
          <w:sz w:val="28"/>
          <w:szCs w:val="28"/>
        </w:rPr>
        <w:t xml:space="preserve"> </w:t>
      </w:r>
      <w:r w:rsidRPr="00410AC0">
        <w:rPr>
          <w:rFonts w:ascii="Times New Roman" w:hAnsi="Times New Roman" w:cs="Times New Roman"/>
          <w:sz w:val="28"/>
          <w:szCs w:val="28"/>
        </w:rPr>
        <w:t>модельного</w:t>
      </w:r>
      <w:r w:rsidRPr="00410AC0">
        <w:rPr>
          <w:rFonts w:ascii="Times New Roman" w:hAnsi="Times New Roman" w:cs="Times New Roman"/>
          <w:spacing w:val="58"/>
          <w:sz w:val="28"/>
          <w:szCs w:val="28"/>
        </w:rPr>
        <w:t xml:space="preserve"> </w:t>
      </w:r>
      <w:r w:rsidRPr="00410AC0">
        <w:rPr>
          <w:rFonts w:ascii="Times New Roman" w:hAnsi="Times New Roman" w:cs="Times New Roman"/>
          <w:sz w:val="28"/>
          <w:szCs w:val="28"/>
        </w:rPr>
        <w:t>объекта</w:t>
      </w:r>
      <w:r w:rsidRPr="00410AC0">
        <w:rPr>
          <w:rFonts w:ascii="Times New Roman" w:hAnsi="Times New Roman" w:cs="Times New Roman"/>
          <w:spacing w:val="30"/>
          <w:sz w:val="28"/>
          <w:szCs w:val="28"/>
        </w:rPr>
        <w:t xml:space="preserve"> </w:t>
      </w:r>
      <w:r w:rsidRPr="00410AC0">
        <w:rPr>
          <w:rFonts w:ascii="Times New Roman" w:hAnsi="Times New Roman" w:cs="Times New Roman"/>
          <w:sz w:val="28"/>
          <w:szCs w:val="28"/>
        </w:rPr>
        <w:t>в</w:t>
      </w:r>
      <w:r w:rsidRPr="00410AC0">
        <w:rPr>
          <w:rFonts w:ascii="Times New Roman" w:hAnsi="Times New Roman" w:cs="Times New Roman"/>
          <w:spacing w:val="14"/>
          <w:sz w:val="28"/>
          <w:szCs w:val="28"/>
        </w:rPr>
        <w:t xml:space="preserve"> </w:t>
      </w:r>
      <w:r w:rsidRPr="00410AC0">
        <w:rPr>
          <w:rFonts w:ascii="Times New Roman" w:hAnsi="Times New Roman" w:cs="Times New Roman"/>
          <w:sz w:val="28"/>
          <w:szCs w:val="28"/>
        </w:rPr>
        <w:t>различных</w:t>
      </w:r>
      <w:r w:rsidRPr="00410AC0">
        <w:rPr>
          <w:rFonts w:ascii="Times New Roman" w:hAnsi="Times New Roman" w:cs="Times New Roman"/>
          <w:spacing w:val="52"/>
          <w:sz w:val="28"/>
          <w:szCs w:val="28"/>
        </w:rPr>
        <w:t xml:space="preserve"> </w:t>
      </w:r>
      <w:r w:rsidRPr="00410AC0">
        <w:rPr>
          <w:rFonts w:ascii="Times New Roman" w:hAnsi="Times New Roman" w:cs="Times New Roman"/>
          <w:sz w:val="28"/>
          <w:szCs w:val="28"/>
        </w:rPr>
        <w:t>медико-биологических</w:t>
      </w:r>
      <w:r w:rsidRPr="00410AC0">
        <w:rPr>
          <w:rFonts w:ascii="Times New Roman" w:hAnsi="Times New Roman" w:cs="Times New Roman"/>
          <w:spacing w:val="11"/>
          <w:sz w:val="28"/>
          <w:szCs w:val="28"/>
        </w:rPr>
        <w:t xml:space="preserve"> </w:t>
      </w:r>
      <w:r w:rsidRPr="00410AC0">
        <w:rPr>
          <w:rFonts w:ascii="Times New Roman" w:hAnsi="Times New Roman" w:cs="Times New Roman"/>
          <w:sz w:val="28"/>
          <w:szCs w:val="28"/>
        </w:rPr>
        <w:t>направлениях.</w:t>
      </w:r>
    </w:p>
    <w:p w:rsidR="00410AC0" w:rsidRDefault="00410AC0" w:rsidP="00C114E0">
      <w:pPr>
        <w:pStyle w:val="ab"/>
        <w:ind w:firstLine="709"/>
        <w:rPr>
          <w:rFonts w:ascii="Times New Roman" w:hAnsi="Times New Roman" w:cs="Times New Roman"/>
          <w:w w:val="105"/>
          <w:sz w:val="28"/>
          <w:szCs w:val="28"/>
        </w:rPr>
      </w:pPr>
      <w:r w:rsidRPr="00410AC0">
        <w:rPr>
          <w:rFonts w:ascii="Times New Roman" w:hAnsi="Times New Roman" w:cs="Times New Roman"/>
          <w:w w:val="105"/>
          <w:sz w:val="28"/>
          <w:szCs w:val="28"/>
        </w:rPr>
        <w:t>Потенциал</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выявления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взаимодействия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химических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веществ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нер</w:t>
      </w:r>
      <w:r w:rsidRPr="00410AC0">
        <w:rPr>
          <w:rFonts w:ascii="Times New Roman" w:hAnsi="Times New Roman" w:cs="Times New Roman"/>
          <w:w w:val="105"/>
          <w:sz w:val="28"/>
          <w:szCs w:val="28"/>
        </w:rPr>
        <w:t>в</w:t>
      </w:r>
      <w:r w:rsidRPr="00410AC0">
        <w:rPr>
          <w:rFonts w:ascii="Times New Roman" w:hAnsi="Times New Roman" w:cs="Times New Roman"/>
          <w:w w:val="105"/>
          <w:sz w:val="28"/>
          <w:szCs w:val="28"/>
        </w:rPr>
        <w:t>ной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системой с помощью поведенческих тестов на данио рерио был пр</w:t>
      </w:r>
      <w:r w:rsidRPr="00410AC0">
        <w:rPr>
          <w:rFonts w:ascii="Times New Roman" w:hAnsi="Times New Roman" w:cs="Times New Roman"/>
          <w:w w:val="105"/>
          <w:sz w:val="28"/>
          <w:szCs w:val="28"/>
        </w:rPr>
        <w:t>и</w:t>
      </w:r>
      <w:r w:rsidRPr="00410AC0">
        <w:rPr>
          <w:rFonts w:ascii="Times New Roman" w:hAnsi="Times New Roman" w:cs="Times New Roman"/>
          <w:w w:val="105"/>
          <w:sz w:val="28"/>
          <w:szCs w:val="28"/>
        </w:rPr>
        <w:t>знан мировым</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сообществом,</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этом</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тесты</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STC,</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PMR</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LMR</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прете</w:t>
      </w:r>
      <w:r w:rsidRPr="00410AC0">
        <w:rPr>
          <w:rFonts w:ascii="Times New Roman" w:hAnsi="Times New Roman" w:cs="Times New Roman"/>
          <w:w w:val="105"/>
          <w:sz w:val="28"/>
          <w:szCs w:val="28"/>
        </w:rPr>
        <w:t>н</w:t>
      </w:r>
      <w:r w:rsidRPr="00410AC0">
        <w:rPr>
          <w:rFonts w:ascii="Times New Roman" w:hAnsi="Times New Roman" w:cs="Times New Roman"/>
          <w:w w:val="105"/>
          <w:sz w:val="28"/>
          <w:szCs w:val="28"/>
        </w:rPr>
        <w:t>дуют</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стать</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наиболее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популярными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стандартизированными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методами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при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оценке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нейротоксичности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химических</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веществ.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В</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ходе</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исследований,</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были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апробированы</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методы оценки потенциальных нейротоксических веществ с помощью STC, PMR и</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LMR тестов, а также сформированы р</w:t>
      </w:r>
      <w:r w:rsidRPr="00410AC0">
        <w:rPr>
          <w:rFonts w:ascii="Times New Roman" w:hAnsi="Times New Roman" w:cs="Times New Roman"/>
          <w:w w:val="105"/>
          <w:sz w:val="28"/>
          <w:szCs w:val="28"/>
        </w:rPr>
        <w:t>е</w:t>
      </w:r>
      <w:r w:rsidRPr="00410AC0">
        <w:rPr>
          <w:rFonts w:ascii="Times New Roman" w:hAnsi="Times New Roman" w:cs="Times New Roman"/>
          <w:w w:val="105"/>
          <w:sz w:val="28"/>
          <w:szCs w:val="28"/>
        </w:rPr>
        <w:t>комендации к техническим и методическим</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параметрам, направленные на совершенствование и унификацию использования</w:t>
      </w:r>
      <w:r w:rsidRPr="00410AC0">
        <w:rPr>
          <w:rFonts w:ascii="Times New Roman" w:hAnsi="Times New Roman" w:cs="Times New Roman"/>
          <w:spacing w:val="1"/>
          <w:w w:val="105"/>
          <w:sz w:val="28"/>
          <w:szCs w:val="28"/>
        </w:rPr>
        <w:t xml:space="preserve"> </w:t>
      </w:r>
      <w:r w:rsidRPr="00410AC0">
        <w:rPr>
          <w:rFonts w:ascii="Times New Roman" w:hAnsi="Times New Roman" w:cs="Times New Roman"/>
          <w:w w:val="105"/>
          <w:sz w:val="28"/>
          <w:szCs w:val="28"/>
        </w:rPr>
        <w:t>указанных</w:t>
      </w:r>
      <w:r w:rsidRPr="00410AC0">
        <w:rPr>
          <w:rFonts w:ascii="Times New Roman" w:hAnsi="Times New Roman" w:cs="Times New Roman"/>
          <w:spacing w:val="14"/>
          <w:w w:val="105"/>
          <w:sz w:val="28"/>
          <w:szCs w:val="28"/>
        </w:rPr>
        <w:t xml:space="preserve"> </w:t>
      </w:r>
      <w:r w:rsidRPr="00410AC0">
        <w:rPr>
          <w:rFonts w:ascii="Times New Roman" w:hAnsi="Times New Roman" w:cs="Times New Roman"/>
          <w:w w:val="105"/>
          <w:sz w:val="28"/>
          <w:szCs w:val="28"/>
        </w:rPr>
        <w:t>методик</w:t>
      </w:r>
      <w:r w:rsidRPr="00410AC0">
        <w:rPr>
          <w:rFonts w:ascii="Times New Roman" w:hAnsi="Times New Roman" w:cs="Times New Roman"/>
          <w:spacing w:val="18"/>
          <w:w w:val="105"/>
          <w:sz w:val="28"/>
          <w:szCs w:val="28"/>
        </w:rPr>
        <w:t xml:space="preserve"> </w:t>
      </w:r>
      <w:r w:rsidRPr="00410AC0">
        <w:rPr>
          <w:rFonts w:ascii="Times New Roman" w:hAnsi="Times New Roman" w:cs="Times New Roman"/>
          <w:w w:val="105"/>
          <w:sz w:val="28"/>
          <w:szCs w:val="28"/>
        </w:rPr>
        <w:t>и</w:t>
      </w:r>
      <w:r w:rsidRPr="00410AC0">
        <w:rPr>
          <w:rFonts w:ascii="Times New Roman" w:hAnsi="Times New Roman" w:cs="Times New Roman"/>
          <w:spacing w:val="-12"/>
          <w:w w:val="105"/>
          <w:sz w:val="28"/>
          <w:szCs w:val="28"/>
        </w:rPr>
        <w:t xml:space="preserve"> </w:t>
      </w:r>
      <w:r w:rsidRPr="00410AC0">
        <w:rPr>
          <w:rFonts w:ascii="Times New Roman" w:hAnsi="Times New Roman" w:cs="Times New Roman"/>
          <w:w w:val="105"/>
          <w:sz w:val="28"/>
          <w:szCs w:val="28"/>
        </w:rPr>
        <w:t>тестов.</w:t>
      </w:r>
    </w:p>
    <w:p w:rsidR="003D3860" w:rsidRDefault="003D3860" w:rsidP="00C114E0">
      <w:pPr>
        <w:pStyle w:val="ab"/>
        <w:ind w:firstLine="709"/>
        <w:rPr>
          <w:rFonts w:ascii="Times New Roman" w:hAnsi="Times New Roman" w:cs="Times New Roman"/>
          <w:w w:val="105"/>
          <w:sz w:val="28"/>
          <w:szCs w:val="28"/>
        </w:rPr>
      </w:pPr>
    </w:p>
    <w:p w:rsidR="00FD78A4" w:rsidRPr="003453E8" w:rsidRDefault="008D286A" w:rsidP="00C114E0">
      <w:pPr>
        <w:pStyle w:val="ab"/>
        <w:ind w:firstLine="709"/>
        <w:rPr>
          <w:rFonts w:ascii="Times New Roman" w:hAnsi="Times New Roman" w:cs="Times New Roman"/>
          <w:b/>
          <w:sz w:val="28"/>
          <w:szCs w:val="28"/>
          <w:u w:val="single"/>
        </w:rPr>
      </w:pPr>
      <w:r w:rsidRPr="003453E8">
        <w:rPr>
          <w:rFonts w:ascii="Times New Roman" w:hAnsi="Times New Roman" w:cs="Times New Roman"/>
          <w:b/>
          <w:sz w:val="28"/>
          <w:szCs w:val="28"/>
          <w:u w:val="single"/>
        </w:rPr>
        <w:t xml:space="preserve">2. </w:t>
      </w:r>
      <w:r w:rsidR="003D3860" w:rsidRPr="003453E8">
        <w:rPr>
          <w:rFonts w:ascii="Times New Roman" w:hAnsi="Times New Roman" w:cs="Times New Roman"/>
          <w:b/>
          <w:sz w:val="28"/>
          <w:szCs w:val="28"/>
          <w:u w:val="single"/>
        </w:rPr>
        <w:t>Методы работы на программном комплексе Noldus</w:t>
      </w:r>
    </w:p>
    <w:p w:rsidR="00FD78A4" w:rsidRPr="00FD78A4" w:rsidRDefault="00FD78A4" w:rsidP="00C114E0">
      <w:pPr>
        <w:pStyle w:val="ab"/>
        <w:ind w:firstLine="709"/>
        <w:rPr>
          <w:rFonts w:ascii="Times New Roman" w:hAnsi="Times New Roman" w:cs="Times New Roman"/>
          <w:sz w:val="28"/>
          <w:szCs w:val="28"/>
        </w:rPr>
      </w:pPr>
      <w:r w:rsidRPr="003453E8">
        <w:rPr>
          <w:rFonts w:ascii="Times New Roman" w:hAnsi="Times New Roman" w:cs="Times New Roman"/>
          <w:sz w:val="28"/>
          <w:szCs w:val="28"/>
        </w:rPr>
        <w:t xml:space="preserve">Программный комплекс Noldus включает в себя различные системы. Основной </w:t>
      </w:r>
      <w:proofErr w:type="gramStart"/>
      <w:r w:rsidRPr="003453E8">
        <w:rPr>
          <w:rFonts w:ascii="Times New Roman" w:hAnsi="Times New Roman" w:cs="Times New Roman"/>
          <w:sz w:val="28"/>
          <w:szCs w:val="28"/>
        </w:rPr>
        <w:t>из</w:t>
      </w:r>
      <w:proofErr w:type="gramEnd"/>
      <w:r w:rsidRPr="003453E8">
        <w:rPr>
          <w:rFonts w:ascii="Times New Roman" w:hAnsi="Times New Roman" w:cs="Times New Roman"/>
          <w:sz w:val="28"/>
          <w:szCs w:val="28"/>
        </w:rPr>
        <w:t xml:space="preserve"> которых, для нейробиологических исследований, является си</w:t>
      </w:r>
      <w:r w:rsidRPr="003453E8">
        <w:rPr>
          <w:rFonts w:ascii="Times New Roman" w:hAnsi="Times New Roman" w:cs="Times New Roman"/>
          <w:sz w:val="28"/>
          <w:szCs w:val="28"/>
        </w:rPr>
        <w:t>с</w:t>
      </w:r>
      <w:r w:rsidRPr="003453E8">
        <w:rPr>
          <w:rFonts w:ascii="Times New Roman" w:hAnsi="Times New Roman" w:cs="Times New Roman"/>
          <w:sz w:val="28"/>
          <w:szCs w:val="28"/>
        </w:rPr>
        <w:t xml:space="preserve">тема </w:t>
      </w:r>
      <w:r w:rsidRPr="003453E8">
        <w:rPr>
          <w:rFonts w:ascii="Times New Roman" w:hAnsi="Times New Roman" w:cs="Times New Roman"/>
          <w:b/>
          <w:i/>
          <w:sz w:val="28"/>
          <w:szCs w:val="28"/>
          <w:u w:val="single"/>
        </w:rPr>
        <w:t>EthoVision XT.</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Система для взрослых рыб использует видео-слежение. Он</w:t>
      </w:r>
      <w:r>
        <w:rPr>
          <w:rFonts w:ascii="Times New Roman" w:hAnsi="Times New Roman" w:cs="Times New Roman"/>
          <w:sz w:val="28"/>
          <w:szCs w:val="28"/>
        </w:rPr>
        <w:t>а</w:t>
      </w:r>
      <w:r w:rsidRPr="00FD78A4">
        <w:rPr>
          <w:rFonts w:ascii="Times New Roman" w:hAnsi="Times New Roman" w:cs="Times New Roman"/>
          <w:sz w:val="28"/>
          <w:szCs w:val="28"/>
        </w:rPr>
        <w:t xml:space="preserve"> может о</w:t>
      </w:r>
      <w:r w:rsidRPr="00FD78A4">
        <w:rPr>
          <w:rFonts w:ascii="Times New Roman" w:hAnsi="Times New Roman" w:cs="Times New Roman"/>
          <w:sz w:val="28"/>
          <w:szCs w:val="28"/>
        </w:rPr>
        <w:t>т</w:t>
      </w:r>
      <w:r w:rsidRPr="00FD78A4">
        <w:rPr>
          <w:rFonts w:ascii="Times New Roman" w:hAnsi="Times New Roman" w:cs="Times New Roman"/>
          <w:sz w:val="28"/>
          <w:szCs w:val="28"/>
        </w:rPr>
        <w:t xml:space="preserve">слеживать одну или несколько рыб в аквариуме. Программное обеспечение </w:t>
      </w:r>
      <w:r>
        <w:rPr>
          <w:rFonts w:ascii="Times New Roman" w:hAnsi="Times New Roman" w:cs="Times New Roman"/>
          <w:sz w:val="28"/>
          <w:szCs w:val="28"/>
        </w:rPr>
        <w:t xml:space="preserve">EthoVision XT является </w:t>
      </w:r>
      <w:r w:rsidRPr="00FD78A4">
        <w:rPr>
          <w:rFonts w:ascii="Times New Roman" w:hAnsi="Times New Roman" w:cs="Times New Roman"/>
          <w:sz w:val="28"/>
          <w:szCs w:val="28"/>
        </w:rPr>
        <w:t>отраслевым стандартом для научного отслеживания видео. Он работает на специально сконфигурированном и предварительно установленном компьютере.</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Система EthoVision XT по проведению экспериментов по аквакультуре включает в себя программное обеспечение EthoVision XT, компьютер, лаб</w:t>
      </w:r>
      <w:r w:rsidRPr="00FD78A4">
        <w:rPr>
          <w:rFonts w:ascii="Times New Roman" w:hAnsi="Times New Roman" w:cs="Times New Roman"/>
          <w:sz w:val="28"/>
          <w:szCs w:val="28"/>
        </w:rPr>
        <w:t>о</w:t>
      </w:r>
      <w:r w:rsidRPr="00FD78A4">
        <w:rPr>
          <w:rFonts w:ascii="Times New Roman" w:hAnsi="Times New Roman" w:cs="Times New Roman"/>
          <w:sz w:val="28"/>
          <w:szCs w:val="28"/>
        </w:rPr>
        <w:t>раторную цветную камеру GigE. Система обеспечивает автоматическое о</w:t>
      </w:r>
      <w:r w:rsidRPr="00FD78A4">
        <w:rPr>
          <w:rFonts w:ascii="Times New Roman" w:hAnsi="Times New Roman" w:cs="Times New Roman"/>
          <w:sz w:val="28"/>
          <w:szCs w:val="28"/>
        </w:rPr>
        <w:t>т</w:t>
      </w:r>
      <w:r w:rsidRPr="00FD78A4">
        <w:rPr>
          <w:rFonts w:ascii="Times New Roman" w:hAnsi="Times New Roman" w:cs="Times New Roman"/>
          <w:sz w:val="28"/>
          <w:szCs w:val="28"/>
        </w:rPr>
        <w:t>слеживание и анализирование поведения рыб всех возрастов (от личинок до половозрелых особей) при различных этологических тестах принятых в с</w:t>
      </w:r>
      <w:r w:rsidRPr="00FD78A4">
        <w:rPr>
          <w:rFonts w:ascii="Times New Roman" w:hAnsi="Times New Roman" w:cs="Times New Roman"/>
          <w:sz w:val="28"/>
          <w:szCs w:val="28"/>
        </w:rPr>
        <w:t>о</w:t>
      </w:r>
      <w:r w:rsidRPr="00FD78A4">
        <w:rPr>
          <w:rFonts w:ascii="Times New Roman" w:hAnsi="Times New Roman" w:cs="Times New Roman"/>
          <w:sz w:val="28"/>
          <w:szCs w:val="28"/>
        </w:rPr>
        <w:t>временной практике ихтиологии и аквакультуры (открытое поле, водные л</w:t>
      </w:r>
      <w:r w:rsidRPr="00FD78A4">
        <w:rPr>
          <w:rFonts w:ascii="Times New Roman" w:hAnsi="Times New Roman" w:cs="Times New Roman"/>
          <w:sz w:val="28"/>
          <w:szCs w:val="28"/>
        </w:rPr>
        <w:t>а</w:t>
      </w:r>
      <w:r w:rsidRPr="00FD78A4">
        <w:rPr>
          <w:rFonts w:ascii="Times New Roman" w:hAnsi="Times New Roman" w:cs="Times New Roman"/>
          <w:sz w:val="28"/>
          <w:szCs w:val="28"/>
        </w:rPr>
        <w:t>биринты Морриса и др.). Система динамична и при необходимости может использоваться для анализа поведения других лабораторных животных (н</w:t>
      </w:r>
      <w:r w:rsidRPr="00FD78A4">
        <w:rPr>
          <w:rFonts w:ascii="Times New Roman" w:hAnsi="Times New Roman" w:cs="Times New Roman"/>
          <w:sz w:val="28"/>
          <w:szCs w:val="28"/>
        </w:rPr>
        <w:t>а</w:t>
      </w:r>
      <w:r w:rsidRPr="00FD78A4">
        <w:rPr>
          <w:rFonts w:ascii="Times New Roman" w:hAnsi="Times New Roman" w:cs="Times New Roman"/>
          <w:sz w:val="28"/>
          <w:szCs w:val="28"/>
        </w:rPr>
        <w:t>пример, лабораторных мышей).</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База EthoVision® XT предоставляет все необходимое для отслеживания и анализа движения, активности и поведения 1 гидробионта в 1 арене. Н</w:t>
      </w:r>
      <w:r w:rsidRPr="00FD78A4">
        <w:rPr>
          <w:rFonts w:ascii="Times New Roman" w:hAnsi="Times New Roman" w:cs="Times New Roman"/>
          <w:sz w:val="28"/>
          <w:szCs w:val="28"/>
        </w:rPr>
        <w:t>е</w:t>
      </w:r>
      <w:r w:rsidRPr="00FD78A4">
        <w:rPr>
          <w:rFonts w:ascii="Times New Roman" w:hAnsi="Times New Roman" w:cs="Times New Roman"/>
          <w:sz w:val="28"/>
          <w:szCs w:val="28"/>
        </w:rPr>
        <w:t xml:space="preserve">важно, какой тип рыбы вы изучаете, отслеживаете ли вы прямо в аквариуме, емкости, многокамерная установка или небольшой контейнер со стороны или </w:t>
      </w:r>
      <w:r w:rsidRPr="00FD78A4">
        <w:rPr>
          <w:rFonts w:ascii="Times New Roman" w:hAnsi="Times New Roman" w:cs="Times New Roman"/>
          <w:sz w:val="28"/>
          <w:szCs w:val="28"/>
        </w:rPr>
        <w:lastRenderedPageBreak/>
        <w:t xml:space="preserve">сверху, EthoVision XT будет надежно </w:t>
      </w:r>
      <w:proofErr w:type="gramStart"/>
      <w:r w:rsidRPr="00FD78A4">
        <w:rPr>
          <w:rFonts w:ascii="Times New Roman" w:hAnsi="Times New Roman" w:cs="Times New Roman"/>
          <w:sz w:val="28"/>
          <w:szCs w:val="28"/>
        </w:rPr>
        <w:t>отслеживать</w:t>
      </w:r>
      <w:proofErr w:type="gramEnd"/>
      <w:r w:rsidRPr="00FD78A4">
        <w:rPr>
          <w:rFonts w:ascii="Times New Roman" w:hAnsi="Times New Roman" w:cs="Times New Roman"/>
          <w:sz w:val="28"/>
          <w:szCs w:val="28"/>
        </w:rPr>
        <w:t xml:space="preserve"> и анализировать, как дв</w:t>
      </w:r>
      <w:r w:rsidRPr="00FD78A4">
        <w:rPr>
          <w:rFonts w:ascii="Times New Roman" w:hAnsi="Times New Roman" w:cs="Times New Roman"/>
          <w:sz w:val="28"/>
          <w:szCs w:val="28"/>
        </w:rPr>
        <w:t>и</w:t>
      </w:r>
      <w:r w:rsidRPr="00FD78A4">
        <w:rPr>
          <w:rFonts w:ascii="Times New Roman" w:hAnsi="Times New Roman" w:cs="Times New Roman"/>
          <w:sz w:val="28"/>
          <w:szCs w:val="28"/>
        </w:rPr>
        <w:t>жутся Ваши гидробионты. Он также проведет вас через весь эксперимент, от создания проекта до сбора и анализа данных.</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Отслеживание в воде и быстрые движения не представляет проблемы для EthoVision XT.</w:t>
      </w:r>
    </w:p>
    <w:p w:rsidR="00FD78A4" w:rsidRPr="00FD78A4" w:rsidRDefault="00FD78A4" w:rsidP="00C114E0">
      <w:pPr>
        <w:pStyle w:val="ab"/>
        <w:ind w:firstLine="709"/>
        <w:rPr>
          <w:rFonts w:ascii="Times New Roman" w:hAnsi="Times New Roman" w:cs="Times New Roman"/>
          <w:b/>
          <w:sz w:val="28"/>
          <w:szCs w:val="28"/>
        </w:rPr>
      </w:pPr>
      <w:r w:rsidRPr="00FD78A4">
        <w:rPr>
          <w:rFonts w:ascii="Times New Roman" w:hAnsi="Times New Roman" w:cs="Times New Roman"/>
          <w:b/>
          <w:sz w:val="28"/>
          <w:szCs w:val="28"/>
        </w:rPr>
        <w:t>Углубленный анализ ваших данных.</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 xml:space="preserve">EthoVision XT </w:t>
      </w:r>
      <w:proofErr w:type="gramStart"/>
      <w:r w:rsidRPr="00FD78A4">
        <w:rPr>
          <w:rFonts w:ascii="Times New Roman" w:hAnsi="Times New Roman" w:cs="Times New Roman"/>
          <w:sz w:val="28"/>
          <w:szCs w:val="28"/>
        </w:rPr>
        <w:t>полезен</w:t>
      </w:r>
      <w:proofErr w:type="gramEnd"/>
      <w:r w:rsidRPr="00FD78A4">
        <w:rPr>
          <w:rFonts w:ascii="Times New Roman" w:hAnsi="Times New Roman" w:cs="Times New Roman"/>
          <w:sz w:val="28"/>
          <w:szCs w:val="28"/>
        </w:rPr>
        <w:t xml:space="preserve"> не только для сбора данных! В настоящее время доступен самый развернутый и углубленный анализ. В дополнении к ста</w:t>
      </w:r>
      <w:r w:rsidRPr="00FD78A4">
        <w:rPr>
          <w:rFonts w:ascii="Times New Roman" w:hAnsi="Times New Roman" w:cs="Times New Roman"/>
          <w:sz w:val="28"/>
          <w:szCs w:val="28"/>
        </w:rPr>
        <w:t>н</w:t>
      </w:r>
      <w:r w:rsidRPr="00FD78A4">
        <w:rPr>
          <w:rFonts w:ascii="Times New Roman" w:hAnsi="Times New Roman" w:cs="Times New Roman"/>
          <w:sz w:val="28"/>
          <w:szCs w:val="28"/>
        </w:rPr>
        <w:t>дартным контролируемым параметрам, такие как скорость, расстояние и время, проведенное в определенной зоне, EthoVision XT предлагает углу</w:t>
      </w:r>
      <w:r w:rsidRPr="00FD78A4">
        <w:rPr>
          <w:rFonts w:ascii="Times New Roman" w:hAnsi="Times New Roman" w:cs="Times New Roman"/>
          <w:sz w:val="28"/>
          <w:szCs w:val="28"/>
        </w:rPr>
        <w:t>б</w:t>
      </w:r>
      <w:r w:rsidRPr="00FD78A4">
        <w:rPr>
          <w:rFonts w:ascii="Times New Roman" w:hAnsi="Times New Roman" w:cs="Times New Roman"/>
          <w:sz w:val="28"/>
          <w:szCs w:val="28"/>
        </w:rPr>
        <w:t>ленный анализ, например, времени проведенное неподвижное, низкая акти</w:t>
      </w:r>
      <w:r w:rsidRPr="00FD78A4">
        <w:rPr>
          <w:rFonts w:ascii="Times New Roman" w:hAnsi="Times New Roman" w:cs="Times New Roman"/>
          <w:sz w:val="28"/>
          <w:szCs w:val="28"/>
        </w:rPr>
        <w:t>в</w:t>
      </w:r>
      <w:r w:rsidRPr="00FD78A4">
        <w:rPr>
          <w:rFonts w:ascii="Times New Roman" w:hAnsi="Times New Roman" w:cs="Times New Roman"/>
          <w:sz w:val="28"/>
          <w:szCs w:val="28"/>
        </w:rPr>
        <w:t>ность и ускорение (плавные всплески). Вы также можете создавать пользов</w:t>
      </w:r>
      <w:r w:rsidRPr="00FD78A4">
        <w:rPr>
          <w:rFonts w:ascii="Times New Roman" w:hAnsi="Times New Roman" w:cs="Times New Roman"/>
          <w:sz w:val="28"/>
          <w:szCs w:val="28"/>
        </w:rPr>
        <w:t>а</w:t>
      </w:r>
      <w:r w:rsidRPr="00FD78A4">
        <w:rPr>
          <w:rFonts w:ascii="Times New Roman" w:hAnsi="Times New Roman" w:cs="Times New Roman"/>
          <w:sz w:val="28"/>
          <w:szCs w:val="28"/>
        </w:rPr>
        <w:t>тельские параметры, определяя переменные нескольких условий.</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Очень легко анализировать зонные переходы, например, в лабиринте Y или T, или новый резервуар.</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Эффективные критерии выбора данных EthoVision XT позволяют ан</w:t>
      </w:r>
      <w:r w:rsidRPr="00FD78A4">
        <w:rPr>
          <w:rFonts w:ascii="Times New Roman" w:hAnsi="Times New Roman" w:cs="Times New Roman"/>
          <w:sz w:val="28"/>
          <w:szCs w:val="28"/>
        </w:rPr>
        <w:t>а</w:t>
      </w:r>
      <w:r w:rsidRPr="00FD78A4">
        <w:rPr>
          <w:rFonts w:ascii="Times New Roman" w:hAnsi="Times New Roman" w:cs="Times New Roman"/>
          <w:sz w:val="28"/>
          <w:szCs w:val="28"/>
        </w:rPr>
        <w:t>лизировать любые зоны нахождения гидробионта. Вы можете вложить свои данные в зависимости от времени, зоны или поведенческого состояния. Р</w:t>
      </w:r>
      <w:r w:rsidRPr="00FD78A4">
        <w:rPr>
          <w:rFonts w:ascii="Times New Roman" w:hAnsi="Times New Roman" w:cs="Times New Roman"/>
          <w:sz w:val="28"/>
          <w:szCs w:val="28"/>
        </w:rPr>
        <w:t>е</w:t>
      </w:r>
      <w:r w:rsidRPr="00FD78A4">
        <w:rPr>
          <w:rFonts w:ascii="Times New Roman" w:hAnsi="Times New Roman" w:cs="Times New Roman"/>
          <w:sz w:val="28"/>
          <w:szCs w:val="28"/>
        </w:rPr>
        <w:t>зультаты могут быть визуализированы на графике временного события вм</w:t>
      </w:r>
      <w:r w:rsidRPr="00FD78A4">
        <w:rPr>
          <w:rFonts w:ascii="Times New Roman" w:hAnsi="Times New Roman" w:cs="Times New Roman"/>
          <w:sz w:val="28"/>
          <w:szCs w:val="28"/>
        </w:rPr>
        <w:t>е</w:t>
      </w:r>
      <w:r w:rsidRPr="00FD78A4">
        <w:rPr>
          <w:rFonts w:ascii="Times New Roman" w:hAnsi="Times New Roman" w:cs="Times New Roman"/>
          <w:sz w:val="28"/>
          <w:szCs w:val="28"/>
        </w:rPr>
        <w:t>сте с данными дорожки и видеофайлом, чтобы обеспечить мгновенную обр</w:t>
      </w:r>
      <w:r w:rsidRPr="00FD78A4">
        <w:rPr>
          <w:rFonts w:ascii="Times New Roman" w:hAnsi="Times New Roman" w:cs="Times New Roman"/>
          <w:sz w:val="28"/>
          <w:szCs w:val="28"/>
        </w:rPr>
        <w:t>а</w:t>
      </w:r>
      <w:r w:rsidRPr="00FD78A4">
        <w:rPr>
          <w:rFonts w:ascii="Times New Roman" w:hAnsi="Times New Roman" w:cs="Times New Roman"/>
          <w:sz w:val="28"/>
          <w:szCs w:val="28"/>
        </w:rPr>
        <w:t>ботку Ваших данных.</w:t>
      </w:r>
    </w:p>
    <w:p w:rsidR="00FD78A4" w:rsidRPr="00FD78A4" w:rsidRDefault="00FD78A4" w:rsidP="00C114E0">
      <w:pPr>
        <w:pStyle w:val="ab"/>
        <w:ind w:firstLine="709"/>
        <w:rPr>
          <w:rFonts w:ascii="Times New Roman" w:hAnsi="Times New Roman" w:cs="Times New Roman"/>
          <w:b/>
          <w:sz w:val="28"/>
          <w:szCs w:val="28"/>
        </w:rPr>
      </w:pPr>
      <w:r w:rsidRPr="00FD78A4">
        <w:rPr>
          <w:rFonts w:ascii="Times New Roman" w:hAnsi="Times New Roman" w:cs="Times New Roman"/>
          <w:b/>
          <w:sz w:val="28"/>
          <w:szCs w:val="28"/>
        </w:rPr>
        <w:t>Ручная запись событий.</w:t>
      </w:r>
    </w:p>
    <w:p w:rsidR="00FD78A4" w:rsidRPr="00FD78A4" w:rsidRDefault="00FD78A4" w:rsidP="00C114E0">
      <w:pPr>
        <w:pStyle w:val="ab"/>
        <w:ind w:firstLine="709"/>
        <w:rPr>
          <w:rFonts w:ascii="Times New Roman" w:hAnsi="Times New Roman" w:cs="Times New Roman"/>
          <w:sz w:val="28"/>
          <w:szCs w:val="28"/>
        </w:rPr>
      </w:pPr>
      <w:r w:rsidRPr="00FD78A4">
        <w:rPr>
          <w:rFonts w:ascii="Times New Roman" w:hAnsi="Times New Roman" w:cs="Times New Roman"/>
          <w:sz w:val="28"/>
          <w:szCs w:val="28"/>
        </w:rPr>
        <w:t>С помощью встроенного ручного регистратора событий вы можете а</w:t>
      </w:r>
      <w:r w:rsidRPr="00FD78A4">
        <w:rPr>
          <w:rFonts w:ascii="Times New Roman" w:hAnsi="Times New Roman" w:cs="Times New Roman"/>
          <w:sz w:val="28"/>
          <w:szCs w:val="28"/>
        </w:rPr>
        <w:t>н</w:t>
      </w:r>
      <w:r w:rsidRPr="00FD78A4">
        <w:rPr>
          <w:rFonts w:ascii="Times New Roman" w:hAnsi="Times New Roman" w:cs="Times New Roman"/>
          <w:sz w:val="28"/>
          <w:szCs w:val="28"/>
        </w:rPr>
        <w:t>нотировать поведение во время прямого или автономного приема, в режиме реального времени или на более низкой скорости, а также уточнить или о</w:t>
      </w:r>
      <w:r w:rsidRPr="00FD78A4">
        <w:rPr>
          <w:rFonts w:ascii="Times New Roman" w:hAnsi="Times New Roman" w:cs="Times New Roman"/>
          <w:sz w:val="28"/>
          <w:szCs w:val="28"/>
        </w:rPr>
        <w:t>т</w:t>
      </w:r>
      <w:r w:rsidRPr="00FD78A4">
        <w:rPr>
          <w:rFonts w:ascii="Times New Roman" w:hAnsi="Times New Roman" w:cs="Times New Roman"/>
          <w:sz w:val="28"/>
          <w:szCs w:val="28"/>
        </w:rPr>
        <w:t>редактировать полученные события после этого.</w:t>
      </w:r>
    </w:p>
    <w:p w:rsidR="00FD78A4" w:rsidRPr="00FD78A4" w:rsidRDefault="00FD78A4" w:rsidP="00C114E0">
      <w:pPr>
        <w:pStyle w:val="ab"/>
        <w:ind w:firstLine="709"/>
        <w:rPr>
          <w:rFonts w:ascii="Times New Roman" w:hAnsi="Times New Roman" w:cs="Times New Roman"/>
          <w:b/>
          <w:sz w:val="28"/>
          <w:szCs w:val="28"/>
        </w:rPr>
      </w:pPr>
      <w:r w:rsidRPr="00FD78A4">
        <w:rPr>
          <w:rFonts w:ascii="Times New Roman" w:hAnsi="Times New Roman" w:cs="Times New Roman"/>
          <w:b/>
          <w:sz w:val="28"/>
          <w:szCs w:val="28"/>
        </w:rPr>
        <w:t>Функции:</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Обнаружение точки центра тела.</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«Обнаружение активности» (в дополнение к отслеживанию видео): определяет пиксельные изменения на арене для каждого кадра, идеально подходит </w:t>
      </w:r>
      <w:proofErr w:type="gramStart"/>
      <w:r w:rsidRPr="00FD78A4">
        <w:rPr>
          <w:rFonts w:ascii="Times New Roman" w:hAnsi="Times New Roman" w:cs="Times New Roman"/>
          <w:sz w:val="28"/>
          <w:szCs w:val="28"/>
        </w:rPr>
        <w:t>для</w:t>
      </w:r>
      <w:proofErr w:type="gramEnd"/>
      <w:r w:rsidRPr="00FD78A4">
        <w:rPr>
          <w:rFonts w:ascii="Times New Roman" w:hAnsi="Times New Roman" w:cs="Times New Roman"/>
          <w:sz w:val="28"/>
          <w:szCs w:val="28"/>
        </w:rPr>
        <w:t xml:space="preserve"> </w:t>
      </w:r>
      <w:proofErr w:type="gramStart"/>
      <w:r w:rsidRPr="00FD78A4">
        <w:rPr>
          <w:rFonts w:ascii="Times New Roman" w:hAnsi="Times New Roman" w:cs="Times New Roman"/>
          <w:sz w:val="28"/>
          <w:szCs w:val="28"/>
        </w:rPr>
        <w:t>дискриминирующие</w:t>
      </w:r>
      <w:proofErr w:type="gramEnd"/>
      <w:r w:rsidRPr="00FD78A4">
        <w:rPr>
          <w:rFonts w:ascii="Times New Roman" w:hAnsi="Times New Roman" w:cs="Times New Roman"/>
          <w:sz w:val="28"/>
          <w:szCs w:val="28"/>
        </w:rPr>
        <w:t xml:space="preserve"> всплески движения.</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Пакетный захват позволяет вам одновременно получать треки из многих видеороликов.</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Автоматический и пакетный анализ </w:t>
      </w:r>
      <w:r>
        <w:rPr>
          <w:rFonts w:ascii="Times New Roman" w:hAnsi="Times New Roman" w:cs="Times New Roman"/>
          <w:sz w:val="28"/>
          <w:szCs w:val="28"/>
        </w:rPr>
        <w:t>–</w:t>
      </w:r>
      <w:r w:rsidRPr="00FD78A4">
        <w:rPr>
          <w:rFonts w:ascii="Times New Roman" w:hAnsi="Times New Roman" w:cs="Times New Roman"/>
          <w:sz w:val="28"/>
          <w:szCs w:val="28"/>
        </w:rPr>
        <w:t xml:space="preserve"> одним нажатием кнопки анал</w:t>
      </w:r>
      <w:r w:rsidRPr="00FD78A4">
        <w:rPr>
          <w:rFonts w:ascii="Times New Roman" w:hAnsi="Times New Roman" w:cs="Times New Roman"/>
          <w:sz w:val="28"/>
          <w:szCs w:val="28"/>
        </w:rPr>
        <w:t>и</w:t>
      </w:r>
      <w:r w:rsidRPr="00FD78A4">
        <w:rPr>
          <w:rFonts w:ascii="Times New Roman" w:hAnsi="Times New Roman" w:cs="Times New Roman"/>
          <w:sz w:val="28"/>
          <w:szCs w:val="28"/>
        </w:rPr>
        <w:t>зируйте свои испытания на основе любого выбора данных и параметров.</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Встроенная визуализация и встроенная экранная запись позволяют создавать видеоклипы для презентаций.</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 </w:t>
      </w:r>
      <w:r w:rsidRPr="00FD78A4">
        <w:rPr>
          <w:rFonts w:ascii="Times New Roman" w:hAnsi="Times New Roman" w:cs="Times New Roman"/>
          <w:sz w:val="28"/>
          <w:szCs w:val="28"/>
        </w:rPr>
        <w:t>Все параметры (зависимые переменные) доступны для использования в пробном контроле.</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Настройте автоматическое начало или конец отслеживания, когда выполняются заранее заданные временные или пространственные условия.</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Приобрести серию испытаний </w:t>
      </w:r>
      <w:proofErr w:type="gramStart"/>
      <w:r w:rsidRPr="00FD78A4">
        <w:rPr>
          <w:rFonts w:ascii="Times New Roman" w:hAnsi="Times New Roman" w:cs="Times New Roman"/>
          <w:sz w:val="28"/>
          <w:szCs w:val="28"/>
        </w:rPr>
        <w:t>с</w:t>
      </w:r>
      <w:proofErr w:type="gramEnd"/>
      <w:r w:rsidRPr="00FD78A4">
        <w:rPr>
          <w:rFonts w:ascii="Times New Roman" w:hAnsi="Times New Roman" w:cs="Times New Roman"/>
          <w:sz w:val="28"/>
          <w:szCs w:val="28"/>
        </w:rPr>
        <w:t xml:space="preserve"> </w:t>
      </w:r>
      <w:proofErr w:type="gramStart"/>
      <w:r w:rsidRPr="00FD78A4">
        <w:rPr>
          <w:rFonts w:ascii="Times New Roman" w:hAnsi="Times New Roman" w:cs="Times New Roman"/>
          <w:sz w:val="28"/>
          <w:szCs w:val="28"/>
        </w:rPr>
        <w:t>живой</w:t>
      </w:r>
      <w:proofErr w:type="gramEnd"/>
      <w:r w:rsidRPr="00FD78A4">
        <w:rPr>
          <w:rFonts w:ascii="Times New Roman" w:hAnsi="Times New Roman" w:cs="Times New Roman"/>
          <w:sz w:val="28"/>
          <w:szCs w:val="28"/>
        </w:rPr>
        <w:t xml:space="preserve"> видеопотоки и установить у</w:t>
      </w:r>
      <w:r w:rsidRPr="00FD78A4">
        <w:rPr>
          <w:rFonts w:ascii="Times New Roman" w:hAnsi="Times New Roman" w:cs="Times New Roman"/>
          <w:sz w:val="28"/>
          <w:szCs w:val="28"/>
        </w:rPr>
        <w:t>с</w:t>
      </w:r>
      <w:r w:rsidRPr="00FD78A4">
        <w:rPr>
          <w:rFonts w:ascii="Times New Roman" w:hAnsi="Times New Roman" w:cs="Times New Roman"/>
          <w:sz w:val="28"/>
          <w:szCs w:val="28"/>
        </w:rPr>
        <w:t>ловия начала и окончания и промежуточные периоды.</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Минимальное перемещение расстояния.</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Ручной регистратор событий.</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lastRenderedPageBreak/>
        <w:t>–</w:t>
      </w:r>
      <w:r w:rsidRPr="00FD78A4">
        <w:rPr>
          <w:rFonts w:ascii="Times New Roman" w:hAnsi="Times New Roman" w:cs="Times New Roman"/>
          <w:sz w:val="28"/>
          <w:szCs w:val="28"/>
        </w:rPr>
        <w:t xml:space="preserve"> Одновременная запись в реальном времени и запись видеофайлов.</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 </w:t>
      </w:r>
      <w:r w:rsidRPr="00FD78A4">
        <w:rPr>
          <w:rFonts w:ascii="Times New Roman" w:hAnsi="Times New Roman" w:cs="Times New Roman"/>
          <w:sz w:val="28"/>
          <w:szCs w:val="28"/>
        </w:rPr>
        <w:t>Интегрированная визуализация полученных дорожек и сохраненного видеофайла.</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 </w:t>
      </w:r>
      <w:r w:rsidRPr="00FD78A4">
        <w:rPr>
          <w:rFonts w:ascii="Times New Roman" w:hAnsi="Times New Roman" w:cs="Times New Roman"/>
          <w:sz w:val="28"/>
          <w:szCs w:val="28"/>
        </w:rPr>
        <w:t>Встроенный анализ всех параметров; пробной и групповой статист</w:t>
      </w:r>
      <w:r w:rsidRPr="00FD78A4">
        <w:rPr>
          <w:rFonts w:ascii="Times New Roman" w:hAnsi="Times New Roman" w:cs="Times New Roman"/>
          <w:sz w:val="28"/>
          <w:szCs w:val="28"/>
        </w:rPr>
        <w:t>и</w:t>
      </w:r>
      <w:r w:rsidRPr="00FD78A4">
        <w:rPr>
          <w:rFonts w:ascii="Times New Roman" w:hAnsi="Times New Roman" w:cs="Times New Roman"/>
          <w:sz w:val="28"/>
          <w:szCs w:val="28"/>
        </w:rPr>
        <w:t>ки, представленной в таблицах и графиках.</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 </w:t>
      </w:r>
      <w:r w:rsidRPr="00FD78A4">
        <w:rPr>
          <w:rFonts w:ascii="Times New Roman" w:hAnsi="Times New Roman" w:cs="Times New Roman"/>
          <w:sz w:val="28"/>
          <w:szCs w:val="28"/>
        </w:rPr>
        <w:t>Выбор свободного интервала для определения вашего пользовател</w:t>
      </w:r>
      <w:r w:rsidRPr="00FD78A4">
        <w:rPr>
          <w:rFonts w:ascii="Times New Roman" w:hAnsi="Times New Roman" w:cs="Times New Roman"/>
          <w:sz w:val="28"/>
          <w:szCs w:val="28"/>
        </w:rPr>
        <w:t>ь</w:t>
      </w:r>
      <w:r w:rsidRPr="00FD78A4">
        <w:rPr>
          <w:rFonts w:ascii="Times New Roman" w:hAnsi="Times New Roman" w:cs="Times New Roman"/>
          <w:sz w:val="28"/>
          <w:szCs w:val="28"/>
        </w:rPr>
        <w:t>ского анализа (например, время, которое потребовало 10 секунд совокупного интереса к одному из зон T-лабиринта).</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Зоны на арену могут быть определены для измерения поведенческих параметров в отношении зон, представляющих интерес.</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Зоны можно переопределить после сбора и использовать для </w:t>
      </w:r>
      <w:r>
        <w:rPr>
          <w:rFonts w:ascii="Times New Roman" w:hAnsi="Times New Roman" w:cs="Times New Roman"/>
          <w:sz w:val="28"/>
          <w:szCs w:val="28"/>
        </w:rPr>
        <w:t>анализа данны</w:t>
      </w:r>
      <w:r w:rsidRPr="00FD78A4">
        <w:rPr>
          <w:rFonts w:ascii="Times New Roman" w:hAnsi="Times New Roman" w:cs="Times New Roman"/>
          <w:sz w:val="28"/>
          <w:szCs w:val="28"/>
        </w:rPr>
        <w:t>х.</w:t>
      </w:r>
    </w:p>
    <w:p w:rsidR="00FD78A4" w:rsidRP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Экспорт графических изображений (тепловых карт и графиков) и таблиц как исходных и статистических данных для дальнейшего анализа.</w:t>
      </w:r>
    </w:p>
    <w:p w:rsidR="00FD78A4" w:rsidRDefault="00FD78A4" w:rsidP="00C114E0">
      <w:pPr>
        <w:pStyle w:val="ab"/>
        <w:ind w:firstLine="709"/>
        <w:rPr>
          <w:rFonts w:ascii="Times New Roman" w:hAnsi="Times New Roman" w:cs="Times New Roman"/>
          <w:sz w:val="28"/>
          <w:szCs w:val="28"/>
        </w:rPr>
      </w:pPr>
      <w:r>
        <w:rPr>
          <w:rFonts w:ascii="Times New Roman" w:hAnsi="Times New Roman" w:cs="Times New Roman"/>
          <w:sz w:val="28"/>
          <w:szCs w:val="28"/>
        </w:rPr>
        <w:t>–</w:t>
      </w:r>
      <w:r w:rsidRPr="00FD78A4">
        <w:rPr>
          <w:rFonts w:ascii="Times New Roman" w:hAnsi="Times New Roman" w:cs="Times New Roman"/>
          <w:sz w:val="28"/>
          <w:szCs w:val="28"/>
        </w:rPr>
        <w:t xml:space="preserve"> Экспорт данных необработанных дорожек</w:t>
      </w:r>
      <w:r>
        <w:rPr>
          <w:rFonts w:ascii="Times New Roman" w:hAnsi="Times New Roman" w:cs="Times New Roman"/>
          <w:sz w:val="28"/>
          <w:szCs w:val="28"/>
        </w:rPr>
        <w:t>.</w:t>
      </w:r>
    </w:p>
    <w:p w:rsidR="008D286A" w:rsidRDefault="008D286A" w:rsidP="00C114E0">
      <w:pPr>
        <w:pStyle w:val="ab"/>
        <w:ind w:firstLine="709"/>
        <w:rPr>
          <w:rFonts w:ascii="Times New Roman" w:hAnsi="Times New Roman" w:cs="Times New Roman"/>
          <w:sz w:val="28"/>
          <w:szCs w:val="28"/>
        </w:rPr>
      </w:pP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3453E8">
        <w:rPr>
          <w:rFonts w:eastAsia="Times New Roman" w:cs="Times New Roman"/>
          <w:b/>
          <w:color w:val="000000" w:themeColor="text1"/>
          <w:sz w:val="28"/>
          <w:szCs w:val="28"/>
        </w:rPr>
        <w:t>DanioVision</w:t>
      </w:r>
      <w:r w:rsidRPr="003453E8">
        <w:rPr>
          <w:rFonts w:eastAsia="Times New Roman" w:cs="Times New Roman"/>
          <w:i w:val="0"/>
          <w:color w:val="000000" w:themeColor="text1"/>
          <w:sz w:val="28"/>
          <w:szCs w:val="28"/>
          <w:u w:val="none"/>
        </w:rPr>
        <w:t xml:space="preserve"> –</w:t>
      </w:r>
      <w:r w:rsidRPr="00465A2D">
        <w:rPr>
          <w:rFonts w:eastAsia="Times New Roman" w:cs="Times New Roman"/>
          <w:i w:val="0"/>
          <w:color w:val="000000" w:themeColor="text1"/>
          <w:sz w:val="28"/>
          <w:szCs w:val="28"/>
          <w:u w:val="none"/>
        </w:rPr>
        <w:t xml:space="preserve"> это комплексная система, предназначенная для высок</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производительного отслеживания личинок рыбок данио (Danio rerio) в мн</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голуночных планшетах. Приведенный в действие EthoVision® XT, он позв</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ляет с высокой точностью отслеживать до 96 личинок одновременно. DanioVision дает вам полный контроль над условиями эксперимента.</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Он имеет следующие компоненты:</w:t>
      </w:r>
    </w:p>
    <w:p w:rsidR="00465A2D" w:rsidRPr="00465A2D" w:rsidRDefault="00465A2D" w:rsidP="00C114E0">
      <w:pPr>
        <w:numPr>
          <w:ilvl w:val="0"/>
          <w:numId w:val="2"/>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Камера наблюдения DanioVision с цифровой камерой</w:t>
      </w:r>
    </w:p>
    <w:p w:rsidR="00465A2D" w:rsidRPr="00465A2D" w:rsidRDefault="00465A2D" w:rsidP="00C114E0">
      <w:pPr>
        <w:numPr>
          <w:ilvl w:val="0"/>
          <w:numId w:val="2"/>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Блок контроля температуры</w:t>
      </w:r>
    </w:p>
    <w:p w:rsidR="00465A2D" w:rsidRPr="00465A2D" w:rsidRDefault="00465A2D" w:rsidP="00C114E0">
      <w:pPr>
        <w:numPr>
          <w:ilvl w:val="0"/>
          <w:numId w:val="2"/>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Выстукивающее устройство (звуковой / вибрационный стимул)</w:t>
      </w:r>
    </w:p>
    <w:p w:rsidR="00465A2D" w:rsidRPr="00465A2D" w:rsidRDefault="00465A2D" w:rsidP="00C114E0">
      <w:pPr>
        <w:numPr>
          <w:ilvl w:val="0"/>
          <w:numId w:val="2"/>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Программное обеспечение для отслеживания EthoVision XT</w:t>
      </w:r>
    </w:p>
    <w:p w:rsidR="00465A2D" w:rsidRPr="00465A2D" w:rsidRDefault="00465A2D" w:rsidP="00C114E0">
      <w:pPr>
        <w:numPr>
          <w:ilvl w:val="0"/>
          <w:numId w:val="2"/>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Профессиональная рабочая станция со всем предустановленным пр</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граммным обеспечением</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Система наблюдения DanioVision с цифровой камерой</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Тестирование высокой пропускной способности стало проще</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proofErr w:type="gramStart"/>
      <w:r w:rsidRPr="00465A2D">
        <w:rPr>
          <w:rFonts w:eastAsia="Times New Roman" w:cs="Times New Roman"/>
          <w:i w:val="0"/>
          <w:color w:val="000000" w:themeColor="text1"/>
          <w:sz w:val="28"/>
          <w:szCs w:val="28"/>
          <w:u w:val="none"/>
        </w:rPr>
        <w:t>DanioVision ™ разработан как система «включай и работай»; Просто подключите питание, подключите камеру наблюдения к компьютеру с EthoVision XT, и вы готовы к работе!</w:t>
      </w:r>
      <w:proofErr w:type="gramEnd"/>
      <w:r w:rsidRPr="00465A2D">
        <w:rPr>
          <w:rFonts w:eastAsia="Times New Roman" w:cs="Times New Roman"/>
          <w:i w:val="0"/>
          <w:color w:val="000000" w:themeColor="text1"/>
          <w:sz w:val="28"/>
          <w:szCs w:val="28"/>
          <w:u w:val="none"/>
        </w:rPr>
        <w:t xml:space="preserve"> Вы можете использовать мастер в EthoVision XT, чтобы быстро настроить эксперимент с предустановленными шаблонами эксперимента или своими собственными предварительно опред</w:t>
      </w:r>
      <w:r w:rsidRPr="00465A2D">
        <w:rPr>
          <w:rFonts w:eastAsia="Times New Roman" w:cs="Times New Roman"/>
          <w:i w:val="0"/>
          <w:color w:val="000000" w:themeColor="text1"/>
          <w:sz w:val="28"/>
          <w:szCs w:val="28"/>
          <w:u w:val="none"/>
        </w:rPr>
        <w:t>е</w:t>
      </w:r>
      <w:r w:rsidRPr="00465A2D">
        <w:rPr>
          <w:rFonts w:eastAsia="Times New Roman" w:cs="Times New Roman"/>
          <w:i w:val="0"/>
          <w:color w:val="000000" w:themeColor="text1"/>
          <w:sz w:val="28"/>
          <w:szCs w:val="28"/>
          <w:u w:val="none"/>
        </w:rPr>
        <w:t>ленными шаблонами. Отслеживание высокой пропускной способности еще никогда не было таким простым!</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Смотровая камера DanioVision имеет компактный и удобный дизайн. Содержит:</w:t>
      </w:r>
    </w:p>
    <w:p w:rsidR="00465A2D" w:rsidRPr="00465A2D" w:rsidRDefault="00465A2D" w:rsidP="00C114E0">
      <w:pPr>
        <w:numPr>
          <w:ilvl w:val="0"/>
          <w:numId w:val="3"/>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Емкость с инфракрасной (ИК) подсветкой, который подходит для л</w:t>
      </w:r>
      <w:r w:rsidRPr="00465A2D">
        <w:rPr>
          <w:rFonts w:eastAsia="Times New Roman" w:cs="Times New Roman"/>
          <w:i w:val="0"/>
          <w:color w:val="000000" w:themeColor="text1"/>
          <w:sz w:val="28"/>
          <w:szCs w:val="28"/>
          <w:u w:val="none"/>
        </w:rPr>
        <w:t>ю</w:t>
      </w:r>
      <w:r w:rsidRPr="00465A2D">
        <w:rPr>
          <w:rFonts w:eastAsia="Times New Roman" w:cs="Times New Roman"/>
          <w:i w:val="0"/>
          <w:color w:val="000000" w:themeColor="text1"/>
          <w:sz w:val="28"/>
          <w:szCs w:val="28"/>
          <w:u w:val="none"/>
        </w:rPr>
        <w:t>бой стандартной многолуночной чашки, чашки Петри или другого небол</w:t>
      </w:r>
      <w:r w:rsidRPr="00465A2D">
        <w:rPr>
          <w:rFonts w:eastAsia="Times New Roman" w:cs="Times New Roman"/>
          <w:i w:val="0"/>
          <w:color w:val="000000" w:themeColor="text1"/>
          <w:sz w:val="28"/>
          <w:szCs w:val="28"/>
          <w:u w:val="none"/>
        </w:rPr>
        <w:t>ь</w:t>
      </w:r>
      <w:r w:rsidRPr="00465A2D">
        <w:rPr>
          <w:rFonts w:eastAsia="Times New Roman" w:cs="Times New Roman"/>
          <w:i w:val="0"/>
          <w:color w:val="000000" w:themeColor="text1"/>
          <w:sz w:val="28"/>
          <w:szCs w:val="28"/>
          <w:u w:val="none"/>
        </w:rPr>
        <w:t>шого контейнера.</w:t>
      </w:r>
    </w:p>
    <w:p w:rsidR="00465A2D" w:rsidRPr="00465A2D" w:rsidRDefault="00465A2D" w:rsidP="00C114E0">
      <w:pPr>
        <w:numPr>
          <w:ilvl w:val="0"/>
          <w:numId w:val="3"/>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Подсветка белого света, управляемая системой слежения от 0 до 5000 люкс.</w:t>
      </w:r>
    </w:p>
    <w:p w:rsidR="00465A2D" w:rsidRPr="00465A2D" w:rsidRDefault="00465A2D" w:rsidP="00C114E0">
      <w:pPr>
        <w:numPr>
          <w:ilvl w:val="0"/>
          <w:numId w:val="3"/>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lastRenderedPageBreak/>
        <w:t xml:space="preserve">Высококачественная чувствительная к инфракрасному излучению цифровая камера GigE (640 * 480 при 60 </w:t>
      </w:r>
      <w:proofErr w:type="gramStart"/>
      <w:r w:rsidRPr="00465A2D">
        <w:rPr>
          <w:rFonts w:eastAsia="Times New Roman" w:cs="Times New Roman"/>
          <w:i w:val="0"/>
          <w:color w:val="000000" w:themeColor="text1"/>
          <w:sz w:val="28"/>
          <w:szCs w:val="28"/>
          <w:u w:val="none"/>
        </w:rPr>
        <w:t>к</w:t>
      </w:r>
      <w:proofErr w:type="gramEnd"/>
      <w:r w:rsidRPr="00465A2D">
        <w:rPr>
          <w:rFonts w:eastAsia="Times New Roman" w:cs="Times New Roman"/>
          <w:i w:val="0"/>
          <w:color w:val="000000" w:themeColor="text1"/>
          <w:sz w:val="28"/>
          <w:szCs w:val="28"/>
          <w:u w:val="none"/>
        </w:rPr>
        <w:t xml:space="preserve"> / с / 800 * 600 при 30 к / с / 1280 * 960 при 15 к / с)</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В целом, эта система предлагает идеальную контролируемую среду для отслеживания активности, движения и поведения личинок рыбок данио и других мелких организмов.</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Легко использовать</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Камера наблюдения предназначена для обеспечения как идеальной среды для отслеживания, так и удобной работы с системой. Просторная ко</w:t>
      </w:r>
      <w:r w:rsidRPr="00465A2D">
        <w:rPr>
          <w:rFonts w:eastAsia="Times New Roman" w:cs="Times New Roman"/>
          <w:i w:val="0"/>
          <w:color w:val="000000" w:themeColor="text1"/>
          <w:sz w:val="28"/>
          <w:szCs w:val="28"/>
          <w:u w:val="none"/>
        </w:rPr>
        <w:t>н</w:t>
      </w:r>
      <w:r w:rsidRPr="00465A2D">
        <w:rPr>
          <w:rFonts w:eastAsia="Times New Roman" w:cs="Times New Roman"/>
          <w:i w:val="0"/>
          <w:color w:val="000000" w:themeColor="text1"/>
          <w:sz w:val="28"/>
          <w:szCs w:val="28"/>
          <w:u w:val="none"/>
        </w:rPr>
        <w:t>струкция и большое отверстие обеспечивают легкий доступ к бассейну и оборудованию внутри. Существует достаточно места и соединений TLL, чт</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бы добавить дополнительное оборудование, такое как стимулирующие ус</w:t>
      </w:r>
      <w:r w:rsidRPr="00465A2D">
        <w:rPr>
          <w:rFonts w:eastAsia="Times New Roman" w:cs="Times New Roman"/>
          <w:i w:val="0"/>
          <w:color w:val="000000" w:themeColor="text1"/>
          <w:sz w:val="28"/>
          <w:szCs w:val="28"/>
          <w:u w:val="none"/>
        </w:rPr>
        <w:t>т</w:t>
      </w:r>
      <w:r w:rsidRPr="00465A2D">
        <w:rPr>
          <w:rFonts w:eastAsia="Times New Roman" w:cs="Times New Roman"/>
          <w:i w:val="0"/>
          <w:color w:val="000000" w:themeColor="text1"/>
          <w:sz w:val="28"/>
          <w:szCs w:val="28"/>
          <w:u w:val="none"/>
        </w:rPr>
        <w:t>ройства. Бассейн позволяет размещать многолуночные планшеты, чашки Петри и другие контейнеры и имеет инновационный дизайн, который пом</w:t>
      </w:r>
      <w:r w:rsidRPr="00465A2D">
        <w:rPr>
          <w:rFonts w:eastAsia="Times New Roman" w:cs="Times New Roman"/>
          <w:i w:val="0"/>
          <w:color w:val="000000" w:themeColor="text1"/>
          <w:sz w:val="28"/>
          <w:szCs w:val="28"/>
          <w:u w:val="none"/>
        </w:rPr>
        <w:t>е</w:t>
      </w:r>
      <w:r w:rsidRPr="00465A2D">
        <w:rPr>
          <w:rFonts w:eastAsia="Times New Roman" w:cs="Times New Roman"/>
          <w:i w:val="0"/>
          <w:color w:val="000000" w:themeColor="text1"/>
          <w:sz w:val="28"/>
          <w:szCs w:val="28"/>
          <w:u w:val="none"/>
        </w:rPr>
        <w:t>щает контейнер в точное положение для отслеживания, так что вам не нужно настраивать определение арены (в EthoVision XT) между испытаниями. Си</w:t>
      </w:r>
      <w:r w:rsidRPr="00465A2D">
        <w:rPr>
          <w:rFonts w:eastAsia="Times New Roman" w:cs="Times New Roman"/>
          <w:i w:val="0"/>
          <w:color w:val="000000" w:themeColor="text1"/>
          <w:sz w:val="28"/>
          <w:szCs w:val="28"/>
          <w:u w:val="none"/>
        </w:rPr>
        <w:t>с</w:t>
      </w:r>
      <w:r w:rsidRPr="00465A2D">
        <w:rPr>
          <w:rFonts w:eastAsia="Times New Roman" w:cs="Times New Roman"/>
          <w:i w:val="0"/>
          <w:color w:val="000000" w:themeColor="text1"/>
          <w:sz w:val="28"/>
          <w:szCs w:val="28"/>
          <w:u w:val="none"/>
        </w:rPr>
        <w:t>тема закрывается плавно, чтобы не беспокоить ваших животных.</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Устойчивое изображение без искажений</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 xml:space="preserve">Для обеспечения надежного изображения для отслеживания DanioVision ™ </w:t>
      </w:r>
      <w:proofErr w:type="gramStart"/>
      <w:r w:rsidRPr="00465A2D">
        <w:rPr>
          <w:rFonts w:eastAsia="Times New Roman" w:cs="Times New Roman"/>
          <w:i w:val="0"/>
          <w:color w:val="000000" w:themeColor="text1"/>
          <w:sz w:val="28"/>
          <w:szCs w:val="28"/>
          <w:u w:val="none"/>
        </w:rPr>
        <w:t>оснащен</w:t>
      </w:r>
      <w:proofErr w:type="gramEnd"/>
      <w:r w:rsidRPr="00465A2D">
        <w:rPr>
          <w:rFonts w:eastAsia="Times New Roman" w:cs="Times New Roman"/>
          <w:i w:val="0"/>
          <w:color w:val="000000" w:themeColor="text1"/>
          <w:sz w:val="28"/>
          <w:szCs w:val="28"/>
          <w:u w:val="none"/>
        </w:rPr>
        <w:t xml:space="preserve"> антивибрационными ножками для поглощения уд</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ров по изображению, которые могут возникнуть в лабораторных условиях. Высокоскоростная цифровая камера GigE и инновационный оптический д</w:t>
      </w:r>
      <w:r w:rsidRPr="00465A2D">
        <w:rPr>
          <w:rFonts w:eastAsia="Times New Roman" w:cs="Times New Roman"/>
          <w:i w:val="0"/>
          <w:color w:val="000000" w:themeColor="text1"/>
          <w:sz w:val="28"/>
          <w:szCs w:val="28"/>
          <w:u w:val="none"/>
        </w:rPr>
        <w:t>и</w:t>
      </w:r>
      <w:r w:rsidRPr="00465A2D">
        <w:rPr>
          <w:rFonts w:eastAsia="Times New Roman" w:cs="Times New Roman"/>
          <w:i w:val="0"/>
          <w:color w:val="000000" w:themeColor="text1"/>
          <w:sz w:val="28"/>
          <w:szCs w:val="28"/>
          <w:u w:val="none"/>
        </w:rPr>
        <w:t xml:space="preserve">зайн камеры наблюдения обеспечивают идеальный обзор всей скважины. Держатель пластины с </w:t>
      </w:r>
      <w:proofErr w:type="gramStart"/>
      <w:r w:rsidRPr="00465A2D">
        <w:rPr>
          <w:rFonts w:eastAsia="Times New Roman" w:cs="Times New Roman"/>
          <w:i w:val="0"/>
          <w:color w:val="000000" w:themeColor="text1"/>
          <w:sz w:val="28"/>
          <w:szCs w:val="28"/>
          <w:u w:val="none"/>
        </w:rPr>
        <w:t>ИК-подсветкой</w:t>
      </w:r>
      <w:proofErr w:type="gramEnd"/>
      <w:r w:rsidRPr="00465A2D">
        <w:rPr>
          <w:rFonts w:eastAsia="Times New Roman" w:cs="Times New Roman"/>
          <w:i w:val="0"/>
          <w:color w:val="000000" w:themeColor="text1"/>
          <w:sz w:val="28"/>
          <w:szCs w:val="28"/>
          <w:u w:val="none"/>
        </w:rPr>
        <w:t xml:space="preserve"> обеспечивает равномерное ИК-освещение каждой лунки и предотвращает затенение. Комбинация </w:t>
      </w:r>
      <w:proofErr w:type="gramStart"/>
      <w:r w:rsidRPr="00465A2D">
        <w:rPr>
          <w:rFonts w:eastAsia="Times New Roman" w:cs="Times New Roman"/>
          <w:i w:val="0"/>
          <w:color w:val="000000" w:themeColor="text1"/>
          <w:sz w:val="28"/>
          <w:szCs w:val="28"/>
          <w:u w:val="none"/>
        </w:rPr>
        <w:t>ИК-подсветки</w:t>
      </w:r>
      <w:proofErr w:type="gramEnd"/>
      <w:r w:rsidRPr="00465A2D">
        <w:rPr>
          <w:rFonts w:eastAsia="Times New Roman" w:cs="Times New Roman"/>
          <w:i w:val="0"/>
          <w:color w:val="000000" w:themeColor="text1"/>
          <w:sz w:val="28"/>
          <w:szCs w:val="28"/>
          <w:u w:val="none"/>
        </w:rPr>
        <w:t xml:space="preserve"> и ИК-чувствительной камеры обеспечивает надежное слежение в темноте. Линза Френеля предотвращает искажение обзора краев скважинной плиты; для других областей тестирования вы можете перевернуть его обра</w:t>
      </w:r>
      <w:r w:rsidRPr="00465A2D">
        <w:rPr>
          <w:rFonts w:eastAsia="Times New Roman" w:cs="Times New Roman"/>
          <w:i w:val="0"/>
          <w:color w:val="000000" w:themeColor="text1"/>
          <w:sz w:val="28"/>
          <w:szCs w:val="28"/>
          <w:u w:val="none"/>
        </w:rPr>
        <w:t>т</w:t>
      </w:r>
      <w:r w:rsidRPr="00465A2D">
        <w:rPr>
          <w:rFonts w:eastAsia="Times New Roman" w:cs="Times New Roman"/>
          <w:i w:val="0"/>
          <w:color w:val="000000" w:themeColor="text1"/>
          <w:sz w:val="28"/>
          <w:szCs w:val="28"/>
          <w:u w:val="none"/>
        </w:rPr>
        <w:t>но в вертикальное положение вне поля зрения камеры.</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Обнаружение движения</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Поскольку генетика или лечение могут привести к тому, что ваши ж</w:t>
      </w:r>
      <w:r w:rsidRPr="00465A2D">
        <w:rPr>
          <w:rFonts w:eastAsia="Times New Roman" w:cs="Times New Roman"/>
          <w:i w:val="0"/>
          <w:color w:val="000000" w:themeColor="text1"/>
          <w:sz w:val="28"/>
          <w:szCs w:val="28"/>
          <w:u w:val="none"/>
        </w:rPr>
        <w:t>и</w:t>
      </w:r>
      <w:r w:rsidRPr="00465A2D">
        <w:rPr>
          <w:rFonts w:eastAsia="Times New Roman" w:cs="Times New Roman"/>
          <w:i w:val="0"/>
          <w:color w:val="000000" w:themeColor="text1"/>
          <w:sz w:val="28"/>
          <w:szCs w:val="28"/>
          <w:u w:val="none"/>
        </w:rPr>
        <w:t>вотные будут двигаться очень быстро, ваша камера наблюдения DanioVision оснащена цифровой камерой GigE. Эта комбинация позволяет точно опред</w:t>
      </w:r>
      <w:r w:rsidRPr="00465A2D">
        <w:rPr>
          <w:rFonts w:eastAsia="Times New Roman" w:cs="Times New Roman"/>
          <w:i w:val="0"/>
          <w:color w:val="000000" w:themeColor="text1"/>
          <w:sz w:val="28"/>
          <w:szCs w:val="28"/>
          <w:u w:val="none"/>
        </w:rPr>
        <w:t>е</w:t>
      </w:r>
      <w:r w:rsidRPr="00465A2D">
        <w:rPr>
          <w:rFonts w:eastAsia="Times New Roman" w:cs="Times New Roman"/>
          <w:i w:val="0"/>
          <w:color w:val="000000" w:themeColor="text1"/>
          <w:sz w:val="28"/>
          <w:szCs w:val="28"/>
          <w:u w:val="none"/>
        </w:rPr>
        <w:t>лять быстрые движения. EthoVision XT автоматически собирает и анализир</w:t>
      </w:r>
      <w:r w:rsidRPr="00465A2D">
        <w:rPr>
          <w:rFonts w:eastAsia="Times New Roman" w:cs="Times New Roman"/>
          <w:i w:val="0"/>
          <w:color w:val="000000" w:themeColor="text1"/>
          <w:sz w:val="28"/>
          <w:szCs w:val="28"/>
          <w:u w:val="none"/>
        </w:rPr>
        <w:t>у</w:t>
      </w:r>
      <w:r w:rsidRPr="00465A2D">
        <w:rPr>
          <w:rFonts w:eastAsia="Times New Roman" w:cs="Times New Roman"/>
          <w:i w:val="0"/>
          <w:color w:val="000000" w:themeColor="text1"/>
          <w:sz w:val="28"/>
          <w:szCs w:val="28"/>
          <w:u w:val="none"/>
        </w:rPr>
        <w:t>ет треки для вас, и он может записывать видео одновременно.</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Контроль над светлыми и темными настройками</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Вы можете контролировать внутренние условия белого света с EthoVision XT. Контроль условий освещения предлагает несколько преим</w:t>
      </w:r>
      <w:r w:rsidRPr="00465A2D">
        <w:rPr>
          <w:rFonts w:eastAsia="Times New Roman" w:cs="Times New Roman"/>
          <w:i w:val="0"/>
          <w:color w:val="000000" w:themeColor="text1"/>
          <w:sz w:val="28"/>
          <w:szCs w:val="28"/>
          <w:u w:val="none"/>
        </w:rPr>
        <w:t>у</w:t>
      </w:r>
      <w:r w:rsidRPr="00465A2D">
        <w:rPr>
          <w:rFonts w:eastAsia="Times New Roman" w:cs="Times New Roman"/>
          <w:i w:val="0"/>
          <w:color w:val="000000" w:themeColor="text1"/>
          <w:sz w:val="28"/>
          <w:szCs w:val="28"/>
          <w:u w:val="none"/>
        </w:rPr>
        <w:t>ще</w:t>
      </w:r>
      <w:proofErr w:type="gramStart"/>
      <w:r w:rsidRPr="00465A2D">
        <w:rPr>
          <w:rFonts w:eastAsia="Times New Roman" w:cs="Times New Roman"/>
          <w:i w:val="0"/>
          <w:color w:val="000000" w:themeColor="text1"/>
          <w:sz w:val="28"/>
          <w:szCs w:val="28"/>
          <w:u w:val="none"/>
        </w:rPr>
        <w:t>ств дл</w:t>
      </w:r>
      <w:proofErr w:type="gramEnd"/>
      <w:r w:rsidRPr="00465A2D">
        <w:rPr>
          <w:rFonts w:eastAsia="Times New Roman" w:cs="Times New Roman"/>
          <w:i w:val="0"/>
          <w:color w:val="000000" w:themeColor="text1"/>
          <w:sz w:val="28"/>
          <w:szCs w:val="28"/>
          <w:u w:val="none"/>
        </w:rPr>
        <w:t>я вашего обучения. Вы можете использовать световой импульс, чт</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 xml:space="preserve">бы вызвать испуганный рефлекс, или вы можете постепенно регулировать белый свет (от </w:t>
      </w:r>
      <w:proofErr w:type="gramStart"/>
      <w:r w:rsidRPr="00465A2D">
        <w:rPr>
          <w:rFonts w:eastAsia="Times New Roman" w:cs="Times New Roman"/>
          <w:i w:val="0"/>
          <w:color w:val="000000" w:themeColor="text1"/>
          <w:sz w:val="28"/>
          <w:szCs w:val="28"/>
          <w:u w:val="none"/>
        </w:rPr>
        <w:t>затемненного</w:t>
      </w:r>
      <w:proofErr w:type="gramEnd"/>
      <w:r w:rsidRPr="00465A2D">
        <w:rPr>
          <w:rFonts w:eastAsia="Times New Roman" w:cs="Times New Roman"/>
          <w:i w:val="0"/>
          <w:color w:val="000000" w:themeColor="text1"/>
          <w:sz w:val="28"/>
          <w:szCs w:val="28"/>
          <w:u w:val="none"/>
        </w:rPr>
        <w:t xml:space="preserve"> до яркого и наоборот)</w:t>
      </w:r>
      <w:r>
        <w:rPr>
          <w:rFonts w:eastAsia="Times New Roman" w:cs="Times New Roman"/>
          <w:i w:val="0"/>
          <w:color w:val="000000" w:themeColor="text1"/>
          <w:sz w:val="28"/>
          <w:szCs w:val="28"/>
          <w:u w:val="none"/>
        </w:rPr>
        <w:t>, чтобы имитировать цикл день/</w:t>
      </w:r>
      <w:r w:rsidRPr="00465A2D">
        <w:rPr>
          <w:rFonts w:eastAsia="Times New Roman" w:cs="Times New Roman"/>
          <w:i w:val="0"/>
          <w:color w:val="000000" w:themeColor="text1"/>
          <w:sz w:val="28"/>
          <w:szCs w:val="28"/>
          <w:u w:val="none"/>
        </w:rPr>
        <w:t>ночь. Конечно, оба действия могут быть запрограммированы на автом</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тическое выполнение в зависимости от условий пользователя (в програм</w:t>
      </w:r>
      <w:r w:rsidRPr="00465A2D">
        <w:rPr>
          <w:rFonts w:eastAsia="Times New Roman" w:cs="Times New Roman"/>
          <w:i w:val="0"/>
          <w:color w:val="000000" w:themeColor="text1"/>
          <w:sz w:val="28"/>
          <w:szCs w:val="28"/>
          <w:u w:val="none"/>
        </w:rPr>
        <w:t>м</w:t>
      </w:r>
      <w:r w:rsidRPr="00465A2D">
        <w:rPr>
          <w:rFonts w:eastAsia="Times New Roman" w:cs="Times New Roman"/>
          <w:i w:val="0"/>
          <w:color w:val="000000" w:themeColor="text1"/>
          <w:sz w:val="28"/>
          <w:szCs w:val="28"/>
          <w:u w:val="none"/>
        </w:rPr>
        <w:t>ном обеспечении EthoVision XT). Интенсивность белого света регулируется от полной темноты до 5000 люкс.</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lastRenderedPageBreak/>
        <w:t>Контроль температуры</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Блок контроля температуры позволяет контролировать и контролир</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 xml:space="preserve">вать температуру воды в бассейне. Это устраняет необходимость работать в полностью климатизированных помещениях и имеет </w:t>
      </w:r>
      <w:proofErr w:type="gramStart"/>
      <w:r w:rsidRPr="00465A2D">
        <w:rPr>
          <w:rFonts w:eastAsia="Times New Roman" w:cs="Times New Roman"/>
          <w:i w:val="0"/>
          <w:color w:val="000000" w:themeColor="text1"/>
          <w:sz w:val="28"/>
          <w:szCs w:val="28"/>
          <w:u w:val="none"/>
        </w:rPr>
        <w:t>важное значение</w:t>
      </w:r>
      <w:proofErr w:type="gramEnd"/>
      <w:r w:rsidRPr="00465A2D">
        <w:rPr>
          <w:rFonts w:eastAsia="Times New Roman" w:cs="Times New Roman"/>
          <w:i w:val="0"/>
          <w:color w:val="000000" w:themeColor="text1"/>
          <w:sz w:val="28"/>
          <w:szCs w:val="28"/>
          <w:u w:val="none"/>
        </w:rPr>
        <w:t xml:space="preserve"> для предотвращения необъективных результатов, поскольку активность личинок рыбок данио и других мелких организмов может сильно зависеть от темпер</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туры.</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Pr>
          <w:rFonts w:eastAsia="Times New Roman" w:cs="Times New Roman"/>
          <w:b/>
          <w:bCs/>
          <w:i w:val="0"/>
          <w:color w:val="000000" w:themeColor="text1"/>
          <w:sz w:val="28"/>
          <w:szCs w:val="28"/>
          <w:u w:val="none"/>
        </w:rPr>
        <w:t>Звуковой/</w:t>
      </w:r>
      <w:r w:rsidRPr="00465A2D">
        <w:rPr>
          <w:rFonts w:eastAsia="Times New Roman" w:cs="Times New Roman"/>
          <w:b/>
          <w:bCs/>
          <w:i w:val="0"/>
          <w:color w:val="000000" w:themeColor="text1"/>
          <w:sz w:val="28"/>
          <w:szCs w:val="28"/>
          <w:u w:val="none"/>
        </w:rPr>
        <w:t>вибрационный стимул</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Устройство для постукивания является дополнительным устройством, которое может быть встроено в Наблюдательную камеру и обеспечивает зв</w:t>
      </w:r>
      <w:r w:rsidRPr="00465A2D">
        <w:rPr>
          <w:rFonts w:eastAsia="Times New Roman" w:cs="Times New Roman"/>
          <w:i w:val="0"/>
          <w:color w:val="000000" w:themeColor="text1"/>
          <w:sz w:val="28"/>
          <w:szCs w:val="28"/>
          <w:u w:val="none"/>
        </w:rPr>
        <w:t>у</w:t>
      </w:r>
      <w:r w:rsidRPr="00465A2D">
        <w:rPr>
          <w:rFonts w:eastAsia="Times New Roman" w:cs="Times New Roman"/>
          <w:i w:val="0"/>
          <w:color w:val="000000" w:themeColor="text1"/>
          <w:sz w:val="28"/>
          <w:szCs w:val="28"/>
          <w:u w:val="none"/>
        </w:rPr>
        <w:t>ковой / вибрационный стимул, который может быть настроен на различные силы и управляться с помощью программного обеспечения для отслежив</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ния. Он может быть использован, чтобы вызвать реакцию испуга, похожую на импульс белого света.</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Блок контроля температуры DanioVision</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Блок контроля температуры, подключенный к наблюдательной камере DanioVision, удерживает воду под пластиной скважины при определенной пользователем температуре. Это предотвращает изменения температуры, к</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торые могут сделать ваши данные недействительными.</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proofErr w:type="gramStart"/>
      <w:r w:rsidRPr="00465A2D">
        <w:rPr>
          <w:rFonts w:eastAsia="Times New Roman" w:cs="Times New Roman"/>
          <w:i w:val="0"/>
          <w:color w:val="000000" w:themeColor="text1"/>
          <w:sz w:val="28"/>
          <w:szCs w:val="28"/>
          <w:u w:val="none"/>
        </w:rPr>
        <w:t>Компактный</w:t>
      </w:r>
      <w:proofErr w:type="gramEnd"/>
      <w:r w:rsidRPr="00465A2D">
        <w:rPr>
          <w:rFonts w:eastAsia="Times New Roman" w:cs="Times New Roman"/>
          <w:i w:val="0"/>
          <w:color w:val="000000" w:themeColor="text1"/>
          <w:sz w:val="28"/>
          <w:szCs w:val="28"/>
          <w:u w:val="none"/>
        </w:rPr>
        <w:t xml:space="preserve"> и готов к использованию</w:t>
      </w:r>
      <w:r>
        <w:rPr>
          <w:rFonts w:eastAsia="Times New Roman" w:cs="Times New Roman"/>
          <w:i w:val="0"/>
          <w:color w:val="000000" w:themeColor="text1"/>
          <w:sz w:val="28"/>
          <w:szCs w:val="28"/>
          <w:u w:val="none"/>
        </w:rPr>
        <w:t>.</w:t>
      </w:r>
      <w:r w:rsidRPr="00465A2D">
        <w:rPr>
          <w:rFonts w:eastAsia="Times New Roman" w:cs="Times New Roman"/>
          <w:i w:val="0"/>
          <w:color w:val="000000" w:themeColor="text1"/>
          <w:sz w:val="28"/>
          <w:szCs w:val="28"/>
          <w:u w:val="none"/>
        </w:rPr>
        <w:t xml:space="preserve"> Подключить и использовать прибор очень просто: подключите две водяные трубки и два кабеля, залейте водяной резервуар в наблюдательную камеру и установите температуру. В течение нескольких минут желаемая температура достигается и остается п</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стоянной в течение всего эксперимента, обеспечивая высокое качество да</w:t>
      </w:r>
      <w:r w:rsidRPr="00465A2D">
        <w:rPr>
          <w:rFonts w:eastAsia="Times New Roman" w:cs="Times New Roman"/>
          <w:i w:val="0"/>
          <w:color w:val="000000" w:themeColor="text1"/>
          <w:sz w:val="28"/>
          <w:szCs w:val="28"/>
          <w:u w:val="none"/>
        </w:rPr>
        <w:t>н</w:t>
      </w:r>
      <w:r w:rsidRPr="00465A2D">
        <w:rPr>
          <w:rFonts w:eastAsia="Times New Roman" w:cs="Times New Roman"/>
          <w:i w:val="0"/>
          <w:color w:val="000000" w:themeColor="text1"/>
          <w:sz w:val="28"/>
          <w:szCs w:val="28"/>
          <w:u w:val="none"/>
        </w:rPr>
        <w:t>ных.</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Pr>
          <w:rFonts w:eastAsia="Times New Roman" w:cs="Times New Roman"/>
          <w:b/>
          <w:bCs/>
          <w:i w:val="0"/>
          <w:color w:val="000000" w:themeColor="text1"/>
          <w:sz w:val="28"/>
          <w:szCs w:val="28"/>
          <w:u w:val="none"/>
        </w:rPr>
        <w:t>Функции</w:t>
      </w:r>
      <w:r w:rsidRPr="00465A2D">
        <w:rPr>
          <w:rFonts w:eastAsia="Times New Roman" w:cs="Times New Roman"/>
          <w:b/>
          <w:bCs/>
          <w:i w:val="0"/>
          <w:color w:val="000000" w:themeColor="text1"/>
          <w:sz w:val="28"/>
          <w:szCs w:val="28"/>
          <w:u w:val="none"/>
        </w:rPr>
        <w:t>:</w:t>
      </w:r>
    </w:p>
    <w:p w:rsidR="00465A2D" w:rsidRPr="00465A2D" w:rsidRDefault="00465A2D" w:rsidP="00C114E0">
      <w:pPr>
        <w:numPr>
          <w:ilvl w:val="0"/>
          <w:numId w:val="4"/>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Точное поддержание температуры воды на протяжении всего вашего проекта</w:t>
      </w:r>
    </w:p>
    <w:p w:rsidR="00465A2D" w:rsidRPr="00465A2D" w:rsidRDefault="00465A2D" w:rsidP="00C114E0">
      <w:pPr>
        <w:numPr>
          <w:ilvl w:val="0"/>
          <w:numId w:val="4"/>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Идеальная совместимость с DanioVision</w:t>
      </w:r>
    </w:p>
    <w:p w:rsidR="00465A2D" w:rsidRPr="00465A2D" w:rsidRDefault="00465A2D" w:rsidP="00C114E0">
      <w:pPr>
        <w:numPr>
          <w:ilvl w:val="0"/>
          <w:numId w:val="4"/>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Обогрев и охлаждение одним блоком</w:t>
      </w:r>
    </w:p>
    <w:p w:rsidR="00465A2D" w:rsidRPr="00465A2D" w:rsidRDefault="00465A2D" w:rsidP="00C114E0">
      <w:pPr>
        <w:numPr>
          <w:ilvl w:val="0"/>
          <w:numId w:val="4"/>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 xml:space="preserve">Простота в эксплуатации </w:t>
      </w:r>
      <w:r>
        <w:rPr>
          <w:rFonts w:eastAsia="Times New Roman" w:cs="Times New Roman"/>
          <w:i w:val="0"/>
          <w:color w:val="000000" w:themeColor="text1"/>
          <w:sz w:val="28"/>
          <w:szCs w:val="28"/>
          <w:u w:val="none"/>
        </w:rPr>
        <w:t>–</w:t>
      </w:r>
      <w:r w:rsidRPr="00465A2D">
        <w:rPr>
          <w:rFonts w:eastAsia="Times New Roman" w:cs="Times New Roman"/>
          <w:i w:val="0"/>
          <w:color w:val="000000" w:themeColor="text1"/>
          <w:sz w:val="28"/>
          <w:szCs w:val="28"/>
          <w:u w:val="none"/>
        </w:rPr>
        <w:t xml:space="preserve"> готов к использованию всего за несколько минут</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Система DanioVision работает на EthoVision XT; известное програм</w:t>
      </w:r>
      <w:r w:rsidRPr="00465A2D">
        <w:rPr>
          <w:rFonts w:eastAsia="Times New Roman" w:cs="Times New Roman"/>
          <w:i w:val="0"/>
          <w:color w:val="000000" w:themeColor="text1"/>
          <w:sz w:val="28"/>
          <w:szCs w:val="28"/>
          <w:u w:val="none"/>
        </w:rPr>
        <w:t>м</w:t>
      </w:r>
      <w:r w:rsidRPr="00465A2D">
        <w:rPr>
          <w:rFonts w:eastAsia="Times New Roman" w:cs="Times New Roman"/>
          <w:i w:val="0"/>
          <w:color w:val="000000" w:themeColor="text1"/>
          <w:sz w:val="28"/>
          <w:szCs w:val="28"/>
          <w:u w:val="none"/>
        </w:rPr>
        <w:t>ное обеспечение для отслеживания видео, которое доказало свою научную ценность на протяжении более 15 лет и используется более чем 2100 разли</w:t>
      </w:r>
      <w:r w:rsidRPr="00465A2D">
        <w:rPr>
          <w:rFonts w:eastAsia="Times New Roman" w:cs="Times New Roman"/>
          <w:i w:val="0"/>
          <w:color w:val="000000" w:themeColor="text1"/>
          <w:sz w:val="28"/>
          <w:szCs w:val="28"/>
          <w:u w:val="none"/>
        </w:rPr>
        <w:t>ч</w:t>
      </w:r>
      <w:r w:rsidRPr="00465A2D">
        <w:rPr>
          <w:rFonts w:eastAsia="Times New Roman" w:cs="Times New Roman"/>
          <w:i w:val="0"/>
          <w:color w:val="000000" w:themeColor="text1"/>
          <w:sz w:val="28"/>
          <w:szCs w:val="28"/>
          <w:u w:val="none"/>
        </w:rPr>
        <w:t>ными исследовательскими группами по всему миру. Количество научных публикаций, написанных по исследованию рыбок данио с помощью EthoVision XT, в настоящее время превышает 300. Общее количество нау</w:t>
      </w:r>
      <w:r w:rsidRPr="00465A2D">
        <w:rPr>
          <w:rFonts w:eastAsia="Times New Roman" w:cs="Times New Roman"/>
          <w:i w:val="0"/>
          <w:color w:val="000000" w:themeColor="text1"/>
          <w:sz w:val="28"/>
          <w:szCs w:val="28"/>
          <w:u w:val="none"/>
        </w:rPr>
        <w:t>ч</w:t>
      </w:r>
      <w:r w:rsidRPr="00465A2D">
        <w:rPr>
          <w:rFonts w:eastAsia="Times New Roman" w:cs="Times New Roman"/>
          <w:i w:val="0"/>
          <w:color w:val="000000" w:themeColor="text1"/>
          <w:sz w:val="28"/>
          <w:szCs w:val="28"/>
          <w:u w:val="none"/>
        </w:rPr>
        <w:t>ных публикаций с EthoVision XT превышает 3500.</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color w:val="000000" w:themeColor="text1"/>
          <w:sz w:val="28"/>
          <w:szCs w:val="28"/>
          <w:u w:val="none"/>
        </w:rPr>
        <w:t>EthoVision XT –</w:t>
      </w:r>
      <w:r w:rsidRPr="00465A2D">
        <w:rPr>
          <w:rFonts w:eastAsia="Times New Roman" w:cs="Times New Roman"/>
          <w:i w:val="0"/>
          <w:color w:val="000000" w:themeColor="text1"/>
          <w:sz w:val="28"/>
          <w:szCs w:val="28"/>
          <w:u w:val="none"/>
        </w:rPr>
        <w:t xml:space="preserve"> это проверенная и простая в использовании програ</w:t>
      </w:r>
      <w:r w:rsidRPr="00465A2D">
        <w:rPr>
          <w:rFonts w:eastAsia="Times New Roman" w:cs="Times New Roman"/>
          <w:i w:val="0"/>
          <w:color w:val="000000" w:themeColor="text1"/>
          <w:sz w:val="28"/>
          <w:szCs w:val="28"/>
          <w:u w:val="none"/>
        </w:rPr>
        <w:t>м</w:t>
      </w:r>
      <w:r w:rsidRPr="00465A2D">
        <w:rPr>
          <w:rFonts w:eastAsia="Times New Roman" w:cs="Times New Roman"/>
          <w:i w:val="0"/>
          <w:color w:val="000000" w:themeColor="text1"/>
          <w:sz w:val="28"/>
          <w:szCs w:val="28"/>
          <w:u w:val="none"/>
        </w:rPr>
        <w:t>ма, которая позволяет полностью и автоматически контролировать условия эксперимента в системе DanioVision. Вы можете отслеживать и записывать видео одновременно, вы можете воспроизводить и повторно использовать ваши данные. Бесплатные лицензии на анализ: расширенный анализ данных ваших треков можно выполнить на любом другом компь</w:t>
      </w:r>
      <w:r>
        <w:rPr>
          <w:rFonts w:eastAsia="Times New Roman" w:cs="Times New Roman"/>
          <w:i w:val="0"/>
          <w:color w:val="000000" w:themeColor="text1"/>
          <w:sz w:val="28"/>
          <w:szCs w:val="28"/>
          <w:u w:val="none"/>
        </w:rPr>
        <w:t xml:space="preserve">ютере, на котором </w:t>
      </w:r>
      <w:proofErr w:type="gramStart"/>
      <w:r>
        <w:rPr>
          <w:rFonts w:eastAsia="Times New Roman" w:cs="Times New Roman"/>
          <w:i w:val="0"/>
          <w:color w:val="000000" w:themeColor="text1"/>
          <w:sz w:val="28"/>
          <w:szCs w:val="28"/>
          <w:u w:val="none"/>
        </w:rPr>
        <w:lastRenderedPageBreak/>
        <w:t>установлена</w:t>
      </w:r>
      <w:proofErr w:type="gramEnd"/>
      <w:r>
        <w:rPr>
          <w:rFonts w:eastAsia="Times New Roman" w:cs="Times New Roman"/>
          <w:i w:val="0"/>
          <w:color w:val="000000" w:themeColor="text1"/>
          <w:sz w:val="28"/>
          <w:szCs w:val="28"/>
          <w:u w:val="none"/>
        </w:rPr>
        <w:t xml:space="preserve"> </w:t>
      </w:r>
      <w:r w:rsidRPr="00465A2D">
        <w:rPr>
          <w:rFonts w:eastAsia="Times New Roman" w:cs="Times New Roman"/>
          <w:i w:val="0"/>
          <w:color w:val="000000" w:themeColor="text1"/>
          <w:sz w:val="28"/>
          <w:szCs w:val="28"/>
          <w:u w:val="none"/>
        </w:rPr>
        <w:t>EthoVision XT, бесплатно. Вам не нужно приобретать дополн</w:t>
      </w:r>
      <w:r w:rsidRPr="00465A2D">
        <w:rPr>
          <w:rFonts w:eastAsia="Times New Roman" w:cs="Times New Roman"/>
          <w:i w:val="0"/>
          <w:color w:val="000000" w:themeColor="text1"/>
          <w:sz w:val="28"/>
          <w:szCs w:val="28"/>
          <w:u w:val="none"/>
        </w:rPr>
        <w:t>и</w:t>
      </w:r>
      <w:r w:rsidRPr="00465A2D">
        <w:rPr>
          <w:rFonts w:eastAsia="Times New Roman" w:cs="Times New Roman"/>
          <w:i w:val="0"/>
          <w:color w:val="000000" w:themeColor="text1"/>
          <w:sz w:val="28"/>
          <w:szCs w:val="28"/>
          <w:u w:val="none"/>
        </w:rPr>
        <w:t>тельные лицензии для этого.</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Программное обеспечение не ограничено для использования с Набл</w:t>
      </w:r>
      <w:r w:rsidRPr="00465A2D">
        <w:rPr>
          <w:rFonts w:eastAsia="Times New Roman" w:cs="Times New Roman"/>
          <w:i w:val="0"/>
          <w:color w:val="000000" w:themeColor="text1"/>
          <w:sz w:val="28"/>
          <w:szCs w:val="28"/>
          <w:u w:val="none"/>
        </w:rPr>
        <w:t>ю</w:t>
      </w:r>
      <w:r w:rsidRPr="00465A2D">
        <w:rPr>
          <w:rFonts w:eastAsia="Times New Roman" w:cs="Times New Roman"/>
          <w:i w:val="0"/>
          <w:color w:val="000000" w:themeColor="text1"/>
          <w:sz w:val="28"/>
          <w:szCs w:val="28"/>
          <w:u w:val="none"/>
        </w:rPr>
        <w:t>дательной камерой DanioVision, вы можете использовать его для других ц</w:t>
      </w:r>
      <w:r w:rsidRPr="00465A2D">
        <w:rPr>
          <w:rFonts w:eastAsia="Times New Roman" w:cs="Times New Roman"/>
          <w:i w:val="0"/>
          <w:color w:val="000000" w:themeColor="text1"/>
          <w:sz w:val="28"/>
          <w:szCs w:val="28"/>
          <w:u w:val="none"/>
        </w:rPr>
        <w:t>е</w:t>
      </w:r>
      <w:r w:rsidRPr="00465A2D">
        <w:rPr>
          <w:rFonts w:eastAsia="Times New Roman" w:cs="Times New Roman"/>
          <w:i w:val="0"/>
          <w:color w:val="000000" w:themeColor="text1"/>
          <w:sz w:val="28"/>
          <w:szCs w:val="28"/>
          <w:u w:val="none"/>
        </w:rPr>
        <w:t>лей, таких как отслеживание взрослых данио в T-лабиринте для изучения обучения и памяти или нескольких аквариумов. Расширьте свои исследов</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ния, используя то же самое надежное программное обеспечение</w:t>
      </w:r>
      <w:r>
        <w:rPr>
          <w:rFonts w:eastAsia="Times New Roman" w:cs="Times New Roman"/>
          <w:i w:val="0"/>
          <w:color w:val="000000" w:themeColor="text1"/>
          <w:sz w:val="28"/>
          <w:szCs w:val="28"/>
          <w:u w:val="none"/>
        </w:rPr>
        <w:t>.</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Лучшее программное обеспечение для отслеживания</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EthoVision XT обеспечивает все необходимое для отслеживания и ан</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лиза движения, активности и поведения ваших животных в 96/48/24/12/6 лунках (круглых или квадратных). Мастер проведет вас через все этапы в</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шего эксперимента, от настройки вашего проекта до детального анализа п</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лученных данных. Шаблоны для стандартных тестов уже включены в пр</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граммное обеспечение, что позволяет быстро и легко начать эксперименты. Вы также можете определить свои собственные шаблоны для непрерывного использования и эффективности, гарантируя, что каждый исследователь в вашей лаборатории работает с одинаковыми настройками, обеспечивая кач</w:t>
      </w:r>
      <w:r w:rsidRPr="00465A2D">
        <w:rPr>
          <w:rFonts w:eastAsia="Times New Roman" w:cs="Times New Roman"/>
          <w:i w:val="0"/>
          <w:color w:val="000000" w:themeColor="text1"/>
          <w:sz w:val="28"/>
          <w:szCs w:val="28"/>
          <w:u w:val="none"/>
        </w:rPr>
        <w:t>е</w:t>
      </w:r>
      <w:r w:rsidRPr="00465A2D">
        <w:rPr>
          <w:rFonts w:eastAsia="Times New Roman" w:cs="Times New Roman"/>
          <w:i w:val="0"/>
          <w:color w:val="000000" w:themeColor="text1"/>
          <w:sz w:val="28"/>
          <w:szCs w:val="28"/>
          <w:u w:val="none"/>
        </w:rPr>
        <w:t>ство наших данных.</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Бесплатные лицензии на анализ</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Еще одно большое преимущество EthoVision XT заключается в том, что вам нужен только лицензионный ключ для записи и отслеживания. Это означает, что вы можете установить программное обеспечение EthoVision XT на нескольких компьютерах и анализировать свои данные, когда и где это наиболее удобно для вас. Вы не привязаны к настройке отслеживания для вашего анализа.</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Глубокий анализ</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 xml:space="preserve">EthoVision XT предлагает самый мощный и углубленный анализ ваших данных треков, доступных в настоящее время на рынке. </w:t>
      </w:r>
      <w:proofErr w:type="gramStart"/>
      <w:r w:rsidRPr="00465A2D">
        <w:rPr>
          <w:rFonts w:eastAsia="Times New Roman" w:cs="Times New Roman"/>
          <w:i w:val="0"/>
          <w:color w:val="000000" w:themeColor="text1"/>
          <w:sz w:val="28"/>
          <w:szCs w:val="28"/>
          <w:u w:val="none"/>
        </w:rPr>
        <w:t>Измеряемые пар</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метры включают в себя: скорость, пройденное расстояние, время, пр</w:t>
      </w:r>
      <w:r>
        <w:rPr>
          <w:rFonts w:eastAsia="Times New Roman" w:cs="Times New Roman"/>
          <w:i w:val="0"/>
          <w:color w:val="000000" w:themeColor="text1"/>
          <w:sz w:val="28"/>
          <w:szCs w:val="28"/>
          <w:u w:val="none"/>
        </w:rPr>
        <w:t>оведе</w:t>
      </w:r>
      <w:r>
        <w:rPr>
          <w:rFonts w:eastAsia="Times New Roman" w:cs="Times New Roman"/>
          <w:i w:val="0"/>
          <w:color w:val="000000" w:themeColor="text1"/>
          <w:sz w:val="28"/>
          <w:szCs w:val="28"/>
          <w:u w:val="none"/>
        </w:rPr>
        <w:t>н</w:t>
      </w:r>
      <w:r>
        <w:rPr>
          <w:rFonts w:eastAsia="Times New Roman" w:cs="Times New Roman"/>
          <w:i w:val="0"/>
          <w:color w:val="000000" w:themeColor="text1"/>
          <w:sz w:val="28"/>
          <w:szCs w:val="28"/>
          <w:u w:val="none"/>
        </w:rPr>
        <w:t>ное в зоне (внутренняя/в</w:t>
      </w:r>
      <w:r w:rsidRPr="00465A2D">
        <w:rPr>
          <w:rFonts w:eastAsia="Times New Roman" w:cs="Times New Roman"/>
          <w:i w:val="0"/>
          <w:color w:val="000000" w:themeColor="text1"/>
          <w:sz w:val="28"/>
          <w:szCs w:val="28"/>
          <w:u w:val="none"/>
        </w:rPr>
        <w:t>нешняя), время, проведенное в неактивном или в</w:t>
      </w:r>
      <w:r w:rsidRPr="00465A2D">
        <w:rPr>
          <w:rFonts w:eastAsia="Times New Roman" w:cs="Times New Roman"/>
          <w:i w:val="0"/>
          <w:color w:val="000000" w:themeColor="text1"/>
          <w:sz w:val="28"/>
          <w:szCs w:val="28"/>
          <w:u w:val="none"/>
        </w:rPr>
        <w:t>ы</w:t>
      </w:r>
      <w:r w:rsidRPr="00465A2D">
        <w:rPr>
          <w:rFonts w:eastAsia="Times New Roman" w:cs="Times New Roman"/>
          <w:i w:val="0"/>
          <w:color w:val="000000" w:themeColor="text1"/>
          <w:sz w:val="28"/>
          <w:szCs w:val="28"/>
          <w:u w:val="none"/>
        </w:rPr>
        <w:t>сокоактивном состоянии (например, для поведения испуга), вращения, ко</w:t>
      </w:r>
      <w:r w:rsidRPr="00465A2D">
        <w:rPr>
          <w:rFonts w:eastAsia="Times New Roman" w:cs="Times New Roman"/>
          <w:i w:val="0"/>
          <w:color w:val="000000" w:themeColor="text1"/>
          <w:sz w:val="28"/>
          <w:szCs w:val="28"/>
          <w:u w:val="none"/>
        </w:rPr>
        <w:t>н</w:t>
      </w:r>
      <w:r w:rsidRPr="00465A2D">
        <w:rPr>
          <w:rFonts w:eastAsia="Times New Roman" w:cs="Times New Roman"/>
          <w:i w:val="0"/>
          <w:color w:val="000000" w:themeColor="text1"/>
          <w:sz w:val="28"/>
          <w:szCs w:val="28"/>
          <w:u w:val="none"/>
        </w:rPr>
        <w:t>вульсии, средняя скорость и активность.</w:t>
      </w:r>
      <w:proofErr w:type="gramEnd"/>
      <w:r w:rsidRPr="00465A2D">
        <w:rPr>
          <w:rFonts w:eastAsia="Times New Roman" w:cs="Times New Roman"/>
          <w:i w:val="0"/>
          <w:color w:val="000000" w:themeColor="text1"/>
          <w:sz w:val="28"/>
          <w:szCs w:val="28"/>
          <w:u w:val="none"/>
        </w:rPr>
        <w:t xml:space="preserve"> Вы можете выбирать дорожки или части дорожек с помощью мощных критериев выбора данных, которые пре</w:t>
      </w:r>
      <w:r w:rsidRPr="00465A2D">
        <w:rPr>
          <w:rFonts w:eastAsia="Times New Roman" w:cs="Times New Roman"/>
          <w:i w:val="0"/>
          <w:color w:val="000000" w:themeColor="text1"/>
          <w:sz w:val="28"/>
          <w:szCs w:val="28"/>
          <w:u w:val="none"/>
        </w:rPr>
        <w:t>д</w:t>
      </w:r>
      <w:r w:rsidRPr="00465A2D">
        <w:rPr>
          <w:rFonts w:eastAsia="Times New Roman" w:cs="Times New Roman"/>
          <w:i w:val="0"/>
          <w:color w:val="000000" w:themeColor="text1"/>
          <w:sz w:val="28"/>
          <w:szCs w:val="28"/>
          <w:u w:val="none"/>
        </w:rPr>
        <w:t>лагает EthoVision XT. Выбор данных, при которых животные получают о</w:t>
      </w:r>
      <w:r w:rsidRPr="00465A2D">
        <w:rPr>
          <w:rFonts w:eastAsia="Times New Roman" w:cs="Times New Roman"/>
          <w:i w:val="0"/>
          <w:color w:val="000000" w:themeColor="text1"/>
          <w:sz w:val="28"/>
          <w:szCs w:val="28"/>
          <w:u w:val="none"/>
        </w:rPr>
        <w:t>п</w:t>
      </w:r>
      <w:r w:rsidRPr="00465A2D">
        <w:rPr>
          <w:rFonts w:eastAsia="Times New Roman" w:cs="Times New Roman"/>
          <w:i w:val="0"/>
          <w:color w:val="000000" w:themeColor="text1"/>
          <w:sz w:val="28"/>
          <w:szCs w:val="28"/>
          <w:u w:val="none"/>
        </w:rPr>
        <w:t>ределенную обработку, позволяет анализировать только соответствующие данные. Вы можете вложить свои данные на основе времени, зоны или пов</w:t>
      </w:r>
      <w:r w:rsidRPr="00465A2D">
        <w:rPr>
          <w:rFonts w:eastAsia="Times New Roman" w:cs="Times New Roman"/>
          <w:i w:val="0"/>
          <w:color w:val="000000" w:themeColor="text1"/>
          <w:sz w:val="28"/>
          <w:szCs w:val="28"/>
          <w:u w:val="none"/>
        </w:rPr>
        <w:t>е</w:t>
      </w:r>
      <w:r w:rsidRPr="00465A2D">
        <w:rPr>
          <w:rFonts w:eastAsia="Times New Roman" w:cs="Times New Roman"/>
          <w:i w:val="0"/>
          <w:color w:val="000000" w:themeColor="text1"/>
          <w:sz w:val="28"/>
          <w:szCs w:val="28"/>
          <w:u w:val="none"/>
        </w:rPr>
        <w:t>денческого состояния. Результаты можно визуализировать в виде графика времени-события вместе с данными дорожки и видеофайлом, чтобы обесп</w:t>
      </w:r>
      <w:r w:rsidRPr="00465A2D">
        <w:rPr>
          <w:rFonts w:eastAsia="Times New Roman" w:cs="Times New Roman"/>
          <w:i w:val="0"/>
          <w:color w:val="000000" w:themeColor="text1"/>
          <w:sz w:val="28"/>
          <w:szCs w:val="28"/>
          <w:u w:val="none"/>
        </w:rPr>
        <w:t>е</w:t>
      </w:r>
      <w:r w:rsidRPr="00465A2D">
        <w:rPr>
          <w:rFonts w:eastAsia="Times New Roman" w:cs="Times New Roman"/>
          <w:i w:val="0"/>
          <w:color w:val="000000" w:themeColor="text1"/>
          <w:sz w:val="28"/>
          <w:szCs w:val="28"/>
          <w:u w:val="none"/>
        </w:rPr>
        <w:t>чить мгновенное неформальное ощущение ваших данных. Если вам нужно больше статистических данных, то доступен легкий экспорт в Excel и SPSS.</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b/>
          <w:bCs/>
          <w:i w:val="0"/>
          <w:color w:val="000000" w:themeColor="text1"/>
          <w:sz w:val="28"/>
          <w:szCs w:val="28"/>
          <w:u w:val="none"/>
        </w:rPr>
        <w:t>Полный контроль над вашим экспериментом.</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Расширенный контроль пробной и аппаратной части позволяет вам о</w:t>
      </w:r>
      <w:r w:rsidRPr="00465A2D">
        <w:rPr>
          <w:rFonts w:eastAsia="Times New Roman" w:cs="Times New Roman"/>
          <w:i w:val="0"/>
          <w:color w:val="000000" w:themeColor="text1"/>
          <w:sz w:val="28"/>
          <w:szCs w:val="28"/>
          <w:u w:val="none"/>
        </w:rPr>
        <w:t>п</w:t>
      </w:r>
      <w:r w:rsidRPr="00465A2D">
        <w:rPr>
          <w:rFonts w:eastAsia="Times New Roman" w:cs="Times New Roman"/>
          <w:i w:val="0"/>
          <w:color w:val="000000" w:themeColor="text1"/>
          <w:sz w:val="28"/>
          <w:szCs w:val="28"/>
          <w:u w:val="none"/>
        </w:rPr>
        <w:t>ределять свой конкретный протокол исследования и управлять внешним об</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рудованием из EthoVision XT. Система может автоматически запускать и о</w:t>
      </w:r>
      <w:r w:rsidRPr="00465A2D">
        <w:rPr>
          <w:rFonts w:eastAsia="Times New Roman" w:cs="Times New Roman"/>
          <w:i w:val="0"/>
          <w:color w:val="000000" w:themeColor="text1"/>
          <w:sz w:val="28"/>
          <w:szCs w:val="28"/>
          <w:u w:val="none"/>
        </w:rPr>
        <w:t>с</w:t>
      </w:r>
      <w:r w:rsidRPr="00465A2D">
        <w:rPr>
          <w:rFonts w:eastAsia="Times New Roman" w:cs="Times New Roman"/>
          <w:i w:val="0"/>
          <w:color w:val="000000" w:themeColor="text1"/>
          <w:sz w:val="28"/>
          <w:szCs w:val="28"/>
          <w:u w:val="none"/>
        </w:rPr>
        <w:t>танавливать сбор данных, а также управлять белыми огнями, имитируя дне</w:t>
      </w:r>
      <w:r w:rsidRPr="00465A2D">
        <w:rPr>
          <w:rFonts w:eastAsia="Times New Roman" w:cs="Times New Roman"/>
          <w:i w:val="0"/>
          <w:color w:val="000000" w:themeColor="text1"/>
          <w:sz w:val="28"/>
          <w:szCs w:val="28"/>
          <w:u w:val="none"/>
        </w:rPr>
        <w:t>в</w:t>
      </w:r>
      <w:r w:rsidRPr="00465A2D">
        <w:rPr>
          <w:rFonts w:eastAsia="Times New Roman" w:cs="Times New Roman"/>
          <w:i w:val="0"/>
          <w:color w:val="000000" w:themeColor="text1"/>
          <w:sz w:val="28"/>
          <w:szCs w:val="28"/>
          <w:u w:val="none"/>
        </w:rPr>
        <w:lastRenderedPageBreak/>
        <w:t>ной / ночной ритм или создавая внезапный легкий «шок», приводящий в з</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мешательство. Другим примером является то, что система позволяет вам контролировать и запускать программы программного обеспечения, а также лазер в настройке оптогенетики. Конечно, вы можете использовать «время» в качестве триггера, но вы также можете использовать «поведение» животного в качестве триггера</w:t>
      </w:r>
      <w:r>
        <w:rPr>
          <w:rFonts w:eastAsia="Times New Roman" w:cs="Times New Roman"/>
          <w:i w:val="0"/>
          <w:color w:val="000000" w:themeColor="text1"/>
          <w:sz w:val="28"/>
          <w:szCs w:val="28"/>
          <w:u w:val="none"/>
        </w:rPr>
        <w:t>.</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Pr>
          <w:rFonts w:eastAsia="Times New Roman" w:cs="Times New Roman"/>
          <w:b/>
          <w:bCs/>
          <w:i w:val="0"/>
          <w:color w:val="000000" w:themeColor="text1"/>
          <w:sz w:val="28"/>
          <w:szCs w:val="28"/>
          <w:u w:val="none"/>
        </w:rPr>
        <w:t>Функции</w:t>
      </w:r>
      <w:r w:rsidRPr="00465A2D">
        <w:rPr>
          <w:rFonts w:eastAsia="Times New Roman" w:cs="Times New Roman"/>
          <w:b/>
          <w:bCs/>
          <w:i w:val="0"/>
          <w:color w:val="000000" w:themeColor="text1"/>
          <w:sz w:val="28"/>
          <w:szCs w:val="28"/>
          <w:u w:val="none"/>
        </w:rPr>
        <w:t>:</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Мастер, который проведет вас через настройку эксперимента, включая шаблоны проектов.</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Совместимость с различными пластинами (6, 12, 24, 48, 96).</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Максимальная скорость онл</w:t>
      </w:r>
      <w:r>
        <w:rPr>
          <w:rFonts w:eastAsia="Times New Roman" w:cs="Times New Roman"/>
          <w:i w:val="0"/>
          <w:color w:val="000000" w:themeColor="text1"/>
          <w:sz w:val="28"/>
          <w:szCs w:val="28"/>
          <w:u w:val="none"/>
        </w:rPr>
        <w:t>айн-обработки: 60 изображений/</w:t>
      </w:r>
      <w:r w:rsidRPr="00465A2D">
        <w:rPr>
          <w:rFonts w:eastAsia="Times New Roman" w:cs="Times New Roman"/>
          <w:i w:val="0"/>
          <w:color w:val="000000" w:themeColor="text1"/>
          <w:sz w:val="28"/>
          <w:szCs w:val="28"/>
          <w:u w:val="none"/>
        </w:rPr>
        <w:t>сек. Ск</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рость автономной обработки не ограничена.</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 xml:space="preserve">Проверенные методы обнаружения объектов обеспечивают надежное </w:t>
      </w:r>
      <w:r>
        <w:rPr>
          <w:rFonts w:eastAsia="Times New Roman" w:cs="Times New Roman"/>
          <w:i w:val="0"/>
          <w:color w:val="000000" w:themeColor="text1"/>
          <w:sz w:val="28"/>
          <w:szCs w:val="28"/>
          <w:u w:val="none"/>
        </w:rPr>
        <w:t>отслеживание местоположения и/</w:t>
      </w:r>
      <w:r w:rsidRPr="00465A2D">
        <w:rPr>
          <w:rFonts w:eastAsia="Times New Roman" w:cs="Times New Roman"/>
          <w:i w:val="0"/>
          <w:color w:val="000000" w:themeColor="text1"/>
          <w:sz w:val="28"/>
          <w:szCs w:val="28"/>
          <w:u w:val="none"/>
        </w:rPr>
        <w:t>или активности.</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Обнаружение активности обнаруживает изменения на арене для кажд</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го кадра, идеально подходит для обнаружения неактивного или высокоа</w:t>
      </w:r>
      <w:r w:rsidRPr="00465A2D">
        <w:rPr>
          <w:rFonts w:eastAsia="Times New Roman" w:cs="Times New Roman"/>
          <w:i w:val="0"/>
          <w:color w:val="000000" w:themeColor="text1"/>
          <w:sz w:val="28"/>
          <w:szCs w:val="28"/>
          <w:u w:val="none"/>
        </w:rPr>
        <w:t>к</w:t>
      </w:r>
      <w:r w:rsidRPr="00465A2D">
        <w:rPr>
          <w:rFonts w:eastAsia="Times New Roman" w:cs="Times New Roman"/>
          <w:i w:val="0"/>
          <w:color w:val="000000" w:themeColor="text1"/>
          <w:sz w:val="28"/>
          <w:szCs w:val="28"/>
          <w:u w:val="none"/>
        </w:rPr>
        <w:t>тивного поведения.</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Acquisition Пакетное приобретение; приобретайте треки из ваших в</w:t>
      </w:r>
      <w:r w:rsidRPr="00465A2D">
        <w:rPr>
          <w:rFonts w:eastAsia="Times New Roman" w:cs="Times New Roman"/>
          <w:i w:val="0"/>
          <w:color w:val="000000" w:themeColor="text1"/>
          <w:sz w:val="28"/>
          <w:szCs w:val="28"/>
          <w:u w:val="none"/>
        </w:rPr>
        <w:t>и</w:t>
      </w:r>
      <w:r w:rsidRPr="00465A2D">
        <w:rPr>
          <w:rFonts w:eastAsia="Times New Roman" w:cs="Times New Roman"/>
          <w:i w:val="0"/>
          <w:color w:val="000000" w:themeColor="text1"/>
          <w:sz w:val="28"/>
          <w:szCs w:val="28"/>
          <w:u w:val="none"/>
        </w:rPr>
        <w:t>део в серии серий и экономьте драгоценное время.</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Tracking Одновременное отслеживание в реальном времени и видеоз</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пись вашего эксперимента.</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proofErr w:type="gramStart"/>
      <w:r w:rsidRPr="00465A2D">
        <w:rPr>
          <w:rFonts w:eastAsia="Times New Roman" w:cs="Times New Roman"/>
          <w:i w:val="0"/>
          <w:color w:val="000000" w:themeColor="text1"/>
          <w:sz w:val="28"/>
          <w:szCs w:val="28"/>
          <w:u w:val="none"/>
        </w:rPr>
        <w:t>Встроенный (пакетный) анализ всех важных параметров, например: скорость, пройденное расстояние, время, п</w:t>
      </w:r>
      <w:r>
        <w:rPr>
          <w:rFonts w:eastAsia="Times New Roman" w:cs="Times New Roman"/>
          <w:i w:val="0"/>
          <w:color w:val="000000" w:themeColor="text1"/>
          <w:sz w:val="28"/>
          <w:szCs w:val="28"/>
          <w:u w:val="none"/>
        </w:rPr>
        <w:t>роведенное в зоне (внутре</w:t>
      </w:r>
      <w:r>
        <w:rPr>
          <w:rFonts w:eastAsia="Times New Roman" w:cs="Times New Roman"/>
          <w:i w:val="0"/>
          <w:color w:val="000000" w:themeColor="text1"/>
          <w:sz w:val="28"/>
          <w:szCs w:val="28"/>
          <w:u w:val="none"/>
        </w:rPr>
        <w:t>н</w:t>
      </w:r>
      <w:r>
        <w:rPr>
          <w:rFonts w:eastAsia="Times New Roman" w:cs="Times New Roman"/>
          <w:i w:val="0"/>
          <w:color w:val="000000" w:themeColor="text1"/>
          <w:sz w:val="28"/>
          <w:szCs w:val="28"/>
          <w:u w:val="none"/>
        </w:rPr>
        <w:t>няя/</w:t>
      </w:r>
      <w:r w:rsidRPr="00465A2D">
        <w:rPr>
          <w:rFonts w:eastAsia="Times New Roman" w:cs="Times New Roman"/>
          <w:i w:val="0"/>
          <w:color w:val="000000" w:themeColor="text1"/>
          <w:sz w:val="28"/>
          <w:szCs w:val="28"/>
          <w:u w:val="none"/>
        </w:rPr>
        <w:t>внешняя), время, проведенное в неактивном или высокоактивном с</w:t>
      </w:r>
      <w:r w:rsidRPr="00465A2D">
        <w:rPr>
          <w:rFonts w:eastAsia="Times New Roman" w:cs="Times New Roman"/>
          <w:i w:val="0"/>
          <w:color w:val="000000" w:themeColor="text1"/>
          <w:sz w:val="28"/>
          <w:szCs w:val="28"/>
          <w:u w:val="none"/>
        </w:rPr>
        <w:t>о</w:t>
      </w:r>
      <w:r w:rsidRPr="00465A2D">
        <w:rPr>
          <w:rFonts w:eastAsia="Times New Roman" w:cs="Times New Roman"/>
          <w:i w:val="0"/>
          <w:color w:val="000000" w:themeColor="text1"/>
          <w:sz w:val="28"/>
          <w:szCs w:val="28"/>
          <w:u w:val="none"/>
        </w:rPr>
        <w:t>стоянии, вращения, конвульсии, средняя скорость и активность</w:t>
      </w:r>
      <w:proofErr w:type="gramEnd"/>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Бесплатные лицензии на анализ: анализируйте ваши данные вне н</w:t>
      </w:r>
      <w:r w:rsidRPr="00465A2D">
        <w:rPr>
          <w:rFonts w:eastAsia="Times New Roman" w:cs="Times New Roman"/>
          <w:i w:val="0"/>
          <w:color w:val="000000" w:themeColor="text1"/>
          <w:sz w:val="28"/>
          <w:szCs w:val="28"/>
          <w:u w:val="none"/>
        </w:rPr>
        <w:t>а</w:t>
      </w:r>
      <w:r w:rsidRPr="00465A2D">
        <w:rPr>
          <w:rFonts w:eastAsia="Times New Roman" w:cs="Times New Roman"/>
          <w:i w:val="0"/>
          <w:color w:val="000000" w:themeColor="text1"/>
          <w:sz w:val="28"/>
          <w:szCs w:val="28"/>
          <w:u w:val="none"/>
        </w:rPr>
        <w:t>стройки отслеживания.</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Определите свой конкретный протокол исследования и управляйте внешним оборудованием, таким как свет.</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Экспорт графических изображений и таблиц в виде необработанных и статистических данных (формат XLS) для дальнейшего анализа.</w:t>
      </w:r>
    </w:p>
    <w:p w:rsidR="00465A2D" w:rsidRPr="00465A2D" w:rsidRDefault="00465A2D" w:rsidP="00C114E0">
      <w:pPr>
        <w:numPr>
          <w:ilvl w:val="0"/>
          <w:numId w:val="5"/>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Экспорт необработанных данных трека, например, в Microsoft Excel</w:t>
      </w:r>
      <w:r>
        <w:rPr>
          <w:rFonts w:eastAsia="Times New Roman" w:cs="Times New Roman"/>
          <w:i w:val="0"/>
          <w:color w:val="000000" w:themeColor="text1"/>
          <w:sz w:val="28"/>
          <w:szCs w:val="28"/>
          <w:u w:val="none"/>
        </w:rPr>
        <w:t>.</w:t>
      </w:r>
    </w:p>
    <w:p w:rsidR="00465A2D" w:rsidRPr="00465A2D" w:rsidRDefault="00465A2D" w:rsidP="00C114E0">
      <w:pPr>
        <w:ind w:firstLine="709"/>
        <w:textAlignment w:val="baseline"/>
        <w:rPr>
          <w:rFonts w:eastAsia="Times New Roman" w:cs="Times New Roman"/>
          <w:i w:val="0"/>
          <w:color w:val="000000" w:themeColor="text1"/>
          <w:sz w:val="28"/>
          <w:szCs w:val="28"/>
          <w:u w:val="none"/>
        </w:rPr>
      </w:pPr>
      <w:r>
        <w:rPr>
          <w:rFonts w:eastAsia="Times New Roman" w:cs="Times New Roman"/>
          <w:b/>
          <w:bCs/>
          <w:i w:val="0"/>
          <w:color w:val="000000" w:themeColor="text1"/>
          <w:sz w:val="28"/>
          <w:szCs w:val="28"/>
          <w:u w:val="none"/>
        </w:rPr>
        <w:t>Преимущества</w:t>
      </w:r>
      <w:r w:rsidRPr="00465A2D">
        <w:rPr>
          <w:rFonts w:eastAsia="Times New Roman" w:cs="Times New Roman"/>
          <w:b/>
          <w:bCs/>
          <w:i w:val="0"/>
          <w:color w:val="000000" w:themeColor="text1"/>
          <w:sz w:val="28"/>
          <w:szCs w:val="28"/>
          <w:u w:val="none"/>
        </w:rPr>
        <w:t>:</w:t>
      </w:r>
    </w:p>
    <w:p w:rsidR="00465A2D" w:rsidRPr="00465A2D" w:rsidRDefault="00465A2D" w:rsidP="00C114E0">
      <w:pPr>
        <w:numPr>
          <w:ilvl w:val="0"/>
          <w:numId w:val="6"/>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Система с высокой пропускной способностью.</w:t>
      </w:r>
    </w:p>
    <w:p w:rsidR="00465A2D" w:rsidRPr="00465A2D" w:rsidRDefault="00465A2D" w:rsidP="00C114E0">
      <w:pPr>
        <w:numPr>
          <w:ilvl w:val="0"/>
          <w:numId w:val="6"/>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Ase простота использования; одна полная настройка.</w:t>
      </w:r>
    </w:p>
    <w:p w:rsidR="00465A2D" w:rsidRPr="00465A2D" w:rsidRDefault="00465A2D" w:rsidP="00C114E0">
      <w:pPr>
        <w:numPr>
          <w:ilvl w:val="0"/>
          <w:numId w:val="6"/>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Проверенное решение с более чем 300 публикациями об исследованиях рыбок данио по всему миру.</w:t>
      </w:r>
    </w:p>
    <w:p w:rsidR="00465A2D" w:rsidRPr="00465A2D" w:rsidRDefault="00465A2D" w:rsidP="00C114E0">
      <w:pPr>
        <w:numPr>
          <w:ilvl w:val="0"/>
          <w:numId w:val="6"/>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Экономьте время и уменьшайте человеческие ошибки, автоматизируя ваши эксперименты.</w:t>
      </w:r>
    </w:p>
    <w:p w:rsidR="00DE658D" w:rsidRDefault="00465A2D" w:rsidP="00C114E0">
      <w:pPr>
        <w:numPr>
          <w:ilvl w:val="0"/>
          <w:numId w:val="6"/>
        </w:numPr>
        <w:tabs>
          <w:tab w:val="clear" w:pos="720"/>
        </w:tabs>
        <w:ind w:left="0" w:firstLine="284"/>
        <w:textAlignment w:val="baseline"/>
        <w:rPr>
          <w:rFonts w:eastAsia="Times New Roman" w:cs="Times New Roman"/>
          <w:i w:val="0"/>
          <w:color w:val="000000" w:themeColor="text1"/>
          <w:sz w:val="28"/>
          <w:szCs w:val="28"/>
          <w:u w:val="none"/>
        </w:rPr>
      </w:pPr>
      <w:r w:rsidRPr="00465A2D">
        <w:rPr>
          <w:rFonts w:eastAsia="Times New Roman" w:cs="Times New Roman"/>
          <w:i w:val="0"/>
          <w:color w:val="000000" w:themeColor="text1"/>
          <w:sz w:val="28"/>
          <w:szCs w:val="28"/>
          <w:u w:val="none"/>
        </w:rPr>
        <w:t>Легко расширить свои исследования для взрослых рыбок данио.</w:t>
      </w:r>
    </w:p>
    <w:p w:rsidR="00E169C6" w:rsidRDefault="00E169C6" w:rsidP="00E169C6">
      <w:pPr>
        <w:spacing w:before="100" w:beforeAutospacing="1" w:after="100" w:afterAutospacing="1"/>
        <w:ind w:firstLine="0"/>
        <w:jc w:val="left"/>
        <w:rPr>
          <w:rFonts w:eastAsia="Times New Roman" w:cs="Times New Roman"/>
          <w:i w:val="0"/>
          <w:color w:val="000000" w:themeColor="text1"/>
          <w:sz w:val="28"/>
          <w:szCs w:val="28"/>
          <w:u w:val="none"/>
        </w:rPr>
      </w:pPr>
      <w:r>
        <w:rPr>
          <w:rFonts w:eastAsia="Times New Roman" w:cs="Times New Roman"/>
          <w:i w:val="0"/>
          <w:color w:val="000000" w:themeColor="text1"/>
          <w:sz w:val="28"/>
          <w:szCs w:val="28"/>
          <w:u w:val="none"/>
        </w:rPr>
        <w:br w:type="page"/>
      </w:r>
    </w:p>
    <w:p w:rsidR="00DE658D" w:rsidRPr="003453E8" w:rsidRDefault="003453E8" w:rsidP="00C114E0">
      <w:pPr>
        <w:ind w:firstLine="0"/>
        <w:jc w:val="center"/>
        <w:textAlignment w:val="baseline"/>
        <w:rPr>
          <w:rFonts w:eastAsia="Times New Roman" w:cs="Times New Roman"/>
          <w:b/>
          <w:i w:val="0"/>
          <w:color w:val="000000" w:themeColor="text1"/>
          <w:sz w:val="28"/>
          <w:szCs w:val="28"/>
          <w:u w:val="none"/>
        </w:rPr>
      </w:pPr>
      <w:r w:rsidRPr="003453E8">
        <w:rPr>
          <w:rFonts w:eastAsia="Times New Roman" w:cs="Times New Roman"/>
          <w:i w:val="0"/>
          <w:color w:val="000000" w:themeColor="text1"/>
          <w:sz w:val="28"/>
          <w:szCs w:val="28"/>
          <w:u w:val="none"/>
        </w:rPr>
        <w:lastRenderedPageBreak/>
        <w:t>Тема:</w:t>
      </w:r>
      <w:r w:rsidRPr="003453E8">
        <w:rPr>
          <w:rFonts w:eastAsia="Times New Roman" w:cs="Times New Roman"/>
          <w:b/>
          <w:i w:val="0"/>
          <w:color w:val="000000" w:themeColor="text1"/>
          <w:sz w:val="28"/>
          <w:szCs w:val="28"/>
          <w:u w:val="none"/>
        </w:rPr>
        <w:t xml:space="preserve"> АНАЛИЗ ЭМБРИОНАЛЬНОГО РАЗВИТИЯ ДАНИО РЕРИО. СТАДИИ ЭМБРИОНАЛЬНОГО РАЗВИТИЯ. АНОМАЛИИ В Э</w:t>
      </w:r>
      <w:r w:rsidRPr="003453E8">
        <w:rPr>
          <w:rFonts w:eastAsia="Times New Roman" w:cs="Times New Roman"/>
          <w:b/>
          <w:i w:val="0"/>
          <w:color w:val="000000" w:themeColor="text1"/>
          <w:sz w:val="28"/>
          <w:szCs w:val="28"/>
          <w:u w:val="none"/>
        </w:rPr>
        <w:t>М</w:t>
      </w:r>
      <w:r w:rsidRPr="003453E8">
        <w:rPr>
          <w:rFonts w:eastAsia="Times New Roman" w:cs="Times New Roman"/>
          <w:b/>
          <w:i w:val="0"/>
          <w:color w:val="000000" w:themeColor="text1"/>
          <w:sz w:val="28"/>
          <w:szCs w:val="28"/>
          <w:u w:val="none"/>
        </w:rPr>
        <w:t>БРИОНАЛЬНОМ РАЗВИТИИ</w:t>
      </w:r>
    </w:p>
    <w:p w:rsidR="0091670D" w:rsidRDefault="00462164" w:rsidP="00C114E0">
      <w:pPr>
        <w:ind w:firstLine="709"/>
        <w:textAlignment w:val="baseline"/>
        <w:rPr>
          <w:rFonts w:eastAsia="Times New Roman" w:cs="Times New Roman"/>
          <w:i w:val="0"/>
          <w:color w:val="000000" w:themeColor="text1"/>
          <w:sz w:val="28"/>
          <w:szCs w:val="28"/>
          <w:u w:val="none"/>
        </w:rPr>
      </w:pPr>
      <w:proofErr w:type="gramStart"/>
      <w:r w:rsidRPr="00462164">
        <w:rPr>
          <w:rFonts w:eastAsia="Times New Roman" w:cs="Times New Roman"/>
          <w:i w:val="0"/>
          <w:color w:val="000000" w:themeColor="text1"/>
          <w:sz w:val="28"/>
          <w:szCs w:val="28"/>
          <w:u w:val="none"/>
        </w:rPr>
        <w:t>В последние 40 лет в исследованиях эмбриологии позвоночных всё ч</w:t>
      </w:r>
      <w:r w:rsidRPr="00462164">
        <w:rPr>
          <w:rFonts w:eastAsia="Times New Roman" w:cs="Times New Roman"/>
          <w:i w:val="0"/>
          <w:color w:val="000000" w:themeColor="text1"/>
          <w:sz w:val="28"/>
          <w:szCs w:val="28"/>
          <w:u w:val="none"/>
        </w:rPr>
        <w:t>а</w:t>
      </w:r>
      <w:r w:rsidRPr="00462164">
        <w:rPr>
          <w:rFonts w:eastAsia="Times New Roman" w:cs="Times New Roman"/>
          <w:i w:val="0"/>
          <w:color w:val="000000" w:themeColor="text1"/>
          <w:sz w:val="28"/>
          <w:szCs w:val="28"/>
          <w:u w:val="none"/>
        </w:rPr>
        <w:t xml:space="preserve">ще предпочтение отдаётся изящной полосатой рыбке </w:t>
      </w:r>
      <w:r w:rsidRPr="00462164">
        <w:rPr>
          <w:rFonts w:eastAsia="Times New Roman" w:cs="Times New Roman"/>
          <w:b/>
          <w:color w:val="000000" w:themeColor="text1"/>
          <w:sz w:val="28"/>
          <w:szCs w:val="28"/>
          <w:u w:val="none"/>
        </w:rPr>
        <w:t>Danio rerio</w:t>
      </w:r>
      <w:r w:rsidRPr="00462164">
        <w:rPr>
          <w:rFonts w:eastAsia="Times New Roman" w:cs="Times New Roman"/>
          <w:i w:val="0"/>
          <w:color w:val="000000" w:themeColor="text1"/>
          <w:sz w:val="28"/>
          <w:szCs w:val="28"/>
          <w:u w:val="none"/>
        </w:rPr>
        <w:t xml:space="preserve"> (отряд </w:t>
      </w:r>
      <w:r w:rsidRPr="00462164">
        <w:rPr>
          <w:rFonts w:eastAsia="Times New Roman" w:cs="Times New Roman"/>
          <w:color w:val="000000" w:themeColor="text1"/>
          <w:sz w:val="28"/>
          <w:szCs w:val="28"/>
          <w:u w:val="none"/>
        </w:rPr>
        <w:t>Cypriniformes</w:t>
      </w:r>
      <w:r w:rsidRPr="00462164">
        <w:rPr>
          <w:rFonts w:eastAsia="Times New Roman" w:cs="Times New Roman"/>
          <w:i w:val="0"/>
          <w:color w:val="000000" w:themeColor="text1"/>
          <w:sz w:val="28"/>
          <w:szCs w:val="28"/>
          <w:u w:val="none"/>
        </w:rPr>
        <w:t>, сем.</w:t>
      </w:r>
      <w:proofErr w:type="gramEnd"/>
      <w:r w:rsidRPr="00462164">
        <w:rPr>
          <w:rFonts w:eastAsia="Times New Roman" w:cs="Times New Roman"/>
          <w:i w:val="0"/>
          <w:color w:val="000000" w:themeColor="text1"/>
          <w:sz w:val="28"/>
          <w:szCs w:val="28"/>
          <w:u w:val="none"/>
        </w:rPr>
        <w:t xml:space="preserve"> </w:t>
      </w:r>
      <w:proofErr w:type="gramStart"/>
      <w:r w:rsidRPr="00462164">
        <w:rPr>
          <w:rFonts w:eastAsia="Times New Roman" w:cs="Times New Roman"/>
          <w:color w:val="000000" w:themeColor="text1"/>
          <w:sz w:val="28"/>
          <w:szCs w:val="28"/>
          <w:u w:val="none"/>
        </w:rPr>
        <w:t>Cyprinidae</w:t>
      </w:r>
      <w:r w:rsidRPr="00462164">
        <w:rPr>
          <w:rFonts w:eastAsia="Times New Roman" w:cs="Times New Roman"/>
          <w:i w:val="0"/>
          <w:color w:val="000000" w:themeColor="text1"/>
          <w:sz w:val="28"/>
          <w:szCs w:val="28"/>
          <w:u w:val="none"/>
        </w:rPr>
        <w:t>), известной под названием «рыба-зебра» (</w:t>
      </w:r>
      <w:r w:rsidRPr="00462164">
        <w:rPr>
          <w:rFonts w:eastAsia="Times New Roman" w:cs="Times New Roman"/>
          <w:color w:val="000000" w:themeColor="text1"/>
          <w:sz w:val="28"/>
          <w:szCs w:val="28"/>
          <w:u w:val="none"/>
        </w:rPr>
        <w:t>zebrafish</w:t>
      </w:r>
      <w:r w:rsidRPr="00462164">
        <w:rPr>
          <w:rFonts w:eastAsia="Times New Roman" w:cs="Times New Roman"/>
          <w:i w:val="0"/>
          <w:color w:val="000000" w:themeColor="text1"/>
          <w:sz w:val="28"/>
          <w:szCs w:val="28"/>
          <w:u w:val="none"/>
        </w:rPr>
        <w:t>).</w:t>
      </w:r>
      <w:proofErr w:type="gramEnd"/>
      <w:r w:rsidRPr="00462164">
        <w:rPr>
          <w:rFonts w:eastAsia="Times New Roman" w:cs="Times New Roman"/>
          <w:i w:val="0"/>
          <w:color w:val="000000" w:themeColor="text1"/>
          <w:sz w:val="28"/>
          <w:szCs w:val="28"/>
          <w:u w:val="none"/>
        </w:rPr>
        <w:t xml:space="preserve"> Благодаря легкости культивирования и получения массового м</w:t>
      </w:r>
      <w:r w:rsidRPr="00462164">
        <w:rPr>
          <w:rFonts w:eastAsia="Times New Roman" w:cs="Times New Roman"/>
          <w:i w:val="0"/>
          <w:color w:val="000000" w:themeColor="text1"/>
          <w:sz w:val="28"/>
          <w:szCs w:val="28"/>
          <w:u w:val="none"/>
        </w:rPr>
        <w:t>а</w:t>
      </w:r>
      <w:r w:rsidRPr="00462164">
        <w:rPr>
          <w:rFonts w:eastAsia="Times New Roman" w:cs="Times New Roman"/>
          <w:i w:val="0"/>
          <w:color w:val="000000" w:themeColor="text1"/>
          <w:sz w:val="28"/>
          <w:szCs w:val="28"/>
          <w:u w:val="none"/>
        </w:rPr>
        <w:t>териала, быстроте наступления репродуктивного периода (около трёх мес</w:t>
      </w:r>
      <w:r w:rsidRPr="00462164">
        <w:rPr>
          <w:rFonts w:eastAsia="Times New Roman" w:cs="Times New Roman"/>
          <w:i w:val="0"/>
          <w:color w:val="000000" w:themeColor="text1"/>
          <w:sz w:val="28"/>
          <w:szCs w:val="28"/>
          <w:u w:val="none"/>
        </w:rPr>
        <w:t>я</w:t>
      </w:r>
      <w:r w:rsidRPr="00462164">
        <w:rPr>
          <w:rFonts w:eastAsia="Times New Roman" w:cs="Times New Roman"/>
          <w:i w:val="0"/>
          <w:color w:val="000000" w:themeColor="text1"/>
          <w:sz w:val="28"/>
          <w:szCs w:val="28"/>
          <w:u w:val="none"/>
        </w:rPr>
        <w:t>цев), высокой скорости эмбрионального развития и возможности получения гаплоидного потомства (что облегчает его генетический анализ), прозрачн</w:t>
      </w:r>
      <w:r w:rsidRPr="00462164">
        <w:rPr>
          <w:rFonts w:eastAsia="Times New Roman" w:cs="Times New Roman"/>
          <w:i w:val="0"/>
          <w:color w:val="000000" w:themeColor="text1"/>
          <w:sz w:val="28"/>
          <w:szCs w:val="28"/>
          <w:u w:val="none"/>
        </w:rPr>
        <w:t>о</w:t>
      </w:r>
      <w:r w:rsidRPr="00462164">
        <w:rPr>
          <w:rFonts w:eastAsia="Times New Roman" w:cs="Times New Roman"/>
          <w:i w:val="0"/>
          <w:color w:val="000000" w:themeColor="text1"/>
          <w:sz w:val="28"/>
          <w:szCs w:val="28"/>
          <w:u w:val="none"/>
        </w:rPr>
        <w:t xml:space="preserve">сти зародыша (удобство для микроскопирования и киносъемки), </w:t>
      </w:r>
      <w:r w:rsidRPr="00462164">
        <w:rPr>
          <w:rFonts w:eastAsia="Times New Roman" w:cs="Times New Roman"/>
          <w:color w:val="000000" w:themeColor="text1"/>
          <w:sz w:val="28"/>
          <w:szCs w:val="28"/>
          <w:u w:val="none"/>
        </w:rPr>
        <w:t>zebrafish</w:t>
      </w:r>
      <w:r w:rsidRPr="00462164">
        <w:rPr>
          <w:rFonts w:eastAsia="Times New Roman" w:cs="Times New Roman"/>
          <w:i w:val="0"/>
          <w:color w:val="000000" w:themeColor="text1"/>
          <w:sz w:val="28"/>
          <w:szCs w:val="28"/>
          <w:u w:val="none"/>
        </w:rPr>
        <w:t xml:space="preserve"> сейчас является одним из наиболее популярных объектов биологии развития позвоночных животных. Для этого вида описано большое количество мут</w:t>
      </w:r>
      <w:r w:rsidRPr="00462164">
        <w:rPr>
          <w:rFonts w:eastAsia="Times New Roman" w:cs="Times New Roman"/>
          <w:i w:val="0"/>
          <w:color w:val="000000" w:themeColor="text1"/>
          <w:sz w:val="28"/>
          <w:szCs w:val="28"/>
          <w:u w:val="none"/>
        </w:rPr>
        <w:t>а</w:t>
      </w:r>
      <w:r w:rsidRPr="00462164">
        <w:rPr>
          <w:rFonts w:eastAsia="Times New Roman" w:cs="Times New Roman"/>
          <w:i w:val="0"/>
          <w:color w:val="000000" w:themeColor="text1"/>
          <w:sz w:val="28"/>
          <w:szCs w:val="28"/>
          <w:u w:val="none"/>
        </w:rPr>
        <w:t>ций, часть которых прямо затрагивают ход эмбриогенеза, что позволяет и</w:t>
      </w:r>
      <w:r w:rsidRPr="00462164">
        <w:rPr>
          <w:rFonts w:eastAsia="Times New Roman" w:cs="Times New Roman"/>
          <w:i w:val="0"/>
          <w:color w:val="000000" w:themeColor="text1"/>
          <w:sz w:val="28"/>
          <w:szCs w:val="28"/>
          <w:u w:val="none"/>
        </w:rPr>
        <w:t>с</w:t>
      </w:r>
      <w:r w:rsidRPr="00462164">
        <w:rPr>
          <w:rFonts w:eastAsia="Times New Roman" w:cs="Times New Roman"/>
          <w:i w:val="0"/>
          <w:color w:val="000000" w:themeColor="text1"/>
          <w:sz w:val="28"/>
          <w:szCs w:val="28"/>
          <w:u w:val="none"/>
        </w:rPr>
        <w:t xml:space="preserve">пользовать </w:t>
      </w:r>
      <w:r w:rsidRPr="00462164">
        <w:rPr>
          <w:rFonts w:eastAsia="Times New Roman" w:cs="Times New Roman"/>
          <w:color w:val="000000" w:themeColor="text1"/>
          <w:sz w:val="28"/>
          <w:szCs w:val="28"/>
          <w:u w:val="none"/>
        </w:rPr>
        <w:t>Danio rerio</w:t>
      </w:r>
      <w:r w:rsidRPr="00462164">
        <w:rPr>
          <w:rFonts w:eastAsia="Times New Roman" w:cs="Times New Roman"/>
          <w:i w:val="0"/>
          <w:color w:val="000000" w:themeColor="text1"/>
          <w:sz w:val="28"/>
          <w:szCs w:val="28"/>
          <w:u w:val="none"/>
        </w:rPr>
        <w:t xml:space="preserve"> в качестве модельного объекта генетики развития. Б</w:t>
      </w:r>
      <w:r w:rsidRPr="00462164">
        <w:rPr>
          <w:rFonts w:eastAsia="Times New Roman" w:cs="Times New Roman"/>
          <w:i w:val="0"/>
          <w:color w:val="000000" w:themeColor="text1"/>
          <w:sz w:val="28"/>
          <w:szCs w:val="28"/>
          <w:u w:val="none"/>
        </w:rPr>
        <w:t>о</w:t>
      </w:r>
      <w:r w:rsidRPr="00462164">
        <w:rPr>
          <w:rFonts w:eastAsia="Times New Roman" w:cs="Times New Roman"/>
          <w:i w:val="0"/>
          <w:color w:val="000000" w:themeColor="text1"/>
          <w:sz w:val="28"/>
          <w:szCs w:val="28"/>
          <w:u w:val="none"/>
        </w:rPr>
        <w:t>лее того, Данио является первым позвоночным, для которого был пр</w:t>
      </w:r>
      <w:r w:rsidR="0091670D">
        <w:rPr>
          <w:rFonts w:eastAsia="Times New Roman" w:cs="Times New Roman"/>
          <w:i w:val="0"/>
          <w:color w:val="000000" w:themeColor="text1"/>
          <w:sz w:val="28"/>
          <w:szCs w:val="28"/>
          <w:u w:val="none"/>
        </w:rPr>
        <w:t>едпринят интенсивный мутагенез.</w:t>
      </w:r>
    </w:p>
    <w:p w:rsidR="0091670D" w:rsidRDefault="00462164" w:rsidP="00C114E0">
      <w:pPr>
        <w:ind w:firstLine="709"/>
        <w:textAlignment w:val="baseline"/>
        <w:rPr>
          <w:rFonts w:eastAsia="Times New Roman" w:cs="Times New Roman"/>
          <w:i w:val="0"/>
          <w:color w:val="000000" w:themeColor="text1"/>
          <w:sz w:val="28"/>
          <w:szCs w:val="28"/>
          <w:u w:val="none"/>
        </w:rPr>
      </w:pPr>
      <w:r w:rsidRPr="00462164">
        <w:rPr>
          <w:rFonts w:eastAsia="Times New Roman" w:cs="Times New Roman"/>
          <w:i w:val="0"/>
          <w:color w:val="000000" w:themeColor="text1"/>
          <w:sz w:val="28"/>
          <w:szCs w:val="28"/>
          <w:u w:val="none"/>
        </w:rPr>
        <w:t>Путём обработки производителей мутагенами и селективного развед</w:t>
      </w:r>
      <w:r w:rsidRPr="00462164">
        <w:rPr>
          <w:rFonts w:eastAsia="Times New Roman" w:cs="Times New Roman"/>
          <w:i w:val="0"/>
          <w:color w:val="000000" w:themeColor="text1"/>
          <w:sz w:val="28"/>
          <w:szCs w:val="28"/>
          <w:u w:val="none"/>
        </w:rPr>
        <w:t>е</w:t>
      </w:r>
      <w:r w:rsidRPr="00462164">
        <w:rPr>
          <w:rFonts w:eastAsia="Times New Roman" w:cs="Times New Roman"/>
          <w:i w:val="0"/>
          <w:color w:val="000000" w:themeColor="text1"/>
          <w:sz w:val="28"/>
          <w:szCs w:val="28"/>
          <w:u w:val="none"/>
        </w:rPr>
        <w:t>ния потомства исследователи обнаружили тысячи мутаций генов, нормал</w:t>
      </w:r>
      <w:r w:rsidRPr="00462164">
        <w:rPr>
          <w:rFonts w:eastAsia="Times New Roman" w:cs="Times New Roman"/>
          <w:i w:val="0"/>
          <w:color w:val="000000" w:themeColor="text1"/>
          <w:sz w:val="28"/>
          <w:szCs w:val="28"/>
          <w:u w:val="none"/>
        </w:rPr>
        <w:t>ь</w:t>
      </w:r>
      <w:r w:rsidRPr="00462164">
        <w:rPr>
          <w:rFonts w:eastAsia="Times New Roman" w:cs="Times New Roman"/>
          <w:i w:val="0"/>
          <w:color w:val="000000" w:themeColor="text1"/>
          <w:sz w:val="28"/>
          <w:szCs w:val="28"/>
          <w:u w:val="none"/>
        </w:rPr>
        <w:t>ное функционирование которых имеет критическое значение для развития Данио. Традиционный метод генетического скрининга (аналогичный шир</w:t>
      </w:r>
      <w:r w:rsidRPr="00462164">
        <w:rPr>
          <w:rFonts w:eastAsia="Times New Roman" w:cs="Times New Roman"/>
          <w:i w:val="0"/>
          <w:color w:val="000000" w:themeColor="text1"/>
          <w:sz w:val="28"/>
          <w:szCs w:val="28"/>
          <w:u w:val="none"/>
        </w:rPr>
        <w:t>о</w:t>
      </w:r>
      <w:r w:rsidRPr="00462164">
        <w:rPr>
          <w:rFonts w:eastAsia="Times New Roman" w:cs="Times New Roman"/>
          <w:i w:val="0"/>
          <w:color w:val="000000" w:themeColor="text1"/>
          <w:sz w:val="28"/>
          <w:szCs w:val="28"/>
          <w:u w:val="none"/>
        </w:rPr>
        <w:t xml:space="preserve">комасштабному скринингу на </w:t>
      </w:r>
      <w:r w:rsidRPr="00462164">
        <w:rPr>
          <w:rFonts w:eastAsia="Times New Roman" w:cs="Times New Roman"/>
          <w:color w:val="000000" w:themeColor="text1"/>
          <w:sz w:val="28"/>
          <w:szCs w:val="28"/>
          <w:u w:val="none"/>
        </w:rPr>
        <w:t>Drosophila</w:t>
      </w:r>
      <w:r w:rsidRPr="00462164">
        <w:rPr>
          <w:rFonts w:eastAsia="Times New Roman" w:cs="Times New Roman"/>
          <w:i w:val="0"/>
          <w:color w:val="000000" w:themeColor="text1"/>
          <w:sz w:val="28"/>
          <w:szCs w:val="28"/>
          <w:u w:val="none"/>
        </w:rPr>
        <w:t>), позволяет выявлять дефекты ра</w:t>
      </w:r>
      <w:r w:rsidRPr="00462164">
        <w:rPr>
          <w:rFonts w:eastAsia="Times New Roman" w:cs="Times New Roman"/>
          <w:i w:val="0"/>
          <w:color w:val="000000" w:themeColor="text1"/>
          <w:sz w:val="28"/>
          <w:szCs w:val="28"/>
          <w:u w:val="none"/>
        </w:rPr>
        <w:t>з</w:t>
      </w:r>
      <w:r w:rsidRPr="00462164">
        <w:rPr>
          <w:rFonts w:eastAsia="Times New Roman" w:cs="Times New Roman"/>
          <w:i w:val="0"/>
          <w:color w:val="000000" w:themeColor="text1"/>
          <w:sz w:val="28"/>
          <w:szCs w:val="28"/>
          <w:u w:val="none"/>
        </w:rPr>
        <w:t>вития на уровне отдельных групп клеток. Наконец, сходство программ ра</w:t>
      </w:r>
      <w:r w:rsidRPr="00462164">
        <w:rPr>
          <w:rFonts w:eastAsia="Times New Roman" w:cs="Times New Roman"/>
          <w:i w:val="0"/>
          <w:color w:val="000000" w:themeColor="text1"/>
          <w:sz w:val="28"/>
          <w:szCs w:val="28"/>
          <w:u w:val="none"/>
        </w:rPr>
        <w:t>з</w:t>
      </w:r>
      <w:r w:rsidRPr="00462164">
        <w:rPr>
          <w:rFonts w:eastAsia="Times New Roman" w:cs="Times New Roman"/>
          <w:i w:val="0"/>
          <w:color w:val="000000" w:themeColor="text1"/>
          <w:sz w:val="28"/>
          <w:szCs w:val="28"/>
          <w:u w:val="none"/>
        </w:rPr>
        <w:t>вития у всех позвоночных определило важное место Данио в исследованиях генов, которые оперируют в эмбриогенезе человека. Известно, что зародыши Данио проницаемы для небольших молекул, вносимых в окружающую их водную среду. Это позволяет</w:t>
      </w:r>
      <w:r>
        <w:rPr>
          <w:rFonts w:eastAsia="Times New Roman" w:cs="Times New Roman"/>
          <w:i w:val="0"/>
          <w:color w:val="000000" w:themeColor="text1"/>
          <w:sz w:val="28"/>
          <w:szCs w:val="28"/>
          <w:u w:val="none"/>
        </w:rPr>
        <w:t xml:space="preserve"> </w:t>
      </w:r>
      <w:r w:rsidRPr="00462164">
        <w:rPr>
          <w:rFonts w:eastAsia="Times New Roman" w:cs="Times New Roman"/>
          <w:i w:val="0"/>
          <w:color w:val="000000" w:themeColor="text1"/>
          <w:sz w:val="28"/>
          <w:szCs w:val="28"/>
          <w:u w:val="none"/>
        </w:rPr>
        <w:t>тестировать многие вещества, которые могут оказаться вредными для развития п</w:t>
      </w:r>
      <w:r w:rsidR="0091670D">
        <w:rPr>
          <w:rFonts w:eastAsia="Times New Roman" w:cs="Times New Roman"/>
          <w:i w:val="0"/>
          <w:color w:val="000000" w:themeColor="text1"/>
          <w:sz w:val="28"/>
          <w:szCs w:val="28"/>
          <w:u w:val="none"/>
        </w:rPr>
        <w:t>озвоночных животных и человека.</w:t>
      </w:r>
    </w:p>
    <w:p w:rsidR="009A6C4A" w:rsidRDefault="00462164" w:rsidP="00C114E0">
      <w:pPr>
        <w:ind w:firstLine="709"/>
        <w:textAlignment w:val="baseline"/>
        <w:rPr>
          <w:rFonts w:eastAsia="Times New Roman" w:cs="Times New Roman"/>
          <w:i w:val="0"/>
          <w:color w:val="000000" w:themeColor="text1"/>
          <w:sz w:val="28"/>
          <w:szCs w:val="28"/>
          <w:highlight w:val="cyan"/>
          <w:u w:val="none"/>
        </w:rPr>
      </w:pPr>
      <w:r w:rsidRPr="00462164">
        <w:rPr>
          <w:rFonts w:eastAsia="Times New Roman" w:cs="Times New Roman"/>
          <w:i w:val="0"/>
          <w:color w:val="000000" w:themeColor="text1"/>
          <w:sz w:val="28"/>
          <w:szCs w:val="28"/>
          <w:u w:val="none"/>
        </w:rPr>
        <w:t>Учитывая все эти исключительные свойства Данио, многие специал</w:t>
      </w:r>
      <w:r w:rsidRPr="00462164">
        <w:rPr>
          <w:rFonts w:eastAsia="Times New Roman" w:cs="Times New Roman"/>
          <w:i w:val="0"/>
          <w:color w:val="000000" w:themeColor="text1"/>
          <w:sz w:val="28"/>
          <w:szCs w:val="28"/>
          <w:u w:val="none"/>
        </w:rPr>
        <w:t>и</w:t>
      </w:r>
      <w:r w:rsidRPr="00462164">
        <w:rPr>
          <w:rFonts w:eastAsia="Times New Roman" w:cs="Times New Roman"/>
          <w:i w:val="0"/>
          <w:color w:val="000000" w:themeColor="text1"/>
          <w:sz w:val="28"/>
          <w:szCs w:val="28"/>
          <w:u w:val="none"/>
        </w:rPr>
        <w:t>сты биологии развития, полагают что, благодаря этой рыбке, можно пол</w:t>
      </w:r>
      <w:r w:rsidRPr="00462164">
        <w:rPr>
          <w:rFonts w:eastAsia="Times New Roman" w:cs="Times New Roman"/>
          <w:i w:val="0"/>
          <w:color w:val="000000" w:themeColor="text1"/>
          <w:sz w:val="28"/>
          <w:szCs w:val="28"/>
          <w:u w:val="none"/>
        </w:rPr>
        <w:t>у</w:t>
      </w:r>
      <w:r w:rsidRPr="00462164">
        <w:rPr>
          <w:rFonts w:eastAsia="Times New Roman" w:cs="Times New Roman"/>
          <w:i w:val="0"/>
          <w:color w:val="000000" w:themeColor="text1"/>
          <w:sz w:val="28"/>
          <w:szCs w:val="28"/>
          <w:u w:val="none"/>
        </w:rPr>
        <w:t>чить детальную характеристику развития позвоночных.</w:t>
      </w:r>
    </w:p>
    <w:p w:rsidR="0091670D" w:rsidRPr="0091670D" w:rsidRDefault="0091670D" w:rsidP="00C114E0">
      <w:pPr>
        <w:ind w:firstLine="709"/>
        <w:textAlignment w:val="baseline"/>
        <w:rPr>
          <w:rFonts w:eastAsia="Times New Roman" w:cs="Times New Roman"/>
          <w:i w:val="0"/>
          <w:color w:val="000000" w:themeColor="text1"/>
          <w:sz w:val="28"/>
          <w:szCs w:val="28"/>
          <w:u w:val="none"/>
        </w:rPr>
      </w:pPr>
      <w:r w:rsidRPr="0091670D">
        <w:rPr>
          <w:rFonts w:eastAsia="Times New Roman" w:cs="Times New Roman"/>
          <w:i w:val="0"/>
          <w:color w:val="000000" w:themeColor="text1"/>
          <w:sz w:val="28"/>
          <w:szCs w:val="28"/>
          <w:u w:val="none"/>
        </w:rPr>
        <w:t xml:space="preserve">Оплодотворение вызывает </w:t>
      </w:r>
      <w:r w:rsidRPr="004D290E">
        <w:rPr>
          <w:rFonts w:eastAsia="Times New Roman" w:cs="Times New Roman"/>
          <w:i w:val="0"/>
          <w:color w:val="000000" w:themeColor="text1"/>
          <w:sz w:val="28"/>
          <w:szCs w:val="28"/>
        </w:rPr>
        <w:t>кортикальную реакцию</w:t>
      </w:r>
      <w:r w:rsidRPr="0091670D">
        <w:rPr>
          <w:rFonts w:eastAsia="Times New Roman" w:cs="Times New Roman"/>
          <w:i w:val="0"/>
          <w:color w:val="000000" w:themeColor="text1"/>
          <w:sz w:val="28"/>
          <w:szCs w:val="28"/>
          <w:u w:val="none"/>
        </w:rPr>
        <w:t>, видимым проявл</w:t>
      </w:r>
      <w:r w:rsidRPr="0091670D">
        <w:rPr>
          <w:rFonts w:eastAsia="Times New Roman" w:cs="Times New Roman"/>
          <w:i w:val="0"/>
          <w:color w:val="000000" w:themeColor="text1"/>
          <w:sz w:val="28"/>
          <w:szCs w:val="28"/>
          <w:u w:val="none"/>
        </w:rPr>
        <w:t>е</w:t>
      </w:r>
      <w:r w:rsidRPr="0091670D">
        <w:rPr>
          <w:rFonts w:eastAsia="Times New Roman" w:cs="Times New Roman"/>
          <w:i w:val="0"/>
          <w:color w:val="000000" w:themeColor="text1"/>
          <w:sz w:val="28"/>
          <w:szCs w:val="28"/>
          <w:u w:val="none"/>
        </w:rPr>
        <w:t xml:space="preserve">нием которой является отставание от поверхности оолеммы яйца желточной оболочки и образование </w:t>
      </w:r>
      <w:r w:rsidRPr="004D290E">
        <w:rPr>
          <w:rFonts w:eastAsia="Times New Roman" w:cs="Times New Roman"/>
          <w:color w:val="000000" w:themeColor="text1"/>
          <w:sz w:val="28"/>
          <w:szCs w:val="28"/>
          <w:u w:val="none"/>
        </w:rPr>
        <w:t>перивителлинового пространства</w:t>
      </w:r>
      <w:r w:rsidRPr="0091670D">
        <w:rPr>
          <w:rFonts w:eastAsia="Times New Roman" w:cs="Times New Roman"/>
          <w:i w:val="0"/>
          <w:color w:val="000000" w:themeColor="text1"/>
          <w:sz w:val="28"/>
          <w:szCs w:val="28"/>
          <w:u w:val="none"/>
        </w:rPr>
        <w:t xml:space="preserve">, </w:t>
      </w:r>
      <w:r w:rsidRPr="004D290E">
        <w:rPr>
          <w:rFonts w:eastAsia="Times New Roman" w:cs="Times New Roman"/>
          <w:i w:val="0"/>
          <w:color w:val="000000" w:themeColor="text1"/>
          <w:sz w:val="28"/>
          <w:szCs w:val="28"/>
        </w:rPr>
        <w:t xml:space="preserve">разделяющего наружную (хориальную, </w:t>
      </w:r>
      <w:r w:rsidRPr="004D290E">
        <w:rPr>
          <w:rFonts w:eastAsia="Times New Roman" w:cs="Times New Roman"/>
          <w:color w:val="000000" w:themeColor="text1"/>
          <w:sz w:val="28"/>
          <w:szCs w:val="28"/>
        </w:rPr>
        <w:t>хорион</w:t>
      </w:r>
      <w:r w:rsidRPr="004D290E">
        <w:rPr>
          <w:rFonts w:eastAsia="Times New Roman" w:cs="Times New Roman"/>
          <w:i w:val="0"/>
          <w:color w:val="000000" w:themeColor="text1"/>
          <w:sz w:val="28"/>
          <w:szCs w:val="28"/>
        </w:rPr>
        <w:t>) и внутреннюю (</w:t>
      </w:r>
      <w:r w:rsidRPr="004D290E">
        <w:rPr>
          <w:rFonts w:eastAsia="Times New Roman" w:cs="Times New Roman"/>
          <w:color w:val="000000" w:themeColor="text1"/>
          <w:sz w:val="28"/>
          <w:szCs w:val="28"/>
        </w:rPr>
        <w:t>вителлиновую</w:t>
      </w:r>
      <w:r w:rsidRPr="004D290E">
        <w:rPr>
          <w:rFonts w:eastAsia="Times New Roman" w:cs="Times New Roman"/>
          <w:i w:val="0"/>
          <w:color w:val="000000" w:themeColor="text1"/>
          <w:sz w:val="28"/>
          <w:szCs w:val="28"/>
        </w:rPr>
        <w:t>) мембраны</w:t>
      </w:r>
      <w:r w:rsidRPr="0091670D">
        <w:rPr>
          <w:rFonts w:eastAsia="Times New Roman" w:cs="Times New Roman"/>
          <w:i w:val="0"/>
          <w:color w:val="000000" w:themeColor="text1"/>
          <w:sz w:val="28"/>
          <w:szCs w:val="28"/>
          <w:u w:val="none"/>
        </w:rPr>
        <w:t xml:space="preserve">. Последняя у </w:t>
      </w:r>
      <w:r w:rsidRPr="0091670D">
        <w:rPr>
          <w:rFonts w:eastAsia="Times New Roman" w:cs="Times New Roman"/>
          <w:color w:val="000000" w:themeColor="text1"/>
          <w:sz w:val="28"/>
          <w:szCs w:val="28"/>
          <w:u w:val="none"/>
        </w:rPr>
        <w:t>Danio rerio</w:t>
      </w:r>
      <w:r w:rsidRPr="0091670D">
        <w:rPr>
          <w:rFonts w:eastAsia="Times New Roman" w:cs="Times New Roman"/>
          <w:i w:val="0"/>
          <w:color w:val="000000" w:themeColor="text1"/>
          <w:sz w:val="28"/>
          <w:szCs w:val="28"/>
          <w:u w:val="none"/>
        </w:rPr>
        <w:t xml:space="preserve"> представляет собой гомогенный гранулярный слой, покрывающий поверхность яйца. Она выполняет функцию избирательно проницаемой мембраны.</w:t>
      </w:r>
    </w:p>
    <w:p w:rsidR="009A6C4A" w:rsidRPr="00A7462D" w:rsidRDefault="0091670D" w:rsidP="00C114E0">
      <w:pPr>
        <w:ind w:firstLine="709"/>
        <w:textAlignment w:val="baseline"/>
        <w:rPr>
          <w:rFonts w:eastAsia="Times New Roman" w:cs="Times New Roman"/>
          <w:i w:val="0"/>
          <w:color w:val="000000" w:themeColor="text1"/>
          <w:sz w:val="28"/>
          <w:szCs w:val="28"/>
          <w:highlight w:val="cyan"/>
          <w:u w:val="none"/>
        </w:rPr>
      </w:pPr>
      <w:r w:rsidRPr="004D290E">
        <w:rPr>
          <w:rFonts w:eastAsia="Times New Roman" w:cs="Times New Roman"/>
          <w:b/>
          <w:i w:val="0"/>
          <w:color w:val="000000" w:themeColor="text1"/>
          <w:sz w:val="28"/>
          <w:szCs w:val="28"/>
          <w:u w:val="none"/>
        </w:rPr>
        <w:t xml:space="preserve">Для </w:t>
      </w:r>
      <w:r w:rsidRPr="004D290E">
        <w:rPr>
          <w:rFonts w:eastAsia="Times New Roman" w:cs="Times New Roman"/>
          <w:b/>
          <w:color w:val="000000" w:themeColor="text1"/>
          <w:sz w:val="28"/>
          <w:szCs w:val="28"/>
          <w:u w:val="none"/>
        </w:rPr>
        <w:t>Teleostei</w:t>
      </w:r>
      <w:r w:rsidRPr="004D290E">
        <w:rPr>
          <w:rFonts w:eastAsia="Times New Roman" w:cs="Times New Roman"/>
          <w:b/>
          <w:i w:val="0"/>
          <w:color w:val="000000" w:themeColor="text1"/>
          <w:sz w:val="28"/>
          <w:szCs w:val="28"/>
          <w:u w:val="none"/>
        </w:rPr>
        <w:t xml:space="preserve"> характерен меробластический тип развития.</w:t>
      </w:r>
      <w:r w:rsidRPr="0091670D">
        <w:rPr>
          <w:rFonts w:eastAsia="Times New Roman" w:cs="Times New Roman"/>
          <w:i w:val="0"/>
          <w:color w:val="000000" w:themeColor="text1"/>
          <w:sz w:val="28"/>
          <w:szCs w:val="28"/>
          <w:u w:val="none"/>
        </w:rPr>
        <w:t xml:space="preserve"> Высокий уровень организации органов чувств, появление челюстей, резкое усиление двигательной активности и развитие хищничества – все это и многое другое создало у костистых рыб совершенно </w:t>
      </w:r>
      <w:r w:rsidRPr="004D290E">
        <w:rPr>
          <w:rFonts w:eastAsia="Times New Roman" w:cs="Times New Roman"/>
          <w:color w:val="000000" w:themeColor="text1"/>
          <w:sz w:val="28"/>
          <w:szCs w:val="28"/>
          <w:u w:val="none"/>
        </w:rPr>
        <w:t>новые возможности накопления эне</w:t>
      </w:r>
      <w:r w:rsidRPr="004D290E">
        <w:rPr>
          <w:rFonts w:eastAsia="Times New Roman" w:cs="Times New Roman"/>
          <w:color w:val="000000" w:themeColor="text1"/>
          <w:sz w:val="28"/>
          <w:szCs w:val="28"/>
          <w:u w:val="none"/>
        </w:rPr>
        <w:t>р</w:t>
      </w:r>
      <w:r w:rsidRPr="004D290E">
        <w:rPr>
          <w:rFonts w:eastAsia="Times New Roman" w:cs="Times New Roman"/>
          <w:color w:val="000000" w:themeColor="text1"/>
          <w:sz w:val="28"/>
          <w:szCs w:val="28"/>
          <w:u w:val="none"/>
        </w:rPr>
        <w:t>гии</w:t>
      </w:r>
      <w:r w:rsidRPr="0091670D">
        <w:rPr>
          <w:rFonts w:eastAsia="Times New Roman" w:cs="Times New Roman"/>
          <w:i w:val="0"/>
          <w:color w:val="000000" w:themeColor="text1"/>
          <w:sz w:val="28"/>
          <w:szCs w:val="28"/>
          <w:u w:val="none"/>
        </w:rPr>
        <w:t xml:space="preserve">, приведшие, в частности, к существенным видоизменениям оогенеза. </w:t>
      </w:r>
      <w:proofErr w:type="gramStart"/>
      <w:r w:rsidRPr="0091670D">
        <w:rPr>
          <w:rFonts w:eastAsia="Times New Roman" w:cs="Times New Roman"/>
          <w:i w:val="0"/>
          <w:color w:val="000000" w:themeColor="text1"/>
          <w:sz w:val="28"/>
          <w:szCs w:val="28"/>
          <w:u w:val="none"/>
        </w:rPr>
        <w:t>О</w:t>
      </w:r>
      <w:r w:rsidRPr="0091670D">
        <w:rPr>
          <w:rFonts w:eastAsia="Times New Roman" w:cs="Times New Roman"/>
          <w:i w:val="0"/>
          <w:color w:val="000000" w:themeColor="text1"/>
          <w:sz w:val="28"/>
          <w:szCs w:val="28"/>
          <w:u w:val="none"/>
        </w:rPr>
        <w:t>т</w:t>
      </w:r>
      <w:r w:rsidRPr="0091670D">
        <w:rPr>
          <w:rFonts w:eastAsia="Times New Roman" w:cs="Times New Roman"/>
          <w:i w:val="0"/>
          <w:color w:val="000000" w:themeColor="text1"/>
          <w:sz w:val="28"/>
          <w:szCs w:val="28"/>
          <w:u w:val="none"/>
        </w:rPr>
        <w:t xml:space="preserve">меченная уже у Круглоротых интенсификация вителлогенеза в полной мере проявилась у Костистых рыб, в ооцитах которых запасается исключительно </w:t>
      </w:r>
      <w:r w:rsidRPr="0091670D">
        <w:rPr>
          <w:rFonts w:eastAsia="Times New Roman" w:cs="Times New Roman"/>
          <w:i w:val="0"/>
          <w:color w:val="000000" w:themeColor="text1"/>
          <w:sz w:val="28"/>
          <w:szCs w:val="28"/>
          <w:u w:val="none"/>
        </w:rPr>
        <w:lastRenderedPageBreak/>
        <w:t>большое количество желтка.</w:t>
      </w:r>
      <w:proofErr w:type="gramEnd"/>
      <w:r w:rsidRPr="0091670D">
        <w:rPr>
          <w:rFonts w:eastAsia="Times New Roman" w:cs="Times New Roman"/>
          <w:i w:val="0"/>
          <w:color w:val="000000" w:themeColor="text1"/>
          <w:sz w:val="28"/>
          <w:szCs w:val="28"/>
          <w:u w:val="none"/>
        </w:rPr>
        <w:t xml:space="preserve"> С этим связано появление целого ряда </w:t>
      </w:r>
      <w:r w:rsidRPr="004D290E">
        <w:rPr>
          <w:rFonts w:eastAsia="Times New Roman" w:cs="Times New Roman"/>
          <w:color w:val="000000" w:themeColor="text1"/>
          <w:sz w:val="28"/>
          <w:szCs w:val="28"/>
          <w:u w:val="none"/>
        </w:rPr>
        <w:t>особе</w:t>
      </w:r>
      <w:r w:rsidRPr="004D290E">
        <w:rPr>
          <w:rFonts w:eastAsia="Times New Roman" w:cs="Times New Roman"/>
          <w:color w:val="000000" w:themeColor="text1"/>
          <w:sz w:val="28"/>
          <w:szCs w:val="28"/>
          <w:u w:val="none"/>
        </w:rPr>
        <w:t>н</w:t>
      </w:r>
      <w:r w:rsidRPr="004D290E">
        <w:rPr>
          <w:rFonts w:eastAsia="Times New Roman" w:cs="Times New Roman"/>
          <w:color w:val="000000" w:themeColor="text1"/>
          <w:sz w:val="28"/>
          <w:szCs w:val="28"/>
          <w:u w:val="none"/>
        </w:rPr>
        <w:t>ностей эмбриогенеза</w:t>
      </w:r>
      <w:r w:rsidRPr="0091670D">
        <w:rPr>
          <w:rFonts w:eastAsia="Times New Roman" w:cs="Times New Roman"/>
          <w:i w:val="0"/>
          <w:color w:val="000000" w:themeColor="text1"/>
          <w:sz w:val="28"/>
          <w:szCs w:val="28"/>
          <w:u w:val="none"/>
        </w:rPr>
        <w:t xml:space="preserve"> КР, которые отсутствовали у низших хордовых. В ходе эволюции рыб несколько раз независимым образом возникало </w:t>
      </w:r>
      <w:r w:rsidRPr="004D290E">
        <w:rPr>
          <w:rFonts w:eastAsia="Times New Roman" w:cs="Times New Roman"/>
          <w:color w:val="000000" w:themeColor="text1"/>
          <w:sz w:val="28"/>
          <w:szCs w:val="28"/>
        </w:rPr>
        <w:t>меробласт</w:t>
      </w:r>
      <w:r w:rsidRPr="004D290E">
        <w:rPr>
          <w:rFonts w:eastAsia="Times New Roman" w:cs="Times New Roman"/>
          <w:color w:val="000000" w:themeColor="text1"/>
          <w:sz w:val="28"/>
          <w:szCs w:val="28"/>
        </w:rPr>
        <w:t>и</w:t>
      </w:r>
      <w:r w:rsidRPr="004D290E">
        <w:rPr>
          <w:rFonts w:eastAsia="Times New Roman" w:cs="Times New Roman"/>
          <w:color w:val="000000" w:themeColor="text1"/>
          <w:sz w:val="28"/>
          <w:szCs w:val="28"/>
        </w:rPr>
        <w:t>ческое дробление</w:t>
      </w:r>
      <w:r w:rsidRPr="0091670D">
        <w:rPr>
          <w:rFonts w:eastAsia="Times New Roman" w:cs="Times New Roman"/>
          <w:i w:val="0"/>
          <w:color w:val="000000" w:themeColor="text1"/>
          <w:sz w:val="28"/>
          <w:szCs w:val="28"/>
          <w:u w:val="none"/>
        </w:rPr>
        <w:t xml:space="preserve">. Большая часть Костистых рыб имеет </w:t>
      </w:r>
      <w:r w:rsidRPr="004D290E">
        <w:rPr>
          <w:rFonts w:eastAsia="Times New Roman" w:cs="Times New Roman"/>
          <w:color w:val="000000" w:themeColor="text1"/>
          <w:sz w:val="28"/>
          <w:szCs w:val="28"/>
        </w:rPr>
        <w:t>дискоидальный тип дробления</w:t>
      </w:r>
      <w:r w:rsidRPr="0091670D">
        <w:rPr>
          <w:rFonts w:eastAsia="Times New Roman" w:cs="Times New Roman"/>
          <w:i w:val="0"/>
          <w:color w:val="000000" w:themeColor="text1"/>
          <w:sz w:val="28"/>
          <w:szCs w:val="28"/>
          <w:u w:val="none"/>
        </w:rPr>
        <w:t>, при котором формирование зародыша происходит лишь в ан</w:t>
      </w:r>
      <w:r w:rsidRPr="0091670D">
        <w:rPr>
          <w:rFonts w:eastAsia="Times New Roman" w:cs="Times New Roman"/>
          <w:i w:val="0"/>
          <w:color w:val="000000" w:themeColor="text1"/>
          <w:sz w:val="28"/>
          <w:szCs w:val="28"/>
          <w:u w:val="none"/>
        </w:rPr>
        <w:t>и</w:t>
      </w:r>
      <w:r w:rsidRPr="0091670D">
        <w:rPr>
          <w:rFonts w:eastAsia="Times New Roman" w:cs="Times New Roman"/>
          <w:i w:val="0"/>
          <w:color w:val="000000" w:themeColor="text1"/>
          <w:sz w:val="28"/>
          <w:szCs w:val="28"/>
          <w:u w:val="none"/>
        </w:rPr>
        <w:t>мальном полушарии, тогда как в вегетативной области сосредоточен инер</w:t>
      </w:r>
      <w:r w:rsidRPr="0091670D">
        <w:rPr>
          <w:rFonts w:eastAsia="Times New Roman" w:cs="Times New Roman"/>
          <w:i w:val="0"/>
          <w:color w:val="000000" w:themeColor="text1"/>
          <w:sz w:val="28"/>
          <w:szCs w:val="28"/>
          <w:u w:val="none"/>
        </w:rPr>
        <w:t>т</w:t>
      </w:r>
      <w:r w:rsidRPr="0091670D">
        <w:rPr>
          <w:rFonts w:eastAsia="Times New Roman" w:cs="Times New Roman"/>
          <w:i w:val="0"/>
          <w:color w:val="000000" w:themeColor="text1"/>
          <w:sz w:val="28"/>
          <w:szCs w:val="28"/>
          <w:u w:val="none"/>
        </w:rPr>
        <w:t>ный желток.</w:t>
      </w:r>
    </w:p>
    <w:p w:rsidR="009A6C4A" w:rsidRDefault="004D290E" w:rsidP="00C114E0">
      <w:pPr>
        <w:ind w:firstLine="709"/>
        <w:textAlignment w:val="baseline"/>
        <w:rPr>
          <w:rFonts w:eastAsia="Times New Roman" w:cs="Times New Roman"/>
          <w:i w:val="0"/>
          <w:color w:val="000000" w:themeColor="text1"/>
          <w:sz w:val="28"/>
          <w:szCs w:val="28"/>
          <w:highlight w:val="cyan"/>
          <w:u w:val="none"/>
        </w:rPr>
      </w:pPr>
      <w:r w:rsidRPr="004D290E">
        <w:rPr>
          <w:rFonts w:eastAsia="Times New Roman" w:cs="Times New Roman"/>
          <w:i w:val="0"/>
          <w:color w:val="000000" w:themeColor="text1"/>
          <w:sz w:val="28"/>
          <w:szCs w:val="28"/>
          <w:u w:val="none"/>
        </w:rPr>
        <w:t>Нельзя не заметить вместе с тем, что наблюдаемые у рыб интенсиф</w:t>
      </w:r>
      <w:r w:rsidRPr="004D290E">
        <w:rPr>
          <w:rFonts w:eastAsia="Times New Roman" w:cs="Times New Roman"/>
          <w:i w:val="0"/>
          <w:color w:val="000000" w:themeColor="text1"/>
          <w:sz w:val="28"/>
          <w:szCs w:val="28"/>
          <w:u w:val="none"/>
        </w:rPr>
        <w:t>и</w:t>
      </w:r>
      <w:r w:rsidRPr="004D290E">
        <w:rPr>
          <w:rFonts w:eastAsia="Times New Roman" w:cs="Times New Roman"/>
          <w:i w:val="0"/>
          <w:color w:val="000000" w:themeColor="text1"/>
          <w:sz w:val="28"/>
          <w:szCs w:val="28"/>
          <w:u w:val="none"/>
        </w:rPr>
        <w:t>кация и изменение характера вителлогенеза, сделав шаг по пути автономиз</w:t>
      </w:r>
      <w:r w:rsidRPr="004D290E">
        <w:rPr>
          <w:rFonts w:eastAsia="Times New Roman" w:cs="Times New Roman"/>
          <w:i w:val="0"/>
          <w:color w:val="000000" w:themeColor="text1"/>
          <w:sz w:val="28"/>
          <w:szCs w:val="28"/>
          <w:u w:val="none"/>
        </w:rPr>
        <w:t>а</w:t>
      </w:r>
      <w:r w:rsidRPr="004D290E">
        <w:rPr>
          <w:rFonts w:eastAsia="Times New Roman" w:cs="Times New Roman"/>
          <w:i w:val="0"/>
          <w:color w:val="000000" w:themeColor="text1"/>
          <w:sz w:val="28"/>
          <w:szCs w:val="28"/>
          <w:u w:val="none"/>
        </w:rPr>
        <w:t>ции эмбриогенеза и отдалив время перехода зародыша на активное питание, имели существенные филогенетические последствия, поскольку стали одной из важных предпосылок выхода позвоночных на сушу. Другим важным но</w:t>
      </w:r>
      <w:r w:rsidRPr="004D290E">
        <w:rPr>
          <w:rFonts w:eastAsia="Times New Roman" w:cs="Times New Roman"/>
          <w:i w:val="0"/>
          <w:color w:val="000000" w:themeColor="text1"/>
          <w:sz w:val="28"/>
          <w:szCs w:val="28"/>
          <w:u w:val="none"/>
        </w:rPr>
        <w:t>в</w:t>
      </w:r>
      <w:r w:rsidRPr="004D290E">
        <w:rPr>
          <w:rFonts w:eastAsia="Times New Roman" w:cs="Times New Roman"/>
          <w:i w:val="0"/>
          <w:color w:val="000000" w:themeColor="text1"/>
          <w:sz w:val="28"/>
          <w:szCs w:val="28"/>
          <w:u w:val="none"/>
        </w:rPr>
        <w:t>шеством эмбриогенеза, сопряженным с дифференциацией яйцеклетки на две области, одна из которых предназначалась для сохранения энергетических запасов, было возникновение механизма ассимиляции этих запасов. В э</w:t>
      </w:r>
      <w:r w:rsidRPr="004D290E">
        <w:rPr>
          <w:rFonts w:eastAsia="Times New Roman" w:cs="Times New Roman"/>
          <w:i w:val="0"/>
          <w:color w:val="000000" w:themeColor="text1"/>
          <w:sz w:val="28"/>
          <w:szCs w:val="28"/>
          <w:u w:val="none"/>
        </w:rPr>
        <w:t>м</w:t>
      </w:r>
      <w:r w:rsidRPr="004D290E">
        <w:rPr>
          <w:rFonts w:eastAsia="Times New Roman" w:cs="Times New Roman"/>
          <w:i w:val="0"/>
          <w:color w:val="000000" w:themeColor="text1"/>
          <w:sz w:val="28"/>
          <w:szCs w:val="28"/>
          <w:u w:val="none"/>
        </w:rPr>
        <w:t xml:space="preserve">бриогенезе рыб появляются </w:t>
      </w:r>
      <w:r w:rsidRPr="004D290E">
        <w:rPr>
          <w:rFonts w:eastAsia="Times New Roman" w:cs="Times New Roman"/>
          <w:color w:val="000000" w:themeColor="text1"/>
          <w:sz w:val="28"/>
          <w:szCs w:val="28"/>
        </w:rPr>
        <w:t>внезародышевые структуры</w:t>
      </w:r>
      <w:r w:rsidRPr="004D290E">
        <w:rPr>
          <w:rFonts w:eastAsia="Times New Roman" w:cs="Times New Roman"/>
          <w:i w:val="0"/>
          <w:color w:val="000000" w:themeColor="text1"/>
          <w:sz w:val="28"/>
          <w:szCs w:val="28"/>
          <w:u w:val="none"/>
        </w:rPr>
        <w:t>, предназначенные для сохранения, переработки и транспортировки энергетических ресурсов. Появление таких структур и клеточного материала, непосредственно не уч</w:t>
      </w:r>
      <w:r w:rsidRPr="004D290E">
        <w:rPr>
          <w:rFonts w:eastAsia="Times New Roman" w:cs="Times New Roman"/>
          <w:i w:val="0"/>
          <w:color w:val="000000" w:themeColor="text1"/>
          <w:sz w:val="28"/>
          <w:szCs w:val="28"/>
          <w:u w:val="none"/>
        </w:rPr>
        <w:t>а</w:t>
      </w:r>
      <w:r w:rsidRPr="004D290E">
        <w:rPr>
          <w:rFonts w:eastAsia="Times New Roman" w:cs="Times New Roman"/>
          <w:i w:val="0"/>
          <w:color w:val="000000" w:themeColor="text1"/>
          <w:sz w:val="28"/>
          <w:szCs w:val="28"/>
          <w:u w:val="none"/>
        </w:rPr>
        <w:t>ствующего в формировании тела зародыша, создало предпосылки для во</w:t>
      </w:r>
      <w:r w:rsidRPr="004D290E">
        <w:rPr>
          <w:rFonts w:eastAsia="Times New Roman" w:cs="Times New Roman"/>
          <w:i w:val="0"/>
          <w:color w:val="000000" w:themeColor="text1"/>
          <w:sz w:val="28"/>
          <w:szCs w:val="28"/>
          <w:u w:val="none"/>
        </w:rPr>
        <w:t>з</w:t>
      </w:r>
      <w:r w:rsidRPr="004D290E">
        <w:rPr>
          <w:rFonts w:eastAsia="Times New Roman" w:cs="Times New Roman"/>
          <w:i w:val="0"/>
          <w:color w:val="000000" w:themeColor="text1"/>
          <w:sz w:val="28"/>
          <w:szCs w:val="28"/>
          <w:u w:val="none"/>
        </w:rPr>
        <w:t>никновения и эволюции разных форм живорождения, широко представле</w:t>
      </w:r>
      <w:r w:rsidRPr="004D290E">
        <w:rPr>
          <w:rFonts w:eastAsia="Times New Roman" w:cs="Times New Roman"/>
          <w:i w:val="0"/>
          <w:color w:val="000000" w:themeColor="text1"/>
          <w:sz w:val="28"/>
          <w:szCs w:val="28"/>
          <w:u w:val="none"/>
        </w:rPr>
        <w:t>н</w:t>
      </w:r>
      <w:r w:rsidRPr="004D290E">
        <w:rPr>
          <w:rFonts w:eastAsia="Times New Roman" w:cs="Times New Roman"/>
          <w:i w:val="0"/>
          <w:color w:val="000000" w:themeColor="text1"/>
          <w:sz w:val="28"/>
          <w:szCs w:val="28"/>
          <w:u w:val="none"/>
        </w:rPr>
        <w:t>ного в различных группах рыб и более высоко стоящих классах Позвоно</w:t>
      </w:r>
      <w:r w:rsidRPr="004D290E">
        <w:rPr>
          <w:rFonts w:eastAsia="Times New Roman" w:cs="Times New Roman"/>
          <w:i w:val="0"/>
          <w:color w:val="000000" w:themeColor="text1"/>
          <w:sz w:val="28"/>
          <w:szCs w:val="28"/>
          <w:u w:val="none"/>
        </w:rPr>
        <w:t>ч</w:t>
      </w:r>
      <w:r w:rsidRPr="004D290E">
        <w:rPr>
          <w:rFonts w:eastAsia="Times New Roman" w:cs="Times New Roman"/>
          <w:i w:val="0"/>
          <w:color w:val="000000" w:themeColor="text1"/>
          <w:sz w:val="28"/>
          <w:szCs w:val="28"/>
          <w:u w:val="none"/>
        </w:rPr>
        <w:t>ных. Возникшие у рыб морфогенетические процессы и управляющие ими механизмы имели исключительное значение для эволюции всех позвоно</w:t>
      </w:r>
      <w:r w:rsidRPr="004D290E">
        <w:rPr>
          <w:rFonts w:eastAsia="Times New Roman" w:cs="Times New Roman"/>
          <w:i w:val="0"/>
          <w:color w:val="000000" w:themeColor="text1"/>
          <w:sz w:val="28"/>
          <w:szCs w:val="28"/>
          <w:u w:val="none"/>
        </w:rPr>
        <w:t>ч</w:t>
      </w:r>
      <w:r w:rsidRPr="004D290E">
        <w:rPr>
          <w:rFonts w:eastAsia="Times New Roman" w:cs="Times New Roman"/>
          <w:i w:val="0"/>
          <w:color w:val="000000" w:themeColor="text1"/>
          <w:sz w:val="28"/>
          <w:szCs w:val="28"/>
          <w:u w:val="none"/>
        </w:rPr>
        <w:t>ных, включая высших Амниот.</w:t>
      </w:r>
    </w:p>
    <w:p w:rsidR="004D290E" w:rsidRPr="004D290E" w:rsidRDefault="004D290E" w:rsidP="00C114E0">
      <w:pPr>
        <w:ind w:firstLine="709"/>
        <w:textAlignment w:val="baseline"/>
        <w:rPr>
          <w:rFonts w:eastAsia="Times New Roman" w:cs="Times New Roman"/>
          <w:b/>
          <w:color w:val="000000" w:themeColor="text1"/>
          <w:sz w:val="28"/>
          <w:szCs w:val="28"/>
          <w:u w:val="none"/>
        </w:rPr>
      </w:pPr>
      <w:r w:rsidRPr="004D290E">
        <w:rPr>
          <w:rFonts w:eastAsia="Times New Roman" w:cs="Times New Roman"/>
          <w:b/>
          <w:color w:val="000000" w:themeColor="text1"/>
          <w:sz w:val="28"/>
          <w:szCs w:val="28"/>
          <w:u w:val="none"/>
        </w:rPr>
        <w:t>Ранние процессы в зиготе Костистых рыб.</w:t>
      </w:r>
    </w:p>
    <w:p w:rsidR="009A6C4A" w:rsidRDefault="004D290E" w:rsidP="00C114E0">
      <w:pPr>
        <w:ind w:firstLine="709"/>
        <w:textAlignment w:val="baseline"/>
        <w:rPr>
          <w:rFonts w:eastAsia="Times New Roman" w:cs="Times New Roman"/>
          <w:i w:val="0"/>
          <w:color w:val="000000" w:themeColor="text1"/>
          <w:sz w:val="28"/>
          <w:szCs w:val="28"/>
          <w:u w:val="none"/>
        </w:rPr>
      </w:pPr>
      <w:r w:rsidRPr="004D290E">
        <w:rPr>
          <w:rFonts w:eastAsia="Times New Roman" w:cs="Times New Roman"/>
          <w:i w:val="0"/>
          <w:color w:val="000000" w:themeColor="text1"/>
          <w:sz w:val="28"/>
          <w:szCs w:val="28"/>
          <w:u w:val="none"/>
        </w:rPr>
        <w:t>Параллельно с образованием перивителлинового пространства начин</w:t>
      </w:r>
      <w:r w:rsidRPr="004D290E">
        <w:rPr>
          <w:rFonts w:eastAsia="Times New Roman" w:cs="Times New Roman"/>
          <w:i w:val="0"/>
          <w:color w:val="000000" w:themeColor="text1"/>
          <w:sz w:val="28"/>
          <w:szCs w:val="28"/>
          <w:u w:val="none"/>
        </w:rPr>
        <w:t>а</w:t>
      </w:r>
      <w:r w:rsidRPr="004D290E">
        <w:rPr>
          <w:rFonts w:eastAsia="Times New Roman" w:cs="Times New Roman"/>
          <w:i w:val="0"/>
          <w:color w:val="000000" w:themeColor="text1"/>
          <w:sz w:val="28"/>
          <w:szCs w:val="28"/>
          <w:u w:val="none"/>
        </w:rPr>
        <w:t xml:space="preserve">ется процесс </w:t>
      </w:r>
      <w:r w:rsidRPr="004D290E">
        <w:rPr>
          <w:rFonts w:eastAsia="Times New Roman" w:cs="Times New Roman"/>
          <w:i w:val="0"/>
          <w:color w:val="000000" w:themeColor="text1"/>
          <w:sz w:val="28"/>
          <w:szCs w:val="28"/>
        </w:rPr>
        <w:t>биполярной дифференциации</w:t>
      </w:r>
      <w:r w:rsidRPr="004D290E">
        <w:rPr>
          <w:rFonts w:eastAsia="Times New Roman" w:cs="Times New Roman"/>
          <w:i w:val="0"/>
          <w:color w:val="000000" w:themeColor="text1"/>
          <w:sz w:val="28"/>
          <w:szCs w:val="28"/>
          <w:u w:val="none"/>
        </w:rPr>
        <w:t xml:space="preserve"> (</w:t>
      </w:r>
      <w:r w:rsidRPr="004D290E">
        <w:rPr>
          <w:rFonts w:eastAsia="Times New Roman" w:cs="Times New Roman"/>
          <w:color w:val="000000" w:themeColor="text1"/>
          <w:sz w:val="28"/>
          <w:szCs w:val="28"/>
          <w:u w:val="none"/>
        </w:rPr>
        <w:t>разновидность ооплазматич</w:t>
      </w:r>
      <w:r w:rsidRPr="004D290E">
        <w:rPr>
          <w:rFonts w:eastAsia="Times New Roman" w:cs="Times New Roman"/>
          <w:color w:val="000000" w:themeColor="text1"/>
          <w:sz w:val="28"/>
          <w:szCs w:val="28"/>
          <w:u w:val="none"/>
        </w:rPr>
        <w:t>е</w:t>
      </w:r>
      <w:r w:rsidRPr="004D290E">
        <w:rPr>
          <w:rFonts w:eastAsia="Times New Roman" w:cs="Times New Roman"/>
          <w:color w:val="000000" w:themeColor="text1"/>
          <w:sz w:val="28"/>
          <w:szCs w:val="28"/>
          <w:u w:val="none"/>
        </w:rPr>
        <w:t>ской сегрегации</w:t>
      </w:r>
      <w:r w:rsidRPr="004D290E">
        <w:rPr>
          <w:rFonts w:eastAsia="Times New Roman" w:cs="Times New Roman"/>
          <w:i w:val="0"/>
          <w:color w:val="000000" w:themeColor="text1"/>
          <w:sz w:val="28"/>
          <w:szCs w:val="28"/>
          <w:u w:val="none"/>
        </w:rPr>
        <w:t xml:space="preserve">) яйца, в ходе которого в результате направленных потоков цитоплазмы из желточной массы в направлении анимального полюса почти вся свободная от желтка цитоплазма сосредотачивается на вершине яйца в виде большей или меньшей припухлости (бугорка). Так формируется </w:t>
      </w:r>
      <w:r w:rsidRPr="000A1635">
        <w:rPr>
          <w:rFonts w:eastAsia="Times New Roman" w:cs="Times New Roman"/>
          <w:color w:val="000000" w:themeColor="text1"/>
          <w:sz w:val="28"/>
          <w:szCs w:val="28"/>
          <w:u w:val="none"/>
        </w:rPr>
        <w:t>бл</w:t>
      </w:r>
      <w:r w:rsidRPr="000A1635">
        <w:rPr>
          <w:rFonts w:eastAsia="Times New Roman" w:cs="Times New Roman"/>
          <w:color w:val="000000" w:themeColor="text1"/>
          <w:sz w:val="28"/>
          <w:szCs w:val="28"/>
          <w:u w:val="none"/>
        </w:rPr>
        <w:t>а</w:t>
      </w:r>
      <w:r w:rsidRPr="000A1635">
        <w:rPr>
          <w:rFonts w:eastAsia="Times New Roman" w:cs="Times New Roman"/>
          <w:color w:val="000000" w:themeColor="text1"/>
          <w:sz w:val="28"/>
          <w:szCs w:val="28"/>
          <w:u w:val="none"/>
        </w:rPr>
        <w:t>стодиск</w:t>
      </w:r>
      <w:r w:rsidRPr="004D290E">
        <w:rPr>
          <w:rFonts w:eastAsia="Times New Roman" w:cs="Times New Roman"/>
          <w:i w:val="0"/>
          <w:color w:val="000000" w:themeColor="text1"/>
          <w:sz w:val="28"/>
          <w:szCs w:val="28"/>
          <w:u w:val="none"/>
        </w:rPr>
        <w:t xml:space="preserve">, в центральной части </w:t>
      </w:r>
      <w:proofErr w:type="gramStart"/>
      <w:r w:rsidRPr="004D290E">
        <w:rPr>
          <w:rFonts w:eastAsia="Times New Roman" w:cs="Times New Roman"/>
          <w:i w:val="0"/>
          <w:color w:val="000000" w:themeColor="text1"/>
          <w:sz w:val="28"/>
          <w:szCs w:val="28"/>
          <w:u w:val="none"/>
        </w:rPr>
        <w:t>которого</w:t>
      </w:r>
      <w:proofErr w:type="gramEnd"/>
      <w:r w:rsidRPr="004D290E">
        <w:rPr>
          <w:rFonts w:eastAsia="Times New Roman" w:cs="Times New Roman"/>
          <w:i w:val="0"/>
          <w:color w:val="000000" w:themeColor="text1"/>
          <w:sz w:val="28"/>
          <w:szCs w:val="28"/>
          <w:u w:val="none"/>
        </w:rPr>
        <w:t xml:space="preserve"> происходит </w:t>
      </w:r>
      <w:r w:rsidRPr="000A1635">
        <w:rPr>
          <w:rFonts w:eastAsia="Times New Roman" w:cs="Times New Roman"/>
          <w:b/>
          <w:color w:val="000000" w:themeColor="text1"/>
          <w:sz w:val="28"/>
          <w:szCs w:val="28"/>
          <w:u w:val="none"/>
        </w:rPr>
        <w:t>слияние пронуклеусов при оплодотворении</w:t>
      </w:r>
      <w:r w:rsidRPr="004D290E">
        <w:rPr>
          <w:rFonts w:eastAsia="Times New Roman" w:cs="Times New Roman"/>
          <w:i w:val="0"/>
          <w:color w:val="000000" w:themeColor="text1"/>
          <w:sz w:val="28"/>
          <w:szCs w:val="28"/>
          <w:u w:val="none"/>
        </w:rPr>
        <w:t xml:space="preserve">. Струйные движения цитоплазмы начинаются через 50 минут </w:t>
      </w:r>
      <w:proofErr w:type="gramStart"/>
      <w:r w:rsidRPr="004D290E">
        <w:rPr>
          <w:rFonts w:eastAsia="Times New Roman" w:cs="Times New Roman"/>
          <w:i w:val="0"/>
          <w:color w:val="000000" w:themeColor="text1"/>
          <w:sz w:val="28"/>
          <w:szCs w:val="28"/>
          <w:u w:val="none"/>
        </w:rPr>
        <w:t>п</w:t>
      </w:r>
      <w:proofErr w:type="gramEnd"/>
      <w:r w:rsidRPr="004D290E">
        <w:rPr>
          <w:rFonts w:eastAsia="Times New Roman" w:cs="Times New Roman"/>
          <w:i w:val="0"/>
          <w:color w:val="000000" w:themeColor="text1"/>
          <w:sz w:val="28"/>
          <w:szCs w:val="28"/>
          <w:u w:val="none"/>
        </w:rPr>
        <w:t xml:space="preserve">/о и иссякают (у </w:t>
      </w:r>
      <w:r w:rsidRPr="000A1635">
        <w:rPr>
          <w:rFonts w:eastAsia="Times New Roman" w:cs="Times New Roman"/>
          <w:color w:val="000000" w:themeColor="text1"/>
          <w:sz w:val="28"/>
          <w:szCs w:val="28"/>
          <w:u w:val="none"/>
        </w:rPr>
        <w:t>D. rerio</w:t>
      </w:r>
      <w:r w:rsidRPr="004D290E">
        <w:rPr>
          <w:rFonts w:eastAsia="Times New Roman" w:cs="Times New Roman"/>
          <w:i w:val="0"/>
          <w:color w:val="000000" w:themeColor="text1"/>
          <w:sz w:val="28"/>
          <w:szCs w:val="28"/>
          <w:u w:val="none"/>
        </w:rPr>
        <w:t>) при 3-4 делении дробления. Предполагае</w:t>
      </w:r>
      <w:r w:rsidRPr="004D290E">
        <w:rPr>
          <w:rFonts w:eastAsia="Times New Roman" w:cs="Times New Roman"/>
          <w:i w:val="0"/>
          <w:color w:val="000000" w:themeColor="text1"/>
          <w:sz w:val="28"/>
          <w:szCs w:val="28"/>
          <w:u w:val="none"/>
        </w:rPr>
        <w:t>т</w:t>
      </w:r>
      <w:r w:rsidRPr="004D290E">
        <w:rPr>
          <w:rFonts w:eastAsia="Times New Roman" w:cs="Times New Roman"/>
          <w:i w:val="0"/>
          <w:color w:val="000000" w:themeColor="text1"/>
          <w:sz w:val="28"/>
          <w:szCs w:val="28"/>
          <w:u w:val="none"/>
        </w:rPr>
        <w:t xml:space="preserve">ся, что эти потоки могут обеспечивать </w:t>
      </w:r>
      <w:r w:rsidRPr="000A1635">
        <w:rPr>
          <w:rFonts w:eastAsia="Times New Roman" w:cs="Times New Roman"/>
          <w:b/>
          <w:color w:val="000000" w:themeColor="text1"/>
          <w:sz w:val="28"/>
          <w:szCs w:val="28"/>
          <w:u w:val="none"/>
        </w:rPr>
        <w:t>перемещение гранул р-РНК</w:t>
      </w:r>
      <w:r w:rsidRPr="004D290E">
        <w:rPr>
          <w:rFonts w:eastAsia="Times New Roman" w:cs="Times New Roman"/>
          <w:i w:val="0"/>
          <w:color w:val="000000" w:themeColor="text1"/>
          <w:sz w:val="28"/>
          <w:szCs w:val="28"/>
          <w:u w:val="none"/>
        </w:rPr>
        <w:t xml:space="preserve"> и гипот</w:t>
      </w:r>
      <w:r w:rsidRPr="004D290E">
        <w:rPr>
          <w:rFonts w:eastAsia="Times New Roman" w:cs="Times New Roman"/>
          <w:i w:val="0"/>
          <w:color w:val="000000" w:themeColor="text1"/>
          <w:sz w:val="28"/>
          <w:szCs w:val="28"/>
          <w:u w:val="none"/>
        </w:rPr>
        <w:t>е</w:t>
      </w:r>
      <w:r w:rsidRPr="004D290E">
        <w:rPr>
          <w:rFonts w:eastAsia="Times New Roman" w:cs="Times New Roman"/>
          <w:i w:val="0"/>
          <w:color w:val="000000" w:themeColor="text1"/>
          <w:sz w:val="28"/>
          <w:szCs w:val="28"/>
          <w:u w:val="none"/>
        </w:rPr>
        <w:t xml:space="preserve">тических морфогенетических факторов, запускающих программу </w:t>
      </w:r>
      <w:r w:rsidRPr="000A1635">
        <w:rPr>
          <w:rFonts w:eastAsia="Times New Roman" w:cs="Times New Roman"/>
          <w:b/>
          <w:color w:val="000000" w:themeColor="text1"/>
          <w:sz w:val="28"/>
          <w:szCs w:val="28"/>
          <w:u w:val="none"/>
        </w:rPr>
        <w:t>дорсализ</w:t>
      </w:r>
      <w:r w:rsidRPr="000A1635">
        <w:rPr>
          <w:rFonts w:eastAsia="Times New Roman" w:cs="Times New Roman"/>
          <w:b/>
          <w:color w:val="000000" w:themeColor="text1"/>
          <w:sz w:val="28"/>
          <w:szCs w:val="28"/>
          <w:u w:val="none"/>
        </w:rPr>
        <w:t>а</w:t>
      </w:r>
      <w:r w:rsidRPr="000A1635">
        <w:rPr>
          <w:rFonts w:eastAsia="Times New Roman" w:cs="Times New Roman"/>
          <w:b/>
          <w:color w:val="000000" w:themeColor="text1"/>
          <w:sz w:val="28"/>
          <w:szCs w:val="28"/>
          <w:u w:val="none"/>
        </w:rPr>
        <w:t>ции</w:t>
      </w:r>
      <w:r w:rsidRPr="004D290E">
        <w:rPr>
          <w:rFonts w:eastAsia="Times New Roman" w:cs="Times New Roman"/>
          <w:i w:val="0"/>
          <w:color w:val="000000" w:themeColor="text1"/>
          <w:sz w:val="28"/>
          <w:szCs w:val="28"/>
          <w:u w:val="none"/>
        </w:rPr>
        <w:t xml:space="preserve"> в </w:t>
      </w:r>
      <w:proofErr w:type="gramStart"/>
      <w:r w:rsidRPr="004D290E">
        <w:rPr>
          <w:rFonts w:eastAsia="Times New Roman" w:cs="Times New Roman"/>
          <w:i w:val="0"/>
          <w:color w:val="000000" w:themeColor="text1"/>
          <w:sz w:val="28"/>
          <w:szCs w:val="28"/>
          <w:u w:val="none"/>
        </w:rPr>
        <w:t>дробящемся</w:t>
      </w:r>
      <w:proofErr w:type="gramEnd"/>
      <w:r w:rsidRPr="004D290E">
        <w:rPr>
          <w:rFonts w:eastAsia="Times New Roman" w:cs="Times New Roman"/>
          <w:i w:val="0"/>
          <w:color w:val="000000" w:themeColor="text1"/>
          <w:sz w:val="28"/>
          <w:szCs w:val="28"/>
          <w:u w:val="none"/>
        </w:rPr>
        <w:t xml:space="preserve"> бластодиске.</w:t>
      </w:r>
    </w:p>
    <w:p w:rsidR="000A1635" w:rsidRDefault="000A1635" w:rsidP="00C114E0">
      <w:pPr>
        <w:ind w:firstLine="709"/>
        <w:textAlignment w:val="baseline"/>
        <w:rPr>
          <w:rFonts w:eastAsia="Times New Roman" w:cs="Times New Roman"/>
          <w:i w:val="0"/>
          <w:color w:val="000000" w:themeColor="text1"/>
          <w:sz w:val="28"/>
          <w:szCs w:val="28"/>
          <w:u w:val="none"/>
        </w:rPr>
      </w:pPr>
    </w:p>
    <w:p w:rsidR="000A1635" w:rsidRDefault="000A1635" w:rsidP="00C114E0">
      <w:pPr>
        <w:ind w:firstLine="709"/>
        <w:textAlignment w:val="baseline"/>
        <w:rPr>
          <w:rFonts w:eastAsia="Times New Roman" w:cs="Times New Roman"/>
          <w:i w:val="0"/>
          <w:color w:val="000000" w:themeColor="text1"/>
          <w:sz w:val="28"/>
          <w:szCs w:val="28"/>
          <w:u w:val="none"/>
        </w:rPr>
      </w:pPr>
    </w:p>
    <w:p w:rsidR="000A1635" w:rsidRDefault="000A1635" w:rsidP="00C114E0">
      <w:pPr>
        <w:ind w:firstLine="709"/>
        <w:textAlignment w:val="baseline"/>
        <w:rPr>
          <w:rFonts w:eastAsia="Times New Roman" w:cs="Times New Roman"/>
          <w:i w:val="0"/>
          <w:color w:val="000000" w:themeColor="text1"/>
          <w:sz w:val="28"/>
          <w:szCs w:val="28"/>
          <w:u w:val="none"/>
        </w:rPr>
      </w:pPr>
    </w:p>
    <w:p w:rsidR="000A1635" w:rsidRDefault="000A1635" w:rsidP="00C114E0">
      <w:pPr>
        <w:ind w:firstLine="709"/>
        <w:textAlignment w:val="baseline"/>
        <w:rPr>
          <w:rFonts w:eastAsia="Times New Roman" w:cs="Times New Roman"/>
          <w:i w:val="0"/>
          <w:color w:val="000000" w:themeColor="text1"/>
          <w:sz w:val="28"/>
          <w:szCs w:val="28"/>
          <w:u w:val="none"/>
        </w:rPr>
      </w:pPr>
    </w:p>
    <w:p w:rsidR="000A1635" w:rsidRDefault="000A1635" w:rsidP="00C114E0">
      <w:pPr>
        <w:ind w:firstLine="709"/>
        <w:textAlignment w:val="baseline"/>
        <w:rPr>
          <w:rFonts w:eastAsia="Times New Roman" w:cs="Times New Roman"/>
          <w:i w:val="0"/>
          <w:color w:val="000000" w:themeColor="text1"/>
          <w:sz w:val="28"/>
          <w:szCs w:val="28"/>
          <w:u w:val="none"/>
        </w:rPr>
      </w:pPr>
    </w:p>
    <w:p w:rsidR="000A1635" w:rsidRDefault="000A1635" w:rsidP="00C114E0">
      <w:pPr>
        <w:ind w:firstLine="709"/>
        <w:textAlignment w:val="baseline"/>
        <w:rPr>
          <w:rFonts w:eastAsia="Times New Roman" w:cs="Times New Roman"/>
          <w:i w:val="0"/>
          <w:color w:val="000000" w:themeColor="text1"/>
          <w:sz w:val="28"/>
          <w:szCs w:val="28"/>
          <w:highlight w:val="cyan"/>
          <w:u w:val="none"/>
        </w:rPr>
      </w:pPr>
    </w:p>
    <w:p w:rsidR="000A1635" w:rsidRDefault="000A1635"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lastRenderedPageBreak/>
        <w:drawing>
          <wp:anchor distT="0" distB="0" distL="114300" distR="114300" simplePos="0" relativeHeight="251670528" behindDoc="0" locked="0" layoutInCell="1" allowOverlap="1">
            <wp:simplePos x="0" y="0"/>
            <wp:positionH relativeFrom="column">
              <wp:posOffset>3478530</wp:posOffset>
            </wp:positionH>
            <wp:positionV relativeFrom="paragraph">
              <wp:posOffset>417195</wp:posOffset>
            </wp:positionV>
            <wp:extent cx="1660525" cy="1477645"/>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660525" cy="1477645"/>
                    </a:xfrm>
                    <a:prstGeom prst="rect">
                      <a:avLst/>
                    </a:prstGeom>
                    <a:noFill/>
                    <a:ln w="9525">
                      <a:noFill/>
                      <a:miter lim="800000"/>
                      <a:headEnd/>
                      <a:tailEnd/>
                    </a:ln>
                  </pic:spPr>
                </pic:pic>
              </a:graphicData>
            </a:graphic>
          </wp:anchor>
        </w:drawing>
      </w:r>
      <w:r w:rsidRPr="000A1635">
        <w:rPr>
          <w:rFonts w:eastAsia="Times New Roman" w:cs="Times New Roman"/>
          <w:b/>
          <w:i w:val="0"/>
          <w:color w:val="000000" w:themeColor="text1"/>
          <w:sz w:val="28"/>
          <w:szCs w:val="28"/>
          <w:u w:val="none"/>
        </w:rPr>
        <w:t>Анимально-вегетативная поляризация зиготы</w:t>
      </w:r>
    </w:p>
    <w:p w:rsidR="000A1635" w:rsidRDefault="000A1635" w:rsidP="00C114E0">
      <w:pPr>
        <w:ind w:firstLine="709"/>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671552" behindDoc="0" locked="0" layoutInCell="1" allowOverlap="1">
            <wp:simplePos x="0" y="0"/>
            <wp:positionH relativeFrom="column">
              <wp:posOffset>799465</wp:posOffset>
            </wp:positionH>
            <wp:positionV relativeFrom="paragraph">
              <wp:posOffset>212725</wp:posOffset>
            </wp:positionV>
            <wp:extent cx="1522095" cy="1490345"/>
            <wp:effectExtent l="19050" t="0" r="190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522095" cy="1490345"/>
                    </a:xfrm>
                    <a:prstGeom prst="rect">
                      <a:avLst/>
                    </a:prstGeom>
                    <a:noFill/>
                    <a:ln w="9525">
                      <a:noFill/>
                      <a:miter lim="800000"/>
                      <a:headEnd/>
                      <a:tailEnd/>
                    </a:ln>
                  </pic:spPr>
                </pic:pic>
              </a:graphicData>
            </a:graphic>
          </wp:anchor>
        </w:drawing>
      </w:r>
    </w:p>
    <w:p w:rsidR="000A1635" w:rsidRPr="000A1635" w:rsidRDefault="000A1635" w:rsidP="00C114E0">
      <w:pPr>
        <w:ind w:firstLine="709"/>
        <w:textAlignment w:val="baseline"/>
        <w:rPr>
          <w:rFonts w:eastAsia="Times New Roman" w:cs="Times New Roman"/>
          <w:b/>
          <w:i w:val="0"/>
          <w:color w:val="000000" w:themeColor="text1"/>
          <w:sz w:val="28"/>
          <w:szCs w:val="28"/>
          <w:u w:val="none"/>
        </w:rPr>
      </w:pPr>
    </w:p>
    <w:p w:rsidR="009A6C4A" w:rsidRDefault="000A1635" w:rsidP="00C114E0">
      <w:pPr>
        <w:ind w:firstLine="0"/>
        <w:jc w:val="center"/>
        <w:textAlignment w:val="baseline"/>
        <w:rPr>
          <w:rFonts w:eastAsia="Times New Roman" w:cs="Times New Roman"/>
          <w:i w:val="0"/>
          <w:color w:val="000000" w:themeColor="text1"/>
          <w:sz w:val="28"/>
          <w:szCs w:val="28"/>
          <w:u w:val="none"/>
        </w:rPr>
      </w:pPr>
      <w:r w:rsidRPr="000A1635">
        <w:rPr>
          <w:rFonts w:eastAsia="Times New Roman" w:cs="Times New Roman"/>
          <w:i w:val="0"/>
          <w:color w:val="000000" w:themeColor="text1"/>
          <w:sz w:val="28"/>
          <w:szCs w:val="28"/>
          <w:u w:val="none"/>
        </w:rPr>
        <w:t xml:space="preserve">Демерсальное яйцо </w:t>
      </w:r>
      <w:r w:rsidRPr="000A1635">
        <w:rPr>
          <w:rFonts w:eastAsia="Times New Roman" w:cs="Times New Roman"/>
          <w:color w:val="000000" w:themeColor="text1"/>
          <w:sz w:val="28"/>
          <w:szCs w:val="28"/>
          <w:u w:val="none"/>
        </w:rPr>
        <w:t>Danio rerio</w:t>
      </w:r>
      <w:r>
        <w:rPr>
          <w:rFonts w:eastAsia="Times New Roman" w:cs="Times New Roman"/>
          <w:i w:val="0"/>
          <w:color w:val="000000" w:themeColor="text1"/>
          <w:sz w:val="28"/>
          <w:szCs w:val="28"/>
          <w:u w:val="none"/>
        </w:rPr>
        <w:t>.</w:t>
      </w:r>
      <w:r w:rsidR="00831C83">
        <w:rPr>
          <w:rFonts w:eastAsia="Times New Roman" w:cs="Times New Roman"/>
          <w:i w:val="0"/>
          <w:color w:val="000000" w:themeColor="text1"/>
          <w:sz w:val="28"/>
          <w:szCs w:val="28"/>
          <w:u w:val="none"/>
        </w:rPr>
        <w:t xml:space="preserve"> </w:t>
      </w:r>
      <w:r w:rsidRPr="00831C83">
        <w:rPr>
          <w:rFonts w:eastAsia="Times New Roman" w:cs="Times New Roman"/>
          <w:b/>
          <w:i w:val="0"/>
          <w:color w:val="000000" w:themeColor="text1"/>
          <w:sz w:val="28"/>
          <w:szCs w:val="28"/>
          <w:u w:val="none"/>
        </w:rPr>
        <w:t>А</w:t>
      </w:r>
      <w:r w:rsidRPr="000A1635">
        <w:rPr>
          <w:rFonts w:eastAsia="Times New Roman" w:cs="Times New Roman"/>
          <w:i w:val="0"/>
          <w:color w:val="000000" w:themeColor="text1"/>
          <w:sz w:val="28"/>
          <w:szCs w:val="28"/>
          <w:u w:val="none"/>
        </w:rPr>
        <w:t>: зигота в яйцевой оболочке через нескол</w:t>
      </w:r>
      <w:r w:rsidRPr="000A1635">
        <w:rPr>
          <w:rFonts w:eastAsia="Times New Roman" w:cs="Times New Roman"/>
          <w:i w:val="0"/>
          <w:color w:val="000000" w:themeColor="text1"/>
          <w:sz w:val="28"/>
          <w:szCs w:val="28"/>
          <w:u w:val="none"/>
        </w:rPr>
        <w:t>ь</w:t>
      </w:r>
      <w:r w:rsidRPr="000A1635">
        <w:rPr>
          <w:rFonts w:eastAsia="Times New Roman" w:cs="Times New Roman"/>
          <w:i w:val="0"/>
          <w:color w:val="000000" w:themeColor="text1"/>
          <w:sz w:val="28"/>
          <w:szCs w:val="28"/>
          <w:u w:val="none"/>
        </w:rPr>
        <w:t>ко минут после оплодотво</w:t>
      </w:r>
      <w:r>
        <w:rPr>
          <w:rFonts w:eastAsia="Times New Roman" w:cs="Times New Roman"/>
          <w:i w:val="0"/>
          <w:color w:val="000000" w:themeColor="text1"/>
          <w:sz w:val="28"/>
          <w:szCs w:val="28"/>
          <w:u w:val="none"/>
        </w:rPr>
        <w:t>рения.</w:t>
      </w:r>
      <w:r w:rsidR="00831C83">
        <w:rPr>
          <w:rFonts w:eastAsia="Times New Roman" w:cs="Times New Roman"/>
          <w:i w:val="0"/>
          <w:color w:val="000000" w:themeColor="text1"/>
          <w:sz w:val="28"/>
          <w:szCs w:val="28"/>
          <w:u w:val="none"/>
        </w:rPr>
        <w:t xml:space="preserve"> </w:t>
      </w:r>
      <w:proofErr w:type="gramStart"/>
      <w:r w:rsidRPr="00831C83">
        <w:rPr>
          <w:rFonts w:eastAsia="Times New Roman" w:cs="Times New Roman"/>
          <w:b/>
          <w:i w:val="0"/>
          <w:color w:val="000000" w:themeColor="text1"/>
          <w:sz w:val="28"/>
          <w:szCs w:val="28"/>
          <w:u w:val="none"/>
        </w:rPr>
        <w:t>Б</w:t>
      </w:r>
      <w:proofErr w:type="gramEnd"/>
      <w:r w:rsidRPr="000A1635">
        <w:rPr>
          <w:rFonts w:eastAsia="Times New Roman" w:cs="Times New Roman"/>
          <w:i w:val="0"/>
          <w:color w:val="000000" w:themeColor="text1"/>
          <w:sz w:val="28"/>
          <w:szCs w:val="28"/>
          <w:u w:val="none"/>
        </w:rPr>
        <w:t>: зигота без оболочки с анимальным пол</w:t>
      </w:r>
      <w:r w:rsidRPr="000A1635">
        <w:rPr>
          <w:rFonts w:eastAsia="Times New Roman" w:cs="Times New Roman"/>
          <w:i w:val="0"/>
          <w:color w:val="000000" w:themeColor="text1"/>
          <w:sz w:val="28"/>
          <w:szCs w:val="28"/>
          <w:u w:val="none"/>
        </w:rPr>
        <w:t>ю</w:t>
      </w:r>
      <w:r w:rsidRPr="000A1635">
        <w:rPr>
          <w:rFonts w:eastAsia="Times New Roman" w:cs="Times New Roman"/>
          <w:i w:val="0"/>
          <w:color w:val="000000" w:themeColor="text1"/>
          <w:sz w:val="28"/>
          <w:szCs w:val="28"/>
          <w:u w:val="none"/>
        </w:rPr>
        <w:t xml:space="preserve">сом наверху через 10 минут после оплодотворения. Здесь уже хорошо видно начало отмешивания </w:t>
      </w:r>
      <w:proofErr w:type="gramStart"/>
      <w:r w:rsidRPr="000A1635">
        <w:rPr>
          <w:rFonts w:eastAsia="Times New Roman" w:cs="Times New Roman"/>
          <w:i w:val="0"/>
          <w:color w:val="000000" w:themeColor="text1"/>
          <w:sz w:val="28"/>
          <w:szCs w:val="28"/>
          <w:u w:val="none"/>
        </w:rPr>
        <w:t>свободной</w:t>
      </w:r>
      <w:proofErr w:type="gramEnd"/>
      <w:r w:rsidRPr="000A1635">
        <w:rPr>
          <w:rFonts w:eastAsia="Times New Roman" w:cs="Times New Roman"/>
          <w:i w:val="0"/>
          <w:color w:val="000000" w:themeColor="text1"/>
          <w:sz w:val="28"/>
          <w:szCs w:val="28"/>
          <w:u w:val="none"/>
        </w:rPr>
        <w:t xml:space="preserve"> ооплазмы.</w:t>
      </w:r>
    </w:p>
    <w:p w:rsidR="00831C83" w:rsidRPr="00831C83" w:rsidRDefault="00831C83" w:rsidP="00C114E0">
      <w:pPr>
        <w:ind w:firstLine="0"/>
        <w:textAlignment w:val="baseline"/>
        <w:rPr>
          <w:rFonts w:eastAsia="Times New Roman" w:cs="Times New Roman"/>
          <w:i w:val="0"/>
          <w:color w:val="000000" w:themeColor="text1"/>
          <w:sz w:val="28"/>
          <w:szCs w:val="28"/>
          <w:u w:val="none"/>
        </w:rPr>
      </w:pPr>
    </w:p>
    <w:p w:rsidR="009A6C4A" w:rsidRDefault="000A1635" w:rsidP="00C114E0">
      <w:pPr>
        <w:ind w:firstLine="709"/>
        <w:textAlignment w:val="baseline"/>
        <w:rPr>
          <w:rFonts w:eastAsia="Times New Roman" w:cs="Times New Roman"/>
          <w:i w:val="0"/>
          <w:color w:val="000000" w:themeColor="text1"/>
          <w:sz w:val="28"/>
          <w:szCs w:val="28"/>
          <w:highlight w:val="cyan"/>
          <w:u w:val="none"/>
        </w:rPr>
      </w:pPr>
      <w:r w:rsidRPr="000A1635">
        <w:rPr>
          <w:rFonts w:eastAsia="Times New Roman" w:cs="Times New Roman"/>
          <w:b/>
          <w:i w:val="0"/>
          <w:color w:val="000000" w:themeColor="text1"/>
          <w:sz w:val="28"/>
          <w:szCs w:val="28"/>
          <w:u w:val="none"/>
        </w:rPr>
        <w:t>Дробление</w:t>
      </w:r>
      <w:r w:rsidRPr="000A1635">
        <w:rPr>
          <w:rFonts w:eastAsia="Times New Roman" w:cs="Times New Roman"/>
          <w:i w:val="0"/>
          <w:color w:val="000000" w:themeColor="text1"/>
          <w:sz w:val="28"/>
          <w:szCs w:val="28"/>
          <w:u w:val="none"/>
        </w:rPr>
        <w:t xml:space="preserve"> </w:t>
      </w:r>
      <w:r w:rsidRPr="000A1635">
        <w:rPr>
          <w:rFonts w:eastAsia="Times New Roman" w:cs="Times New Roman"/>
          <w:color w:val="000000" w:themeColor="text1"/>
          <w:sz w:val="28"/>
          <w:szCs w:val="28"/>
        </w:rPr>
        <w:t>неполное</w:t>
      </w:r>
      <w:r w:rsidRPr="000A1635">
        <w:rPr>
          <w:rFonts w:eastAsia="Times New Roman" w:cs="Times New Roman"/>
          <w:i w:val="0"/>
          <w:color w:val="000000" w:themeColor="text1"/>
          <w:sz w:val="28"/>
          <w:szCs w:val="28"/>
        </w:rPr>
        <w:t xml:space="preserve"> (</w:t>
      </w:r>
      <w:r w:rsidRPr="000A1635">
        <w:rPr>
          <w:rFonts w:eastAsia="Times New Roman" w:cs="Times New Roman"/>
          <w:color w:val="000000" w:themeColor="text1"/>
          <w:sz w:val="28"/>
          <w:szCs w:val="28"/>
        </w:rPr>
        <w:t>меробластическое или дискоидальное</w:t>
      </w:r>
      <w:r w:rsidRPr="000A1635">
        <w:rPr>
          <w:rFonts w:eastAsia="Times New Roman" w:cs="Times New Roman"/>
          <w:i w:val="0"/>
          <w:color w:val="000000" w:themeColor="text1"/>
          <w:sz w:val="28"/>
          <w:szCs w:val="28"/>
          <w:u w:val="none"/>
        </w:rPr>
        <w:t>). Плоск</w:t>
      </w:r>
      <w:r w:rsidRPr="000A1635">
        <w:rPr>
          <w:rFonts w:eastAsia="Times New Roman" w:cs="Times New Roman"/>
          <w:i w:val="0"/>
          <w:color w:val="000000" w:themeColor="text1"/>
          <w:sz w:val="28"/>
          <w:szCs w:val="28"/>
          <w:u w:val="none"/>
        </w:rPr>
        <w:t>о</w:t>
      </w:r>
      <w:r w:rsidRPr="000A1635">
        <w:rPr>
          <w:rFonts w:eastAsia="Times New Roman" w:cs="Times New Roman"/>
          <w:i w:val="0"/>
          <w:color w:val="000000" w:themeColor="text1"/>
          <w:sz w:val="28"/>
          <w:szCs w:val="28"/>
          <w:u w:val="none"/>
        </w:rPr>
        <w:t>сти первых пяти делений дробления ориентированы перпендикулярно п</w:t>
      </w:r>
      <w:r w:rsidRPr="000A1635">
        <w:rPr>
          <w:rFonts w:eastAsia="Times New Roman" w:cs="Times New Roman"/>
          <w:i w:val="0"/>
          <w:color w:val="000000" w:themeColor="text1"/>
          <w:sz w:val="28"/>
          <w:szCs w:val="28"/>
          <w:u w:val="none"/>
        </w:rPr>
        <w:t>о</w:t>
      </w:r>
      <w:r w:rsidRPr="000A1635">
        <w:rPr>
          <w:rFonts w:eastAsia="Times New Roman" w:cs="Times New Roman"/>
          <w:i w:val="0"/>
          <w:color w:val="000000" w:themeColor="text1"/>
          <w:sz w:val="28"/>
          <w:szCs w:val="28"/>
          <w:u w:val="none"/>
        </w:rPr>
        <w:t>верхности бластодиска, в последующем наблюдается чередование мериди</w:t>
      </w:r>
      <w:r w:rsidRPr="000A1635">
        <w:rPr>
          <w:rFonts w:eastAsia="Times New Roman" w:cs="Times New Roman"/>
          <w:i w:val="0"/>
          <w:color w:val="000000" w:themeColor="text1"/>
          <w:sz w:val="28"/>
          <w:szCs w:val="28"/>
          <w:u w:val="none"/>
        </w:rPr>
        <w:t>о</w:t>
      </w:r>
      <w:r w:rsidRPr="000A1635">
        <w:rPr>
          <w:rFonts w:eastAsia="Times New Roman" w:cs="Times New Roman"/>
          <w:i w:val="0"/>
          <w:color w:val="000000" w:themeColor="text1"/>
          <w:sz w:val="28"/>
          <w:szCs w:val="28"/>
          <w:u w:val="none"/>
        </w:rPr>
        <w:t>нальных и латитудинальных (широтных) борозд, возникающих синхронно с периодом 15 минут. До 16-клеточной стадии все бластомеры вместе с же</w:t>
      </w:r>
      <w:r w:rsidRPr="000A1635">
        <w:rPr>
          <w:rFonts w:eastAsia="Times New Roman" w:cs="Times New Roman"/>
          <w:i w:val="0"/>
          <w:color w:val="000000" w:themeColor="text1"/>
          <w:sz w:val="28"/>
          <w:szCs w:val="28"/>
          <w:u w:val="none"/>
        </w:rPr>
        <w:t>л</w:t>
      </w:r>
      <w:r w:rsidRPr="000A1635">
        <w:rPr>
          <w:rFonts w:eastAsia="Times New Roman" w:cs="Times New Roman"/>
          <w:i w:val="0"/>
          <w:color w:val="000000" w:themeColor="text1"/>
          <w:sz w:val="28"/>
          <w:szCs w:val="28"/>
          <w:u w:val="none"/>
        </w:rPr>
        <w:t>точной сферой являются частями единой системы, и весь зародыш предста</w:t>
      </w:r>
      <w:r w:rsidRPr="000A1635">
        <w:rPr>
          <w:rFonts w:eastAsia="Times New Roman" w:cs="Times New Roman"/>
          <w:i w:val="0"/>
          <w:color w:val="000000" w:themeColor="text1"/>
          <w:sz w:val="28"/>
          <w:szCs w:val="28"/>
          <w:u w:val="none"/>
        </w:rPr>
        <w:t>в</w:t>
      </w:r>
      <w:r w:rsidRPr="000A1635">
        <w:rPr>
          <w:rFonts w:eastAsia="Times New Roman" w:cs="Times New Roman"/>
          <w:i w:val="0"/>
          <w:color w:val="000000" w:themeColor="text1"/>
          <w:sz w:val="28"/>
          <w:szCs w:val="28"/>
          <w:u w:val="none"/>
        </w:rPr>
        <w:t>ляет собой синцитий (правильнее называть его симпластом) поскольку ме</w:t>
      </w:r>
      <w:r w:rsidRPr="000A1635">
        <w:rPr>
          <w:rFonts w:eastAsia="Times New Roman" w:cs="Times New Roman"/>
          <w:i w:val="0"/>
          <w:color w:val="000000" w:themeColor="text1"/>
          <w:sz w:val="28"/>
          <w:szCs w:val="28"/>
          <w:u w:val="none"/>
        </w:rPr>
        <w:t>ж</w:t>
      </w:r>
      <w:r w:rsidRPr="000A1635">
        <w:rPr>
          <w:rFonts w:eastAsia="Times New Roman" w:cs="Times New Roman"/>
          <w:i w:val="0"/>
          <w:color w:val="000000" w:themeColor="text1"/>
          <w:sz w:val="28"/>
          <w:szCs w:val="28"/>
          <w:u w:val="none"/>
        </w:rPr>
        <w:t>ду желтком и цитоплазмой бластомеров отсутствует плазматическая мембр</w:t>
      </w:r>
      <w:r w:rsidRPr="000A1635">
        <w:rPr>
          <w:rFonts w:eastAsia="Times New Roman" w:cs="Times New Roman"/>
          <w:i w:val="0"/>
          <w:color w:val="000000" w:themeColor="text1"/>
          <w:sz w:val="28"/>
          <w:szCs w:val="28"/>
          <w:u w:val="none"/>
        </w:rPr>
        <w:t>а</w:t>
      </w:r>
      <w:r w:rsidRPr="000A1635">
        <w:rPr>
          <w:rFonts w:eastAsia="Times New Roman" w:cs="Times New Roman"/>
          <w:i w:val="0"/>
          <w:color w:val="000000" w:themeColor="text1"/>
          <w:sz w:val="28"/>
          <w:szCs w:val="28"/>
          <w:u w:val="none"/>
        </w:rPr>
        <w:t>на и между отдельными бластомерами поддерживается высокая коммуник</w:t>
      </w:r>
      <w:r w:rsidRPr="000A1635">
        <w:rPr>
          <w:rFonts w:eastAsia="Times New Roman" w:cs="Times New Roman"/>
          <w:i w:val="0"/>
          <w:color w:val="000000" w:themeColor="text1"/>
          <w:sz w:val="28"/>
          <w:szCs w:val="28"/>
          <w:u w:val="none"/>
        </w:rPr>
        <w:t>а</w:t>
      </w:r>
      <w:r w:rsidRPr="000A1635">
        <w:rPr>
          <w:rFonts w:eastAsia="Times New Roman" w:cs="Times New Roman"/>
          <w:i w:val="0"/>
          <w:color w:val="000000" w:themeColor="text1"/>
          <w:sz w:val="28"/>
          <w:szCs w:val="28"/>
          <w:u w:val="none"/>
        </w:rPr>
        <w:t>бельность. Её проявлением является синхронность клеточных делений, кот</w:t>
      </w:r>
      <w:r w:rsidRPr="000A1635">
        <w:rPr>
          <w:rFonts w:eastAsia="Times New Roman" w:cs="Times New Roman"/>
          <w:i w:val="0"/>
          <w:color w:val="000000" w:themeColor="text1"/>
          <w:sz w:val="28"/>
          <w:szCs w:val="28"/>
          <w:u w:val="none"/>
        </w:rPr>
        <w:t>о</w:t>
      </w:r>
      <w:r w:rsidRPr="000A1635">
        <w:rPr>
          <w:rFonts w:eastAsia="Times New Roman" w:cs="Times New Roman"/>
          <w:i w:val="0"/>
          <w:color w:val="000000" w:themeColor="text1"/>
          <w:sz w:val="28"/>
          <w:szCs w:val="28"/>
          <w:u w:val="none"/>
        </w:rPr>
        <w:t xml:space="preserve">рая поддерживается у </w:t>
      </w:r>
      <w:r w:rsidRPr="000A1635">
        <w:rPr>
          <w:rFonts w:eastAsia="Times New Roman" w:cs="Times New Roman"/>
          <w:color w:val="000000" w:themeColor="text1"/>
          <w:sz w:val="28"/>
          <w:szCs w:val="28"/>
          <w:u w:val="none"/>
        </w:rPr>
        <w:t>Danio rerio</w:t>
      </w:r>
      <w:r w:rsidRPr="000A1635">
        <w:rPr>
          <w:rFonts w:eastAsia="Times New Roman" w:cs="Times New Roman"/>
          <w:i w:val="0"/>
          <w:color w:val="000000" w:themeColor="text1"/>
          <w:sz w:val="28"/>
          <w:szCs w:val="28"/>
          <w:u w:val="none"/>
        </w:rPr>
        <w:t xml:space="preserve"> в течение 9 циклов, т.е. до стадии 512 кл</w:t>
      </w:r>
      <w:r w:rsidRPr="000A1635">
        <w:rPr>
          <w:rFonts w:eastAsia="Times New Roman" w:cs="Times New Roman"/>
          <w:i w:val="0"/>
          <w:color w:val="000000" w:themeColor="text1"/>
          <w:sz w:val="28"/>
          <w:szCs w:val="28"/>
          <w:u w:val="none"/>
        </w:rPr>
        <w:t>е</w:t>
      </w:r>
      <w:r w:rsidRPr="000A1635">
        <w:rPr>
          <w:rFonts w:eastAsia="Times New Roman" w:cs="Times New Roman"/>
          <w:i w:val="0"/>
          <w:color w:val="000000" w:themeColor="text1"/>
          <w:sz w:val="28"/>
          <w:szCs w:val="28"/>
          <w:u w:val="none"/>
        </w:rPr>
        <w:t xml:space="preserve">ток. В результате дробления бластодиск преобразуется в горку бластомеров, возвышающихся над поверхностью желточной сферы. В ходе дальнейшего </w:t>
      </w:r>
      <w:proofErr w:type="gramStart"/>
      <w:r w:rsidRPr="000A1635">
        <w:rPr>
          <w:rFonts w:eastAsia="Times New Roman" w:cs="Times New Roman"/>
          <w:i w:val="0"/>
          <w:color w:val="000000" w:themeColor="text1"/>
          <w:sz w:val="28"/>
          <w:szCs w:val="28"/>
          <w:u w:val="none"/>
        </w:rPr>
        <w:t>дробления</w:t>
      </w:r>
      <w:proofErr w:type="gramEnd"/>
      <w:r w:rsidRPr="000A1635">
        <w:rPr>
          <w:rFonts w:eastAsia="Times New Roman" w:cs="Times New Roman"/>
          <w:i w:val="0"/>
          <w:color w:val="000000" w:themeColor="text1"/>
          <w:sz w:val="28"/>
          <w:szCs w:val="28"/>
          <w:u w:val="none"/>
        </w:rPr>
        <w:t xml:space="preserve"> уменьшившиеся в размерах бластомеры все более тесно распол</w:t>
      </w:r>
      <w:r w:rsidRPr="000A1635">
        <w:rPr>
          <w:rFonts w:eastAsia="Times New Roman" w:cs="Times New Roman"/>
          <w:i w:val="0"/>
          <w:color w:val="000000" w:themeColor="text1"/>
          <w:sz w:val="28"/>
          <w:szCs w:val="28"/>
          <w:u w:val="none"/>
        </w:rPr>
        <w:t>а</w:t>
      </w:r>
      <w:r w:rsidRPr="000A1635">
        <w:rPr>
          <w:rFonts w:eastAsia="Times New Roman" w:cs="Times New Roman"/>
          <w:i w:val="0"/>
          <w:color w:val="000000" w:themeColor="text1"/>
          <w:sz w:val="28"/>
          <w:szCs w:val="28"/>
          <w:u w:val="none"/>
        </w:rPr>
        <w:t>гаются в этой горке, при этом группа ранее обособившихся бластомеров ко</w:t>
      </w:r>
      <w:r w:rsidRPr="000A1635">
        <w:rPr>
          <w:rFonts w:eastAsia="Times New Roman" w:cs="Times New Roman"/>
          <w:i w:val="0"/>
          <w:color w:val="000000" w:themeColor="text1"/>
          <w:sz w:val="28"/>
          <w:szCs w:val="28"/>
          <w:u w:val="none"/>
        </w:rPr>
        <w:t>н</w:t>
      </w:r>
      <w:r w:rsidRPr="000A1635">
        <w:rPr>
          <w:rFonts w:eastAsia="Times New Roman" w:cs="Times New Roman"/>
          <w:i w:val="0"/>
          <w:color w:val="000000" w:themeColor="text1"/>
          <w:sz w:val="28"/>
          <w:szCs w:val="28"/>
          <w:u w:val="none"/>
        </w:rPr>
        <w:t>центрируется ближе к поверхности, образуя сплошной поверхностный слой, в виде купола над желтком. Клетки, составляющие основную промежуто</w:t>
      </w:r>
      <w:r w:rsidRPr="000A1635">
        <w:rPr>
          <w:rFonts w:eastAsia="Times New Roman" w:cs="Times New Roman"/>
          <w:i w:val="0"/>
          <w:color w:val="000000" w:themeColor="text1"/>
          <w:sz w:val="28"/>
          <w:szCs w:val="28"/>
          <w:u w:val="none"/>
        </w:rPr>
        <w:t>ч</w:t>
      </w:r>
      <w:r w:rsidRPr="000A1635">
        <w:rPr>
          <w:rFonts w:eastAsia="Times New Roman" w:cs="Times New Roman"/>
          <w:i w:val="0"/>
          <w:color w:val="000000" w:themeColor="text1"/>
          <w:sz w:val="28"/>
          <w:szCs w:val="28"/>
          <w:u w:val="none"/>
        </w:rPr>
        <w:t>ную массу, располагаются рыхло в жидкости, заполняющей пространство под куполом. С этого момента вся клеточная совокупность зародыша назыв</w:t>
      </w:r>
      <w:r w:rsidRPr="000A1635">
        <w:rPr>
          <w:rFonts w:eastAsia="Times New Roman" w:cs="Times New Roman"/>
          <w:i w:val="0"/>
          <w:color w:val="000000" w:themeColor="text1"/>
          <w:sz w:val="28"/>
          <w:szCs w:val="28"/>
          <w:u w:val="none"/>
        </w:rPr>
        <w:t>а</w:t>
      </w:r>
      <w:r w:rsidRPr="000A1635">
        <w:rPr>
          <w:rFonts w:eastAsia="Times New Roman" w:cs="Times New Roman"/>
          <w:i w:val="0"/>
          <w:color w:val="000000" w:themeColor="text1"/>
          <w:sz w:val="28"/>
          <w:szCs w:val="28"/>
          <w:u w:val="none"/>
        </w:rPr>
        <w:t>ется бластодермой. Такая многоклеточная бластодерма на стадии 128 клеток, получила название бластомерной бластулы (стереобластулы).</w:t>
      </w:r>
    </w:p>
    <w:p w:rsidR="000A1635" w:rsidRDefault="000A1635" w:rsidP="00C114E0">
      <w:pPr>
        <w:ind w:firstLine="0"/>
        <w:jc w:val="center"/>
        <w:textAlignment w:val="baseline"/>
        <w:rPr>
          <w:rFonts w:eastAsia="Times New Roman" w:cs="Times New Roman"/>
          <w:b/>
          <w:i w:val="0"/>
          <w:color w:val="000000" w:themeColor="text1"/>
          <w:sz w:val="28"/>
          <w:szCs w:val="28"/>
          <w:u w:val="none"/>
        </w:rPr>
      </w:pPr>
    </w:p>
    <w:p w:rsidR="000A1635" w:rsidRDefault="000A1635" w:rsidP="00C114E0">
      <w:pPr>
        <w:ind w:firstLine="0"/>
        <w:jc w:val="center"/>
        <w:textAlignment w:val="baseline"/>
        <w:rPr>
          <w:rFonts w:eastAsia="Times New Roman" w:cs="Times New Roman"/>
          <w:b/>
          <w:i w:val="0"/>
          <w:color w:val="000000" w:themeColor="text1"/>
          <w:sz w:val="28"/>
          <w:szCs w:val="28"/>
          <w:u w:val="none"/>
        </w:rPr>
      </w:pPr>
    </w:p>
    <w:p w:rsidR="000A1635" w:rsidRDefault="000A1635" w:rsidP="00C114E0">
      <w:pPr>
        <w:ind w:firstLine="0"/>
        <w:jc w:val="center"/>
        <w:textAlignment w:val="baseline"/>
        <w:rPr>
          <w:rFonts w:eastAsia="Times New Roman" w:cs="Times New Roman"/>
          <w:b/>
          <w:i w:val="0"/>
          <w:color w:val="000000" w:themeColor="text1"/>
          <w:sz w:val="28"/>
          <w:szCs w:val="28"/>
          <w:u w:val="none"/>
        </w:rPr>
      </w:pPr>
    </w:p>
    <w:p w:rsidR="00831C83" w:rsidRDefault="00831C83" w:rsidP="00C114E0">
      <w:pPr>
        <w:ind w:firstLine="0"/>
        <w:jc w:val="center"/>
        <w:textAlignment w:val="baseline"/>
        <w:rPr>
          <w:rFonts w:eastAsia="Times New Roman" w:cs="Times New Roman"/>
          <w:b/>
          <w:i w:val="0"/>
          <w:color w:val="000000" w:themeColor="text1"/>
          <w:sz w:val="28"/>
          <w:szCs w:val="28"/>
          <w:u w:val="none"/>
        </w:rPr>
      </w:pPr>
    </w:p>
    <w:p w:rsidR="000A1635" w:rsidRDefault="000A1635" w:rsidP="00C114E0">
      <w:pPr>
        <w:ind w:firstLine="0"/>
        <w:jc w:val="center"/>
        <w:textAlignment w:val="baseline"/>
        <w:rPr>
          <w:rFonts w:eastAsia="Times New Roman" w:cs="Times New Roman"/>
          <w:b/>
          <w:i w:val="0"/>
          <w:color w:val="000000" w:themeColor="text1"/>
          <w:sz w:val="28"/>
          <w:szCs w:val="28"/>
          <w:u w:val="none"/>
        </w:rPr>
      </w:pPr>
    </w:p>
    <w:p w:rsidR="000A1635" w:rsidRDefault="000A1635" w:rsidP="00C114E0">
      <w:pPr>
        <w:ind w:firstLine="0"/>
        <w:jc w:val="center"/>
        <w:textAlignment w:val="baseline"/>
        <w:rPr>
          <w:rFonts w:eastAsia="Times New Roman" w:cs="Times New Roman"/>
          <w:b/>
          <w:i w:val="0"/>
          <w:color w:val="000000" w:themeColor="text1"/>
          <w:sz w:val="28"/>
          <w:szCs w:val="28"/>
          <w:u w:val="none"/>
        </w:rPr>
      </w:pPr>
    </w:p>
    <w:p w:rsidR="000A1635" w:rsidRDefault="000A1635" w:rsidP="00C114E0">
      <w:pPr>
        <w:ind w:firstLine="0"/>
        <w:jc w:val="center"/>
        <w:textAlignment w:val="baseline"/>
        <w:rPr>
          <w:rFonts w:eastAsia="Times New Roman" w:cs="Times New Roman"/>
          <w:b/>
          <w:i w:val="0"/>
          <w:color w:val="000000" w:themeColor="text1"/>
          <w:sz w:val="28"/>
          <w:szCs w:val="28"/>
          <w:u w:val="none"/>
        </w:rPr>
      </w:pPr>
    </w:p>
    <w:p w:rsidR="000A1635" w:rsidRDefault="000A1635" w:rsidP="00C114E0">
      <w:pPr>
        <w:ind w:firstLine="0"/>
        <w:jc w:val="center"/>
        <w:textAlignment w:val="baseline"/>
        <w:rPr>
          <w:rFonts w:eastAsia="Times New Roman" w:cs="Times New Roman"/>
          <w:b/>
          <w:i w:val="0"/>
          <w:color w:val="000000" w:themeColor="text1"/>
          <w:sz w:val="28"/>
          <w:szCs w:val="28"/>
          <w:u w:val="none"/>
        </w:rPr>
      </w:pPr>
    </w:p>
    <w:p w:rsidR="000A1635" w:rsidRDefault="000A1635" w:rsidP="00C114E0">
      <w:pPr>
        <w:ind w:firstLine="0"/>
        <w:jc w:val="center"/>
        <w:textAlignment w:val="baseline"/>
        <w:rPr>
          <w:rFonts w:eastAsia="Times New Roman" w:cs="Times New Roman"/>
          <w:b/>
          <w:color w:val="000000" w:themeColor="text1"/>
          <w:sz w:val="28"/>
          <w:szCs w:val="28"/>
          <w:u w:val="none"/>
        </w:rPr>
      </w:pPr>
      <w:r w:rsidRPr="000A1635">
        <w:rPr>
          <w:rFonts w:eastAsia="Times New Roman" w:cs="Times New Roman"/>
          <w:b/>
          <w:i w:val="0"/>
          <w:color w:val="000000" w:themeColor="text1"/>
          <w:sz w:val="28"/>
          <w:szCs w:val="28"/>
          <w:u w:val="none"/>
        </w:rPr>
        <w:lastRenderedPageBreak/>
        <w:t xml:space="preserve">«Стереобластула» </w:t>
      </w:r>
      <w:r w:rsidRPr="000A1635">
        <w:rPr>
          <w:rFonts w:eastAsia="Times New Roman" w:cs="Times New Roman"/>
          <w:b/>
          <w:color w:val="000000" w:themeColor="text1"/>
          <w:sz w:val="28"/>
          <w:szCs w:val="28"/>
          <w:u w:val="none"/>
        </w:rPr>
        <w:t>Danio rerio</w:t>
      </w:r>
    </w:p>
    <w:p w:rsidR="000A1635" w:rsidRDefault="000A1635" w:rsidP="00C114E0">
      <w:pPr>
        <w:ind w:firstLine="0"/>
        <w:jc w:val="center"/>
        <w:textAlignment w:val="baseline"/>
        <w:rPr>
          <w:rFonts w:eastAsia="Times New Roman" w:cs="Times New Roman"/>
          <w:b/>
          <w:color w:val="000000" w:themeColor="text1"/>
          <w:sz w:val="28"/>
          <w:szCs w:val="28"/>
          <w:u w:val="none"/>
        </w:rPr>
      </w:pPr>
      <w:r>
        <w:rPr>
          <w:rFonts w:eastAsia="Times New Roman" w:cs="Times New Roman"/>
          <w:b/>
          <w:noProof/>
          <w:color w:val="000000" w:themeColor="text1"/>
          <w:sz w:val="28"/>
          <w:szCs w:val="28"/>
          <w:u w:val="none"/>
        </w:rPr>
        <w:drawing>
          <wp:inline distT="0" distB="0" distL="0" distR="0">
            <wp:extent cx="3510959" cy="172731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509651" cy="1726674"/>
                    </a:xfrm>
                    <a:prstGeom prst="rect">
                      <a:avLst/>
                    </a:prstGeom>
                    <a:noFill/>
                    <a:ln w="9525">
                      <a:noFill/>
                      <a:miter lim="800000"/>
                      <a:headEnd/>
                      <a:tailEnd/>
                    </a:ln>
                  </pic:spPr>
                </pic:pic>
              </a:graphicData>
            </a:graphic>
          </wp:inline>
        </w:drawing>
      </w:r>
    </w:p>
    <w:p w:rsidR="00831C83" w:rsidRPr="00831C83" w:rsidRDefault="00831C83" w:rsidP="00C114E0">
      <w:pPr>
        <w:ind w:firstLine="0"/>
        <w:jc w:val="center"/>
        <w:textAlignment w:val="baseline"/>
        <w:rPr>
          <w:rFonts w:eastAsia="Times New Roman" w:cs="Times New Roman"/>
          <w:i w:val="0"/>
          <w:color w:val="000000" w:themeColor="text1"/>
          <w:sz w:val="28"/>
          <w:szCs w:val="28"/>
          <w:u w:val="none"/>
        </w:rPr>
      </w:pPr>
    </w:p>
    <w:p w:rsidR="009A6C4A" w:rsidRDefault="000A1635" w:rsidP="00C114E0">
      <w:pPr>
        <w:ind w:firstLine="0"/>
        <w:jc w:val="center"/>
        <w:textAlignment w:val="baseline"/>
        <w:rPr>
          <w:rFonts w:eastAsia="Times New Roman" w:cs="Times New Roman"/>
          <w:i w:val="0"/>
          <w:color w:val="000000" w:themeColor="text1"/>
          <w:sz w:val="28"/>
          <w:szCs w:val="28"/>
          <w:u w:val="none"/>
        </w:rPr>
      </w:pPr>
      <w:r w:rsidRPr="000A1635">
        <w:rPr>
          <w:rFonts w:eastAsia="Times New Roman" w:cs="Times New Roman"/>
          <w:color w:val="000000" w:themeColor="text1"/>
          <w:sz w:val="28"/>
          <w:szCs w:val="28"/>
          <w:u w:val="none"/>
        </w:rPr>
        <w:t>Danio rerio</w:t>
      </w:r>
      <w:r>
        <w:rPr>
          <w:rFonts w:eastAsia="Times New Roman" w:cs="Times New Roman"/>
          <w:i w:val="0"/>
          <w:color w:val="000000" w:themeColor="text1"/>
          <w:sz w:val="28"/>
          <w:szCs w:val="28"/>
          <w:u w:val="none"/>
        </w:rPr>
        <w:t>.</w:t>
      </w:r>
      <w:r w:rsidR="00831C83">
        <w:rPr>
          <w:rFonts w:eastAsia="Times New Roman" w:cs="Times New Roman"/>
          <w:i w:val="0"/>
          <w:color w:val="000000" w:themeColor="text1"/>
          <w:sz w:val="28"/>
          <w:szCs w:val="28"/>
          <w:u w:val="none"/>
        </w:rPr>
        <w:t xml:space="preserve"> </w:t>
      </w:r>
      <w:r w:rsidRPr="000A1635">
        <w:rPr>
          <w:rFonts w:eastAsia="Times New Roman" w:cs="Times New Roman"/>
          <w:i w:val="0"/>
          <w:color w:val="000000" w:themeColor="text1"/>
          <w:sz w:val="28"/>
          <w:szCs w:val="28"/>
          <w:u w:val="none"/>
        </w:rPr>
        <w:t>(</w:t>
      </w:r>
      <w:r w:rsidRPr="00831C83">
        <w:rPr>
          <w:rFonts w:eastAsia="Times New Roman" w:cs="Times New Roman"/>
          <w:b/>
          <w:i w:val="0"/>
          <w:color w:val="000000" w:themeColor="text1"/>
          <w:sz w:val="28"/>
          <w:szCs w:val="28"/>
          <w:u w:val="none"/>
        </w:rPr>
        <w:t>А</w:t>
      </w:r>
      <w:r w:rsidRPr="000A1635">
        <w:rPr>
          <w:rFonts w:eastAsia="Times New Roman" w:cs="Times New Roman"/>
          <w:i w:val="0"/>
          <w:color w:val="000000" w:themeColor="text1"/>
          <w:sz w:val="28"/>
          <w:szCs w:val="28"/>
          <w:u w:val="none"/>
        </w:rPr>
        <w:t>) Стадия 256 клеток. Перибласт ещё</w:t>
      </w:r>
      <w:r>
        <w:rPr>
          <w:rFonts w:eastAsia="Times New Roman" w:cs="Times New Roman"/>
          <w:i w:val="0"/>
          <w:color w:val="000000" w:themeColor="text1"/>
          <w:sz w:val="28"/>
          <w:szCs w:val="28"/>
          <w:u w:val="none"/>
        </w:rPr>
        <w:t xml:space="preserve"> отсутствует, и нет бласт</w:t>
      </w:r>
      <w:r>
        <w:rPr>
          <w:rFonts w:eastAsia="Times New Roman" w:cs="Times New Roman"/>
          <w:i w:val="0"/>
          <w:color w:val="000000" w:themeColor="text1"/>
          <w:sz w:val="28"/>
          <w:szCs w:val="28"/>
          <w:u w:val="none"/>
        </w:rPr>
        <w:t>о</w:t>
      </w:r>
      <w:r>
        <w:rPr>
          <w:rFonts w:eastAsia="Times New Roman" w:cs="Times New Roman"/>
          <w:i w:val="0"/>
          <w:color w:val="000000" w:themeColor="text1"/>
          <w:sz w:val="28"/>
          <w:szCs w:val="28"/>
          <w:u w:val="none"/>
        </w:rPr>
        <w:t>целя.</w:t>
      </w:r>
      <w:r w:rsidR="00831C83">
        <w:rPr>
          <w:rFonts w:eastAsia="Times New Roman" w:cs="Times New Roman"/>
          <w:i w:val="0"/>
          <w:color w:val="000000" w:themeColor="text1"/>
          <w:sz w:val="28"/>
          <w:szCs w:val="28"/>
          <w:u w:val="none"/>
        </w:rPr>
        <w:t xml:space="preserve"> </w:t>
      </w:r>
      <w:r w:rsidRPr="000A1635">
        <w:rPr>
          <w:rFonts w:eastAsia="Times New Roman" w:cs="Times New Roman"/>
          <w:i w:val="0"/>
          <w:color w:val="000000" w:themeColor="text1"/>
          <w:sz w:val="28"/>
          <w:szCs w:val="28"/>
          <w:u w:val="none"/>
        </w:rPr>
        <w:t>(</w:t>
      </w:r>
      <w:r w:rsidRPr="00831C83">
        <w:rPr>
          <w:rFonts w:eastAsia="Times New Roman" w:cs="Times New Roman"/>
          <w:b/>
          <w:i w:val="0"/>
          <w:color w:val="000000" w:themeColor="text1"/>
          <w:sz w:val="28"/>
          <w:szCs w:val="28"/>
          <w:u w:val="none"/>
        </w:rPr>
        <w:t>Б</w:t>
      </w:r>
      <w:r w:rsidRPr="000A1635">
        <w:rPr>
          <w:rFonts w:eastAsia="Times New Roman" w:cs="Times New Roman"/>
          <w:i w:val="0"/>
          <w:color w:val="000000" w:themeColor="text1"/>
          <w:sz w:val="28"/>
          <w:szCs w:val="28"/>
          <w:u w:val="none"/>
        </w:rPr>
        <w:t>) Т.н. «высокая бластула» или «бластомерная бластула» (по старой терминологии), симпласт перибласта содержит два ряда ядер</w:t>
      </w:r>
    </w:p>
    <w:p w:rsidR="000A1635" w:rsidRDefault="000A1635" w:rsidP="00C114E0">
      <w:pPr>
        <w:ind w:firstLine="709"/>
        <w:textAlignment w:val="baseline"/>
        <w:rPr>
          <w:rFonts w:eastAsia="Times New Roman" w:cs="Times New Roman"/>
          <w:i w:val="0"/>
          <w:color w:val="000000" w:themeColor="text1"/>
          <w:sz w:val="28"/>
          <w:szCs w:val="28"/>
          <w:u w:val="none"/>
        </w:rPr>
      </w:pPr>
    </w:p>
    <w:p w:rsidR="000A1635" w:rsidRPr="000A1635" w:rsidRDefault="000A1635" w:rsidP="00C114E0">
      <w:pPr>
        <w:ind w:firstLine="709"/>
        <w:textAlignment w:val="baseline"/>
        <w:rPr>
          <w:rFonts w:eastAsia="Times New Roman" w:cs="Times New Roman"/>
          <w:i w:val="0"/>
          <w:color w:val="000000" w:themeColor="text1"/>
          <w:sz w:val="28"/>
          <w:szCs w:val="28"/>
          <w:u w:val="none"/>
        </w:rPr>
      </w:pPr>
      <w:r w:rsidRPr="000A1635">
        <w:rPr>
          <w:rFonts w:eastAsia="Times New Roman" w:cs="Times New Roman"/>
          <w:i w:val="0"/>
          <w:color w:val="000000" w:themeColor="text1"/>
          <w:sz w:val="28"/>
          <w:szCs w:val="28"/>
          <w:u w:val="none"/>
        </w:rPr>
        <w:t xml:space="preserve">По мере увеличения числа клеток в зародыше происходит сегрегация трёх «клеточных линий». Раньше других обособляется слой поверхностных </w:t>
      </w:r>
      <w:proofErr w:type="gramStart"/>
      <w:r w:rsidRPr="000A1635">
        <w:rPr>
          <w:rFonts w:eastAsia="Times New Roman" w:cs="Times New Roman"/>
          <w:i w:val="0"/>
          <w:color w:val="000000" w:themeColor="text1"/>
          <w:sz w:val="28"/>
          <w:szCs w:val="28"/>
          <w:u w:val="none"/>
        </w:rPr>
        <w:t>клеток</w:t>
      </w:r>
      <w:proofErr w:type="gramEnd"/>
      <w:r w:rsidRPr="000A1635">
        <w:rPr>
          <w:rFonts w:eastAsia="Times New Roman" w:cs="Times New Roman"/>
          <w:i w:val="0"/>
          <w:color w:val="000000" w:themeColor="text1"/>
          <w:sz w:val="28"/>
          <w:szCs w:val="28"/>
          <w:u w:val="none"/>
        </w:rPr>
        <w:t xml:space="preserve"> кроющий слой. Клетки в этом слое уплощаются, а их деления сове</w:t>
      </w:r>
      <w:r w:rsidRPr="000A1635">
        <w:rPr>
          <w:rFonts w:eastAsia="Times New Roman" w:cs="Times New Roman"/>
          <w:i w:val="0"/>
          <w:color w:val="000000" w:themeColor="text1"/>
          <w:sz w:val="28"/>
          <w:szCs w:val="28"/>
          <w:u w:val="none"/>
        </w:rPr>
        <w:t>р</w:t>
      </w:r>
      <w:r w:rsidRPr="000A1635">
        <w:rPr>
          <w:rFonts w:eastAsia="Times New Roman" w:cs="Times New Roman"/>
          <w:i w:val="0"/>
          <w:color w:val="000000" w:themeColor="text1"/>
          <w:sz w:val="28"/>
          <w:szCs w:val="28"/>
          <w:u w:val="none"/>
        </w:rPr>
        <w:t xml:space="preserve">шаются только в плоскости слоя, так что, начиная со стадии 128 клеток, кроющий слой не поставляет клетки в подлежащие слои и никакого участия в формировании тела зародыша не принимает. Со временем клетки кроющего слоя дифференцируются в </w:t>
      </w:r>
      <w:r w:rsidRPr="00AF70A5">
        <w:rPr>
          <w:rFonts w:eastAsia="Times New Roman" w:cs="Times New Roman"/>
          <w:color w:val="000000" w:themeColor="text1"/>
          <w:sz w:val="28"/>
          <w:szCs w:val="28"/>
        </w:rPr>
        <w:t>перидерму</w:t>
      </w:r>
      <w:r w:rsidRPr="000A1635">
        <w:rPr>
          <w:rFonts w:eastAsia="Times New Roman" w:cs="Times New Roman"/>
          <w:i w:val="0"/>
          <w:color w:val="000000" w:themeColor="text1"/>
          <w:sz w:val="28"/>
          <w:szCs w:val="28"/>
          <w:u w:val="none"/>
        </w:rPr>
        <w:t>, покрывающую зародыш и желточную сферу. Кроющий слой и затем перидерма выполняет защитные функции, н</w:t>
      </w:r>
      <w:r w:rsidRPr="000A1635">
        <w:rPr>
          <w:rFonts w:eastAsia="Times New Roman" w:cs="Times New Roman"/>
          <w:i w:val="0"/>
          <w:color w:val="000000" w:themeColor="text1"/>
          <w:sz w:val="28"/>
          <w:szCs w:val="28"/>
          <w:u w:val="none"/>
        </w:rPr>
        <w:t>а</w:t>
      </w:r>
      <w:r w:rsidRPr="000A1635">
        <w:rPr>
          <w:rFonts w:eastAsia="Times New Roman" w:cs="Times New Roman"/>
          <w:i w:val="0"/>
          <w:color w:val="000000" w:themeColor="text1"/>
          <w:sz w:val="28"/>
          <w:szCs w:val="28"/>
          <w:u w:val="none"/>
        </w:rPr>
        <w:t>дежно изолируя развивающийся зародыш вместе с его желточным мешком.</w:t>
      </w:r>
    </w:p>
    <w:p w:rsidR="00AF70A5" w:rsidRPr="00AF70A5" w:rsidRDefault="000A1635" w:rsidP="00C114E0">
      <w:pPr>
        <w:ind w:firstLine="709"/>
        <w:textAlignment w:val="baseline"/>
        <w:rPr>
          <w:rFonts w:eastAsia="Times New Roman" w:cs="Times New Roman"/>
          <w:i w:val="0"/>
          <w:color w:val="000000" w:themeColor="text1"/>
          <w:sz w:val="28"/>
          <w:szCs w:val="28"/>
          <w:u w:val="none"/>
        </w:rPr>
      </w:pPr>
      <w:r w:rsidRPr="000A1635">
        <w:rPr>
          <w:rFonts w:eastAsia="Times New Roman" w:cs="Times New Roman"/>
          <w:i w:val="0"/>
          <w:color w:val="000000" w:themeColor="text1"/>
          <w:sz w:val="28"/>
          <w:szCs w:val="28"/>
          <w:u w:val="none"/>
        </w:rPr>
        <w:t>Второй специализированной областью оказывается желточный синц</w:t>
      </w:r>
      <w:r w:rsidRPr="000A1635">
        <w:rPr>
          <w:rFonts w:eastAsia="Times New Roman" w:cs="Times New Roman"/>
          <w:i w:val="0"/>
          <w:color w:val="000000" w:themeColor="text1"/>
          <w:sz w:val="28"/>
          <w:szCs w:val="28"/>
          <w:u w:val="none"/>
        </w:rPr>
        <w:t>и</w:t>
      </w:r>
      <w:r w:rsidRPr="000A1635">
        <w:rPr>
          <w:rFonts w:eastAsia="Times New Roman" w:cs="Times New Roman"/>
          <w:i w:val="0"/>
          <w:color w:val="000000" w:themeColor="text1"/>
          <w:sz w:val="28"/>
          <w:szCs w:val="28"/>
          <w:u w:val="none"/>
        </w:rPr>
        <w:t xml:space="preserve">тиальный слой. Этот симпласт, лежащий под бластодермой, формируется у Данио, после 9-10 деления дробления в виде кольца по краю бластодермы в результате деления краевых клеток. Во время 10 деления цитоплазма одной из дочерних клеток вместе с ядром сливается с тонким цитоплазматическим слоем желточной сферы. Так возникает желточный синцитиальный слой или </w:t>
      </w:r>
      <w:r w:rsidRPr="00AF70A5">
        <w:rPr>
          <w:rFonts w:eastAsia="Times New Roman" w:cs="Times New Roman"/>
          <w:color w:val="000000" w:themeColor="text1"/>
          <w:sz w:val="28"/>
          <w:szCs w:val="28"/>
        </w:rPr>
        <w:t>перибласт</w:t>
      </w:r>
      <w:r w:rsidRPr="000A1635">
        <w:rPr>
          <w:rFonts w:eastAsia="Times New Roman" w:cs="Times New Roman"/>
          <w:i w:val="0"/>
          <w:color w:val="000000" w:themeColor="text1"/>
          <w:sz w:val="28"/>
          <w:szCs w:val="28"/>
          <w:u w:val="none"/>
        </w:rPr>
        <w:t xml:space="preserve"> – особая провизорная многофункциональная структура разв</w:t>
      </w:r>
      <w:r w:rsidRPr="000A1635">
        <w:rPr>
          <w:rFonts w:eastAsia="Times New Roman" w:cs="Times New Roman"/>
          <w:i w:val="0"/>
          <w:color w:val="000000" w:themeColor="text1"/>
          <w:sz w:val="28"/>
          <w:szCs w:val="28"/>
          <w:u w:val="none"/>
        </w:rPr>
        <w:t>и</w:t>
      </w:r>
      <w:r w:rsidRPr="000A1635">
        <w:rPr>
          <w:rFonts w:eastAsia="Times New Roman" w:cs="Times New Roman"/>
          <w:i w:val="0"/>
          <w:color w:val="000000" w:themeColor="text1"/>
          <w:sz w:val="28"/>
          <w:szCs w:val="28"/>
          <w:u w:val="none"/>
        </w:rPr>
        <w:t>вающегося яйца костистых рыб. Ядра перибласта на стадии средней бласт</w:t>
      </w:r>
      <w:r w:rsidRPr="000A1635">
        <w:rPr>
          <w:rFonts w:eastAsia="Times New Roman" w:cs="Times New Roman"/>
          <w:i w:val="0"/>
          <w:color w:val="000000" w:themeColor="text1"/>
          <w:sz w:val="28"/>
          <w:szCs w:val="28"/>
          <w:u w:val="none"/>
        </w:rPr>
        <w:t>у</w:t>
      </w:r>
      <w:r w:rsidRPr="000A1635">
        <w:rPr>
          <w:rFonts w:eastAsia="Times New Roman" w:cs="Times New Roman"/>
          <w:i w:val="0"/>
          <w:color w:val="000000" w:themeColor="text1"/>
          <w:sz w:val="28"/>
          <w:szCs w:val="28"/>
          <w:u w:val="none"/>
        </w:rPr>
        <w:t xml:space="preserve">лы проходят три митотических деления, но </w:t>
      </w:r>
      <w:r w:rsidRPr="00AF70A5">
        <w:rPr>
          <w:rFonts w:eastAsia="Times New Roman" w:cs="Times New Roman"/>
          <w:color w:val="000000" w:themeColor="text1"/>
          <w:sz w:val="28"/>
          <w:szCs w:val="28"/>
        </w:rPr>
        <w:t>митозы при этом не сопрово</w:t>
      </w:r>
      <w:r w:rsidRPr="00AF70A5">
        <w:rPr>
          <w:rFonts w:eastAsia="Times New Roman" w:cs="Times New Roman"/>
          <w:color w:val="000000" w:themeColor="text1"/>
          <w:sz w:val="28"/>
          <w:szCs w:val="28"/>
        </w:rPr>
        <w:t>ж</w:t>
      </w:r>
      <w:r w:rsidRPr="00AF70A5">
        <w:rPr>
          <w:rFonts w:eastAsia="Times New Roman" w:cs="Times New Roman"/>
          <w:color w:val="000000" w:themeColor="text1"/>
          <w:sz w:val="28"/>
          <w:szCs w:val="28"/>
        </w:rPr>
        <w:t>даются цитотомией</w:t>
      </w:r>
      <w:r w:rsidRPr="000A1635">
        <w:rPr>
          <w:rFonts w:eastAsia="Times New Roman" w:cs="Times New Roman"/>
          <w:i w:val="0"/>
          <w:color w:val="000000" w:themeColor="text1"/>
          <w:sz w:val="28"/>
          <w:szCs w:val="28"/>
          <w:u w:val="none"/>
        </w:rPr>
        <w:t>. Затем деления в желточном синцитии прекращаются, а ядра начинают увеличиваться в размерах, возможно, в связи с полиплоидиз</w:t>
      </w:r>
      <w:r w:rsidRPr="000A1635">
        <w:rPr>
          <w:rFonts w:eastAsia="Times New Roman" w:cs="Times New Roman"/>
          <w:i w:val="0"/>
          <w:color w:val="000000" w:themeColor="text1"/>
          <w:sz w:val="28"/>
          <w:szCs w:val="28"/>
          <w:u w:val="none"/>
        </w:rPr>
        <w:t>а</w:t>
      </w:r>
      <w:r w:rsidRPr="000A1635">
        <w:rPr>
          <w:rFonts w:eastAsia="Times New Roman" w:cs="Times New Roman"/>
          <w:i w:val="0"/>
          <w:color w:val="000000" w:themeColor="text1"/>
          <w:sz w:val="28"/>
          <w:szCs w:val="28"/>
          <w:u w:val="none"/>
        </w:rPr>
        <w:t>цией. Перибласт – внезародышевая структура, которая с момента своего п</w:t>
      </w:r>
      <w:r w:rsidRPr="000A1635">
        <w:rPr>
          <w:rFonts w:eastAsia="Times New Roman" w:cs="Times New Roman"/>
          <w:i w:val="0"/>
          <w:color w:val="000000" w:themeColor="text1"/>
          <w:sz w:val="28"/>
          <w:szCs w:val="28"/>
          <w:u w:val="none"/>
        </w:rPr>
        <w:t>о</w:t>
      </w:r>
      <w:r w:rsidRPr="000A1635">
        <w:rPr>
          <w:rFonts w:eastAsia="Times New Roman" w:cs="Times New Roman"/>
          <w:i w:val="0"/>
          <w:color w:val="000000" w:themeColor="text1"/>
          <w:sz w:val="28"/>
          <w:szCs w:val="28"/>
          <w:u w:val="none"/>
        </w:rPr>
        <w:t>явления выполняет</w:t>
      </w:r>
      <w:r w:rsidR="00AF70A5">
        <w:rPr>
          <w:rFonts w:eastAsia="Times New Roman" w:cs="Times New Roman"/>
          <w:i w:val="0"/>
          <w:color w:val="000000" w:themeColor="text1"/>
          <w:sz w:val="28"/>
          <w:szCs w:val="28"/>
          <w:u w:val="none"/>
        </w:rPr>
        <w:t xml:space="preserve"> </w:t>
      </w:r>
      <w:r w:rsidR="00AF70A5" w:rsidRPr="00AF70A5">
        <w:rPr>
          <w:rFonts w:eastAsia="Times New Roman" w:cs="Times New Roman"/>
          <w:i w:val="0"/>
          <w:color w:val="000000" w:themeColor="text1"/>
          <w:sz w:val="28"/>
          <w:szCs w:val="28"/>
          <w:u w:val="none"/>
        </w:rPr>
        <w:t>ряд важных морфогенетических функций:</w:t>
      </w:r>
    </w:p>
    <w:p w:rsidR="00AF70A5" w:rsidRPr="00AF70A5" w:rsidRDefault="00AF70A5" w:rsidP="00C114E0">
      <w:pPr>
        <w:ind w:firstLine="709"/>
        <w:textAlignment w:val="baseline"/>
        <w:rPr>
          <w:rFonts w:eastAsia="Times New Roman" w:cs="Times New Roman"/>
          <w:i w:val="0"/>
          <w:color w:val="000000" w:themeColor="text1"/>
          <w:sz w:val="28"/>
          <w:szCs w:val="28"/>
          <w:u w:val="none"/>
        </w:rPr>
      </w:pPr>
      <w:r w:rsidRPr="00AF70A5">
        <w:rPr>
          <w:rFonts w:eastAsia="Times New Roman" w:cs="Times New Roman"/>
          <w:i w:val="0"/>
          <w:color w:val="000000" w:themeColor="text1"/>
          <w:sz w:val="28"/>
          <w:szCs w:val="28"/>
          <w:u w:val="none"/>
        </w:rPr>
        <w:t>1. Он выступает в качестве эквивалента «центра Ньюкупа» амфибий, влияющего на формирование «организатора» зародышевой оси в соответс</w:t>
      </w:r>
      <w:r w:rsidRPr="00AF70A5">
        <w:rPr>
          <w:rFonts w:eastAsia="Times New Roman" w:cs="Times New Roman"/>
          <w:i w:val="0"/>
          <w:color w:val="000000" w:themeColor="text1"/>
          <w:sz w:val="28"/>
          <w:szCs w:val="28"/>
          <w:u w:val="none"/>
        </w:rPr>
        <w:t>т</w:t>
      </w:r>
      <w:r w:rsidRPr="00AF70A5">
        <w:rPr>
          <w:rFonts w:eastAsia="Times New Roman" w:cs="Times New Roman"/>
          <w:i w:val="0"/>
          <w:color w:val="000000" w:themeColor="text1"/>
          <w:sz w:val="28"/>
          <w:szCs w:val="28"/>
          <w:u w:val="none"/>
        </w:rPr>
        <w:t>вующем участке зародышевого кольца.</w:t>
      </w:r>
    </w:p>
    <w:p w:rsidR="00AF70A5" w:rsidRPr="00AF70A5" w:rsidRDefault="00AF70A5" w:rsidP="00C114E0">
      <w:pPr>
        <w:ind w:firstLine="709"/>
        <w:textAlignment w:val="baseline"/>
        <w:rPr>
          <w:rFonts w:eastAsia="Times New Roman" w:cs="Times New Roman"/>
          <w:i w:val="0"/>
          <w:color w:val="000000" w:themeColor="text1"/>
          <w:sz w:val="28"/>
          <w:szCs w:val="28"/>
          <w:u w:val="none"/>
        </w:rPr>
      </w:pPr>
      <w:r w:rsidRPr="00AF70A5">
        <w:rPr>
          <w:rFonts w:eastAsia="Times New Roman" w:cs="Times New Roman"/>
          <w:i w:val="0"/>
          <w:color w:val="000000" w:themeColor="text1"/>
          <w:sz w:val="28"/>
          <w:szCs w:val="28"/>
          <w:u w:val="none"/>
        </w:rPr>
        <w:t>2.Он играет роль индуктора или передатчика сигналов, индуцирующих транскрипцию ряда генов, ответственных за образование энтодермы и мез</w:t>
      </w:r>
      <w:r w:rsidRPr="00AF70A5">
        <w:rPr>
          <w:rFonts w:eastAsia="Times New Roman" w:cs="Times New Roman"/>
          <w:i w:val="0"/>
          <w:color w:val="000000" w:themeColor="text1"/>
          <w:sz w:val="28"/>
          <w:szCs w:val="28"/>
          <w:u w:val="none"/>
        </w:rPr>
        <w:t>о</w:t>
      </w:r>
      <w:r w:rsidRPr="00AF70A5">
        <w:rPr>
          <w:rFonts w:eastAsia="Times New Roman" w:cs="Times New Roman"/>
          <w:i w:val="0"/>
          <w:color w:val="000000" w:themeColor="text1"/>
          <w:sz w:val="28"/>
          <w:szCs w:val="28"/>
          <w:u w:val="none"/>
        </w:rPr>
        <w:t>дермы из материала гипобласта.</w:t>
      </w:r>
    </w:p>
    <w:p w:rsidR="00AF70A5" w:rsidRPr="00AF70A5" w:rsidRDefault="00AF70A5" w:rsidP="00C114E0">
      <w:pPr>
        <w:ind w:firstLine="709"/>
        <w:textAlignment w:val="baseline"/>
        <w:rPr>
          <w:rFonts w:eastAsia="Times New Roman" w:cs="Times New Roman"/>
          <w:i w:val="0"/>
          <w:color w:val="000000" w:themeColor="text1"/>
          <w:sz w:val="28"/>
          <w:szCs w:val="28"/>
          <w:u w:val="none"/>
        </w:rPr>
      </w:pPr>
      <w:r w:rsidRPr="00AF70A5">
        <w:rPr>
          <w:rFonts w:eastAsia="Times New Roman" w:cs="Times New Roman"/>
          <w:i w:val="0"/>
          <w:color w:val="000000" w:themeColor="text1"/>
          <w:sz w:val="28"/>
          <w:szCs w:val="28"/>
          <w:u w:val="none"/>
        </w:rPr>
        <w:lastRenderedPageBreak/>
        <w:t>3.На более поздних стадиях развития перибласт (или вся желточная сфера) принимает активное участие в спецификации энтодермы (пищевод, желудок, кишечник, пищеварительные железы).</w:t>
      </w:r>
    </w:p>
    <w:p w:rsidR="00AF70A5" w:rsidRPr="00AF70A5" w:rsidRDefault="00AF70A5" w:rsidP="00C114E0">
      <w:pPr>
        <w:ind w:firstLine="709"/>
        <w:textAlignment w:val="baseline"/>
        <w:rPr>
          <w:rFonts w:eastAsia="Times New Roman" w:cs="Times New Roman"/>
          <w:i w:val="0"/>
          <w:color w:val="000000" w:themeColor="text1"/>
          <w:sz w:val="28"/>
          <w:szCs w:val="28"/>
          <w:u w:val="none"/>
        </w:rPr>
      </w:pPr>
      <w:r w:rsidRPr="00AF70A5">
        <w:rPr>
          <w:rFonts w:eastAsia="Times New Roman" w:cs="Times New Roman"/>
          <w:i w:val="0"/>
          <w:color w:val="000000" w:themeColor="text1"/>
          <w:sz w:val="28"/>
          <w:szCs w:val="28"/>
          <w:u w:val="none"/>
        </w:rPr>
        <w:t>4. Играет роль «движетеля» процесса обдукции (эпиболии).</w:t>
      </w:r>
    </w:p>
    <w:p w:rsidR="00AF70A5" w:rsidRPr="00AF70A5" w:rsidRDefault="00AF70A5" w:rsidP="00C114E0">
      <w:pPr>
        <w:ind w:firstLine="709"/>
        <w:textAlignment w:val="baseline"/>
        <w:rPr>
          <w:rFonts w:eastAsia="Times New Roman" w:cs="Times New Roman"/>
          <w:i w:val="0"/>
          <w:color w:val="000000" w:themeColor="text1"/>
          <w:sz w:val="28"/>
          <w:szCs w:val="28"/>
          <w:u w:val="none"/>
        </w:rPr>
      </w:pPr>
      <w:r w:rsidRPr="00AF70A5">
        <w:rPr>
          <w:rFonts w:eastAsia="Times New Roman" w:cs="Times New Roman"/>
          <w:i w:val="0"/>
          <w:color w:val="000000" w:themeColor="text1"/>
          <w:sz w:val="28"/>
          <w:szCs w:val="28"/>
          <w:u w:val="none"/>
        </w:rPr>
        <w:t>5.Принимает участие в ассимиляции белков желтка и поступлении их в клетки зародыша.</w:t>
      </w:r>
    </w:p>
    <w:p w:rsidR="000A1635" w:rsidRDefault="00AF70A5" w:rsidP="00C114E0">
      <w:pPr>
        <w:ind w:firstLine="709"/>
        <w:textAlignment w:val="baseline"/>
        <w:rPr>
          <w:rFonts w:eastAsia="Times New Roman" w:cs="Times New Roman"/>
          <w:i w:val="0"/>
          <w:color w:val="000000" w:themeColor="text1"/>
          <w:sz w:val="28"/>
          <w:szCs w:val="28"/>
          <w:u w:val="none"/>
        </w:rPr>
      </w:pPr>
      <w:r w:rsidRPr="00AF70A5">
        <w:rPr>
          <w:rFonts w:eastAsia="Times New Roman" w:cs="Times New Roman"/>
          <w:i w:val="0"/>
          <w:color w:val="000000" w:themeColor="text1"/>
          <w:sz w:val="28"/>
          <w:szCs w:val="28"/>
          <w:u w:val="none"/>
        </w:rPr>
        <w:t>6.Ещё позднее он превращается в первичную выстилку желточного мешка рыб. Третья область бластодермы представлена т.н. «глубинными клетками», составляющими самую многочисленную популяцию, из которых возникает зародыш, собственно. Когда сформируется перибласт, зародыш костистых рыб претерпевает т.н. «</w:t>
      </w:r>
      <w:r w:rsidRPr="00AF70A5">
        <w:rPr>
          <w:rFonts w:eastAsia="Times New Roman" w:cs="Times New Roman"/>
          <w:color w:val="000000" w:themeColor="text1"/>
          <w:sz w:val="28"/>
          <w:szCs w:val="28"/>
        </w:rPr>
        <w:t>средне-бластульный переход</w:t>
      </w:r>
      <w:r w:rsidRPr="00AF70A5">
        <w:rPr>
          <w:rFonts w:eastAsia="Times New Roman" w:cs="Times New Roman"/>
          <w:i w:val="0"/>
          <w:color w:val="000000" w:themeColor="text1"/>
          <w:sz w:val="28"/>
          <w:szCs w:val="28"/>
          <w:u w:val="none"/>
        </w:rPr>
        <w:t>» (midblastula transition), во время которого происходит удлинение митотического цикла, сопровождающееся утратой синхронности делений, активация транскрипции (начало морфогеморфогенетической функции ядер) и приобретение клетками подвижности. Полагают, что сигналом к началу событий этой трансформ</w:t>
      </w:r>
      <w:r w:rsidRPr="00AF70A5">
        <w:rPr>
          <w:rFonts w:eastAsia="Times New Roman" w:cs="Times New Roman"/>
          <w:i w:val="0"/>
          <w:color w:val="000000" w:themeColor="text1"/>
          <w:sz w:val="28"/>
          <w:szCs w:val="28"/>
          <w:u w:val="none"/>
        </w:rPr>
        <w:t>а</w:t>
      </w:r>
      <w:r w:rsidRPr="00AF70A5">
        <w:rPr>
          <w:rFonts w:eastAsia="Times New Roman" w:cs="Times New Roman"/>
          <w:i w:val="0"/>
          <w:color w:val="000000" w:themeColor="text1"/>
          <w:sz w:val="28"/>
          <w:szCs w:val="28"/>
          <w:u w:val="none"/>
        </w:rPr>
        <w:t xml:space="preserve">ции служит </w:t>
      </w:r>
      <w:r w:rsidRPr="00AF70A5">
        <w:rPr>
          <w:rFonts w:eastAsia="Times New Roman" w:cs="Times New Roman"/>
          <w:color w:val="000000" w:themeColor="text1"/>
          <w:sz w:val="28"/>
          <w:szCs w:val="28"/>
        </w:rPr>
        <w:t>стабилизация ядерно-цитоплазматического отношения</w:t>
      </w:r>
      <w:r w:rsidRPr="00AF70A5">
        <w:rPr>
          <w:rFonts w:eastAsia="Times New Roman" w:cs="Times New Roman"/>
          <w:i w:val="0"/>
          <w:color w:val="000000" w:themeColor="text1"/>
          <w:sz w:val="28"/>
          <w:szCs w:val="28"/>
          <w:u w:val="none"/>
        </w:rPr>
        <w:t xml:space="preserve"> в кле</w:t>
      </w:r>
      <w:r w:rsidRPr="00AF70A5">
        <w:rPr>
          <w:rFonts w:eastAsia="Times New Roman" w:cs="Times New Roman"/>
          <w:i w:val="0"/>
          <w:color w:val="000000" w:themeColor="text1"/>
          <w:sz w:val="28"/>
          <w:szCs w:val="28"/>
          <w:u w:val="none"/>
        </w:rPr>
        <w:t>т</w:t>
      </w:r>
      <w:r w:rsidRPr="00AF70A5">
        <w:rPr>
          <w:rFonts w:eastAsia="Times New Roman" w:cs="Times New Roman"/>
          <w:i w:val="0"/>
          <w:color w:val="000000" w:themeColor="text1"/>
          <w:sz w:val="28"/>
          <w:szCs w:val="28"/>
          <w:u w:val="none"/>
        </w:rPr>
        <w:t>ках зародыша.</w:t>
      </w:r>
    </w:p>
    <w:p w:rsidR="00FA5907" w:rsidRDefault="00FA5907" w:rsidP="00C114E0">
      <w:pPr>
        <w:ind w:firstLine="709"/>
        <w:textAlignment w:val="baseline"/>
        <w:rPr>
          <w:rFonts w:eastAsia="Times New Roman" w:cs="Times New Roman"/>
          <w:i w:val="0"/>
          <w:color w:val="000000" w:themeColor="text1"/>
          <w:sz w:val="28"/>
          <w:szCs w:val="28"/>
          <w:u w:val="none"/>
        </w:rPr>
      </w:pPr>
    </w:p>
    <w:p w:rsidR="00FA5907" w:rsidRDefault="00FA5907" w:rsidP="00C114E0">
      <w:pPr>
        <w:ind w:firstLine="0"/>
        <w:jc w:val="center"/>
        <w:textAlignment w:val="baseline"/>
        <w:rPr>
          <w:rFonts w:eastAsia="Times New Roman" w:cs="Times New Roman"/>
          <w:b/>
          <w:i w:val="0"/>
          <w:color w:val="000000" w:themeColor="text1"/>
          <w:sz w:val="28"/>
          <w:szCs w:val="28"/>
          <w:u w:val="none"/>
        </w:rPr>
      </w:pPr>
      <w:r w:rsidRPr="00FA5907">
        <w:rPr>
          <w:rFonts w:eastAsia="Times New Roman" w:cs="Times New Roman"/>
          <w:b/>
          <w:i w:val="0"/>
          <w:color w:val="000000" w:themeColor="text1"/>
          <w:sz w:val="28"/>
          <w:szCs w:val="28"/>
          <w:u w:val="none"/>
        </w:rPr>
        <w:t>Дробление яйцеклетки Костистой рыбы</w:t>
      </w:r>
    </w:p>
    <w:p w:rsidR="00FA5907" w:rsidRDefault="00FA5907" w:rsidP="00C114E0">
      <w:pPr>
        <w:ind w:firstLine="0"/>
        <w:jc w:val="center"/>
        <w:textAlignment w:val="baseline"/>
        <w:rPr>
          <w:rFonts w:eastAsia="Times New Roman" w:cs="Times New Roman"/>
          <w:b/>
          <w:i w:val="0"/>
          <w:color w:val="000000" w:themeColor="text1"/>
          <w:sz w:val="28"/>
          <w:szCs w:val="28"/>
          <w:u w:val="none"/>
        </w:rPr>
      </w:pPr>
    </w:p>
    <w:p w:rsidR="00FA5907" w:rsidRPr="00FA5907" w:rsidRDefault="00FA5907"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672576" behindDoc="0" locked="0" layoutInCell="1" allowOverlap="1">
            <wp:simplePos x="0" y="0"/>
            <wp:positionH relativeFrom="column">
              <wp:posOffset>23436</wp:posOffset>
            </wp:positionH>
            <wp:positionV relativeFrom="paragraph">
              <wp:posOffset>1329</wp:posOffset>
            </wp:positionV>
            <wp:extent cx="5942640" cy="2477386"/>
            <wp:effectExtent l="19050" t="0" r="96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2640" cy="2477386"/>
                    </a:xfrm>
                    <a:prstGeom prst="rect">
                      <a:avLst/>
                    </a:prstGeom>
                    <a:noFill/>
                    <a:ln w="9525">
                      <a:noFill/>
                      <a:miter lim="800000"/>
                      <a:headEnd/>
                      <a:tailEnd/>
                    </a:ln>
                  </pic:spPr>
                </pic:pic>
              </a:graphicData>
            </a:graphic>
          </wp:anchor>
        </w:drawing>
      </w:r>
    </w:p>
    <w:p w:rsidR="00DE034A" w:rsidRDefault="00831C83" w:rsidP="00C114E0">
      <w:pPr>
        <w:ind w:firstLine="0"/>
        <w:jc w:val="center"/>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drawing>
          <wp:anchor distT="0" distB="0" distL="114300" distR="114300" simplePos="0" relativeHeight="251673600" behindDoc="0" locked="0" layoutInCell="1" allowOverlap="1">
            <wp:simplePos x="0" y="0"/>
            <wp:positionH relativeFrom="column">
              <wp:posOffset>548640</wp:posOffset>
            </wp:positionH>
            <wp:positionV relativeFrom="paragraph">
              <wp:posOffset>766445</wp:posOffset>
            </wp:positionV>
            <wp:extent cx="1651635" cy="1409700"/>
            <wp:effectExtent l="19050" t="0" r="571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651635" cy="1409700"/>
                    </a:xfrm>
                    <a:prstGeom prst="rect">
                      <a:avLst/>
                    </a:prstGeom>
                    <a:noFill/>
                    <a:ln w="9525">
                      <a:noFill/>
                      <a:miter lim="800000"/>
                      <a:headEnd/>
                      <a:tailEnd/>
                    </a:ln>
                  </pic:spPr>
                </pic:pic>
              </a:graphicData>
            </a:graphic>
          </wp:anchor>
        </w:drawing>
      </w:r>
      <w:r>
        <w:rPr>
          <w:rFonts w:eastAsia="Times New Roman" w:cs="Times New Roman"/>
          <w:i w:val="0"/>
          <w:noProof/>
          <w:color w:val="000000" w:themeColor="text1"/>
          <w:sz w:val="28"/>
          <w:szCs w:val="28"/>
          <w:u w:val="none"/>
        </w:rPr>
        <w:drawing>
          <wp:anchor distT="0" distB="0" distL="114300" distR="114300" simplePos="0" relativeHeight="251674624" behindDoc="0" locked="0" layoutInCell="1" allowOverlap="1">
            <wp:simplePos x="0" y="0"/>
            <wp:positionH relativeFrom="column">
              <wp:posOffset>3025140</wp:posOffset>
            </wp:positionH>
            <wp:positionV relativeFrom="paragraph">
              <wp:posOffset>766445</wp:posOffset>
            </wp:positionV>
            <wp:extent cx="1733550" cy="1466850"/>
            <wp:effectExtent l="19050" t="0" r="0" b="0"/>
            <wp:wrapTopAndBottom/>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33550" cy="1466850"/>
                    </a:xfrm>
                    <a:prstGeom prst="rect">
                      <a:avLst/>
                    </a:prstGeom>
                    <a:noFill/>
                    <a:ln w="9525">
                      <a:noFill/>
                      <a:miter lim="800000"/>
                      <a:headEnd/>
                      <a:tailEnd/>
                    </a:ln>
                  </pic:spPr>
                </pic:pic>
              </a:graphicData>
            </a:graphic>
          </wp:anchor>
        </w:drawing>
      </w:r>
      <w:r w:rsidR="00FA5907" w:rsidRPr="00FA5907">
        <w:rPr>
          <w:rFonts w:eastAsia="Times New Roman" w:cs="Times New Roman"/>
          <w:i w:val="0"/>
          <w:color w:val="000000" w:themeColor="text1"/>
          <w:sz w:val="28"/>
          <w:szCs w:val="28"/>
          <w:u w:val="none"/>
        </w:rPr>
        <w:t xml:space="preserve">Табличное дробление яйцеклетки </w:t>
      </w:r>
      <w:r w:rsidR="00FA5907" w:rsidRPr="00831C83">
        <w:rPr>
          <w:rFonts w:eastAsia="Times New Roman" w:cs="Times New Roman"/>
          <w:color w:val="000000" w:themeColor="text1"/>
          <w:sz w:val="28"/>
          <w:szCs w:val="28"/>
          <w:u w:val="none"/>
        </w:rPr>
        <w:t>Danio rerio</w:t>
      </w:r>
      <w:r w:rsidR="00FA5907" w:rsidRPr="00FA5907">
        <w:rPr>
          <w:rFonts w:eastAsia="Times New Roman" w:cs="Times New Roman"/>
          <w:i w:val="0"/>
          <w:color w:val="000000" w:themeColor="text1"/>
          <w:sz w:val="28"/>
          <w:szCs w:val="28"/>
          <w:u w:val="none"/>
        </w:rPr>
        <w:t>.</w:t>
      </w:r>
      <w:r>
        <w:rPr>
          <w:rFonts w:eastAsia="Times New Roman" w:cs="Times New Roman"/>
          <w:i w:val="0"/>
          <w:color w:val="000000" w:themeColor="text1"/>
          <w:sz w:val="28"/>
          <w:szCs w:val="28"/>
          <w:u w:val="none"/>
        </w:rPr>
        <w:t xml:space="preserve"> </w:t>
      </w:r>
      <w:r w:rsidR="00FA5907" w:rsidRPr="00831C83">
        <w:rPr>
          <w:rFonts w:eastAsia="Times New Roman" w:cs="Times New Roman"/>
          <w:b/>
          <w:i w:val="0"/>
          <w:color w:val="000000" w:themeColor="text1"/>
          <w:sz w:val="28"/>
          <w:szCs w:val="28"/>
          <w:u w:val="none"/>
        </w:rPr>
        <w:t>А</w:t>
      </w:r>
      <w:r w:rsidR="00FA5907" w:rsidRPr="00FA5907">
        <w:rPr>
          <w:rFonts w:eastAsia="Times New Roman" w:cs="Times New Roman"/>
          <w:i w:val="0"/>
          <w:color w:val="000000" w:themeColor="text1"/>
          <w:sz w:val="28"/>
          <w:szCs w:val="28"/>
          <w:u w:val="none"/>
        </w:rPr>
        <w:t xml:space="preserve"> – зародыш на одноклеточной стадии, накопление свободной цитоплазмы на анимальном полюсе. </w:t>
      </w:r>
      <w:proofErr w:type="gramStart"/>
      <w:r w:rsidR="00FA5907" w:rsidRPr="00831C83">
        <w:rPr>
          <w:rFonts w:eastAsia="Times New Roman" w:cs="Times New Roman"/>
          <w:b/>
          <w:i w:val="0"/>
          <w:color w:val="000000" w:themeColor="text1"/>
          <w:sz w:val="28"/>
          <w:szCs w:val="28"/>
          <w:u w:val="none"/>
        </w:rPr>
        <w:t>Б</w:t>
      </w:r>
      <w:proofErr w:type="gramEnd"/>
      <w:r w:rsidR="00FA5907" w:rsidRPr="00FA5907">
        <w:rPr>
          <w:rFonts w:eastAsia="Times New Roman" w:cs="Times New Roman"/>
          <w:i w:val="0"/>
          <w:color w:val="000000" w:themeColor="text1"/>
          <w:sz w:val="28"/>
          <w:szCs w:val="28"/>
          <w:u w:val="none"/>
        </w:rPr>
        <w:t xml:space="preserve"> – дву</w:t>
      </w:r>
      <w:r w:rsidR="00FA5907" w:rsidRPr="00FA5907">
        <w:rPr>
          <w:rFonts w:eastAsia="Times New Roman" w:cs="Times New Roman"/>
          <w:i w:val="0"/>
          <w:color w:val="000000" w:themeColor="text1"/>
          <w:sz w:val="28"/>
          <w:szCs w:val="28"/>
          <w:u w:val="none"/>
        </w:rPr>
        <w:t>х</w:t>
      </w:r>
      <w:r w:rsidR="00FA5907" w:rsidRPr="00FA5907">
        <w:rPr>
          <w:rFonts w:eastAsia="Times New Roman" w:cs="Times New Roman"/>
          <w:i w:val="0"/>
          <w:color w:val="000000" w:themeColor="text1"/>
          <w:sz w:val="28"/>
          <w:szCs w:val="28"/>
          <w:u w:val="none"/>
        </w:rPr>
        <w:t>клеточный зародыш</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0"/>
        <w:jc w:val="center"/>
        <w:textAlignment w:val="baseline"/>
        <w:rPr>
          <w:rFonts w:eastAsia="Times New Roman" w:cs="Times New Roman"/>
          <w:i w:val="0"/>
          <w:color w:val="000000" w:themeColor="text1"/>
          <w:sz w:val="28"/>
          <w:szCs w:val="28"/>
          <w:u w:val="none"/>
        </w:rPr>
      </w:pPr>
      <w:r w:rsidRPr="00831C83">
        <w:rPr>
          <w:rFonts w:eastAsia="Times New Roman" w:cs="Times New Roman"/>
          <w:color w:val="000000" w:themeColor="text1"/>
          <w:sz w:val="28"/>
          <w:szCs w:val="28"/>
          <w:u w:val="none"/>
        </w:rPr>
        <w:lastRenderedPageBreak/>
        <w:t>Danio rerio</w:t>
      </w:r>
      <w:r w:rsidRPr="00DE034A">
        <w:rPr>
          <w:rFonts w:eastAsia="Times New Roman" w:cs="Times New Roman"/>
          <w:i w:val="0"/>
          <w:color w:val="000000" w:themeColor="text1"/>
          <w:sz w:val="28"/>
          <w:szCs w:val="28"/>
          <w:u w:val="none"/>
        </w:rPr>
        <w:t xml:space="preserve">. </w:t>
      </w:r>
      <w:r w:rsidRPr="00831C83">
        <w:rPr>
          <w:rFonts w:eastAsia="Times New Roman" w:cs="Times New Roman"/>
          <w:b/>
          <w:i w:val="0"/>
          <w:color w:val="000000" w:themeColor="text1"/>
          <w:sz w:val="28"/>
          <w:szCs w:val="28"/>
          <w:u w:val="none"/>
        </w:rPr>
        <w:t>А</w:t>
      </w:r>
      <w:r w:rsidRPr="00DE034A">
        <w:rPr>
          <w:rFonts w:eastAsia="Times New Roman" w:cs="Times New Roman"/>
          <w:i w:val="0"/>
          <w:color w:val="000000" w:themeColor="text1"/>
          <w:sz w:val="28"/>
          <w:szCs w:val="28"/>
          <w:u w:val="none"/>
        </w:rPr>
        <w:t xml:space="preserve"> – четырёхклеточный зародыш, </w:t>
      </w:r>
      <w:r w:rsidRPr="00831C83">
        <w:rPr>
          <w:rFonts w:eastAsia="Times New Roman" w:cs="Times New Roman"/>
          <w:b/>
          <w:i w:val="0"/>
          <w:color w:val="000000" w:themeColor="text1"/>
          <w:sz w:val="28"/>
          <w:szCs w:val="28"/>
          <w:u w:val="none"/>
        </w:rPr>
        <w:t>Б</w:t>
      </w:r>
      <w:r w:rsidRPr="00DE034A">
        <w:rPr>
          <w:rFonts w:eastAsia="Times New Roman" w:cs="Times New Roman"/>
          <w:i w:val="0"/>
          <w:color w:val="000000" w:themeColor="text1"/>
          <w:sz w:val="28"/>
          <w:szCs w:val="28"/>
          <w:u w:val="none"/>
        </w:rPr>
        <w:t xml:space="preserve"> – восьмиклеточный зародыш, представленный двумя рядами из четырёх клеток, выступающих над объё</w:t>
      </w:r>
      <w:r w:rsidRPr="00DE034A">
        <w:rPr>
          <w:rFonts w:eastAsia="Times New Roman" w:cs="Times New Roman"/>
          <w:i w:val="0"/>
          <w:color w:val="000000" w:themeColor="text1"/>
          <w:sz w:val="28"/>
          <w:szCs w:val="28"/>
          <w:u w:val="none"/>
        </w:rPr>
        <w:t>м</w:t>
      </w:r>
      <w:r w:rsidRPr="00DE034A">
        <w:rPr>
          <w:rFonts w:eastAsia="Times New Roman" w:cs="Times New Roman"/>
          <w:i w:val="0"/>
          <w:color w:val="000000" w:themeColor="text1"/>
          <w:sz w:val="28"/>
          <w:szCs w:val="28"/>
          <w:u w:val="none"/>
        </w:rPr>
        <w:t>ной желточной сферой (табличка бластомеров).</w:t>
      </w:r>
    </w:p>
    <w:p w:rsidR="00DE034A" w:rsidRDefault="00DE034A"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drawing>
          <wp:anchor distT="0" distB="0" distL="114300" distR="114300" simplePos="0" relativeHeight="251675648" behindDoc="0" locked="0" layoutInCell="1" allowOverlap="1">
            <wp:simplePos x="0" y="0"/>
            <wp:positionH relativeFrom="column">
              <wp:posOffset>544195</wp:posOffset>
            </wp:positionH>
            <wp:positionV relativeFrom="paragraph">
              <wp:posOffset>112395</wp:posOffset>
            </wp:positionV>
            <wp:extent cx="4860925" cy="2923540"/>
            <wp:effectExtent l="19050" t="0" r="0" b="0"/>
            <wp:wrapTopAndBottom/>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860925" cy="2923540"/>
                    </a:xfrm>
                    <a:prstGeom prst="rect">
                      <a:avLst/>
                    </a:prstGeom>
                    <a:noFill/>
                    <a:ln w="9525">
                      <a:noFill/>
                      <a:miter lim="800000"/>
                      <a:headEnd/>
                      <a:tailEnd/>
                    </a:ln>
                  </pic:spPr>
                </pic:pic>
              </a:graphicData>
            </a:graphic>
          </wp:anchor>
        </w:drawing>
      </w:r>
    </w:p>
    <w:p w:rsidR="00DE034A" w:rsidRDefault="00DE034A" w:rsidP="00C114E0">
      <w:pPr>
        <w:ind w:firstLine="0"/>
        <w:jc w:val="center"/>
        <w:textAlignment w:val="baseline"/>
        <w:rPr>
          <w:rFonts w:eastAsia="Times New Roman" w:cs="Times New Roman"/>
          <w:i w:val="0"/>
          <w:color w:val="000000" w:themeColor="text1"/>
          <w:sz w:val="28"/>
          <w:szCs w:val="28"/>
          <w:u w:val="none"/>
        </w:rPr>
      </w:pPr>
      <w:r w:rsidRPr="00831C83">
        <w:rPr>
          <w:rFonts w:eastAsia="Times New Roman" w:cs="Times New Roman"/>
          <w:b/>
          <w:i w:val="0"/>
          <w:color w:val="000000" w:themeColor="text1"/>
          <w:sz w:val="28"/>
          <w:szCs w:val="28"/>
          <w:u w:val="none"/>
        </w:rPr>
        <w:t>А</w:t>
      </w:r>
      <w:r w:rsidRPr="00DE034A">
        <w:rPr>
          <w:rFonts w:eastAsia="Times New Roman" w:cs="Times New Roman"/>
          <w:i w:val="0"/>
          <w:color w:val="000000" w:themeColor="text1"/>
          <w:sz w:val="28"/>
          <w:szCs w:val="28"/>
          <w:u w:val="none"/>
        </w:rPr>
        <w:t xml:space="preserve"> </w:t>
      </w:r>
      <w:r w:rsidR="00831C83">
        <w:rPr>
          <w:rFonts w:eastAsia="Times New Roman" w:cs="Times New Roman"/>
          <w:i w:val="0"/>
          <w:color w:val="000000" w:themeColor="text1"/>
          <w:sz w:val="28"/>
          <w:szCs w:val="28"/>
          <w:u w:val="none"/>
        </w:rPr>
        <w:t>–</w:t>
      </w:r>
      <w:r w:rsidRPr="00DE034A">
        <w:rPr>
          <w:rFonts w:eastAsia="Times New Roman" w:cs="Times New Roman"/>
          <w:i w:val="0"/>
          <w:color w:val="000000" w:themeColor="text1"/>
          <w:sz w:val="28"/>
          <w:szCs w:val="28"/>
          <w:u w:val="none"/>
        </w:rPr>
        <w:t xml:space="preserve"> 32</w:t>
      </w:r>
      <w:r w:rsidR="00831C83">
        <w:rPr>
          <w:rFonts w:eastAsia="Times New Roman" w:cs="Times New Roman"/>
          <w:i w:val="0"/>
          <w:color w:val="000000" w:themeColor="text1"/>
          <w:sz w:val="28"/>
          <w:szCs w:val="28"/>
          <w:u w:val="none"/>
        </w:rPr>
        <w:t>–</w:t>
      </w:r>
      <w:r w:rsidRPr="00DE034A">
        <w:rPr>
          <w:rFonts w:eastAsia="Times New Roman" w:cs="Times New Roman"/>
          <w:i w:val="0"/>
          <w:color w:val="000000" w:themeColor="text1"/>
          <w:sz w:val="28"/>
          <w:szCs w:val="28"/>
          <w:u w:val="none"/>
        </w:rPr>
        <w:t xml:space="preserve">клеточный зародыш </w:t>
      </w:r>
      <w:r w:rsidRPr="00831C83">
        <w:rPr>
          <w:rFonts w:eastAsia="Times New Roman" w:cs="Times New Roman"/>
          <w:color w:val="000000" w:themeColor="text1"/>
          <w:sz w:val="28"/>
          <w:szCs w:val="28"/>
          <w:u w:val="none"/>
        </w:rPr>
        <w:t>Danio rerio</w:t>
      </w:r>
      <w:r w:rsidRPr="00DE034A">
        <w:rPr>
          <w:rFonts w:eastAsia="Times New Roman" w:cs="Times New Roman"/>
          <w:i w:val="0"/>
          <w:color w:val="000000" w:themeColor="text1"/>
          <w:sz w:val="28"/>
          <w:szCs w:val="28"/>
          <w:u w:val="none"/>
        </w:rPr>
        <w:t xml:space="preserve">. </w:t>
      </w:r>
      <w:proofErr w:type="gramStart"/>
      <w:r w:rsidRPr="00831C83">
        <w:rPr>
          <w:rFonts w:eastAsia="Times New Roman" w:cs="Times New Roman"/>
          <w:b/>
          <w:i w:val="0"/>
          <w:color w:val="000000" w:themeColor="text1"/>
          <w:sz w:val="28"/>
          <w:szCs w:val="28"/>
          <w:u w:val="none"/>
        </w:rPr>
        <w:t>Б</w:t>
      </w:r>
      <w:proofErr w:type="gramEnd"/>
      <w:r w:rsidRPr="00DE034A">
        <w:rPr>
          <w:rFonts w:eastAsia="Times New Roman" w:cs="Times New Roman"/>
          <w:i w:val="0"/>
          <w:color w:val="000000" w:themeColor="text1"/>
          <w:sz w:val="28"/>
          <w:szCs w:val="28"/>
          <w:u w:val="none"/>
        </w:rPr>
        <w:t xml:space="preserve"> </w:t>
      </w:r>
      <w:r w:rsidR="00831C83">
        <w:rPr>
          <w:rFonts w:eastAsia="Times New Roman" w:cs="Times New Roman"/>
          <w:i w:val="0"/>
          <w:color w:val="000000" w:themeColor="text1"/>
          <w:sz w:val="28"/>
          <w:szCs w:val="28"/>
          <w:u w:val="none"/>
        </w:rPr>
        <w:t>–</w:t>
      </w:r>
      <w:r w:rsidRPr="00DE034A">
        <w:rPr>
          <w:rFonts w:eastAsia="Times New Roman" w:cs="Times New Roman"/>
          <w:i w:val="0"/>
          <w:color w:val="000000" w:themeColor="text1"/>
          <w:sz w:val="28"/>
          <w:szCs w:val="28"/>
          <w:u w:val="none"/>
        </w:rPr>
        <w:t xml:space="preserve"> 64</w:t>
      </w:r>
      <w:r w:rsidR="00831C83">
        <w:rPr>
          <w:rFonts w:eastAsia="Times New Roman" w:cs="Times New Roman"/>
          <w:i w:val="0"/>
          <w:color w:val="000000" w:themeColor="text1"/>
          <w:sz w:val="28"/>
          <w:szCs w:val="28"/>
          <w:u w:val="none"/>
        </w:rPr>
        <w:t>–</w:t>
      </w:r>
      <w:r w:rsidRPr="00DE034A">
        <w:rPr>
          <w:rFonts w:eastAsia="Times New Roman" w:cs="Times New Roman"/>
          <w:i w:val="0"/>
          <w:color w:val="000000" w:themeColor="text1"/>
          <w:sz w:val="28"/>
          <w:szCs w:val="28"/>
          <w:u w:val="none"/>
        </w:rPr>
        <w:t>клеточный зародыш; бласт</w:t>
      </w:r>
      <w:r w:rsidRPr="00DE034A">
        <w:rPr>
          <w:rFonts w:eastAsia="Times New Roman" w:cs="Times New Roman"/>
          <w:i w:val="0"/>
          <w:color w:val="000000" w:themeColor="text1"/>
          <w:sz w:val="28"/>
          <w:szCs w:val="28"/>
          <w:u w:val="none"/>
        </w:rPr>
        <w:t>о</w:t>
      </w:r>
      <w:r w:rsidRPr="00DE034A">
        <w:rPr>
          <w:rFonts w:eastAsia="Times New Roman" w:cs="Times New Roman"/>
          <w:i w:val="0"/>
          <w:color w:val="000000" w:themeColor="text1"/>
          <w:sz w:val="28"/>
          <w:szCs w:val="28"/>
          <w:u w:val="none"/>
        </w:rPr>
        <w:t>диск возвышается над желточной сферой</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Pr="00DE034A" w:rsidRDefault="00DE034A" w:rsidP="00C114E0">
      <w:pPr>
        <w:ind w:firstLine="0"/>
        <w:jc w:val="center"/>
        <w:textAlignment w:val="baseline"/>
        <w:rPr>
          <w:rFonts w:eastAsia="Times New Roman" w:cs="Times New Roman"/>
          <w:b/>
          <w:i w:val="0"/>
          <w:color w:val="000000" w:themeColor="text1"/>
          <w:sz w:val="28"/>
          <w:szCs w:val="28"/>
          <w:u w:val="none"/>
        </w:rPr>
      </w:pPr>
      <w:r w:rsidRPr="00DE034A">
        <w:rPr>
          <w:rFonts w:eastAsia="Times New Roman" w:cs="Times New Roman"/>
          <w:b/>
          <w:i w:val="0"/>
          <w:color w:val="000000" w:themeColor="text1"/>
          <w:sz w:val="28"/>
          <w:szCs w:val="28"/>
          <w:u w:val="none"/>
        </w:rPr>
        <w:t xml:space="preserve">Схема табличного дробления у </w:t>
      </w:r>
      <w:r w:rsidRPr="00831C83">
        <w:rPr>
          <w:rFonts w:eastAsia="Times New Roman" w:cs="Times New Roman"/>
          <w:b/>
          <w:color w:val="000000" w:themeColor="text1"/>
          <w:sz w:val="28"/>
          <w:szCs w:val="28"/>
          <w:u w:val="none"/>
        </w:rPr>
        <w:t>Danio rerio</w:t>
      </w:r>
    </w:p>
    <w:p w:rsidR="00DE034A" w:rsidRDefault="00DE034A"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drawing>
          <wp:anchor distT="0" distB="0" distL="114300" distR="114300" simplePos="0" relativeHeight="251676672" behindDoc="0" locked="0" layoutInCell="1" allowOverlap="1">
            <wp:simplePos x="0" y="0"/>
            <wp:positionH relativeFrom="margin">
              <wp:align>center</wp:align>
            </wp:positionH>
            <wp:positionV relativeFrom="paragraph">
              <wp:posOffset>200660</wp:posOffset>
            </wp:positionV>
            <wp:extent cx="4402455" cy="3147060"/>
            <wp:effectExtent l="19050" t="0" r="0" b="0"/>
            <wp:wrapTopAndBottom/>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402455" cy="3147060"/>
                    </a:xfrm>
                    <a:prstGeom prst="rect">
                      <a:avLst/>
                    </a:prstGeom>
                    <a:noFill/>
                    <a:ln w="9525">
                      <a:noFill/>
                      <a:miter lim="800000"/>
                      <a:headEnd/>
                      <a:tailEnd/>
                    </a:ln>
                  </pic:spPr>
                </pic:pic>
              </a:graphicData>
            </a:graphic>
          </wp:anchor>
        </w:drawing>
      </w:r>
    </w:p>
    <w:p w:rsidR="00DE034A" w:rsidRDefault="00DE034A" w:rsidP="00C114E0">
      <w:pPr>
        <w:ind w:firstLine="0"/>
        <w:jc w:val="center"/>
        <w:textAlignment w:val="baseline"/>
        <w:rPr>
          <w:rFonts w:eastAsia="Times New Roman" w:cs="Times New Roman"/>
          <w:b/>
          <w:color w:val="000000" w:themeColor="text1"/>
          <w:sz w:val="28"/>
          <w:szCs w:val="28"/>
          <w:u w:val="none"/>
        </w:rPr>
      </w:pPr>
    </w:p>
    <w:p w:rsidR="00DE034A" w:rsidRDefault="00DE034A" w:rsidP="00C114E0">
      <w:pPr>
        <w:ind w:firstLine="0"/>
        <w:jc w:val="center"/>
        <w:textAlignment w:val="baseline"/>
        <w:rPr>
          <w:rFonts w:eastAsia="Times New Roman" w:cs="Times New Roman"/>
          <w:b/>
          <w:color w:val="000000" w:themeColor="text1"/>
          <w:sz w:val="28"/>
          <w:szCs w:val="28"/>
          <w:u w:val="none"/>
        </w:rPr>
      </w:pPr>
    </w:p>
    <w:p w:rsidR="00DE034A" w:rsidRDefault="00DE034A" w:rsidP="00C114E0">
      <w:pPr>
        <w:ind w:firstLine="0"/>
        <w:jc w:val="center"/>
        <w:textAlignment w:val="baseline"/>
        <w:rPr>
          <w:rFonts w:eastAsia="Times New Roman" w:cs="Times New Roman"/>
          <w:b/>
          <w:color w:val="000000" w:themeColor="text1"/>
          <w:sz w:val="28"/>
          <w:szCs w:val="28"/>
          <w:u w:val="none"/>
        </w:rPr>
      </w:pPr>
    </w:p>
    <w:p w:rsidR="00DE034A" w:rsidRDefault="00DE034A" w:rsidP="00C114E0">
      <w:pPr>
        <w:ind w:firstLine="0"/>
        <w:jc w:val="center"/>
        <w:textAlignment w:val="baseline"/>
        <w:rPr>
          <w:rFonts w:eastAsia="Times New Roman" w:cs="Times New Roman"/>
          <w:b/>
          <w:color w:val="000000" w:themeColor="text1"/>
          <w:sz w:val="28"/>
          <w:szCs w:val="28"/>
          <w:u w:val="none"/>
        </w:rPr>
      </w:pPr>
    </w:p>
    <w:p w:rsidR="00DE034A" w:rsidRDefault="00DE034A" w:rsidP="00C114E0">
      <w:pPr>
        <w:ind w:firstLine="0"/>
        <w:jc w:val="center"/>
        <w:textAlignment w:val="baseline"/>
        <w:rPr>
          <w:rFonts w:eastAsia="Times New Roman" w:cs="Times New Roman"/>
          <w:b/>
          <w:color w:val="000000" w:themeColor="text1"/>
          <w:sz w:val="28"/>
          <w:szCs w:val="28"/>
          <w:u w:val="none"/>
        </w:rPr>
      </w:pPr>
    </w:p>
    <w:p w:rsidR="00DE034A" w:rsidRPr="00C114E0" w:rsidRDefault="00DE034A" w:rsidP="00C114E0">
      <w:pPr>
        <w:ind w:firstLine="0"/>
        <w:jc w:val="center"/>
        <w:textAlignment w:val="baseline"/>
        <w:rPr>
          <w:rFonts w:eastAsia="Times New Roman" w:cs="Times New Roman"/>
          <w:b/>
          <w:color w:val="000000" w:themeColor="text1"/>
          <w:sz w:val="28"/>
          <w:szCs w:val="28"/>
          <w:u w:val="none"/>
        </w:rPr>
      </w:pPr>
      <w:r w:rsidRPr="00C114E0">
        <w:rPr>
          <w:rFonts w:eastAsia="Times New Roman" w:cs="Times New Roman"/>
          <w:b/>
          <w:i w:val="0"/>
          <w:color w:val="000000" w:themeColor="text1"/>
          <w:sz w:val="28"/>
          <w:szCs w:val="28"/>
          <w:u w:val="none"/>
        </w:rPr>
        <w:lastRenderedPageBreak/>
        <w:t>«</w:t>
      </w:r>
      <w:r w:rsidRPr="00831C83">
        <w:rPr>
          <w:rFonts w:eastAsia="Times New Roman" w:cs="Times New Roman"/>
          <w:b/>
          <w:i w:val="0"/>
          <w:color w:val="000000" w:themeColor="text1"/>
          <w:sz w:val="28"/>
          <w:szCs w:val="28"/>
          <w:u w:val="none"/>
        </w:rPr>
        <w:t>Стереобластула</w:t>
      </w:r>
      <w:r w:rsidR="00831C83" w:rsidRPr="00C114E0">
        <w:rPr>
          <w:rFonts w:eastAsia="Times New Roman" w:cs="Times New Roman"/>
          <w:b/>
          <w:i w:val="0"/>
          <w:color w:val="000000" w:themeColor="text1"/>
          <w:sz w:val="28"/>
          <w:szCs w:val="28"/>
          <w:u w:val="none"/>
        </w:rPr>
        <w:t>»</w:t>
      </w:r>
      <w:r w:rsidRPr="00C114E0">
        <w:rPr>
          <w:rFonts w:eastAsia="Times New Roman" w:cs="Times New Roman"/>
          <w:b/>
          <w:color w:val="000000" w:themeColor="text1"/>
          <w:sz w:val="28"/>
          <w:szCs w:val="28"/>
          <w:u w:val="none"/>
        </w:rPr>
        <w:t xml:space="preserve"> </w:t>
      </w:r>
      <w:r w:rsidRPr="00DE034A">
        <w:rPr>
          <w:rFonts w:eastAsia="Times New Roman" w:cs="Times New Roman"/>
          <w:b/>
          <w:color w:val="000000" w:themeColor="text1"/>
          <w:sz w:val="28"/>
          <w:szCs w:val="28"/>
          <w:u w:val="none"/>
          <w:lang w:val="en-US"/>
        </w:rPr>
        <w:t>Danio</w:t>
      </w:r>
      <w:r w:rsidRPr="00C114E0">
        <w:rPr>
          <w:rFonts w:eastAsia="Times New Roman" w:cs="Times New Roman"/>
          <w:b/>
          <w:color w:val="000000" w:themeColor="text1"/>
          <w:sz w:val="28"/>
          <w:szCs w:val="28"/>
          <w:u w:val="none"/>
        </w:rPr>
        <w:t xml:space="preserve"> </w:t>
      </w:r>
      <w:r w:rsidRPr="00DE034A">
        <w:rPr>
          <w:rFonts w:eastAsia="Times New Roman" w:cs="Times New Roman"/>
          <w:b/>
          <w:color w:val="000000" w:themeColor="text1"/>
          <w:sz w:val="28"/>
          <w:szCs w:val="28"/>
          <w:u w:val="none"/>
          <w:lang w:val="en-US"/>
        </w:rPr>
        <w:t>rerio</w:t>
      </w:r>
    </w:p>
    <w:p w:rsidR="00DE034A" w:rsidRDefault="00DE034A" w:rsidP="00C114E0">
      <w:pPr>
        <w:ind w:firstLine="0"/>
        <w:jc w:val="center"/>
        <w:textAlignment w:val="baseline"/>
        <w:rPr>
          <w:rFonts w:eastAsia="Times New Roman" w:cs="Times New Roman"/>
          <w:i w:val="0"/>
          <w:color w:val="000000" w:themeColor="text1"/>
          <w:sz w:val="28"/>
          <w:szCs w:val="28"/>
          <w:u w:val="none"/>
        </w:rPr>
      </w:pPr>
      <w:proofErr w:type="gramStart"/>
      <w:r w:rsidRPr="00831C83">
        <w:rPr>
          <w:rFonts w:eastAsia="Times New Roman" w:cs="Times New Roman"/>
          <w:color w:val="000000" w:themeColor="text1"/>
          <w:sz w:val="28"/>
          <w:szCs w:val="28"/>
          <w:u w:val="none"/>
          <w:lang w:val="en-US"/>
        </w:rPr>
        <w:t>Danio</w:t>
      </w:r>
      <w:r w:rsidRPr="00C114E0">
        <w:rPr>
          <w:rFonts w:eastAsia="Times New Roman" w:cs="Times New Roman"/>
          <w:color w:val="000000" w:themeColor="text1"/>
          <w:sz w:val="28"/>
          <w:szCs w:val="28"/>
          <w:u w:val="none"/>
        </w:rPr>
        <w:t xml:space="preserve"> </w:t>
      </w:r>
      <w:r w:rsidRPr="00831C83">
        <w:rPr>
          <w:rFonts w:eastAsia="Times New Roman" w:cs="Times New Roman"/>
          <w:color w:val="000000" w:themeColor="text1"/>
          <w:sz w:val="28"/>
          <w:szCs w:val="28"/>
          <w:u w:val="none"/>
          <w:lang w:val="en-US"/>
        </w:rPr>
        <w:t>rerio</w:t>
      </w:r>
      <w:r w:rsidRPr="00C114E0">
        <w:rPr>
          <w:rFonts w:eastAsia="Times New Roman" w:cs="Times New Roman"/>
          <w:i w:val="0"/>
          <w:color w:val="000000" w:themeColor="text1"/>
          <w:sz w:val="28"/>
          <w:szCs w:val="28"/>
          <w:u w:val="none"/>
        </w:rPr>
        <w:t>.</w:t>
      </w:r>
      <w:proofErr w:type="gramEnd"/>
      <w:r w:rsidRPr="00C114E0">
        <w:rPr>
          <w:rFonts w:eastAsia="Times New Roman" w:cs="Times New Roman"/>
          <w:i w:val="0"/>
          <w:color w:val="000000" w:themeColor="text1"/>
          <w:sz w:val="28"/>
          <w:szCs w:val="28"/>
          <w:u w:val="none"/>
        </w:rPr>
        <w:t xml:space="preserve"> </w:t>
      </w:r>
      <w:r w:rsidRPr="00DE034A">
        <w:rPr>
          <w:rFonts w:eastAsia="Times New Roman" w:cs="Times New Roman"/>
          <w:i w:val="0"/>
          <w:color w:val="000000" w:themeColor="text1"/>
          <w:sz w:val="28"/>
          <w:szCs w:val="28"/>
          <w:u w:val="none"/>
        </w:rPr>
        <w:t>(</w:t>
      </w:r>
      <w:r w:rsidRPr="00FA54E7">
        <w:rPr>
          <w:rFonts w:eastAsia="Times New Roman" w:cs="Times New Roman"/>
          <w:b/>
          <w:i w:val="0"/>
          <w:color w:val="000000" w:themeColor="text1"/>
          <w:sz w:val="28"/>
          <w:szCs w:val="28"/>
          <w:u w:val="none"/>
        </w:rPr>
        <w:t>А</w:t>
      </w:r>
      <w:r w:rsidRPr="00DE034A">
        <w:rPr>
          <w:rFonts w:eastAsia="Times New Roman" w:cs="Times New Roman"/>
          <w:i w:val="0"/>
          <w:color w:val="000000" w:themeColor="text1"/>
          <w:sz w:val="28"/>
          <w:szCs w:val="28"/>
          <w:u w:val="none"/>
        </w:rPr>
        <w:t>) Стадия 256 клеток. Перибласт ещё отсутствует, и нет бласт</w:t>
      </w:r>
      <w:r w:rsidRPr="00DE034A">
        <w:rPr>
          <w:rFonts w:eastAsia="Times New Roman" w:cs="Times New Roman"/>
          <w:i w:val="0"/>
          <w:color w:val="000000" w:themeColor="text1"/>
          <w:sz w:val="28"/>
          <w:szCs w:val="28"/>
          <w:u w:val="none"/>
        </w:rPr>
        <w:t>о</w:t>
      </w:r>
      <w:r w:rsidRPr="00DE034A">
        <w:rPr>
          <w:rFonts w:eastAsia="Times New Roman" w:cs="Times New Roman"/>
          <w:i w:val="0"/>
          <w:color w:val="000000" w:themeColor="text1"/>
          <w:sz w:val="28"/>
          <w:szCs w:val="28"/>
          <w:u w:val="none"/>
        </w:rPr>
        <w:t>целя. (</w:t>
      </w:r>
      <w:r w:rsidRPr="00FA54E7">
        <w:rPr>
          <w:rFonts w:eastAsia="Times New Roman" w:cs="Times New Roman"/>
          <w:b/>
          <w:i w:val="0"/>
          <w:color w:val="000000" w:themeColor="text1"/>
          <w:sz w:val="28"/>
          <w:szCs w:val="28"/>
          <w:u w:val="none"/>
        </w:rPr>
        <w:t>Б</w:t>
      </w:r>
      <w:r w:rsidRPr="00DE034A">
        <w:rPr>
          <w:rFonts w:eastAsia="Times New Roman" w:cs="Times New Roman"/>
          <w:i w:val="0"/>
          <w:color w:val="000000" w:themeColor="text1"/>
          <w:sz w:val="28"/>
          <w:szCs w:val="28"/>
          <w:u w:val="none"/>
        </w:rPr>
        <w:t>) Т.н. «высокая бластула» или «бластомерная бластула» (по старой терминологии), симпласт перибласта содержит два ряда ядер</w:t>
      </w:r>
      <w:r>
        <w:rPr>
          <w:rFonts w:eastAsia="Times New Roman" w:cs="Times New Roman"/>
          <w:i w:val="0"/>
          <w:noProof/>
          <w:color w:val="000000" w:themeColor="text1"/>
          <w:sz w:val="28"/>
          <w:szCs w:val="28"/>
          <w:u w:val="none"/>
        </w:rPr>
        <w:drawing>
          <wp:anchor distT="0" distB="0" distL="114300" distR="114300" simplePos="0" relativeHeight="251677696" behindDoc="0" locked="0" layoutInCell="1" allowOverlap="1">
            <wp:simplePos x="0" y="0"/>
            <wp:positionH relativeFrom="column">
              <wp:posOffset>470003</wp:posOffset>
            </wp:positionH>
            <wp:positionV relativeFrom="paragraph">
              <wp:posOffset>473</wp:posOffset>
            </wp:positionV>
            <wp:extent cx="5059503" cy="2488018"/>
            <wp:effectExtent l="19050" t="0" r="7797" b="0"/>
            <wp:wrapTopAndBottom/>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059503" cy="2488018"/>
                    </a:xfrm>
                    <a:prstGeom prst="rect">
                      <a:avLst/>
                    </a:prstGeom>
                    <a:noFill/>
                    <a:ln w="9525">
                      <a:noFill/>
                      <a:miter lim="800000"/>
                      <a:headEnd/>
                      <a:tailEnd/>
                    </a:ln>
                  </pic:spPr>
                </pic:pic>
              </a:graphicData>
            </a:graphic>
          </wp:anchor>
        </w:drawing>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r w:rsidRPr="00DE034A">
        <w:rPr>
          <w:rFonts w:eastAsia="Times New Roman" w:cs="Times New Roman"/>
          <w:i w:val="0"/>
          <w:color w:val="000000" w:themeColor="text1"/>
          <w:sz w:val="28"/>
          <w:szCs w:val="28"/>
          <w:u w:val="none"/>
        </w:rPr>
        <w:t>Вскоре после начала среднебластульного перехода рыхло расположе</w:t>
      </w:r>
      <w:r w:rsidRPr="00DE034A">
        <w:rPr>
          <w:rFonts w:eastAsia="Times New Roman" w:cs="Times New Roman"/>
          <w:i w:val="0"/>
          <w:color w:val="000000" w:themeColor="text1"/>
          <w:sz w:val="28"/>
          <w:szCs w:val="28"/>
          <w:u w:val="none"/>
        </w:rPr>
        <w:t>н</w:t>
      </w:r>
      <w:r w:rsidRPr="00DE034A">
        <w:rPr>
          <w:rFonts w:eastAsia="Times New Roman" w:cs="Times New Roman"/>
          <w:i w:val="0"/>
          <w:color w:val="000000" w:themeColor="text1"/>
          <w:sz w:val="28"/>
          <w:szCs w:val="28"/>
          <w:u w:val="none"/>
        </w:rPr>
        <w:t>ные бластомеры центральной группы постепенно смещаются к кроющему слою и вместе с ним образуют многослойную плотную стенку бластулы. З</w:t>
      </w:r>
      <w:r w:rsidRPr="00DE034A">
        <w:rPr>
          <w:rFonts w:eastAsia="Times New Roman" w:cs="Times New Roman"/>
          <w:i w:val="0"/>
          <w:color w:val="000000" w:themeColor="text1"/>
          <w:sz w:val="28"/>
          <w:szCs w:val="28"/>
          <w:u w:val="none"/>
        </w:rPr>
        <w:t>а</w:t>
      </w:r>
      <w:r w:rsidRPr="00DE034A">
        <w:rPr>
          <w:rFonts w:eastAsia="Times New Roman" w:cs="Times New Roman"/>
          <w:i w:val="0"/>
          <w:color w:val="000000" w:themeColor="text1"/>
          <w:sz w:val="28"/>
          <w:szCs w:val="28"/>
          <w:u w:val="none"/>
        </w:rPr>
        <w:t>тем её наружная стенка принимает вид более ровной многослойной эпител</w:t>
      </w:r>
      <w:r w:rsidRPr="00DE034A">
        <w:rPr>
          <w:rFonts w:eastAsia="Times New Roman" w:cs="Times New Roman"/>
          <w:i w:val="0"/>
          <w:color w:val="000000" w:themeColor="text1"/>
          <w:sz w:val="28"/>
          <w:szCs w:val="28"/>
          <w:u w:val="none"/>
        </w:rPr>
        <w:t>и</w:t>
      </w:r>
      <w:r w:rsidRPr="00DE034A">
        <w:rPr>
          <w:rFonts w:eastAsia="Times New Roman" w:cs="Times New Roman"/>
          <w:i w:val="0"/>
          <w:color w:val="000000" w:themeColor="text1"/>
          <w:sz w:val="28"/>
          <w:szCs w:val="28"/>
          <w:u w:val="none"/>
        </w:rPr>
        <w:t>альной пластинки, и зародыш переходит на стадию эпителиальной бластулы. Одновременно с этими превращениями область желточной сферы под бл</w:t>
      </w:r>
      <w:r w:rsidRPr="00DE034A">
        <w:rPr>
          <w:rFonts w:eastAsia="Times New Roman" w:cs="Times New Roman"/>
          <w:i w:val="0"/>
          <w:color w:val="000000" w:themeColor="text1"/>
          <w:sz w:val="28"/>
          <w:szCs w:val="28"/>
          <w:u w:val="none"/>
        </w:rPr>
        <w:t>а</w:t>
      </w:r>
      <w:r w:rsidRPr="00DE034A">
        <w:rPr>
          <w:rFonts w:eastAsia="Times New Roman" w:cs="Times New Roman"/>
          <w:i w:val="0"/>
          <w:color w:val="000000" w:themeColor="text1"/>
          <w:sz w:val="28"/>
          <w:szCs w:val="28"/>
          <w:u w:val="none"/>
        </w:rPr>
        <w:t>стодермой начинает выпячиваться к анимальному полюсу, не оставляя св</w:t>
      </w:r>
      <w:r w:rsidRPr="00DE034A">
        <w:rPr>
          <w:rFonts w:eastAsia="Times New Roman" w:cs="Times New Roman"/>
          <w:i w:val="0"/>
          <w:color w:val="000000" w:themeColor="text1"/>
          <w:sz w:val="28"/>
          <w:szCs w:val="28"/>
          <w:u w:val="none"/>
        </w:rPr>
        <w:t>о</w:t>
      </w:r>
      <w:r w:rsidRPr="00DE034A">
        <w:rPr>
          <w:rFonts w:eastAsia="Times New Roman" w:cs="Times New Roman"/>
          <w:i w:val="0"/>
          <w:color w:val="000000" w:themeColor="text1"/>
          <w:sz w:val="28"/>
          <w:szCs w:val="28"/>
          <w:u w:val="none"/>
        </w:rPr>
        <w:t>бодного пространства между клетками и желтком. Вслед за формированием эпителиальной бластулы начинается процесс обрастания желточной сферы перибластом и сцепленной с ним в краевой зоне бластодермой. За этим пр</w:t>
      </w:r>
      <w:r w:rsidRPr="00DE034A">
        <w:rPr>
          <w:rFonts w:eastAsia="Times New Roman" w:cs="Times New Roman"/>
          <w:i w:val="0"/>
          <w:color w:val="000000" w:themeColor="text1"/>
          <w:sz w:val="28"/>
          <w:szCs w:val="28"/>
          <w:u w:val="none"/>
        </w:rPr>
        <w:t>о</w:t>
      </w:r>
      <w:r w:rsidRPr="00DE034A">
        <w:rPr>
          <w:rFonts w:eastAsia="Times New Roman" w:cs="Times New Roman"/>
          <w:i w:val="0"/>
          <w:color w:val="000000" w:themeColor="text1"/>
          <w:sz w:val="28"/>
          <w:szCs w:val="28"/>
          <w:u w:val="none"/>
        </w:rPr>
        <w:t xml:space="preserve">цессом закрепилось не совсем корректное название эпиболии. В связи с этим А.К. Дондуа предложил называть это явление по аналогии с геологическим процессом обдукцией. </w:t>
      </w:r>
      <w:r w:rsidRPr="00FA54E7">
        <w:rPr>
          <w:rFonts w:eastAsia="Times New Roman" w:cs="Times New Roman"/>
          <w:i w:val="0"/>
          <w:color w:val="000000" w:themeColor="text1"/>
          <w:sz w:val="28"/>
          <w:szCs w:val="28"/>
        </w:rPr>
        <w:t>Обду́кция</w:t>
      </w:r>
      <w:r w:rsidRPr="00DE034A">
        <w:rPr>
          <w:rFonts w:eastAsia="Times New Roman" w:cs="Times New Roman"/>
          <w:i w:val="0"/>
          <w:color w:val="000000" w:themeColor="text1"/>
          <w:sz w:val="28"/>
          <w:szCs w:val="28"/>
          <w:u w:val="none"/>
        </w:rPr>
        <w:t xml:space="preserve"> — надвигание океанической литосферы на континентальную кору. В результате формируется офиолитовый комплекс. Термин введен Р.Колманом в 1971 году. Обдукция в развитии костистых рыб первый морфогенетический процесс. Здесь обдукция – это обрастание бл</w:t>
      </w:r>
      <w:r w:rsidRPr="00DE034A">
        <w:rPr>
          <w:rFonts w:eastAsia="Times New Roman" w:cs="Times New Roman"/>
          <w:i w:val="0"/>
          <w:color w:val="000000" w:themeColor="text1"/>
          <w:sz w:val="28"/>
          <w:szCs w:val="28"/>
          <w:u w:val="none"/>
        </w:rPr>
        <w:t>а</w:t>
      </w:r>
      <w:r w:rsidRPr="00DE034A">
        <w:rPr>
          <w:rFonts w:eastAsia="Times New Roman" w:cs="Times New Roman"/>
          <w:i w:val="0"/>
          <w:color w:val="000000" w:themeColor="text1"/>
          <w:sz w:val="28"/>
          <w:szCs w:val="28"/>
          <w:u w:val="none"/>
        </w:rPr>
        <w:t>стодермой (потомки глубинных клеток вместе с кроющим слоем) желточной сферы (желточной клетки), в основе которого лежат три связанных и одн</w:t>
      </w:r>
      <w:r w:rsidRPr="00DE034A">
        <w:rPr>
          <w:rFonts w:eastAsia="Times New Roman" w:cs="Times New Roman"/>
          <w:i w:val="0"/>
          <w:color w:val="000000" w:themeColor="text1"/>
          <w:sz w:val="28"/>
          <w:szCs w:val="28"/>
          <w:u w:val="none"/>
        </w:rPr>
        <w:t>о</w:t>
      </w:r>
      <w:r w:rsidRPr="00DE034A">
        <w:rPr>
          <w:rFonts w:eastAsia="Times New Roman" w:cs="Times New Roman"/>
          <w:i w:val="0"/>
          <w:color w:val="000000" w:themeColor="text1"/>
          <w:sz w:val="28"/>
          <w:szCs w:val="28"/>
          <w:u w:val="none"/>
        </w:rPr>
        <w:t>временно самостоятельных активности. Одной из них является распростр</w:t>
      </w:r>
      <w:r w:rsidRPr="00DE034A">
        <w:rPr>
          <w:rFonts w:eastAsia="Times New Roman" w:cs="Times New Roman"/>
          <w:i w:val="0"/>
          <w:color w:val="000000" w:themeColor="text1"/>
          <w:sz w:val="28"/>
          <w:szCs w:val="28"/>
          <w:u w:val="none"/>
        </w:rPr>
        <w:t>а</w:t>
      </w:r>
      <w:r w:rsidRPr="00DE034A">
        <w:rPr>
          <w:rFonts w:eastAsia="Times New Roman" w:cs="Times New Roman"/>
          <w:i w:val="0"/>
          <w:color w:val="000000" w:themeColor="text1"/>
          <w:sz w:val="28"/>
          <w:szCs w:val="28"/>
          <w:u w:val="none"/>
        </w:rPr>
        <w:t>нение в направлении вегетативного полюса популяции ядер перибласта. В основе этого движения лежит сокращение микротрубочек особого аппарата (моторных молекул, Solnica</w:t>
      </w:r>
      <w:r w:rsidR="00FA54E7">
        <w:rPr>
          <w:rFonts w:eastAsia="Times New Roman" w:cs="Times New Roman"/>
          <w:i w:val="0"/>
          <w:color w:val="000000" w:themeColor="text1"/>
          <w:sz w:val="28"/>
          <w:szCs w:val="28"/>
          <w:u w:val="none"/>
        </w:rPr>
        <w:t>-</w:t>
      </w:r>
      <w:r w:rsidRPr="00DE034A">
        <w:rPr>
          <w:rFonts w:eastAsia="Times New Roman" w:cs="Times New Roman"/>
          <w:i w:val="0"/>
          <w:color w:val="000000" w:themeColor="text1"/>
          <w:sz w:val="28"/>
          <w:szCs w:val="28"/>
          <w:u w:val="none"/>
        </w:rPr>
        <w:t>Krezel &amp; Driver, 1994), связанного с ядрами си</w:t>
      </w:r>
      <w:r w:rsidRPr="00DE034A">
        <w:rPr>
          <w:rFonts w:eastAsia="Times New Roman" w:cs="Times New Roman"/>
          <w:i w:val="0"/>
          <w:color w:val="000000" w:themeColor="text1"/>
          <w:sz w:val="28"/>
          <w:szCs w:val="28"/>
          <w:u w:val="none"/>
        </w:rPr>
        <w:t>н</w:t>
      </w:r>
      <w:r w:rsidRPr="00DE034A">
        <w:rPr>
          <w:rFonts w:eastAsia="Times New Roman" w:cs="Times New Roman"/>
          <w:i w:val="0"/>
          <w:color w:val="000000" w:themeColor="text1"/>
          <w:sz w:val="28"/>
          <w:szCs w:val="28"/>
          <w:u w:val="none"/>
        </w:rPr>
        <w:t>цития. Два типа организации микротрубочек в желточной клетке зародышей: а) в YSL сеть митотических и интерфазных микротрубочек; б) в YSL микр</w:t>
      </w:r>
      <w:r w:rsidRPr="00DE034A">
        <w:rPr>
          <w:rFonts w:eastAsia="Times New Roman" w:cs="Times New Roman"/>
          <w:i w:val="0"/>
          <w:color w:val="000000" w:themeColor="text1"/>
          <w:sz w:val="28"/>
          <w:szCs w:val="28"/>
          <w:u w:val="none"/>
        </w:rPr>
        <w:t>о</w:t>
      </w:r>
      <w:r w:rsidRPr="00DE034A">
        <w:rPr>
          <w:rFonts w:eastAsia="Times New Roman" w:cs="Times New Roman"/>
          <w:i w:val="0"/>
          <w:color w:val="000000" w:themeColor="text1"/>
          <w:sz w:val="28"/>
          <w:szCs w:val="28"/>
          <w:u w:val="none"/>
        </w:rPr>
        <w:t>трубочки вытянуты вдоль анимально</w:t>
      </w:r>
      <w:r w:rsidR="00FA54E7">
        <w:rPr>
          <w:rFonts w:eastAsia="Times New Roman" w:cs="Times New Roman"/>
          <w:i w:val="0"/>
          <w:color w:val="000000" w:themeColor="text1"/>
          <w:sz w:val="28"/>
          <w:szCs w:val="28"/>
          <w:u w:val="none"/>
        </w:rPr>
        <w:t>-</w:t>
      </w:r>
      <w:r w:rsidRPr="00DE034A">
        <w:rPr>
          <w:rFonts w:eastAsia="Times New Roman" w:cs="Times New Roman"/>
          <w:i w:val="0"/>
          <w:color w:val="000000" w:themeColor="text1"/>
          <w:sz w:val="28"/>
          <w:szCs w:val="28"/>
          <w:u w:val="none"/>
        </w:rPr>
        <w:t>вегетативной оси</w:t>
      </w:r>
      <w:r>
        <w:rPr>
          <w:rFonts w:eastAsia="Times New Roman" w:cs="Times New Roman"/>
          <w:i w:val="0"/>
          <w:color w:val="000000" w:themeColor="text1"/>
          <w:sz w:val="28"/>
          <w:szCs w:val="28"/>
          <w:u w:val="none"/>
        </w:rPr>
        <w:t>.</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0"/>
        <w:jc w:val="center"/>
        <w:textAlignment w:val="baseline"/>
        <w:rPr>
          <w:rFonts w:eastAsia="Times New Roman" w:cs="Times New Roman"/>
          <w:b/>
          <w:i w:val="0"/>
          <w:color w:val="000000" w:themeColor="text1"/>
          <w:sz w:val="28"/>
          <w:szCs w:val="28"/>
          <w:u w:val="none"/>
        </w:rPr>
      </w:pPr>
      <w:r w:rsidRPr="00DE034A">
        <w:rPr>
          <w:rFonts w:eastAsia="Times New Roman" w:cs="Times New Roman"/>
          <w:b/>
          <w:i w:val="0"/>
          <w:color w:val="000000" w:themeColor="text1"/>
          <w:sz w:val="28"/>
          <w:szCs w:val="28"/>
          <w:u w:val="none"/>
        </w:rPr>
        <w:lastRenderedPageBreak/>
        <w:t>Поздние стадии бластулы</w:t>
      </w:r>
    </w:p>
    <w:p w:rsidR="00DE034A" w:rsidRPr="00DE034A" w:rsidRDefault="00DE034A"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678720" behindDoc="0" locked="0" layoutInCell="1" allowOverlap="1">
            <wp:simplePos x="0" y="0"/>
            <wp:positionH relativeFrom="column">
              <wp:posOffset>23436</wp:posOffset>
            </wp:positionH>
            <wp:positionV relativeFrom="paragraph">
              <wp:posOffset>473</wp:posOffset>
            </wp:positionV>
            <wp:extent cx="5942640" cy="2860158"/>
            <wp:effectExtent l="19050" t="0" r="960" b="0"/>
            <wp:wrapTopAndBottom/>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42640" cy="2860158"/>
                    </a:xfrm>
                    <a:prstGeom prst="rect">
                      <a:avLst/>
                    </a:prstGeom>
                    <a:noFill/>
                    <a:ln w="9525">
                      <a:noFill/>
                      <a:miter lim="800000"/>
                      <a:headEnd/>
                      <a:tailEnd/>
                    </a:ln>
                  </pic:spPr>
                </pic:pic>
              </a:graphicData>
            </a:graphic>
          </wp:anchor>
        </w:drawing>
      </w:r>
    </w:p>
    <w:p w:rsidR="00FA54E7" w:rsidRDefault="00DE034A" w:rsidP="00C114E0">
      <w:pPr>
        <w:ind w:firstLine="0"/>
        <w:jc w:val="center"/>
        <w:textAlignment w:val="baseline"/>
        <w:rPr>
          <w:rFonts w:eastAsia="Times New Roman" w:cs="Times New Roman"/>
          <w:i w:val="0"/>
          <w:color w:val="000000" w:themeColor="text1"/>
          <w:sz w:val="28"/>
          <w:szCs w:val="28"/>
          <w:u w:val="none"/>
        </w:rPr>
      </w:pPr>
      <w:r w:rsidRPr="00FA54E7">
        <w:rPr>
          <w:rFonts w:eastAsia="Times New Roman" w:cs="Times New Roman"/>
          <w:color w:val="000000" w:themeColor="text1"/>
          <w:sz w:val="28"/>
          <w:szCs w:val="28"/>
          <w:u w:val="none"/>
        </w:rPr>
        <w:t>Danio rerio</w:t>
      </w:r>
      <w:r w:rsidRPr="00DE034A">
        <w:rPr>
          <w:rFonts w:eastAsia="Times New Roman" w:cs="Times New Roman"/>
          <w:i w:val="0"/>
          <w:color w:val="000000" w:themeColor="text1"/>
          <w:sz w:val="28"/>
          <w:szCs w:val="28"/>
          <w:u w:val="none"/>
        </w:rPr>
        <w:t xml:space="preserve">. </w:t>
      </w:r>
      <w:r w:rsidRPr="00FA54E7">
        <w:rPr>
          <w:rFonts w:eastAsia="Times New Roman" w:cs="Times New Roman"/>
          <w:b/>
          <w:i w:val="0"/>
          <w:color w:val="000000" w:themeColor="text1"/>
          <w:sz w:val="28"/>
          <w:szCs w:val="28"/>
          <w:u w:val="none"/>
        </w:rPr>
        <w:t>А</w:t>
      </w:r>
      <w:r w:rsidRPr="00DE034A">
        <w:rPr>
          <w:rFonts w:eastAsia="Times New Roman" w:cs="Times New Roman"/>
          <w:i w:val="0"/>
          <w:color w:val="000000" w:themeColor="text1"/>
          <w:sz w:val="28"/>
          <w:szCs w:val="28"/>
          <w:u w:val="none"/>
        </w:rPr>
        <w:t xml:space="preserve"> – «куполообразная» стадия (</w:t>
      </w:r>
      <w:proofErr w:type="gramStart"/>
      <w:r w:rsidRPr="00DE034A">
        <w:rPr>
          <w:rFonts w:eastAsia="Times New Roman" w:cs="Times New Roman"/>
          <w:i w:val="0"/>
          <w:color w:val="000000" w:themeColor="text1"/>
          <w:sz w:val="28"/>
          <w:szCs w:val="28"/>
          <w:u w:val="none"/>
        </w:rPr>
        <w:t>эпители</w:t>
      </w:r>
      <w:r w:rsidR="00831C83">
        <w:rPr>
          <w:rFonts w:eastAsia="Times New Roman" w:cs="Times New Roman"/>
          <w:i w:val="0"/>
          <w:color w:val="000000" w:themeColor="text1"/>
          <w:sz w:val="28"/>
          <w:szCs w:val="28"/>
          <w:u w:val="none"/>
        </w:rPr>
        <w:t>–</w:t>
      </w:r>
      <w:r w:rsidRPr="00DE034A">
        <w:rPr>
          <w:rFonts w:eastAsia="Times New Roman" w:cs="Times New Roman"/>
          <w:i w:val="0"/>
          <w:color w:val="000000" w:themeColor="text1"/>
          <w:sz w:val="28"/>
          <w:szCs w:val="28"/>
          <w:u w:val="none"/>
        </w:rPr>
        <w:t>альная</w:t>
      </w:r>
      <w:proofErr w:type="gramEnd"/>
      <w:r w:rsidRPr="00DE034A">
        <w:rPr>
          <w:rFonts w:eastAsia="Times New Roman" w:cs="Times New Roman"/>
          <w:i w:val="0"/>
          <w:color w:val="000000" w:themeColor="text1"/>
          <w:sz w:val="28"/>
          <w:szCs w:val="28"/>
          <w:u w:val="none"/>
        </w:rPr>
        <w:t xml:space="preserve"> бластула);</w:t>
      </w:r>
    </w:p>
    <w:p w:rsidR="00DE034A" w:rsidRDefault="00DE034A" w:rsidP="00C114E0">
      <w:pPr>
        <w:ind w:firstLine="0"/>
        <w:jc w:val="center"/>
        <w:textAlignment w:val="baseline"/>
        <w:rPr>
          <w:rFonts w:eastAsia="Times New Roman" w:cs="Times New Roman"/>
          <w:i w:val="0"/>
          <w:color w:val="000000" w:themeColor="text1"/>
          <w:sz w:val="28"/>
          <w:szCs w:val="28"/>
          <w:u w:val="none"/>
        </w:rPr>
      </w:pPr>
      <w:proofErr w:type="gramStart"/>
      <w:r w:rsidRPr="00FA54E7">
        <w:rPr>
          <w:rFonts w:eastAsia="Times New Roman" w:cs="Times New Roman"/>
          <w:b/>
          <w:i w:val="0"/>
          <w:color w:val="000000" w:themeColor="text1"/>
          <w:sz w:val="28"/>
          <w:szCs w:val="28"/>
          <w:u w:val="none"/>
        </w:rPr>
        <w:t>Б</w:t>
      </w:r>
      <w:proofErr w:type="gramEnd"/>
      <w:r w:rsidRPr="00DE034A">
        <w:rPr>
          <w:rFonts w:eastAsia="Times New Roman" w:cs="Times New Roman"/>
          <w:i w:val="0"/>
          <w:color w:val="000000" w:themeColor="text1"/>
          <w:sz w:val="28"/>
          <w:szCs w:val="28"/>
          <w:u w:val="none"/>
        </w:rPr>
        <w:t xml:space="preserve"> – стадия 30% обрастания (поздняя бластула)</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drawing>
          <wp:anchor distT="0" distB="0" distL="114300" distR="114300" simplePos="0" relativeHeight="251679744" behindDoc="0" locked="0" layoutInCell="1" allowOverlap="1">
            <wp:simplePos x="0" y="0"/>
            <wp:positionH relativeFrom="margin">
              <wp:align>center</wp:align>
            </wp:positionH>
            <wp:positionV relativeFrom="paragraph">
              <wp:posOffset>617855</wp:posOffset>
            </wp:positionV>
            <wp:extent cx="2745105" cy="2597785"/>
            <wp:effectExtent l="19050" t="0" r="0" b="0"/>
            <wp:wrapTopAndBottom/>
            <wp:docPr id="31" name="Рисунок 30" descr="Screensho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jpg"/>
                    <pic:cNvPicPr/>
                  </pic:nvPicPr>
                  <pic:blipFill>
                    <a:blip r:embed="rId25" cstate="print"/>
                    <a:stretch>
                      <a:fillRect/>
                    </a:stretch>
                  </pic:blipFill>
                  <pic:spPr>
                    <a:xfrm>
                      <a:off x="0" y="0"/>
                      <a:ext cx="2745105" cy="2597785"/>
                    </a:xfrm>
                    <a:prstGeom prst="rect">
                      <a:avLst/>
                    </a:prstGeom>
                  </pic:spPr>
                </pic:pic>
              </a:graphicData>
            </a:graphic>
          </wp:anchor>
        </w:drawing>
      </w:r>
      <w:r w:rsidRPr="00DE034A">
        <w:rPr>
          <w:rFonts w:eastAsia="Times New Roman" w:cs="Times New Roman"/>
          <w:i w:val="0"/>
          <w:color w:val="000000" w:themeColor="text1"/>
          <w:sz w:val="28"/>
          <w:szCs w:val="28"/>
          <w:u w:val="none"/>
        </w:rPr>
        <w:t xml:space="preserve">На фотографии показан зародыш </w:t>
      </w:r>
      <w:r w:rsidRPr="00FA54E7">
        <w:rPr>
          <w:rFonts w:eastAsia="Times New Roman" w:cs="Times New Roman"/>
          <w:color w:val="000000" w:themeColor="text1"/>
          <w:sz w:val="28"/>
          <w:szCs w:val="28"/>
          <w:u w:val="none"/>
        </w:rPr>
        <w:t>Danio rerio</w:t>
      </w:r>
      <w:r w:rsidRPr="00DE034A">
        <w:rPr>
          <w:rFonts w:eastAsia="Times New Roman" w:cs="Times New Roman"/>
          <w:i w:val="0"/>
          <w:color w:val="000000" w:themeColor="text1"/>
          <w:sz w:val="28"/>
          <w:szCs w:val="28"/>
          <w:u w:val="none"/>
        </w:rPr>
        <w:t xml:space="preserve"> на стадии 50% обрастания бластодермой (бл) желточной сферы (жс). Несколько ближе к вегетативному полюсу от границы бластодермы виден фронт обрастания перибластом (фп).</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893602" w:rsidP="00C114E0">
      <w:pPr>
        <w:ind w:firstLine="0"/>
        <w:jc w:val="center"/>
        <w:textAlignment w:val="baseline"/>
        <w:rPr>
          <w:rFonts w:eastAsia="Times New Roman" w:cs="Times New Roman"/>
          <w:i w:val="0"/>
          <w:color w:val="000000" w:themeColor="text1"/>
          <w:sz w:val="28"/>
          <w:szCs w:val="28"/>
          <w:u w:val="none"/>
        </w:rPr>
      </w:pPr>
      <w:r w:rsidRPr="00FA54E7">
        <w:rPr>
          <w:rFonts w:eastAsia="Times New Roman" w:cs="Times New Roman"/>
          <w:b/>
          <w:i w:val="0"/>
          <w:color w:val="000000" w:themeColor="text1"/>
          <w:sz w:val="28"/>
          <w:szCs w:val="28"/>
          <w:u w:val="none"/>
        </w:rPr>
        <w:lastRenderedPageBreak/>
        <w:t>А</w:t>
      </w:r>
      <w:r w:rsidRPr="00893602">
        <w:rPr>
          <w:rFonts w:eastAsia="Times New Roman" w:cs="Times New Roman"/>
          <w:i w:val="0"/>
          <w:color w:val="000000" w:themeColor="text1"/>
          <w:sz w:val="28"/>
          <w:szCs w:val="28"/>
          <w:u w:val="none"/>
        </w:rPr>
        <w:t xml:space="preserve"> – 70 % обрастания. Внешний вид зародыша </w:t>
      </w:r>
      <w:r w:rsidRPr="00FA54E7">
        <w:rPr>
          <w:rFonts w:eastAsia="Times New Roman" w:cs="Times New Roman"/>
          <w:color w:val="000000" w:themeColor="text1"/>
          <w:sz w:val="28"/>
          <w:szCs w:val="28"/>
          <w:u w:val="none"/>
        </w:rPr>
        <w:t>Danio rerio</w:t>
      </w:r>
      <w:r w:rsidRPr="00893602">
        <w:rPr>
          <w:rFonts w:eastAsia="Times New Roman" w:cs="Times New Roman"/>
          <w:i w:val="0"/>
          <w:color w:val="000000" w:themeColor="text1"/>
          <w:sz w:val="28"/>
          <w:szCs w:val="28"/>
          <w:u w:val="none"/>
        </w:rPr>
        <w:t xml:space="preserve"> сбоку; дорсальная сторона бластодермы (справа) толще вентральной стороны (слева); стрелка отмечает границу прехордальной пластики. </w:t>
      </w:r>
      <w:proofErr w:type="gramStart"/>
      <w:r w:rsidRPr="00FA54E7">
        <w:rPr>
          <w:rFonts w:eastAsia="Times New Roman" w:cs="Times New Roman"/>
          <w:b/>
          <w:i w:val="0"/>
          <w:color w:val="000000" w:themeColor="text1"/>
          <w:sz w:val="28"/>
          <w:szCs w:val="28"/>
          <w:u w:val="none"/>
        </w:rPr>
        <w:t>Б</w:t>
      </w:r>
      <w:proofErr w:type="gramEnd"/>
      <w:r w:rsidRPr="00FA54E7">
        <w:rPr>
          <w:rFonts w:eastAsia="Times New Roman" w:cs="Times New Roman"/>
          <w:b/>
          <w:i w:val="0"/>
          <w:color w:val="000000" w:themeColor="text1"/>
          <w:sz w:val="28"/>
          <w:szCs w:val="28"/>
          <w:u w:val="none"/>
        </w:rPr>
        <w:t xml:space="preserve"> </w:t>
      </w:r>
      <w:r w:rsidRPr="00893602">
        <w:rPr>
          <w:rFonts w:eastAsia="Times New Roman" w:cs="Times New Roman"/>
          <w:i w:val="0"/>
          <w:color w:val="000000" w:themeColor="text1"/>
          <w:sz w:val="28"/>
          <w:szCs w:val="28"/>
          <w:u w:val="none"/>
        </w:rPr>
        <w:t>– вид с вентральной стороны; видно центральное утолщение (прехордальная пластинка), показанное в це</w:t>
      </w:r>
      <w:r w:rsidRPr="00893602">
        <w:rPr>
          <w:rFonts w:eastAsia="Times New Roman" w:cs="Times New Roman"/>
          <w:i w:val="0"/>
          <w:color w:val="000000" w:themeColor="text1"/>
          <w:sz w:val="28"/>
          <w:szCs w:val="28"/>
          <w:u w:val="none"/>
        </w:rPr>
        <w:t>н</w:t>
      </w:r>
      <w:r w:rsidRPr="00893602">
        <w:rPr>
          <w:rFonts w:eastAsia="Times New Roman" w:cs="Times New Roman"/>
          <w:i w:val="0"/>
          <w:color w:val="000000" w:themeColor="text1"/>
          <w:sz w:val="28"/>
          <w:szCs w:val="28"/>
          <w:u w:val="none"/>
        </w:rPr>
        <w:t>тре бластоде</w:t>
      </w:r>
      <w:r w:rsidR="00FA54E7">
        <w:rPr>
          <w:rFonts w:eastAsia="Times New Roman" w:cs="Times New Roman"/>
          <w:i w:val="0"/>
          <w:color w:val="000000" w:themeColor="text1"/>
          <w:sz w:val="28"/>
          <w:szCs w:val="28"/>
          <w:u w:val="none"/>
        </w:rPr>
        <w:t>рмы стрелкой</w:t>
      </w:r>
      <w:r>
        <w:rPr>
          <w:rFonts w:eastAsia="Times New Roman" w:cs="Times New Roman"/>
          <w:i w:val="0"/>
          <w:noProof/>
          <w:color w:val="000000" w:themeColor="text1"/>
          <w:sz w:val="28"/>
          <w:szCs w:val="28"/>
          <w:u w:val="none"/>
        </w:rPr>
        <w:drawing>
          <wp:anchor distT="0" distB="0" distL="114300" distR="114300" simplePos="0" relativeHeight="251680768" behindDoc="0" locked="0" layoutInCell="1" allowOverlap="1">
            <wp:simplePos x="0" y="0"/>
            <wp:positionH relativeFrom="margin">
              <wp:align>center</wp:align>
            </wp:positionH>
            <wp:positionV relativeFrom="paragraph">
              <wp:posOffset>2924</wp:posOffset>
            </wp:positionV>
            <wp:extent cx="3627918" cy="1786270"/>
            <wp:effectExtent l="19050" t="0" r="0" b="0"/>
            <wp:wrapTopAndBottom/>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627918" cy="1786270"/>
                    </a:xfrm>
                    <a:prstGeom prst="rect">
                      <a:avLst/>
                    </a:prstGeom>
                    <a:noFill/>
                    <a:ln w="9525">
                      <a:noFill/>
                      <a:miter lim="800000"/>
                      <a:headEnd/>
                      <a:tailEnd/>
                    </a:ln>
                  </pic:spPr>
                </pic:pic>
              </a:graphicData>
            </a:graphic>
          </wp:anchor>
        </w:drawing>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Default="00893602" w:rsidP="00C114E0">
      <w:pPr>
        <w:ind w:firstLine="0"/>
        <w:jc w:val="center"/>
        <w:textAlignment w:val="baseline"/>
        <w:rPr>
          <w:rFonts w:eastAsia="Times New Roman" w:cs="Times New Roman"/>
          <w:b/>
          <w:i w:val="0"/>
          <w:color w:val="000000" w:themeColor="text1"/>
          <w:sz w:val="28"/>
          <w:szCs w:val="28"/>
          <w:u w:val="none"/>
        </w:rPr>
      </w:pPr>
      <w:r w:rsidRPr="00893602">
        <w:rPr>
          <w:rFonts w:eastAsia="Times New Roman" w:cs="Times New Roman"/>
          <w:b/>
          <w:i w:val="0"/>
          <w:color w:val="000000" w:themeColor="text1"/>
          <w:sz w:val="28"/>
          <w:szCs w:val="28"/>
          <w:u w:val="none"/>
        </w:rPr>
        <w:t xml:space="preserve">Завершающие стадии обрастания у </w:t>
      </w:r>
      <w:r w:rsidRPr="00FA54E7">
        <w:rPr>
          <w:rFonts w:eastAsia="Times New Roman" w:cs="Times New Roman"/>
          <w:b/>
          <w:color w:val="000000" w:themeColor="text1"/>
          <w:sz w:val="28"/>
          <w:szCs w:val="28"/>
          <w:u w:val="none"/>
        </w:rPr>
        <w:t>Danio</w:t>
      </w:r>
    </w:p>
    <w:p w:rsidR="00893602" w:rsidRPr="00893602" w:rsidRDefault="00893602"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681792" behindDoc="0" locked="0" layoutInCell="1" allowOverlap="1">
            <wp:simplePos x="0" y="0"/>
            <wp:positionH relativeFrom="column">
              <wp:posOffset>672022</wp:posOffset>
            </wp:positionH>
            <wp:positionV relativeFrom="paragraph">
              <wp:posOffset>4504</wp:posOffset>
            </wp:positionV>
            <wp:extent cx="4602303" cy="2286000"/>
            <wp:effectExtent l="19050" t="0" r="7797" b="0"/>
            <wp:wrapTopAndBottom/>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602303" cy="2286000"/>
                    </a:xfrm>
                    <a:prstGeom prst="rect">
                      <a:avLst/>
                    </a:prstGeom>
                    <a:noFill/>
                    <a:ln w="9525">
                      <a:noFill/>
                      <a:miter lim="800000"/>
                      <a:headEnd/>
                      <a:tailEnd/>
                    </a:ln>
                  </pic:spPr>
                </pic:pic>
              </a:graphicData>
            </a:graphic>
          </wp:anchor>
        </w:drawing>
      </w:r>
    </w:p>
    <w:p w:rsidR="00DE034A" w:rsidRDefault="00893602" w:rsidP="00C114E0">
      <w:pPr>
        <w:ind w:firstLine="0"/>
        <w:jc w:val="center"/>
        <w:textAlignment w:val="baseline"/>
        <w:rPr>
          <w:rFonts w:eastAsia="Times New Roman" w:cs="Times New Roman"/>
          <w:i w:val="0"/>
          <w:color w:val="000000" w:themeColor="text1"/>
          <w:sz w:val="28"/>
          <w:szCs w:val="28"/>
          <w:u w:val="none"/>
        </w:rPr>
      </w:pPr>
      <w:r w:rsidRPr="00FA54E7">
        <w:rPr>
          <w:rFonts w:eastAsia="Times New Roman" w:cs="Times New Roman"/>
          <w:b/>
          <w:i w:val="0"/>
          <w:color w:val="000000" w:themeColor="text1"/>
          <w:sz w:val="28"/>
          <w:szCs w:val="28"/>
          <w:u w:val="none"/>
        </w:rPr>
        <w:t>А</w:t>
      </w:r>
      <w:r w:rsidRPr="00893602">
        <w:rPr>
          <w:rFonts w:eastAsia="Times New Roman" w:cs="Times New Roman"/>
          <w:i w:val="0"/>
          <w:color w:val="000000" w:themeColor="text1"/>
          <w:sz w:val="28"/>
          <w:szCs w:val="28"/>
          <w:u w:val="none"/>
        </w:rPr>
        <w:t xml:space="preserve"> – стадия 90% обдукции («желточная пробка»); </w:t>
      </w:r>
      <w:r w:rsidRPr="00FA54E7">
        <w:rPr>
          <w:rFonts w:eastAsia="Times New Roman" w:cs="Times New Roman"/>
          <w:b/>
          <w:i w:val="0"/>
          <w:color w:val="000000" w:themeColor="text1"/>
          <w:sz w:val="28"/>
          <w:szCs w:val="28"/>
          <w:u w:val="none"/>
        </w:rPr>
        <w:t>Б</w:t>
      </w:r>
      <w:r w:rsidRPr="00893602">
        <w:rPr>
          <w:rFonts w:eastAsia="Times New Roman" w:cs="Times New Roman"/>
          <w:i w:val="0"/>
          <w:color w:val="000000" w:themeColor="text1"/>
          <w:sz w:val="28"/>
          <w:szCs w:val="28"/>
          <w:u w:val="none"/>
        </w:rPr>
        <w:t xml:space="preserve"> – обрастание заверш</w:t>
      </w:r>
      <w:r w:rsidRPr="00893602">
        <w:rPr>
          <w:rFonts w:eastAsia="Times New Roman" w:cs="Times New Roman"/>
          <w:i w:val="0"/>
          <w:color w:val="000000" w:themeColor="text1"/>
          <w:sz w:val="28"/>
          <w:szCs w:val="28"/>
          <w:u w:val="none"/>
        </w:rPr>
        <w:t>и</w:t>
      </w:r>
      <w:r w:rsidRPr="00893602">
        <w:rPr>
          <w:rFonts w:eastAsia="Times New Roman" w:cs="Times New Roman"/>
          <w:i w:val="0"/>
          <w:color w:val="000000" w:themeColor="text1"/>
          <w:sz w:val="28"/>
          <w:szCs w:val="28"/>
          <w:u w:val="none"/>
        </w:rPr>
        <w:t>лось, наконечник стрелки показывает хвостовой бугорок (хвостовую почку); стрелка отмечает зачаток железы вылупления</w:t>
      </w:r>
    </w:p>
    <w:p w:rsidR="00DE034A" w:rsidRDefault="00DE034A" w:rsidP="00C114E0">
      <w:pPr>
        <w:ind w:firstLine="709"/>
        <w:textAlignment w:val="baseline"/>
        <w:rPr>
          <w:rFonts w:eastAsia="Times New Roman" w:cs="Times New Roman"/>
          <w:i w:val="0"/>
          <w:color w:val="000000" w:themeColor="text1"/>
          <w:sz w:val="28"/>
          <w:szCs w:val="28"/>
          <w:u w:val="none"/>
        </w:rPr>
      </w:pPr>
    </w:p>
    <w:p w:rsidR="00893602" w:rsidRPr="00893602" w:rsidRDefault="00893602" w:rsidP="00C114E0">
      <w:pPr>
        <w:ind w:firstLine="709"/>
        <w:textAlignment w:val="baseline"/>
        <w:rPr>
          <w:rFonts w:eastAsia="Times New Roman" w:cs="Times New Roman"/>
          <w:b/>
          <w:i w:val="0"/>
          <w:color w:val="000000" w:themeColor="text1"/>
          <w:sz w:val="28"/>
          <w:szCs w:val="28"/>
          <w:u w:val="none"/>
        </w:rPr>
      </w:pPr>
      <w:r w:rsidRPr="00893602">
        <w:rPr>
          <w:rFonts w:eastAsia="Times New Roman" w:cs="Times New Roman"/>
          <w:b/>
          <w:i w:val="0"/>
          <w:color w:val="000000" w:themeColor="text1"/>
          <w:sz w:val="28"/>
          <w:szCs w:val="28"/>
          <w:u w:val="none"/>
        </w:rPr>
        <w:t>Механика процесса эпиболии (обдукции).</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color w:val="000000" w:themeColor="text1"/>
          <w:sz w:val="28"/>
          <w:szCs w:val="28"/>
        </w:rPr>
        <w:t>В основе обрастания бластодермой желточной сферы лежит сокр</w:t>
      </w:r>
      <w:r w:rsidRPr="00893602">
        <w:rPr>
          <w:rFonts w:eastAsia="Times New Roman" w:cs="Times New Roman"/>
          <w:color w:val="000000" w:themeColor="text1"/>
          <w:sz w:val="28"/>
          <w:szCs w:val="28"/>
        </w:rPr>
        <w:t>а</w:t>
      </w:r>
      <w:r w:rsidRPr="00893602">
        <w:rPr>
          <w:rFonts w:eastAsia="Times New Roman" w:cs="Times New Roman"/>
          <w:color w:val="000000" w:themeColor="text1"/>
          <w:sz w:val="28"/>
          <w:szCs w:val="28"/>
        </w:rPr>
        <w:t>щение внешнего желточного синцитиального слоя в результате активного эндоцитоза поверхности.</w:t>
      </w:r>
      <w:r w:rsidRPr="00893602">
        <w:rPr>
          <w:rFonts w:eastAsia="Times New Roman" w:cs="Times New Roman"/>
          <w:i w:val="0"/>
          <w:color w:val="000000" w:themeColor="text1"/>
          <w:sz w:val="28"/>
          <w:szCs w:val="28"/>
          <w:u w:val="none"/>
        </w:rPr>
        <w:t xml:space="preserve"> В этом процессе играет активную роль поверхн</w:t>
      </w:r>
      <w:r w:rsidRPr="00893602">
        <w:rPr>
          <w:rFonts w:eastAsia="Times New Roman" w:cs="Times New Roman"/>
          <w:i w:val="0"/>
          <w:color w:val="000000" w:themeColor="text1"/>
          <w:sz w:val="28"/>
          <w:szCs w:val="28"/>
          <w:u w:val="none"/>
        </w:rPr>
        <w:t>о</w:t>
      </w:r>
      <w:r w:rsidRPr="00893602">
        <w:rPr>
          <w:rFonts w:eastAsia="Times New Roman" w:cs="Times New Roman"/>
          <w:i w:val="0"/>
          <w:color w:val="000000" w:themeColor="text1"/>
          <w:sz w:val="28"/>
          <w:szCs w:val="28"/>
          <w:u w:val="none"/>
        </w:rPr>
        <w:t>стный слой актиновых микрофиламентов. Вегетативно направленное движ</w:t>
      </w:r>
      <w:r w:rsidRPr="00893602">
        <w:rPr>
          <w:rFonts w:eastAsia="Times New Roman" w:cs="Times New Roman"/>
          <w:i w:val="0"/>
          <w:color w:val="000000" w:themeColor="text1"/>
          <w:sz w:val="28"/>
          <w:szCs w:val="28"/>
          <w:u w:val="none"/>
        </w:rPr>
        <w:t>е</w:t>
      </w:r>
      <w:r w:rsidRPr="00893602">
        <w:rPr>
          <w:rFonts w:eastAsia="Times New Roman" w:cs="Times New Roman"/>
          <w:i w:val="0"/>
          <w:color w:val="000000" w:themeColor="text1"/>
          <w:sz w:val="28"/>
          <w:szCs w:val="28"/>
          <w:u w:val="none"/>
        </w:rPr>
        <w:t>ние фронта при перемещении желточной сферы в ходе обрастания связано с образованием и поддержанием особой зоны перибласта, с которой с опред</w:t>
      </w:r>
      <w:r w:rsidRPr="00893602">
        <w:rPr>
          <w:rFonts w:eastAsia="Times New Roman" w:cs="Times New Roman"/>
          <w:i w:val="0"/>
          <w:color w:val="000000" w:themeColor="text1"/>
          <w:sz w:val="28"/>
          <w:szCs w:val="28"/>
          <w:u w:val="none"/>
        </w:rPr>
        <w:t>е</w:t>
      </w:r>
      <w:r w:rsidRPr="00893602">
        <w:rPr>
          <w:rFonts w:eastAsia="Times New Roman" w:cs="Times New Roman"/>
          <w:i w:val="0"/>
          <w:color w:val="000000" w:themeColor="text1"/>
          <w:sz w:val="28"/>
          <w:szCs w:val="28"/>
          <w:u w:val="none"/>
        </w:rPr>
        <w:t>ленного момента тесно спаяна краевая зона кроющего слоя бластодермы. Распространение этого слоя само по себе пассивно и обеспечивается силами натяжения, возникающими во фронтальной зоне перибласта в результате движения на поверхности последнего волны складкообразования и интерн</w:t>
      </w:r>
      <w:r w:rsidRPr="00893602">
        <w:rPr>
          <w:rFonts w:eastAsia="Times New Roman" w:cs="Times New Roman"/>
          <w:i w:val="0"/>
          <w:color w:val="000000" w:themeColor="text1"/>
          <w:sz w:val="28"/>
          <w:szCs w:val="28"/>
          <w:u w:val="none"/>
        </w:rPr>
        <w:t>а</w:t>
      </w:r>
      <w:r w:rsidRPr="00893602">
        <w:rPr>
          <w:rFonts w:eastAsia="Times New Roman" w:cs="Times New Roman"/>
          <w:i w:val="0"/>
          <w:color w:val="000000" w:themeColor="text1"/>
          <w:sz w:val="28"/>
          <w:szCs w:val="28"/>
          <w:u w:val="none"/>
        </w:rPr>
        <w:t>лизации свободной складчатой поверхности мембраны.</w:t>
      </w:r>
    </w:p>
    <w:p w:rsidR="00DE034A"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color w:val="000000" w:themeColor="text1"/>
          <w:sz w:val="28"/>
          <w:szCs w:val="28"/>
        </w:rPr>
        <w:lastRenderedPageBreak/>
        <w:t>Значение разглаживания складчатой поверхности внутреннего YSL.</w:t>
      </w:r>
      <w:r w:rsidRPr="00893602">
        <w:rPr>
          <w:rFonts w:eastAsia="Times New Roman" w:cs="Times New Roman"/>
          <w:i w:val="0"/>
          <w:color w:val="000000" w:themeColor="text1"/>
          <w:sz w:val="28"/>
          <w:szCs w:val="28"/>
          <w:u w:val="none"/>
        </w:rPr>
        <w:t xml:space="preserve"> Эта область действует в уступающем режиме. С другой стороны, затаскив</w:t>
      </w:r>
      <w:r w:rsidRPr="00893602">
        <w:rPr>
          <w:rFonts w:eastAsia="Times New Roman" w:cs="Times New Roman"/>
          <w:i w:val="0"/>
          <w:color w:val="000000" w:themeColor="text1"/>
          <w:sz w:val="28"/>
          <w:szCs w:val="28"/>
          <w:u w:val="none"/>
        </w:rPr>
        <w:t>а</w:t>
      </w:r>
      <w:r w:rsidRPr="00893602">
        <w:rPr>
          <w:rFonts w:eastAsia="Times New Roman" w:cs="Times New Roman"/>
          <w:i w:val="0"/>
          <w:color w:val="000000" w:themeColor="text1"/>
          <w:sz w:val="28"/>
          <w:szCs w:val="28"/>
          <w:u w:val="none"/>
        </w:rPr>
        <w:t>ние кроющего слоя в направлении вегетативного полюса поддерживается у</w:t>
      </w:r>
      <w:r w:rsidRPr="00893602">
        <w:rPr>
          <w:rFonts w:eastAsia="Times New Roman" w:cs="Times New Roman"/>
          <w:i w:val="0"/>
          <w:color w:val="000000" w:themeColor="text1"/>
          <w:sz w:val="28"/>
          <w:szCs w:val="28"/>
          <w:u w:val="none"/>
        </w:rPr>
        <w:t>п</w:t>
      </w:r>
      <w:r w:rsidRPr="00893602">
        <w:rPr>
          <w:rFonts w:eastAsia="Times New Roman" w:cs="Times New Roman"/>
          <w:i w:val="0"/>
          <w:color w:val="000000" w:themeColor="text1"/>
          <w:sz w:val="28"/>
          <w:szCs w:val="28"/>
          <w:u w:val="none"/>
        </w:rPr>
        <w:t>лощением составляющих его клеток. Глубинные клетки бластодермы также вовлекаются в движение эпиболии, но их распространение по поверхности перибласта обеспечивается с помощью реаранжировок клеток по типу рад</w:t>
      </w:r>
      <w:r w:rsidRPr="00893602">
        <w:rPr>
          <w:rFonts w:eastAsia="Times New Roman" w:cs="Times New Roman"/>
          <w:i w:val="0"/>
          <w:color w:val="000000" w:themeColor="text1"/>
          <w:sz w:val="28"/>
          <w:szCs w:val="28"/>
          <w:u w:val="none"/>
        </w:rPr>
        <w:t>и</w:t>
      </w:r>
      <w:r w:rsidRPr="00893602">
        <w:rPr>
          <w:rFonts w:eastAsia="Times New Roman" w:cs="Times New Roman"/>
          <w:i w:val="0"/>
          <w:color w:val="000000" w:themeColor="text1"/>
          <w:sz w:val="28"/>
          <w:szCs w:val="28"/>
          <w:u w:val="none"/>
        </w:rPr>
        <w:t>альной интеркаляции.</w:t>
      </w:r>
    </w:p>
    <w:p w:rsidR="00893602" w:rsidRPr="00893602" w:rsidRDefault="00893602" w:rsidP="00C114E0">
      <w:pPr>
        <w:ind w:firstLine="709"/>
        <w:textAlignment w:val="baseline"/>
        <w:rPr>
          <w:rFonts w:eastAsia="Times New Roman" w:cs="Times New Roman"/>
          <w:i w:val="0"/>
          <w:color w:val="000000" w:themeColor="text1"/>
          <w:sz w:val="28"/>
          <w:szCs w:val="28"/>
        </w:rPr>
      </w:pPr>
      <w:r w:rsidRPr="00893602">
        <w:rPr>
          <w:rFonts w:eastAsia="Times New Roman" w:cs="Times New Roman"/>
          <w:i w:val="0"/>
          <w:color w:val="000000" w:themeColor="text1"/>
          <w:sz w:val="28"/>
          <w:szCs w:val="28"/>
          <w:u w:val="none"/>
        </w:rPr>
        <w:t xml:space="preserve">На следующем этапе развития происходит формирование зародышевых листков </w:t>
      </w:r>
      <w:r w:rsidR="00831C83">
        <w:rPr>
          <w:rFonts w:eastAsia="Times New Roman" w:cs="Times New Roman"/>
          <w:i w:val="0"/>
          <w:color w:val="000000" w:themeColor="text1"/>
          <w:sz w:val="28"/>
          <w:szCs w:val="28"/>
          <w:u w:val="none"/>
        </w:rPr>
        <w:t>–</w:t>
      </w:r>
      <w:r w:rsidRPr="00893602">
        <w:rPr>
          <w:rFonts w:eastAsia="Times New Roman" w:cs="Times New Roman"/>
          <w:i w:val="0"/>
          <w:color w:val="000000" w:themeColor="text1"/>
          <w:sz w:val="28"/>
          <w:szCs w:val="28"/>
          <w:u w:val="none"/>
        </w:rPr>
        <w:t xml:space="preserve"> </w:t>
      </w:r>
      <w:r w:rsidRPr="00893602">
        <w:rPr>
          <w:rFonts w:eastAsia="Times New Roman" w:cs="Times New Roman"/>
          <w:b/>
          <w:color w:val="000000" w:themeColor="text1"/>
          <w:sz w:val="28"/>
          <w:szCs w:val="28"/>
        </w:rPr>
        <w:t>гаструляция</w:t>
      </w:r>
      <w:r w:rsidRPr="00893602">
        <w:rPr>
          <w:rFonts w:eastAsia="Times New Roman" w:cs="Times New Roman"/>
          <w:i w:val="0"/>
          <w:color w:val="000000" w:themeColor="text1"/>
          <w:sz w:val="28"/>
          <w:szCs w:val="28"/>
          <w:u w:val="none"/>
        </w:rPr>
        <w:t>. После того, как бластодерма покроет 30% поверхн</w:t>
      </w:r>
      <w:r w:rsidRPr="00893602">
        <w:rPr>
          <w:rFonts w:eastAsia="Times New Roman" w:cs="Times New Roman"/>
          <w:i w:val="0"/>
          <w:color w:val="000000" w:themeColor="text1"/>
          <w:sz w:val="28"/>
          <w:szCs w:val="28"/>
          <w:u w:val="none"/>
        </w:rPr>
        <w:t>о</w:t>
      </w:r>
      <w:r w:rsidRPr="00893602">
        <w:rPr>
          <w:rFonts w:eastAsia="Times New Roman" w:cs="Times New Roman"/>
          <w:i w:val="0"/>
          <w:color w:val="000000" w:themeColor="text1"/>
          <w:sz w:val="28"/>
          <w:szCs w:val="28"/>
          <w:u w:val="none"/>
        </w:rPr>
        <w:t>сти желтка, по периметру бластодермы на границе глубинных клеток образ</w:t>
      </w:r>
      <w:r w:rsidRPr="00893602">
        <w:rPr>
          <w:rFonts w:eastAsia="Times New Roman" w:cs="Times New Roman"/>
          <w:i w:val="0"/>
          <w:color w:val="000000" w:themeColor="text1"/>
          <w:sz w:val="28"/>
          <w:szCs w:val="28"/>
          <w:u w:val="none"/>
        </w:rPr>
        <w:t>у</w:t>
      </w:r>
      <w:r w:rsidRPr="00893602">
        <w:rPr>
          <w:rFonts w:eastAsia="Times New Roman" w:cs="Times New Roman"/>
          <w:i w:val="0"/>
          <w:color w:val="000000" w:themeColor="text1"/>
          <w:sz w:val="28"/>
          <w:szCs w:val="28"/>
          <w:u w:val="none"/>
        </w:rPr>
        <w:t xml:space="preserve">ется утолщение – </w:t>
      </w:r>
      <w:r w:rsidRPr="00893602">
        <w:rPr>
          <w:rFonts w:eastAsia="Times New Roman" w:cs="Times New Roman"/>
          <w:color w:val="000000" w:themeColor="text1"/>
          <w:sz w:val="28"/>
          <w:szCs w:val="28"/>
        </w:rPr>
        <w:t>зародышевое кольцо</w:t>
      </w:r>
      <w:r w:rsidRPr="00893602">
        <w:rPr>
          <w:rFonts w:eastAsia="Times New Roman" w:cs="Times New Roman"/>
          <w:i w:val="0"/>
          <w:color w:val="000000" w:themeColor="text1"/>
          <w:sz w:val="28"/>
          <w:szCs w:val="28"/>
          <w:u w:val="none"/>
        </w:rPr>
        <w:t xml:space="preserve">. По всей окружности клетки кольца под кроющим слоем образуют наружный пласт клеток </w:t>
      </w:r>
      <w:r w:rsidR="00831C83">
        <w:rPr>
          <w:rFonts w:eastAsia="Times New Roman" w:cs="Times New Roman"/>
          <w:i w:val="0"/>
          <w:color w:val="000000" w:themeColor="text1"/>
          <w:sz w:val="28"/>
          <w:szCs w:val="28"/>
          <w:u w:val="none"/>
        </w:rPr>
        <w:t>–</w:t>
      </w:r>
      <w:r w:rsidRPr="00893602">
        <w:rPr>
          <w:rFonts w:eastAsia="Times New Roman" w:cs="Times New Roman"/>
          <w:i w:val="0"/>
          <w:color w:val="000000" w:themeColor="text1"/>
          <w:sz w:val="28"/>
          <w:szCs w:val="28"/>
          <w:u w:val="none"/>
        </w:rPr>
        <w:t xml:space="preserve"> эпибласт и внутре</w:t>
      </w:r>
      <w:r w:rsidRPr="00893602">
        <w:rPr>
          <w:rFonts w:eastAsia="Times New Roman" w:cs="Times New Roman"/>
          <w:i w:val="0"/>
          <w:color w:val="000000" w:themeColor="text1"/>
          <w:sz w:val="28"/>
          <w:szCs w:val="28"/>
          <w:u w:val="none"/>
        </w:rPr>
        <w:t>н</w:t>
      </w:r>
      <w:r w:rsidRPr="00893602">
        <w:rPr>
          <w:rFonts w:eastAsia="Times New Roman" w:cs="Times New Roman"/>
          <w:i w:val="0"/>
          <w:color w:val="000000" w:themeColor="text1"/>
          <w:sz w:val="28"/>
          <w:szCs w:val="28"/>
          <w:u w:val="none"/>
        </w:rPr>
        <w:t>ний пласт – гипобласт (или мезэндодерму). Образование мезэндодермы пр</w:t>
      </w:r>
      <w:r w:rsidRPr="00893602">
        <w:rPr>
          <w:rFonts w:eastAsia="Times New Roman" w:cs="Times New Roman"/>
          <w:i w:val="0"/>
          <w:color w:val="000000" w:themeColor="text1"/>
          <w:sz w:val="28"/>
          <w:szCs w:val="28"/>
          <w:u w:val="none"/>
        </w:rPr>
        <w:t>о</w:t>
      </w:r>
      <w:r w:rsidRPr="00893602">
        <w:rPr>
          <w:rFonts w:eastAsia="Times New Roman" w:cs="Times New Roman"/>
          <w:i w:val="0"/>
          <w:color w:val="000000" w:themeColor="text1"/>
          <w:sz w:val="28"/>
          <w:szCs w:val="28"/>
          <w:u w:val="none"/>
        </w:rPr>
        <w:t xml:space="preserve">исходит в результате </w:t>
      </w:r>
      <w:r w:rsidRPr="00893602">
        <w:rPr>
          <w:rFonts w:eastAsia="Times New Roman" w:cs="Times New Roman"/>
          <w:color w:val="000000" w:themeColor="text1"/>
          <w:sz w:val="28"/>
          <w:szCs w:val="28"/>
        </w:rPr>
        <w:t>инволюции слоя</w:t>
      </w:r>
      <w:r w:rsidRPr="00893602">
        <w:rPr>
          <w:rFonts w:eastAsia="Times New Roman" w:cs="Times New Roman"/>
          <w:i w:val="0"/>
          <w:color w:val="000000" w:themeColor="text1"/>
          <w:sz w:val="28"/>
          <w:szCs w:val="28"/>
          <w:u w:val="none"/>
        </w:rPr>
        <w:t xml:space="preserve"> глубинных клеток и выселения отдел</w:t>
      </w:r>
      <w:r w:rsidRPr="00893602">
        <w:rPr>
          <w:rFonts w:eastAsia="Times New Roman" w:cs="Times New Roman"/>
          <w:i w:val="0"/>
          <w:color w:val="000000" w:themeColor="text1"/>
          <w:sz w:val="28"/>
          <w:szCs w:val="28"/>
          <w:u w:val="none"/>
        </w:rPr>
        <w:t>ь</w:t>
      </w:r>
      <w:r w:rsidRPr="00893602">
        <w:rPr>
          <w:rFonts w:eastAsia="Times New Roman" w:cs="Times New Roman"/>
          <w:i w:val="0"/>
          <w:color w:val="000000" w:themeColor="text1"/>
          <w:sz w:val="28"/>
          <w:szCs w:val="28"/>
          <w:u w:val="none"/>
        </w:rPr>
        <w:t>ных клеток из его состава (</w:t>
      </w:r>
      <w:r w:rsidRPr="00893602">
        <w:rPr>
          <w:rFonts w:eastAsia="Times New Roman" w:cs="Times New Roman"/>
          <w:color w:val="000000" w:themeColor="text1"/>
          <w:sz w:val="28"/>
          <w:szCs w:val="28"/>
        </w:rPr>
        <w:t>ингрессии</w:t>
      </w:r>
      <w:r w:rsidRPr="00893602">
        <w:rPr>
          <w:rFonts w:eastAsia="Times New Roman" w:cs="Times New Roman"/>
          <w:i w:val="0"/>
          <w:color w:val="000000" w:themeColor="text1"/>
          <w:sz w:val="28"/>
          <w:szCs w:val="28"/>
          <w:u w:val="none"/>
        </w:rPr>
        <w:t>). На дорсальной стороне медиолат</w:t>
      </w:r>
      <w:r w:rsidRPr="00893602">
        <w:rPr>
          <w:rFonts w:eastAsia="Times New Roman" w:cs="Times New Roman"/>
          <w:i w:val="0"/>
          <w:color w:val="000000" w:themeColor="text1"/>
          <w:sz w:val="28"/>
          <w:szCs w:val="28"/>
          <w:u w:val="none"/>
        </w:rPr>
        <w:t>е</w:t>
      </w:r>
      <w:r w:rsidRPr="00893602">
        <w:rPr>
          <w:rFonts w:eastAsia="Times New Roman" w:cs="Times New Roman"/>
          <w:i w:val="0"/>
          <w:color w:val="000000" w:themeColor="text1"/>
          <w:sz w:val="28"/>
          <w:szCs w:val="28"/>
          <w:u w:val="none"/>
        </w:rPr>
        <w:t>ральные интеркаляции клеток эпибласта и гипобласта приводят к образов</w:t>
      </w:r>
      <w:r w:rsidRPr="00893602">
        <w:rPr>
          <w:rFonts w:eastAsia="Times New Roman" w:cs="Times New Roman"/>
          <w:i w:val="0"/>
          <w:color w:val="000000" w:themeColor="text1"/>
          <w:sz w:val="28"/>
          <w:szCs w:val="28"/>
          <w:u w:val="none"/>
        </w:rPr>
        <w:t>а</w:t>
      </w:r>
      <w:r w:rsidRPr="00893602">
        <w:rPr>
          <w:rFonts w:eastAsia="Times New Roman" w:cs="Times New Roman"/>
          <w:i w:val="0"/>
          <w:color w:val="000000" w:themeColor="text1"/>
          <w:sz w:val="28"/>
          <w:szCs w:val="28"/>
          <w:u w:val="none"/>
        </w:rPr>
        <w:t>нию зародышевого щитка; по его средней линии в гипобласте клеточные и</w:t>
      </w:r>
      <w:r w:rsidRPr="00893602">
        <w:rPr>
          <w:rFonts w:eastAsia="Times New Roman" w:cs="Times New Roman"/>
          <w:i w:val="0"/>
          <w:color w:val="000000" w:themeColor="text1"/>
          <w:sz w:val="28"/>
          <w:szCs w:val="28"/>
          <w:u w:val="none"/>
        </w:rPr>
        <w:t>н</w:t>
      </w:r>
      <w:r w:rsidRPr="00893602">
        <w:rPr>
          <w:rFonts w:eastAsia="Times New Roman" w:cs="Times New Roman"/>
          <w:i w:val="0"/>
          <w:color w:val="000000" w:themeColor="text1"/>
          <w:sz w:val="28"/>
          <w:szCs w:val="28"/>
          <w:u w:val="none"/>
        </w:rPr>
        <w:t>теркаляции формируют осевую мезодерму (хордомезодерму) – зачаток хо</w:t>
      </w:r>
      <w:r w:rsidRPr="00893602">
        <w:rPr>
          <w:rFonts w:eastAsia="Times New Roman" w:cs="Times New Roman"/>
          <w:i w:val="0"/>
          <w:color w:val="000000" w:themeColor="text1"/>
          <w:sz w:val="28"/>
          <w:szCs w:val="28"/>
          <w:u w:val="none"/>
        </w:rPr>
        <w:t>р</w:t>
      </w:r>
      <w:r w:rsidRPr="00893602">
        <w:rPr>
          <w:rFonts w:eastAsia="Times New Roman" w:cs="Times New Roman"/>
          <w:i w:val="0"/>
          <w:color w:val="000000" w:themeColor="text1"/>
          <w:sz w:val="28"/>
          <w:szCs w:val="28"/>
          <w:u w:val="none"/>
        </w:rPr>
        <w:t xml:space="preserve">ды. Аксиальная мезодерма, как следует из экспериментов по трансплантации материала эмбрионального щитка со стадии ранней гаструлы, потенциально способна индуцировать вторичную эмбриональную ось. Следовательно, </w:t>
      </w:r>
      <w:r w:rsidRPr="00893602">
        <w:rPr>
          <w:rFonts w:eastAsia="Times New Roman" w:cs="Times New Roman"/>
          <w:b/>
          <w:i w:val="0"/>
          <w:color w:val="000000" w:themeColor="text1"/>
          <w:sz w:val="28"/>
          <w:szCs w:val="28"/>
          <w:u w:val="none"/>
        </w:rPr>
        <w:t>э</w:t>
      </w:r>
      <w:r w:rsidRPr="00893602">
        <w:rPr>
          <w:rFonts w:eastAsia="Times New Roman" w:cs="Times New Roman"/>
          <w:b/>
          <w:i w:val="0"/>
          <w:color w:val="000000" w:themeColor="text1"/>
          <w:sz w:val="28"/>
          <w:szCs w:val="28"/>
          <w:u w:val="none"/>
        </w:rPr>
        <w:t>м</w:t>
      </w:r>
      <w:r w:rsidRPr="00893602">
        <w:rPr>
          <w:rFonts w:eastAsia="Times New Roman" w:cs="Times New Roman"/>
          <w:b/>
          <w:i w:val="0"/>
          <w:color w:val="000000" w:themeColor="text1"/>
          <w:sz w:val="28"/>
          <w:szCs w:val="28"/>
          <w:u w:val="none"/>
        </w:rPr>
        <w:t>бриональный щиток</w:t>
      </w:r>
      <w:r w:rsidRPr="00893602">
        <w:rPr>
          <w:rFonts w:eastAsia="Times New Roman" w:cs="Times New Roman"/>
          <w:i w:val="0"/>
          <w:color w:val="000000" w:themeColor="text1"/>
          <w:sz w:val="28"/>
          <w:szCs w:val="28"/>
          <w:u w:val="none"/>
        </w:rPr>
        <w:t xml:space="preserve"> в отношении его морфогенетической роли, его до</w:t>
      </w:r>
      <w:r w:rsidRPr="00893602">
        <w:rPr>
          <w:rFonts w:eastAsia="Times New Roman" w:cs="Times New Roman"/>
          <w:i w:val="0"/>
          <w:color w:val="000000" w:themeColor="text1"/>
          <w:sz w:val="28"/>
          <w:szCs w:val="28"/>
          <w:u w:val="none"/>
        </w:rPr>
        <w:t>р</w:t>
      </w:r>
      <w:r w:rsidRPr="00893602">
        <w:rPr>
          <w:rFonts w:eastAsia="Times New Roman" w:cs="Times New Roman"/>
          <w:i w:val="0"/>
          <w:color w:val="000000" w:themeColor="text1"/>
          <w:sz w:val="28"/>
          <w:szCs w:val="28"/>
          <w:u w:val="none"/>
        </w:rPr>
        <w:t>сального, маргинального положения в зародыше и судеб клеток, его соста</w:t>
      </w:r>
      <w:r w:rsidRPr="00893602">
        <w:rPr>
          <w:rFonts w:eastAsia="Times New Roman" w:cs="Times New Roman"/>
          <w:i w:val="0"/>
          <w:color w:val="000000" w:themeColor="text1"/>
          <w:sz w:val="28"/>
          <w:szCs w:val="28"/>
          <w:u w:val="none"/>
        </w:rPr>
        <w:t>в</w:t>
      </w:r>
      <w:r w:rsidRPr="00893602">
        <w:rPr>
          <w:rFonts w:eastAsia="Times New Roman" w:cs="Times New Roman"/>
          <w:i w:val="0"/>
          <w:color w:val="000000" w:themeColor="text1"/>
          <w:sz w:val="28"/>
          <w:szCs w:val="28"/>
          <w:u w:val="none"/>
        </w:rPr>
        <w:t xml:space="preserve">ляющих, является </w:t>
      </w:r>
      <w:r w:rsidRPr="00893602">
        <w:rPr>
          <w:rFonts w:eastAsia="Times New Roman" w:cs="Times New Roman"/>
          <w:i w:val="0"/>
          <w:color w:val="000000" w:themeColor="text1"/>
          <w:sz w:val="28"/>
          <w:szCs w:val="28"/>
        </w:rPr>
        <w:t>полным эквивалентом области организатора Шпемана земноводных.</w:t>
      </w:r>
    </w:p>
    <w:p w:rsidR="00DE034A"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 xml:space="preserve">Вскоре после образования зародышевого щитка происходит </w:t>
      </w:r>
      <w:r w:rsidRPr="00893602">
        <w:rPr>
          <w:rFonts w:eastAsia="Times New Roman" w:cs="Times New Roman"/>
          <w:color w:val="000000" w:themeColor="text1"/>
          <w:sz w:val="28"/>
          <w:szCs w:val="28"/>
        </w:rPr>
        <w:t>разделение мезэндодермы</w:t>
      </w:r>
      <w:r w:rsidRPr="00893602">
        <w:rPr>
          <w:rFonts w:eastAsia="Times New Roman" w:cs="Times New Roman"/>
          <w:i w:val="0"/>
          <w:color w:val="000000" w:themeColor="text1"/>
          <w:sz w:val="28"/>
          <w:szCs w:val="28"/>
          <w:u w:val="none"/>
        </w:rPr>
        <w:t xml:space="preserve"> на мезодерму и лежащий на перибласте слой эндодермы.</w:t>
      </w:r>
    </w:p>
    <w:p w:rsidR="00DE034A" w:rsidRDefault="00DE034A" w:rsidP="00C114E0">
      <w:pPr>
        <w:ind w:firstLine="709"/>
        <w:textAlignment w:val="baseline"/>
        <w:rPr>
          <w:rFonts w:eastAsia="Times New Roman" w:cs="Times New Roman"/>
          <w:i w:val="0"/>
          <w:color w:val="000000" w:themeColor="text1"/>
          <w:sz w:val="28"/>
          <w:szCs w:val="28"/>
          <w:u w:val="none"/>
        </w:rPr>
      </w:pPr>
    </w:p>
    <w:p w:rsidR="00893602" w:rsidRPr="00893602" w:rsidRDefault="00893602"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682816" behindDoc="0" locked="0" layoutInCell="1" allowOverlap="1">
            <wp:simplePos x="0" y="0"/>
            <wp:positionH relativeFrom="margin">
              <wp:align>center</wp:align>
            </wp:positionH>
            <wp:positionV relativeFrom="paragraph">
              <wp:posOffset>264160</wp:posOffset>
            </wp:positionV>
            <wp:extent cx="4212590" cy="1913255"/>
            <wp:effectExtent l="19050" t="0" r="0" b="0"/>
            <wp:wrapTopAndBottom/>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212590" cy="1913255"/>
                    </a:xfrm>
                    <a:prstGeom prst="rect">
                      <a:avLst/>
                    </a:prstGeom>
                    <a:noFill/>
                    <a:ln w="9525">
                      <a:noFill/>
                      <a:miter lim="800000"/>
                      <a:headEnd/>
                      <a:tailEnd/>
                    </a:ln>
                  </pic:spPr>
                </pic:pic>
              </a:graphicData>
            </a:graphic>
          </wp:anchor>
        </w:drawing>
      </w:r>
      <w:r w:rsidRPr="00893602">
        <w:rPr>
          <w:rFonts w:eastAsia="Times New Roman" w:cs="Times New Roman"/>
          <w:b/>
          <w:i w:val="0"/>
          <w:color w:val="000000" w:themeColor="text1"/>
          <w:sz w:val="28"/>
          <w:szCs w:val="28"/>
          <w:u w:val="none"/>
        </w:rPr>
        <w:t xml:space="preserve">Начало гаструляции у </w:t>
      </w:r>
      <w:r w:rsidRPr="00FA54E7">
        <w:rPr>
          <w:rFonts w:eastAsia="Times New Roman" w:cs="Times New Roman"/>
          <w:b/>
          <w:color w:val="000000" w:themeColor="text1"/>
          <w:sz w:val="28"/>
          <w:szCs w:val="28"/>
          <w:u w:val="none"/>
        </w:rPr>
        <w:t>Danio</w:t>
      </w:r>
    </w:p>
    <w:p w:rsidR="00DE034A" w:rsidRDefault="00893602" w:rsidP="00C114E0">
      <w:pPr>
        <w:ind w:firstLine="0"/>
        <w:jc w:val="center"/>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 xml:space="preserve">На фото зародыши на стадии 50% обдукции (5,25 час). </w:t>
      </w:r>
      <w:r w:rsidRPr="00FA54E7">
        <w:rPr>
          <w:rFonts w:eastAsia="Times New Roman" w:cs="Times New Roman"/>
          <w:b/>
          <w:i w:val="0"/>
          <w:color w:val="000000" w:themeColor="text1"/>
          <w:sz w:val="28"/>
          <w:szCs w:val="28"/>
          <w:u w:val="none"/>
        </w:rPr>
        <w:t>А</w:t>
      </w:r>
      <w:r w:rsidRPr="00893602">
        <w:rPr>
          <w:rFonts w:eastAsia="Times New Roman" w:cs="Times New Roman"/>
          <w:i w:val="0"/>
          <w:color w:val="000000" w:themeColor="text1"/>
          <w:sz w:val="28"/>
          <w:szCs w:val="28"/>
          <w:u w:val="none"/>
        </w:rPr>
        <w:t xml:space="preserve"> – вид сбоку, </w:t>
      </w:r>
      <w:r w:rsidRPr="00FA54E7">
        <w:rPr>
          <w:rFonts w:eastAsia="Times New Roman" w:cs="Times New Roman"/>
          <w:b/>
          <w:i w:val="0"/>
          <w:color w:val="000000" w:themeColor="text1"/>
          <w:sz w:val="28"/>
          <w:szCs w:val="28"/>
          <w:u w:val="none"/>
        </w:rPr>
        <w:t>Б</w:t>
      </w:r>
      <w:r w:rsidRPr="00893602">
        <w:rPr>
          <w:rFonts w:eastAsia="Times New Roman" w:cs="Times New Roman"/>
          <w:i w:val="0"/>
          <w:color w:val="000000" w:themeColor="text1"/>
          <w:sz w:val="28"/>
          <w:szCs w:val="28"/>
          <w:u w:val="none"/>
        </w:rPr>
        <w:t xml:space="preserve"> – вид с анимального полюса. Хорошо виден кольцевой контур (стрелка), предста</w:t>
      </w:r>
      <w:r w:rsidRPr="00893602">
        <w:rPr>
          <w:rFonts w:eastAsia="Times New Roman" w:cs="Times New Roman"/>
          <w:i w:val="0"/>
          <w:color w:val="000000" w:themeColor="text1"/>
          <w:sz w:val="28"/>
          <w:szCs w:val="28"/>
          <w:u w:val="none"/>
        </w:rPr>
        <w:t>в</w:t>
      </w:r>
      <w:r w:rsidRPr="00893602">
        <w:rPr>
          <w:rFonts w:eastAsia="Times New Roman" w:cs="Times New Roman"/>
          <w:i w:val="0"/>
          <w:color w:val="000000" w:themeColor="text1"/>
          <w:sz w:val="28"/>
          <w:szCs w:val="28"/>
          <w:u w:val="none"/>
        </w:rPr>
        <w:t>ляющий собой кольцевое утолщение бластодермы на краю обрастания. Это утолщение – результат интернализации краевых клеток подповерх</w:t>
      </w:r>
      <w:r w:rsidR="00FA54E7">
        <w:rPr>
          <w:rFonts w:eastAsia="Times New Roman" w:cs="Times New Roman"/>
          <w:i w:val="0"/>
          <w:color w:val="000000" w:themeColor="text1"/>
          <w:sz w:val="28"/>
          <w:szCs w:val="28"/>
          <w:u w:val="none"/>
        </w:rPr>
        <w:t>ностного слоя бластодермы</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Pr="00893602" w:rsidRDefault="00893602" w:rsidP="00C114E0">
      <w:pPr>
        <w:ind w:firstLine="0"/>
        <w:jc w:val="center"/>
        <w:textAlignment w:val="baseline"/>
        <w:rPr>
          <w:rFonts w:eastAsia="Times New Roman" w:cs="Times New Roman"/>
          <w:b/>
          <w:i w:val="0"/>
          <w:color w:val="000000" w:themeColor="text1"/>
          <w:sz w:val="28"/>
          <w:szCs w:val="28"/>
          <w:u w:val="none"/>
        </w:rPr>
      </w:pPr>
      <w:r w:rsidRPr="00893602">
        <w:rPr>
          <w:rFonts w:eastAsia="Times New Roman" w:cs="Times New Roman"/>
          <w:b/>
          <w:i w:val="0"/>
          <w:color w:val="000000" w:themeColor="text1"/>
          <w:sz w:val="28"/>
          <w:szCs w:val="28"/>
          <w:u w:val="none"/>
        </w:rPr>
        <w:lastRenderedPageBreak/>
        <w:t>Стадия «зародышевого щитка»</w:t>
      </w:r>
    </w:p>
    <w:p w:rsidR="00DE034A" w:rsidRDefault="00FA54E7"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drawing>
          <wp:anchor distT="0" distB="0" distL="114300" distR="114300" simplePos="0" relativeHeight="251702272" behindDoc="0" locked="0" layoutInCell="1" allowOverlap="1">
            <wp:simplePos x="0" y="0"/>
            <wp:positionH relativeFrom="margin">
              <wp:align>center</wp:align>
            </wp:positionH>
            <wp:positionV relativeFrom="paragraph">
              <wp:posOffset>170815</wp:posOffset>
            </wp:positionV>
            <wp:extent cx="4838700" cy="2143125"/>
            <wp:effectExtent l="19050" t="0" r="0" b="0"/>
            <wp:wrapTopAndBottom/>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838700" cy="2143125"/>
                    </a:xfrm>
                    <a:prstGeom prst="rect">
                      <a:avLst/>
                    </a:prstGeom>
                    <a:noFill/>
                    <a:ln w="9525">
                      <a:noFill/>
                      <a:miter lim="800000"/>
                      <a:headEnd/>
                      <a:tailEnd/>
                    </a:ln>
                  </pic:spPr>
                </pic:pic>
              </a:graphicData>
            </a:graphic>
          </wp:anchor>
        </w:drawing>
      </w:r>
    </w:p>
    <w:p w:rsidR="00DE034A" w:rsidRDefault="00893602" w:rsidP="00C114E0">
      <w:pPr>
        <w:ind w:firstLine="709"/>
        <w:jc w:val="center"/>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 xml:space="preserve">К 6 ч </w:t>
      </w:r>
      <w:proofErr w:type="gramStart"/>
      <w:r w:rsidRPr="00893602">
        <w:rPr>
          <w:rFonts w:eastAsia="Times New Roman" w:cs="Times New Roman"/>
          <w:i w:val="0"/>
          <w:color w:val="000000" w:themeColor="text1"/>
          <w:sz w:val="28"/>
          <w:szCs w:val="28"/>
          <w:u w:val="none"/>
        </w:rPr>
        <w:t>п</w:t>
      </w:r>
      <w:proofErr w:type="gramEnd"/>
      <w:r w:rsidRPr="00893602">
        <w:rPr>
          <w:rFonts w:eastAsia="Times New Roman" w:cs="Times New Roman"/>
          <w:i w:val="0"/>
          <w:color w:val="000000" w:themeColor="text1"/>
          <w:sz w:val="28"/>
          <w:szCs w:val="28"/>
          <w:u w:val="none"/>
        </w:rPr>
        <w:t>/о у зародышей Данио можно видеть компактный участок (стрелка) зародышевого кольца, разрастающийся в направлении ан. полюса. Это утолщение отмечает будущую дорсальную сторону, а направление его роста соответствует будущей переднезадней оси зародыша.</w:t>
      </w:r>
    </w:p>
    <w:p w:rsidR="00DE034A" w:rsidRDefault="00DE034A" w:rsidP="00C114E0">
      <w:pPr>
        <w:ind w:firstLine="709"/>
        <w:textAlignment w:val="baseline"/>
        <w:rPr>
          <w:rFonts w:eastAsia="Times New Roman" w:cs="Times New Roman"/>
          <w:i w:val="0"/>
          <w:color w:val="000000" w:themeColor="text1"/>
          <w:sz w:val="28"/>
          <w:szCs w:val="28"/>
          <w:u w:val="none"/>
        </w:rPr>
      </w:pPr>
    </w:p>
    <w:p w:rsidR="00893602" w:rsidRPr="004354F3" w:rsidRDefault="00893602" w:rsidP="00C114E0">
      <w:pPr>
        <w:ind w:firstLine="0"/>
        <w:jc w:val="center"/>
        <w:textAlignment w:val="baseline"/>
        <w:rPr>
          <w:rFonts w:eastAsia="Times New Roman" w:cs="Times New Roman"/>
          <w:i w:val="0"/>
          <w:color w:val="000000" w:themeColor="text1"/>
          <w:sz w:val="28"/>
          <w:szCs w:val="28"/>
          <w:u w:val="none"/>
        </w:rPr>
      </w:pPr>
      <w:r w:rsidRPr="004354F3">
        <w:rPr>
          <w:rFonts w:eastAsia="Times New Roman" w:cs="Times New Roman"/>
          <w:i w:val="0"/>
          <w:color w:val="000000" w:themeColor="text1"/>
          <w:sz w:val="28"/>
          <w:szCs w:val="28"/>
          <w:u w:val="none"/>
        </w:rPr>
        <w:t>ЗАКЛЮЧИТЕЛЬНЫЕ ОБОБЩЕНИЯ О ГАСТРУЛЯЦИИ У</w:t>
      </w:r>
    </w:p>
    <w:p w:rsidR="00DE034A" w:rsidRPr="004354F3" w:rsidRDefault="00893602" w:rsidP="00C114E0">
      <w:pPr>
        <w:ind w:firstLine="0"/>
        <w:jc w:val="center"/>
        <w:textAlignment w:val="baseline"/>
        <w:rPr>
          <w:rFonts w:eastAsia="Times New Roman" w:cs="Times New Roman"/>
          <w:i w:val="0"/>
          <w:color w:val="000000" w:themeColor="text1"/>
          <w:sz w:val="28"/>
          <w:szCs w:val="28"/>
          <w:u w:val="none"/>
        </w:rPr>
      </w:pPr>
      <w:r w:rsidRPr="004354F3">
        <w:rPr>
          <w:rFonts w:eastAsia="Times New Roman" w:cs="Times New Roman"/>
          <w:i w:val="0"/>
          <w:color w:val="000000" w:themeColor="text1"/>
          <w:sz w:val="28"/>
          <w:szCs w:val="28"/>
          <w:u w:val="none"/>
        </w:rPr>
        <w:t>КОСТИСТЫХ РЫБ</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1.Особенности организации обособленножелткового яйца Костистых рыб (КР) сказываются не только на характере дробления, они проявляются также в строении зародыша на стадии бластулы, в специфике интернализ</w:t>
      </w:r>
      <w:r w:rsidRPr="00893602">
        <w:rPr>
          <w:rFonts w:eastAsia="Times New Roman" w:cs="Times New Roman"/>
          <w:i w:val="0"/>
          <w:color w:val="000000" w:themeColor="text1"/>
          <w:sz w:val="28"/>
          <w:szCs w:val="28"/>
          <w:u w:val="none"/>
        </w:rPr>
        <w:t>а</w:t>
      </w:r>
      <w:r w:rsidRPr="00893602">
        <w:rPr>
          <w:rFonts w:eastAsia="Times New Roman" w:cs="Times New Roman"/>
          <w:i w:val="0"/>
          <w:color w:val="000000" w:themeColor="text1"/>
          <w:sz w:val="28"/>
          <w:szCs w:val="28"/>
          <w:u w:val="none"/>
        </w:rPr>
        <w:t>ции поверхностных клеток при гаструляции</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2.У зародышей КР нет бластоцеля, в привычном смысле слова, а бл</w:t>
      </w:r>
      <w:r w:rsidRPr="00893602">
        <w:rPr>
          <w:rFonts w:eastAsia="Times New Roman" w:cs="Times New Roman"/>
          <w:i w:val="0"/>
          <w:color w:val="000000" w:themeColor="text1"/>
          <w:sz w:val="28"/>
          <w:szCs w:val="28"/>
          <w:u w:val="none"/>
        </w:rPr>
        <w:t>а</w:t>
      </w:r>
      <w:r w:rsidRPr="00893602">
        <w:rPr>
          <w:rFonts w:eastAsia="Times New Roman" w:cs="Times New Roman"/>
          <w:i w:val="0"/>
          <w:color w:val="000000" w:themeColor="text1"/>
          <w:sz w:val="28"/>
          <w:szCs w:val="28"/>
          <w:u w:val="none"/>
        </w:rPr>
        <w:t>стопор представлен одной протяженной губой в виде кольца по периметру бластодермы</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3.Костистые рыбы демонстрируют несколько способов интернализ</w:t>
      </w:r>
      <w:r w:rsidRPr="00893602">
        <w:rPr>
          <w:rFonts w:eastAsia="Times New Roman" w:cs="Times New Roman"/>
          <w:i w:val="0"/>
          <w:color w:val="000000" w:themeColor="text1"/>
          <w:sz w:val="28"/>
          <w:szCs w:val="28"/>
          <w:u w:val="none"/>
        </w:rPr>
        <w:t>а</w:t>
      </w:r>
      <w:r w:rsidRPr="00893602">
        <w:rPr>
          <w:rFonts w:eastAsia="Times New Roman" w:cs="Times New Roman"/>
          <w:i w:val="0"/>
          <w:color w:val="000000" w:themeColor="text1"/>
          <w:sz w:val="28"/>
          <w:szCs w:val="28"/>
          <w:u w:val="none"/>
        </w:rPr>
        <w:t>ции, все они ведут к формированию более или менее консолидированного нижнего слоя клеток гаструлы – гипобласта (мезэнтодермы).</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4.У КР не встречается инвагинация как способ интернализации. На стадиях, непосредственно предшествующих гаструляции и в ходе её в п</w:t>
      </w:r>
      <w:r w:rsidRPr="00893602">
        <w:rPr>
          <w:rFonts w:eastAsia="Times New Roman" w:cs="Times New Roman"/>
          <w:i w:val="0"/>
          <w:color w:val="000000" w:themeColor="text1"/>
          <w:sz w:val="28"/>
          <w:szCs w:val="28"/>
          <w:u w:val="none"/>
        </w:rPr>
        <w:t>о</w:t>
      </w:r>
      <w:r w:rsidRPr="00893602">
        <w:rPr>
          <w:rFonts w:eastAsia="Times New Roman" w:cs="Times New Roman"/>
          <w:i w:val="0"/>
          <w:color w:val="000000" w:themeColor="text1"/>
          <w:sz w:val="28"/>
          <w:szCs w:val="28"/>
          <w:u w:val="none"/>
        </w:rPr>
        <w:t>верхностном слое отсутствуют бокаловидные (бутылковидные) клетки.</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5.Из способов интернализации чаще других отмечают инволюцию.</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 xml:space="preserve">6.При этом </w:t>
      </w:r>
      <w:proofErr w:type="gramStart"/>
      <w:r w:rsidRPr="00893602">
        <w:rPr>
          <w:rFonts w:eastAsia="Times New Roman" w:cs="Times New Roman"/>
          <w:i w:val="0"/>
          <w:color w:val="000000" w:themeColor="text1"/>
          <w:sz w:val="28"/>
          <w:szCs w:val="28"/>
          <w:u w:val="none"/>
        </w:rPr>
        <w:t>первой</w:t>
      </w:r>
      <w:proofErr w:type="gramEnd"/>
      <w:r w:rsidRPr="00893602">
        <w:rPr>
          <w:rFonts w:eastAsia="Times New Roman" w:cs="Times New Roman"/>
          <w:i w:val="0"/>
          <w:color w:val="000000" w:themeColor="text1"/>
          <w:sz w:val="28"/>
          <w:szCs w:val="28"/>
          <w:u w:val="none"/>
        </w:rPr>
        <w:t xml:space="preserve"> вдоль будущей продольной оси погружается н</w:t>
      </w:r>
      <w:r w:rsidRPr="00893602">
        <w:rPr>
          <w:rFonts w:eastAsia="Times New Roman" w:cs="Times New Roman"/>
          <w:i w:val="0"/>
          <w:color w:val="000000" w:themeColor="text1"/>
          <w:sz w:val="28"/>
          <w:szCs w:val="28"/>
          <w:u w:val="none"/>
        </w:rPr>
        <w:t>е</w:t>
      </w:r>
      <w:r w:rsidRPr="00893602">
        <w:rPr>
          <w:rFonts w:eastAsia="Times New Roman" w:cs="Times New Roman"/>
          <w:i w:val="0"/>
          <w:color w:val="000000" w:themeColor="text1"/>
          <w:sz w:val="28"/>
          <w:szCs w:val="28"/>
          <w:u w:val="none"/>
        </w:rPr>
        <w:t>большая совокупность пограничных клеток, образующая прехордальную пластинку, за ней движутся клетки будущей хорды.</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7.Вскоре после подворачивания внутрь клетки гипобласта диссоци</w:t>
      </w:r>
      <w:r w:rsidRPr="00893602">
        <w:rPr>
          <w:rFonts w:eastAsia="Times New Roman" w:cs="Times New Roman"/>
          <w:i w:val="0"/>
          <w:color w:val="000000" w:themeColor="text1"/>
          <w:sz w:val="28"/>
          <w:szCs w:val="28"/>
          <w:u w:val="none"/>
        </w:rPr>
        <w:t>и</w:t>
      </w:r>
      <w:r w:rsidRPr="00893602">
        <w:rPr>
          <w:rFonts w:eastAsia="Times New Roman" w:cs="Times New Roman"/>
          <w:i w:val="0"/>
          <w:color w:val="000000" w:themeColor="text1"/>
          <w:sz w:val="28"/>
          <w:szCs w:val="28"/>
          <w:u w:val="none"/>
        </w:rPr>
        <w:t>руют, покидают и ранее не сильно спаянный слой, превращаясь в типичную мезенхиму. Поэтому, по</w:t>
      </w:r>
      <w:r w:rsidR="00831C83">
        <w:rPr>
          <w:rFonts w:eastAsia="Times New Roman" w:cs="Times New Roman"/>
          <w:i w:val="0"/>
          <w:color w:val="000000" w:themeColor="text1"/>
          <w:sz w:val="28"/>
          <w:szCs w:val="28"/>
          <w:u w:val="none"/>
        </w:rPr>
        <w:t>–</w:t>
      </w:r>
      <w:r w:rsidRPr="00893602">
        <w:rPr>
          <w:rFonts w:eastAsia="Times New Roman" w:cs="Times New Roman"/>
          <w:i w:val="0"/>
          <w:color w:val="000000" w:themeColor="text1"/>
          <w:sz w:val="28"/>
          <w:szCs w:val="28"/>
          <w:u w:val="none"/>
        </w:rPr>
        <w:t>видимому, правильнее считать, что гаструляцио</w:t>
      </w:r>
      <w:r w:rsidRPr="00893602">
        <w:rPr>
          <w:rFonts w:eastAsia="Times New Roman" w:cs="Times New Roman"/>
          <w:i w:val="0"/>
          <w:color w:val="000000" w:themeColor="text1"/>
          <w:sz w:val="28"/>
          <w:szCs w:val="28"/>
          <w:u w:val="none"/>
        </w:rPr>
        <w:t>н</w:t>
      </w:r>
      <w:r w:rsidRPr="00893602">
        <w:rPr>
          <w:rFonts w:eastAsia="Times New Roman" w:cs="Times New Roman"/>
          <w:i w:val="0"/>
          <w:color w:val="000000" w:themeColor="text1"/>
          <w:sz w:val="28"/>
          <w:szCs w:val="28"/>
          <w:u w:val="none"/>
        </w:rPr>
        <w:t>ная интернализация у КР есть инволюция, переходящая в ингрессию.</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8.</w:t>
      </w:r>
      <w:proofErr w:type="gramStart"/>
      <w:r w:rsidRPr="00893602">
        <w:rPr>
          <w:rFonts w:eastAsia="Times New Roman" w:cs="Times New Roman"/>
          <w:i w:val="0"/>
          <w:color w:val="000000" w:themeColor="text1"/>
          <w:sz w:val="28"/>
          <w:szCs w:val="28"/>
          <w:u w:val="none"/>
        </w:rPr>
        <w:t>Однако</w:t>
      </w:r>
      <w:proofErr w:type="gramEnd"/>
      <w:r w:rsidRPr="00893602">
        <w:rPr>
          <w:rFonts w:eastAsia="Times New Roman" w:cs="Times New Roman"/>
          <w:i w:val="0"/>
          <w:color w:val="000000" w:themeColor="text1"/>
          <w:sz w:val="28"/>
          <w:szCs w:val="28"/>
          <w:u w:val="none"/>
        </w:rPr>
        <w:t xml:space="preserve"> у некоторых групп рыб (например, у Лососевых) образование гипобласта происходит путем ингрессии или деляминации клеток из повер</w:t>
      </w:r>
      <w:r w:rsidRPr="00893602">
        <w:rPr>
          <w:rFonts w:eastAsia="Times New Roman" w:cs="Times New Roman"/>
          <w:i w:val="0"/>
          <w:color w:val="000000" w:themeColor="text1"/>
          <w:sz w:val="28"/>
          <w:szCs w:val="28"/>
          <w:u w:val="none"/>
        </w:rPr>
        <w:t>х</w:t>
      </w:r>
      <w:r w:rsidRPr="00893602">
        <w:rPr>
          <w:rFonts w:eastAsia="Times New Roman" w:cs="Times New Roman"/>
          <w:i w:val="0"/>
          <w:color w:val="000000" w:themeColor="text1"/>
          <w:sz w:val="28"/>
          <w:szCs w:val="28"/>
          <w:u w:val="none"/>
        </w:rPr>
        <w:t>ностного слоя, несмотря на «щель Браше».</w:t>
      </w:r>
    </w:p>
    <w:p w:rsidR="00893602" w:rsidRPr="00893602"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lastRenderedPageBreak/>
        <w:t>9.Начиная со второй половины гаструляции, к интернализации доба</w:t>
      </w:r>
      <w:r w:rsidRPr="00893602">
        <w:rPr>
          <w:rFonts w:eastAsia="Times New Roman" w:cs="Times New Roman"/>
          <w:i w:val="0"/>
          <w:color w:val="000000" w:themeColor="text1"/>
          <w:sz w:val="28"/>
          <w:szCs w:val="28"/>
          <w:u w:val="none"/>
        </w:rPr>
        <w:t>в</w:t>
      </w:r>
      <w:r w:rsidRPr="00893602">
        <w:rPr>
          <w:rFonts w:eastAsia="Times New Roman" w:cs="Times New Roman"/>
          <w:i w:val="0"/>
          <w:color w:val="000000" w:themeColor="text1"/>
          <w:sz w:val="28"/>
          <w:szCs w:val="28"/>
          <w:u w:val="none"/>
        </w:rPr>
        <w:t>ляются движения латеро</w:t>
      </w:r>
      <w:r w:rsidR="00FA54E7">
        <w:rPr>
          <w:rFonts w:eastAsia="Times New Roman" w:cs="Times New Roman"/>
          <w:i w:val="0"/>
          <w:color w:val="000000" w:themeColor="text1"/>
          <w:sz w:val="28"/>
          <w:szCs w:val="28"/>
          <w:u w:val="none"/>
        </w:rPr>
        <w:t>-</w:t>
      </w:r>
      <w:r w:rsidRPr="00893602">
        <w:rPr>
          <w:rFonts w:eastAsia="Times New Roman" w:cs="Times New Roman"/>
          <w:i w:val="0"/>
          <w:color w:val="000000" w:themeColor="text1"/>
          <w:sz w:val="28"/>
          <w:szCs w:val="28"/>
          <w:u w:val="none"/>
        </w:rPr>
        <w:t>медиальной конвергенции, обеспечивающие акк</w:t>
      </w:r>
      <w:r w:rsidRPr="00893602">
        <w:rPr>
          <w:rFonts w:eastAsia="Times New Roman" w:cs="Times New Roman"/>
          <w:i w:val="0"/>
          <w:color w:val="000000" w:themeColor="text1"/>
          <w:sz w:val="28"/>
          <w:szCs w:val="28"/>
          <w:u w:val="none"/>
        </w:rPr>
        <w:t>у</w:t>
      </w:r>
      <w:r w:rsidRPr="00893602">
        <w:rPr>
          <w:rFonts w:eastAsia="Times New Roman" w:cs="Times New Roman"/>
          <w:i w:val="0"/>
          <w:color w:val="000000" w:themeColor="text1"/>
          <w:sz w:val="28"/>
          <w:szCs w:val="28"/>
          <w:u w:val="none"/>
        </w:rPr>
        <w:t>муляцию клеток в дорсальной области вдоль переднезадней оси тела и одн</w:t>
      </w:r>
      <w:r w:rsidRPr="00893602">
        <w:rPr>
          <w:rFonts w:eastAsia="Times New Roman" w:cs="Times New Roman"/>
          <w:i w:val="0"/>
          <w:color w:val="000000" w:themeColor="text1"/>
          <w:sz w:val="28"/>
          <w:szCs w:val="28"/>
          <w:u w:val="none"/>
        </w:rPr>
        <w:t>о</w:t>
      </w:r>
      <w:r w:rsidRPr="00893602">
        <w:rPr>
          <w:rFonts w:eastAsia="Times New Roman" w:cs="Times New Roman"/>
          <w:i w:val="0"/>
          <w:color w:val="000000" w:themeColor="text1"/>
          <w:sz w:val="28"/>
          <w:szCs w:val="28"/>
          <w:u w:val="none"/>
        </w:rPr>
        <w:t>временно удлинение этой оси.</w:t>
      </w:r>
    </w:p>
    <w:p w:rsidR="00DE034A" w:rsidRDefault="00893602" w:rsidP="00C114E0">
      <w:pPr>
        <w:ind w:firstLine="709"/>
        <w:textAlignment w:val="baseline"/>
        <w:rPr>
          <w:rFonts w:eastAsia="Times New Roman" w:cs="Times New Roman"/>
          <w:i w:val="0"/>
          <w:color w:val="000000" w:themeColor="text1"/>
          <w:sz w:val="28"/>
          <w:szCs w:val="28"/>
          <w:u w:val="none"/>
        </w:rPr>
      </w:pPr>
      <w:r w:rsidRPr="00893602">
        <w:rPr>
          <w:rFonts w:eastAsia="Times New Roman" w:cs="Times New Roman"/>
          <w:i w:val="0"/>
          <w:color w:val="000000" w:themeColor="text1"/>
          <w:sz w:val="28"/>
          <w:szCs w:val="28"/>
          <w:u w:val="none"/>
        </w:rPr>
        <w:t>10. У гаструлы КР нет гастроцеля (архентерона) и, следовательно, нет и первичной кишки, а есть лишь тонкий слой дефинитивной энтодермы.</w:t>
      </w:r>
    </w:p>
    <w:p w:rsidR="00DE034A" w:rsidRDefault="00DC075C" w:rsidP="00C114E0">
      <w:pPr>
        <w:ind w:firstLine="709"/>
        <w:textAlignment w:val="baseline"/>
        <w:rPr>
          <w:rFonts w:eastAsia="Times New Roman" w:cs="Times New Roman"/>
          <w:i w:val="0"/>
          <w:color w:val="000000" w:themeColor="text1"/>
          <w:sz w:val="28"/>
          <w:szCs w:val="28"/>
          <w:u w:val="none"/>
        </w:rPr>
      </w:pPr>
      <w:r w:rsidRPr="00DC075C">
        <w:rPr>
          <w:rFonts w:eastAsia="Times New Roman" w:cs="Times New Roman"/>
          <w:i w:val="0"/>
          <w:color w:val="000000" w:themeColor="text1"/>
          <w:sz w:val="28"/>
          <w:szCs w:val="28"/>
          <w:u w:val="none"/>
        </w:rPr>
        <w:t>Таким образом, гаструляция у костистых рыб совершается без участия бутылковидных клеток, без образования бластопора и, кроме того, у кост</w:t>
      </w:r>
      <w:r w:rsidRPr="00DC075C">
        <w:rPr>
          <w:rFonts w:eastAsia="Times New Roman" w:cs="Times New Roman"/>
          <w:i w:val="0"/>
          <w:color w:val="000000" w:themeColor="text1"/>
          <w:sz w:val="28"/>
          <w:szCs w:val="28"/>
          <w:u w:val="none"/>
        </w:rPr>
        <w:t>и</w:t>
      </w:r>
      <w:r w:rsidRPr="00DC075C">
        <w:rPr>
          <w:rFonts w:eastAsia="Times New Roman" w:cs="Times New Roman"/>
          <w:i w:val="0"/>
          <w:color w:val="000000" w:themeColor="text1"/>
          <w:sz w:val="28"/>
          <w:szCs w:val="28"/>
          <w:u w:val="none"/>
        </w:rPr>
        <w:t>стых рыб она не приводит к формированию кишечной трубки. В конце гас</w:t>
      </w:r>
      <w:r w:rsidRPr="00DC075C">
        <w:rPr>
          <w:rFonts w:eastAsia="Times New Roman" w:cs="Times New Roman"/>
          <w:i w:val="0"/>
          <w:color w:val="000000" w:themeColor="text1"/>
          <w:sz w:val="28"/>
          <w:szCs w:val="28"/>
          <w:u w:val="none"/>
        </w:rPr>
        <w:t>т</w:t>
      </w:r>
      <w:r w:rsidRPr="00DC075C">
        <w:rPr>
          <w:rFonts w:eastAsia="Times New Roman" w:cs="Times New Roman"/>
          <w:i w:val="0"/>
          <w:color w:val="000000" w:themeColor="text1"/>
          <w:sz w:val="28"/>
          <w:szCs w:val="28"/>
          <w:u w:val="none"/>
        </w:rPr>
        <w:t>руляции основные зачатки у КР (</w:t>
      </w:r>
      <w:r w:rsidRPr="00FA54E7">
        <w:rPr>
          <w:rFonts w:eastAsia="Times New Roman" w:cs="Times New Roman"/>
          <w:color w:val="000000" w:themeColor="text1"/>
          <w:sz w:val="28"/>
          <w:szCs w:val="28"/>
          <w:u w:val="none"/>
        </w:rPr>
        <w:t>Danio</w:t>
      </w:r>
      <w:r w:rsidRPr="00DC075C">
        <w:rPr>
          <w:rFonts w:eastAsia="Times New Roman" w:cs="Times New Roman"/>
          <w:i w:val="0"/>
          <w:color w:val="000000" w:themeColor="text1"/>
          <w:sz w:val="28"/>
          <w:szCs w:val="28"/>
          <w:u w:val="none"/>
        </w:rPr>
        <w:t xml:space="preserve"> в частности) имеют вид пластинок, распластанных на желтке.</w:t>
      </w:r>
    </w:p>
    <w:p w:rsidR="00DC075C" w:rsidRDefault="00DC075C" w:rsidP="00C114E0">
      <w:pPr>
        <w:ind w:firstLine="709"/>
        <w:textAlignment w:val="baseline"/>
        <w:rPr>
          <w:rFonts w:eastAsia="Times New Roman" w:cs="Times New Roman"/>
          <w:i w:val="0"/>
          <w:color w:val="000000" w:themeColor="text1"/>
          <w:sz w:val="28"/>
          <w:szCs w:val="28"/>
          <w:u w:val="none"/>
        </w:rPr>
      </w:pPr>
    </w:p>
    <w:p w:rsidR="00DE034A" w:rsidRPr="00DC075C" w:rsidRDefault="00DC075C" w:rsidP="00C114E0">
      <w:pPr>
        <w:ind w:firstLine="0"/>
        <w:jc w:val="center"/>
        <w:textAlignment w:val="baseline"/>
        <w:rPr>
          <w:rFonts w:eastAsia="Times New Roman" w:cs="Times New Roman"/>
          <w:b/>
          <w:i w:val="0"/>
          <w:color w:val="000000" w:themeColor="text1"/>
          <w:sz w:val="28"/>
          <w:szCs w:val="28"/>
          <w:u w:val="none"/>
        </w:rPr>
      </w:pPr>
      <w:r w:rsidRPr="00DC075C">
        <w:rPr>
          <w:rFonts w:eastAsia="Times New Roman" w:cs="Times New Roman"/>
          <w:b/>
          <w:i w:val="0"/>
          <w:color w:val="000000" w:themeColor="text1"/>
          <w:sz w:val="28"/>
          <w:szCs w:val="28"/>
          <w:u w:val="none"/>
        </w:rPr>
        <w:t xml:space="preserve">Образование осевого комплекса зачатков (нотогенез) у </w:t>
      </w:r>
      <w:r w:rsidRPr="00DC075C">
        <w:rPr>
          <w:rFonts w:eastAsia="Times New Roman" w:cs="Times New Roman"/>
          <w:b/>
          <w:color w:val="000000" w:themeColor="text1"/>
          <w:sz w:val="28"/>
          <w:szCs w:val="28"/>
          <w:u w:val="none"/>
          <w:lang w:val="en-US"/>
        </w:rPr>
        <w:t>Teleostei</w:t>
      </w:r>
    </w:p>
    <w:p w:rsidR="00DC075C" w:rsidRDefault="00DC075C" w:rsidP="00C114E0">
      <w:pPr>
        <w:ind w:firstLine="0"/>
        <w:jc w:val="center"/>
        <w:textAlignment w:val="baseline"/>
        <w:rPr>
          <w:rFonts w:eastAsia="Times New Roman" w:cs="Times New Roman"/>
          <w:b/>
          <w:i w:val="0"/>
          <w:color w:val="000000" w:themeColor="text1"/>
          <w:sz w:val="28"/>
          <w:szCs w:val="28"/>
          <w:u w:val="none"/>
        </w:rPr>
      </w:pPr>
    </w:p>
    <w:p w:rsidR="00DE034A" w:rsidRPr="00DC075C" w:rsidRDefault="00FA54E7"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703296" behindDoc="0" locked="0" layoutInCell="1" allowOverlap="1">
            <wp:simplePos x="0" y="0"/>
            <wp:positionH relativeFrom="margin">
              <wp:align>center</wp:align>
            </wp:positionH>
            <wp:positionV relativeFrom="paragraph">
              <wp:posOffset>208280</wp:posOffset>
            </wp:positionV>
            <wp:extent cx="4524375" cy="2241550"/>
            <wp:effectExtent l="19050" t="0" r="9525" b="0"/>
            <wp:wrapTopAndBottom/>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524375" cy="2241550"/>
                    </a:xfrm>
                    <a:prstGeom prst="rect">
                      <a:avLst/>
                    </a:prstGeom>
                    <a:noFill/>
                    <a:ln w="9525">
                      <a:noFill/>
                      <a:miter lim="800000"/>
                      <a:headEnd/>
                      <a:tailEnd/>
                    </a:ln>
                  </pic:spPr>
                </pic:pic>
              </a:graphicData>
            </a:graphic>
          </wp:anchor>
        </w:drawing>
      </w:r>
      <w:r w:rsidR="00DC075C" w:rsidRPr="00DC075C">
        <w:rPr>
          <w:rFonts w:eastAsia="Times New Roman" w:cs="Times New Roman"/>
          <w:b/>
          <w:i w:val="0"/>
          <w:color w:val="000000" w:themeColor="text1"/>
          <w:sz w:val="28"/>
          <w:szCs w:val="28"/>
          <w:u w:val="none"/>
        </w:rPr>
        <w:t xml:space="preserve">Завершающие стадии обрастания у </w:t>
      </w:r>
      <w:r w:rsidR="00DC075C" w:rsidRPr="00FA54E7">
        <w:rPr>
          <w:rFonts w:eastAsia="Times New Roman" w:cs="Times New Roman"/>
          <w:b/>
          <w:color w:val="000000" w:themeColor="text1"/>
          <w:sz w:val="28"/>
          <w:szCs w:val="28"/>
          <w:u w:val="none"/>
        </w:rPr>
        <w:t>Danio</w:t>
      </w:r>
    </w:p>
    <w:p w:rsidR="00DE034A" w:rsidRDefault="00DC075C" w:rsidP="00C114E0">
      <w:pPr>
        <w:ind w:firstLine="0"/>
        <w:jc w:val="center"/>
        <w:textAlignment w:val="baseline"/>
        <w:rPr>
          <w:rFonts w:eastAsia="Times New Roman" w:cs="Times New Roman"/>
          <w:i w:val="0"/>
          <w:color w:val="000000" w:themeColor="text1"/>
          <w:sz w:val="28"/>
          <w:szCs w:val="28"/>
          <w:u w:val="none"/>
        </w:rPr>
      </w:pPr>
      <w:r w:rsidRPr="00FA54E7">
        <w:rPr>
          <w:rFonts w:eastAsia="Times New Roman" w:cs="Times New Roman"/>
          <w:b/>
          <w:i w:val="0"/>
          <w:color w:val="000000" w:themeColor="text1"/>
          <w:sz w:val="28"/>
          <w:szCs w:val="28"/>
          <w:u w:val="none"/>
        </w:rPr>
        <w:t>А</w:t>
      </w:r>
      <w:r w:rsidRPr="00DC075C">
        <w:rPr>
          <w:rFonts w:eastAsia="Times New Roman" w:cs="Times New Roman"/>
          <w:i w:val="0"/>
          <w:color w:val="000000" w:themeColor="text1"/>
          <w:sz w:val="28"/>
          <w:szCs w:val="28"/>
          <w:u w:val="none"/>
        </w:rPr>
        <w:t xml:space="preserve"> – стадия 90% обдукции («желточная пробка»); </w:t>
      </w:r>
      <w:r w:rsidRPr="00FA54E7">
        <w:rPr>
          <w:rFonts w:eastAsia="Times New Roman" w:cs="Times New Roman"/>
          <w:b/>
          <w:i w:val="0"/>
          <w:color w:val="000000" w:themeColor="text1"/>
          <w:sz w:val="28"/>
          <w:szCs w:val="28"/>
          <w:u w:val="none"/>
        </w:rPr>
        <w:t>Б</w:t>
      </w:r>
      <w:r w:rsidRPr="00DC075C">
        <w:rPr>
          <w:rFonts w:eastAsia="Times New Roman" w:cs="Times New Roman"/>
          <w:i w:val="0"/>
          <w:color w:val="000000" w:themeColor="text1"/>
          <w:sz w:val="28"/>
          <w:szCs w:val="28"/>
          <w:u w:val="none"/>
        </w:rPr>
        <w:t xml:space="preserve"> – обрастание заверш</w:t>
      </w:r>
      <w:r w:rsidRPr="00DC075C">
        <w:rPr>
          <w:rFonts w:eastAsia="Times New Roman" w:cs="Times New Roman"/>
          <w:i w:val="0"/>
          <w:color w:val="000000" w:themeColor="text1"/>
          <w:sz w:val="28"/>
          <w:szCs w:val="28"/>
          <w:u w:val="none"/>
        </w:rPr>
        <w:t>и</w:t>
      </w:r>
      <w:r w:rsidRPr="00DC075C">
        <w:rPr>
          <w:rFonts w:eastAsia="Times New Roman" w:cs="Times New Roman"/>
          <w:i w:val="0"/>
          <w:color w:val="000000" w:themeColor="text1"/>
          <w:sz w:val="28"/>
          <w:szCs w:val="28"/>
          <w:u w:val="none"/>
        </w:rPr>
        <w:t>лось, наконечник стрелки показывает хвостовой бугорок (хвостовую почку); стрелка отмечает зачаток железы вылупления в головном отделе</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Pr="004354F3" w:rsidRDefault="00DC075C" w:rsidP="00C114E0">
      <w:pPr>
        <w:ind w:firstLine="0"/>
        <w:jc w:val="center"/>
        <w:textAlignment w:val="baseline"/>
        <w:rPr>
          <w:rFonts w:eastAsia="Times New Roman" w:cs="Times New Roman"/>
          <w:i w:val="0"/>
          <w:color w:val="000000" w:themeColor="text1"/>
          <w:sz w:val="28"/>
          <w:szCs w:val="28"/>
          <w:u w:val="none"/>
        </w:rPr>
      </w:pPr>
      <w:r w:rsidRPr="004354F3">
        <w:rPr>
          <w:rFonts w:eastAsia="Times New Roman" w:cs="Times New Roman"/>
          <w:i w:val="0"/>
          <w:color w:val="000000" w:themeColor="text1"/>
          <w:sz w:val="28"/>
          <w:szCs w:val="28"/>
          <w:u w:val="none"/>
        </w:rPr>
        <w:t>РАЗВИТИЕ МЕЗОДЕРМЫ У КОСТИСТЫХ РЫБ</w:t>
      </w:r>
    </w:p>
    <w:p w:rsidR="00DC075C" w:rsidRPr="00DC075C" w:rsidRDefault="00DC075C" w:rsidP="00C114E0">
      <w:pPr>
        <w:ind w:firstLine="709"/>
        <w:textAlignment w:val="baseline"/>
        <w:rPr>
          <w:rFonts w:eastAsia="Times New Roman" w:cs="Times New Roman"/>
          <w:i w:val="0"/>
          <w:color w:val="000000" w:themeColor="text1"/>
          <w:sz w:val="28"/>
          <w:szCs w:val="28"/>
          <w:u w:val="none"/>
        </w:rPr>
      </w:pPr>
      <w:r w:rsidRPr="00DC075C">
        <w:rPr>
          <w:rFonts w:eastAsia="Times New Roman" w:cs="Times New Roman"/>
          <w:b/>
          <w:color w:val="000000" w:themeColor="text1"/>
          <w:sz w:val="28"/>
          <w:szCs w:val="28"/>
        </w:rPr>
        <w:t>Сегментация параксиальной мезодермы</w:t>
      </w:r>
      <w:r w:rsidRPr="00DC075C">
        <w:rPr>
          <w:rFonts w:eastAsia="Times New Roman" w:cs="Times New Roman"/>
          <w:i w:val="0"/>
          <w:color w:val="000000" w:themeColor="text1"/>
          <w:sz w:val="28"/>
          <w:szCs w:val="28"/>
          <w:u w:val="none"/>
        </w:rPr>
        <w:t xml:space="preserve"> (сомитогенез) никак не св</w:t>
      </w:r>
      <w:r w:rsidRPr="00DC075C">
        <w:rPr>
          <w:rFonts w:eastAsia="Times New Roman" w:cs="Times New Roman"/>
          <w:i w:val="0"/>
          <w:color w:val="000000" w:themeColor="text1"/>
          <w:sz w:val="28"/>
          <w:szCs w:val="28"/>
          <w:u w:val="none"/>
        </w:rPr>
        <w:t>я</w:t>
      </w:r>
      <w:r w:rsidRPr="00DC075C">
        <w:rPr>
          <w:rFonts w:eastAsia="Times New Roman" w:cs="Times New Roman"/>
          <w:i w:val="0"/>
          <w:color w:val="000000" w:themeColor="text1"/>
          <w:sz w:val="28"/>
          <w:szCs w:val="28"/>
          <w:u w:val="none"/>
        </w:rPr>
        <w:t xml:space="preserve">зана с прогрессом обдукции (эпиболии). Например, у </w:t>
      </w:r>
      <w:r w:rsidRPr="00FA54E7">
        <w:rPr>
          <w:rFonts w:eastAsia="Times New Roman" w:cs="Times New Roman"/>
          <w:color w:val="000000" w:themeColor="text1"/>
          <w:sz w:val="28"/>
          <w:szCs w:val="28"/>
          <w:u w:val="none"/>
        </w:rPr>
        <w:t>Danio rerio</w:t>
      </w:r>
      <w:r w:rsidRPr="00DC075C">
        <w:rPr>
          <w:rFonts w:eastAsia="Times New Roman" w:cs="Times New Roman"/>
          <w:i w:val="0"/>
          <w:color w:val="000000" w:themeColor="text1"/>
          <w:sz w:val="28"/>
          <w:szCs w:val="28"/>
          <w:u w:val="none"/>
        </w:rPr>
        <w:t xml:space="preserve"> первые с</w:t>
      </w:r>
      <w:r w:rsidRPr="00DC075C">
        <w:rPr>
          <w:rFonts w:eastAsia="Times New Roman" w:cs="Times New Roman"/>
          <w:i w:val="0"/>
          <w:color w:val="000000" w:themeColor="text1"/>
          <w:sz w:val="28"/>
          <w:szCs w:val="28"/>
          <w:u w:val="none"/>
        </w:rPr>
        <w:t>о</w:t>
      </w:r>
      <w:r w:rsidRPr="00DC075C">
        <w:rPr>
          <w:rFonts w:eastAsia="Times New Roman" w:cs="Times New Roman"/>
          <w:i w:val="0"/>
          <w:color w:val="000000" w:themeColor="text1"/>
          <w:sz w:val="28"/>
          <w:szCs w:val="28"/>
          <w:u w:val="none"/>
        </w:rPr>
        <w:t>миты образуются сразу после завершения обрастания желтка, у зародышей лососёвых к моменту закрытия желточной пробки в теле насчитывают уже около 30 пар сомитов. Сомиты возникают последовательно один за другим в переднезаднем направлении. Первые несколько пар сомитов формируются быстрее (у Данио в среднем через 20 минут), последующие образуются с и</w:t>
      </w:r>
      <w:r w:rsidRPr="00DC075C">
        <w:rPr>
          <w:rFonts w:eastAsia="Times New Roman" w:cs="Times New Roman"/>
          <w:i w:val="0"/>
          <w:color w:val="000000" w:themeColor="text1"/>
          <w:sz w:val="28"/>
          <w:szCs w:val="28"/>
          <w:u w:val="none"/>
        </w:rPr>
        <w:t>н</w:t>
      </w:r>
      <w:r w:rsidRPr="00DC075C">
        <w:rPr>
          <w:rFonts w:eastAsia="Times New Roman" w:cs="Times New Roman"/>
          <w:i w:val="0"/>
          <w:color w:val="000000" w:themeColor="text1"/>
          <w:sz w:val="28"/>
          <w:szCs w:val="28"/>
          <w:u w:val="none"/>
        </w:rPr>
        <w:t>тервалом 30 минут на сомит. Оформление каждого сомита сопровождается эпителизацией его поверхностного слоя клеток. Эпителий окружает сердц</w:t>
      </w:r>
      <w:r w:rsidRPr="00DC075C">
        <w:rPr>
          <w:rFonts w:eastAsia="Times New Roman" w:cs="Times New Roman"/>
          <w:i w:val="0"/>
          <w:color w:val="000000" w:themeColor="text1"/>
          <w:sz w:val="28"/>
          <w:szCs w:val="28"/>
          <w:u w:val="none"/>
        </w:rPr>
        <w:t>е</w:t>
      </w:r>
      <w:r w:rsidRPr="00DC075C">
        <w:rPr>
          <w:rFonts w:eastAsia="Times New Roman" w:cs="Times New Roman"/>
          <w:i w:val="0"/>
          <w:color w:val="000000" w:themeColor="text1"/>
          <w:sz w:val="28"/>
          <w:szCs w:val="28"/>
          <w:u w:val="none"/>
        </w:rPr>
        <w:t>вину из клеток мезенхимной организации. Подавляющее большинство вну</w:t>
      </w:r>
      <w:r w:rsidRPr="00DC075C">
        <w:rPr>
          <w:rFonts w:eastAsia="Times New Roman" w:cs="Times New Roman"/>
          <w:i w:val="0"/>
          <w:color w:val="000000" w:themeColor="text1"/>
          <w:sz w:val="28"/>
          <w:szCs w:val="28"/>
          <w:u w:val="none"/>
        </w:rPr>
        <w:t>т</w:t>
      </w:r>
      <w:r w:rsidRPr="00DC075C">
        <w:rPr>
          <w:rFonts w:eastAsia="Times New Roman" w:cs="Times New Roman"/>
          <w:i w:val="0"/>
          <w:color w:val="000000" w:themeColor="text1"/>
          <w:sz w:val="28"/>
          <w:szCs w:val="28"/>
          <w:u w:val="none"/>
        </w:rPr>
        <w:t xml:space="preserve">ренних клеток в каждом сомите будут формировать миотом или мускульный сегмент. Миотомы в ходе развития сохраняют метамерную организацию. Вскоре после своего образования миотомы приобретают характерную форму </w:t>
      </w:r>
      <w:r w:rsidRPr="00DC075C">
        <w:rPr>
          <w:rFonts w:eastAsia="Times New Roman" w:cs="Times New Roman"/>
          <w:i w:val="0"/>
          <w:color w:val="000000" w:themeColor="text1"/>
          <w:sz w:val="28"/>
          <w:szCs w:val="28"/>
          <w:u w:val="none"/>
        </w:rPr>
        <w:lastRenderedPageBreak/>
        <w:t xml:space="preserve">шевронов. Соседние миотомы отделены друг от друга </w:t>
      </w:r>
      <w:proofErr w:type="gramStart"/>
      <w:r w:rsidRPr="00DC075C">
        <w:rPr>
          <w:rFonts w:eastAsia="Times New Roman" w:cs="Times New Roman"/>
          <w:i w:val="0"/>
          <w:color w:val="000000" w:themeColor="text1"/>
          <w:sz w:val="28"/>
          <w:szCs w:val="28"/>
          <w:u w:val="none"/>
        </w:rPr>
        <w:t>поперечными</w:t>
      </w:r>
      <w:proofErr w:type="gramEnd"/>
      <w:r w:rsidRPr="00DC075C">
        <w:rPr>
          <w:rFonts w:eastAsia="Times New Roman" w:cs="Times New Roman"/>
          <w:i w:val="0"/>
          <w:color w:val="000000" w:themeColor="text1"/>
          <w:sz w:val="28"/>
          <w:szCs w:val="28"/>
          <w:u w:val="none"/>
        </w:rPr>
        <w:t xml:space="preserve"> миосе</w:t>
      </w:r>
      <w:r w:rsidRPr="00DC075C">
        <w:rPr>
          <w:rFonts w:eastAsia="Times New Roman" w:cs="Times New Roman"/>
          <w:i w:val="0"/>
          <w:color w:val="000000" w:themeColor="text1"/>
          <w:sz w:val="28"/>
          <w:szCs w:val="28"/>
          <w:u w:val="none"/>
        </w:rPr>
        <w:t>п</w:t>
      </w:r>
      <w:r w:rsidRPr="00DC075C">
        <w:rPr>
          <w:rFonts w:eastAsia="Times New Roman" w:cs="Times New Roman"/>
          <w:i w:val="0"/>
          <w:color w:val="000000" w:themeColor="text1"/>
          <w:sz w:val="28"/>
          <w:szCs w:val="28"/>
          <w:u w:val="none"/>
        </w:rPr>
        <w:t>тами из соединительной ткани.</w:t>
      </w:r>
    </w:p>
    <w:p w:rsidR="00DE034A" w:rsidRDefault="00DC075C" w:rsidP="00C114E0">
      <w:pPr>
        <w:ind w:firstLine="709"/>
        <w:textAlignment w:val="baseline"/>
        <w:rPr>
          <w:rFonts w:eastAsia="Times New Roman" w:cs="Times New Roman"/>
          <w:i w:val="0"/>
          <w:color w:val="000000" w:themeColor="text1"/>
          <w:sz w:val="28"/>
          <w:szCs w:val="28"/>
          <w:u w:val="none"/>
        </w:rPr>
      </w:pPr>
      <w:r w:rsidRPr="00DC075C">
        <w:rPr>
          <w:rFonts w:eastAsia="Times New Roman" w:cs="Times New Roman"/>
          <w:i w:val="0"/>
          <w:color w:val="000000" w:themeColor="text1"/>
          <w:sz w:val="28"/>
          <w:szCs w:val="28"/>
          <w:u w:val="none"/>
        </w:rPr>
        <w:t>Хорда также дифференцируется в переднезаднем направлении. Нек</w:t>
      </w:r>
      <w:r w:rsidRPr="00DC075C">
        <w:rPr>
          <w:rFonts w:eastAsia="Times New Roman" w:cs="Times New Roman"/>
          <w:i w:val="0"/>
          <w:color w:val="000000" w:themeColor="text1"/>
          <w:sz w:val="28"/>
          <w:szCs w:val="28"/>
          <w:u w:val="none"/>
        </w:rPr>
        <w:t>о</w:t>
      </w:r>
      <w:r w:rsidRPr="00DC075C">
        <w:rPr>
          <w:rFonts w:eastAsia="Times New Roman" w:cs="Times New Roman"/>
          <w:i w:val="0"/>
          <w:color w:val="000000" w:themeColor="text1"/>
          <w:sz w:val="28"/>
          <w:szCs w:val="28"/>
          <w:u w:val="none"/>
        </w:rPr>
        <w:t>торые из её клеток вакуолизируются и набухают, превращаясь в структурные элементы этого органа. Другие клетки позже формируют футляр в виде эп</w:t>
      </w:r>
      <w:r w:rsidRPr="00DC075C">
        <w:rPr>
          <w:rFonts w:eastAsia="Times New Roman" w:cs="Times New Roman"/>
          <w:i w:val="0"/>
          <w:color w:val="000000" w:themeColor="text1"/>
          <w:sz w:val="28"/>
          <w:szCs w:val="28"/>
          <w:u w:val="none"/>
        </w:rPr>
        <w:t>и</w:t>
      </w:r>
      <w:r w:rsidRPr="00DC075C">
        <w:rPr>
          <w:rFonts w:eastAsia="Times New Roman" w:cs="Times New Roman"/>
          <w:i w:val="0"/>
          <w:color w:val="000000" w:themeColor="text1"/>
          <w:sz w:val="28"/>
          <w:szCs w:val="28"/>
          <w:u w:val="none"/>
        </w:rPr>
        <w:t>телиального монослоя, окружающего орган.</w:t>
      </w:r>
    </w:p>
    <w:p w:rsidR="00DC075C" w:rsidRDefault="00DC075C" w:rsidP="00C114E0">
      <w:pPr>
        <w:ind w:firstLine="0"/>
        <w:jc w:val="center"/>
        <w:textAlignment w:val="baseline"/>
        <w:rPr>
          <w:rFonts w:eastAsia="Times New Roman" w:cs="Times New Roman"/>
          <w:b/>
          <w:i w:val="0"/>
          <w:color w:val="000000" w:themeColor="text1"/>
          <w:sz w:val="28"/>
          <w:szCs w:val="28"/>
          <w:u w:val="none"/>
        </w:rPr>
      </w:pPr>
    </w:p>
    <w:p w:rsidR="00DE034A" w:rsidRPr="00DC075C" w:rsidRDefault="00DC075C" w:rsidP="00C114E0">
      <w:pPr>
        <w:ind w:firstLine="0"/>
        <w:jc w:val="center"/>
        <w:textAlignment w:val="baseline"/>
        <w:rPr>
          <w:rFonts w:eastAsia="Times New Roman" w:cs="Times New Roman"/>
          <w:b/>
          <w:i w:val="0"/>
          <w:color w:val="000000" w:themeColor="text1"/>
          <w:sz w:val="28"/>
          <w:szCs w:val="28"/>
          <w:u w:val="none"/>
        </w:rPr>
      </w:pPr>
      <w:r w:rsidRPr="00DC075C">
        <w:rPr>
          <w:rFonts w:eastAsia="Times New Roman" w:cs="Times New Roman"/>
          <w:b/>
          <w:i w:val="0"/>
          <w:color w:val="000000" w:themeColor="text1"/>
          <w:sz w:val="28"/>
          <w:szCs w:val="28"/>
          <w:u w:val="none"/>
        </w:rPr>
        <w:t xml:space="preserve">Сомитогенез у </w:t>
      </w:r>
      <w:r w:rsidRPr="00FA54E7">
        <w:rPr>
          <w:rFonts w:eastAsia="Times New Roman" w:cs="Times New Roman"/>
          <w:b/>
          <w:color w:val="000000" w:themeColor="text1"/>
          <w:sz w:val="28"/>
          <w:szCs w:val="28"/>
          <w:u w:val="none"/>
        </w:rPr>
        <w:t>Danio rerio</w:t>
      </w:r>
    </w:p>
    <w:p w:rsidR="00DE034A" w:rsidRDefault="00FB60C4"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drawing>
          <wp:anchor distT="0" distB="0" distL="114300" distR="114300" simplePos="0" relativeHeight="251684864" behindDoc="0" locked="0" layoutInCell="1" allowOverlap="1">
            <wp:simplePos x="0" y="0"/>
            <wp:positionH relativeFrom="column">
              <wp:posOffset>2936240</wp:posOffset>
            </wp:positionH>
            <wp:positionV relativeFrom="paragraph">
              <wp:posOffset>281305</wp:posOffset>
            </wp:positionV>
            <wp:extent cx="1829435" cy="2009140"/>
            <wp:effectExtent l="19050" t="0" r="0" b="0"/>
            <wp:wrapTopAndBottom/>
            <wp:docPr id="39" name="Рисунок 38" descr="Screensho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6.jpg"/>
                    <pic:cNvPicPr/>
                  </pic:nvPicPr>
                  <pic:blipFill>
                    <a:blip r:embed="rId30" cstate="print"/>
                    <a:stretch>
                      <a:fillRect/>
                    </a:stretch>
                  </pic:blipFill>
                  <pic:spPr>
                    <a:xfrm>
                      <a:off x="0" y="0"/>
                      <a:ext cx="1829435" cy="2009140"/>
                    </a:xfrm>
                    <a:prstGeom prst="rect">
                      <a:avLst/>
                    </a:prstGeom>
                  </pic:spPr>
                </pic:pic>
              </a:graphicData>
            </a:graphic>
          </wp:anchor>
        </w:drawing>
      </w:r>
      <w:r>
        <w:rPr>
          <w:rFonts w:eastAsia="Times New Roman" w:cs="Times New Roman"/>
          <w:i w:val="0"/>
          <w:noProof/>
          <w:color w:val="000000" w:themeColor="text1"/>
          <w:sz w:val="28"/>
          <w:szCs w:val="28"/>
          <w:u w:val="none"/>
        </w:rPr>
        <w:drawing>
          <wp:anchor distT="0" distB="0" distL="114300" distR="114300" simplePos="0" relativeHeight="251683840" behindDoc="0" locked="0" layoutInCell="1" allowOverlap="1">
            <wp:simplePos x="0" y="0"/>
            <wp:positionH relativeFrom="column">
              <wp:posOffset>469900</wp:posOffset>
            </wp:positionH>
            <wp:positionV relativeFrom="paragraph">
              <wp:posOffset>281305</wp:posOffset>
            </wp:positionV>
            <wp:extent cx="2128520" cy="2006600"/>
            <wp:effectExtent l="19050" t="0" r="5080" b="0"/>
            <wp:wrapTopAndBottom/>
            <wp:docPr id="38" name="Рисунок 37" descr="Screensho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5.jpg"/>
                    <pic:cNvPicPr/>
                  </pic:nvPicPr>
                  <pic:blipFill>
                    <a:blip r:embed="rId31" cstate="print"/>
                    <a:stretch>
                      <a:fillRect/>
                    </a:stretch>
                  </pic:blipFill>
                  <pic:spPr>
                    <a:xfrm>
                      <a:off x="0" y="0"/>
                      <a:ext cx="2128520" cy="2006600"/>
                    </a:xfrm>
                    <a:prstGeom prst="rect">
                      <a:avLst/>
                    </a:prstGeom>
                  </pic:spPr>
                </pic:pic>
              </a:graphicData>
            </a:graphic>
          </wp:anchor>
        </w:drawing>
      </w:r>
    </w:p>
    <w:p w:rsidR="00DE034A" w:rsidRDefault="00FB60C4" w:rsidP="00C114E0">
      <w:pPr>
        <w:tabs>
          <w:tab w:val="right" w:pos="4536"/>
        </w:tabs>
        <w:ind w:firstLine="709"/>
        <w:textAlignment w:val="baseline"/>
        <w:rPr>
          <w:rFonts w:eastAsia="Times New Roman" w:cs="Times New Roman"/>
          <w:i w:val="0"/>
          <w:color w:val="000000" w:themeColor="text1"/>
          <w:sz w:val="28"/>
          <w:szCs w:val="28"/>
          <w:u w:val="none"/>
        </w:rPr>
      </w:pPr>
      <w:r w:rsidRPr="00FB60C4">
        <w:rPr>
          <w:rFonts w:eastAsia="Times New Roman" w:cs="Times New Roman"/>
          <w:i w:val="0"/>
          <w:color w:val="000000" w:themeColor="text1"/>
          <w:sz w:val="28"/>
          <w:szCs w:val="28"/>
          <w:u w:val="none"/>
        </w:rPr>
        <w:t xml:space="preserve">Стадия 8 пар сомитов </w:t>
      </w:r>
      <w:r>
        <w:rPr>
          <w:rFonts w:eastAsia="Times New Roman" w:cs="Times New Roman"/>
          <w:i w:val="0"/>
          <w:color w:val="000000" w:themeColor="text1"/>
          <w:sz w:val="28"/>
          <w:szCs w:val="28"/>
          <w:u w:val="none"/>
        </w:rPr>
        <w:tab/>
      </w:r>
      <w:r>
        <w:rPr>
          <w:rFonts w:eastAsia="Times New Roman" w:cs="Times New Roman"/>
          <w:i w:val="0"/>
          <w:color w:val="000000" w:themeColor="text1"/>
          <w:sz w:val="28"/>
          <w:szCs w:val="28"/>
          <w:u w:val="none"/>
        </w:rPr>
        <w:tab/>
      </w:r>
      <w:r w:rsidRPr="00FB60C4">
        <w:rPr>
          <w:rFonts w:eastAsia="Times New Roman" w:cs="Times New Roman"/>
          <w:i w:val="0"/>
          <w:color w:val="000000" w:themeColor="text1"/>
          <w:sz w:val="28"/>
          <w:szCs w:val="28"/>
          <w:u w:val="none"/>
        </w:rPr>
        <w:t>Стадия 15 пар сомитов</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Pr="00FB60C4" w:rsidRDefault="00FB60C4" w:rsidP="00C114E0">
      <w:pPr>
        <w:ind w:firstLine="0"/>
        <w:jc w:val="center"/>
        <w:textAlignment w:val="baseline"/>
        <w:rPr>
          <w:rFonts w:eastAsia="Times New Roman" w:cs="Times New Roman"/>
          <w:b/>
          <w:i w:val="0"/>
          <w:color w:val="000000" w:themeColor="text1"/>
          <w:sz w:val="28"/>
          <w:szCs w:val="28"/>
          <w:u w:val="none"/>
        </w:rPr>
      </w:pPr>
      <w:r w:rsidRPr="00FB60C4">
        <w:rPr>
          <w:rFonts w:eastAsia="Times New Roman" w:cs="Times New Roman"/>
          <w:b/>
          <w:i w:val="0"/>
          <w:color w:val="000000" w:themeColor="text1"/>
          <w:sz w:val="28"/>
          <w:szCs w:val="28"/>
          <w:u w:val="none"/>
        </w:rPr>
        <w:t xml:space="preserve">Морфогенез сомитов у </w:t>
      </w:r>
      <w:r w:rsidRPr="00FA54E7">
        <w:rPr>
          <w:rFonts w:eastAsia="Times New Roman" w:cs="Times New Roman"/>
          <w:b/>
          <w:color w:val="000000" w:themeColor="text1"/>
          <w:sz w:val="28"/>
          <w:szCs w:val="28"/>
          <w:u w:val="none"/>
          <w:lang w:val="en-US"/>
        </w:rPr>
        <w:t>Danio</w:t>
      </w:r>
    </w:p>
    <w:p w:rsidR="00DE034A" w:rsidRDefault="006C2831"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lang w:eastAsia="en-US"/>
        </w:rPr>
        <w:pict>
          <v:shapetype id="_x0000_t202" coordsize="21600,21600" o:spt="202" path="m,l,21600r21600,l21600,xe">
            <v:stroke joinstyle="miter"/>
            <v:path gradientshapeok="t" o:connecttype="rect"/>
          </v:shapetype>
          <v:shape id="_x0000_s1026" type="#_x0000_t202" style="position:absolute;left:0;text-align:left;margin-left:239.6pt;margin-top:17.45pt;width:19.05pt;height:21.75pt;z-index:251688960;mso-height-percent:200;mso-height-percent:200;mso-width-relative:margin;mso-height-relative:margin">
            <v:textbox style="mso-fit-shape-to-text:t">
              <w:txbxContent>
                <w:p w:rsidR="00D4485E" w:rsidRPr="00FB60C4" w:rsidRDefault="00D4485E" w:rsidP="00FB60C4">
                  <w:pPr>
                    <w:ind w:firstLine="0"/>
                    <w:rPr>
                      <w:b/>
                      <w:i w:val="0"/>
                      <w:u w:val="none"/>
                    </w:rPr>
                  </w:pPr>
                  <w:r w:rsidRPr="00FB60C4">
                    <w:rPr>
                      <w:b/>
                      <w:i w:val="0"/>
                      <w:u w:val="none"/>
                    </w:rPr>
                    <w:t>Б</w:t>
                  </w:r>
                </w:p>
              </w:txbxContent>
            </v:textbox>
          </v:shape>
        </w:pict>
      </w:r>
      <w:r w:rsidR="00FB60C4">
        <w:rPr>
          <w:rFonts w:eastAsia="Times New Roman" w:cs="Times New Roman"/>
          <w:i w:val="0"/>
          <w:noProof/>
          <w:color w:val="000000" w:themeColor="text1"/>
          <w:sz w:val="28"/>
          <w:szCs w:val="28"/>
          <w:u w:val="none"/>
        </w:rPr>
        <w:drawing>
          <wp:anchor distT="0" distB="0" distL="114300" distR="114300" simplePos="0" relativeHeight="251686912" behindDoc="0" locked="0" layoutInCell="1" allowOverlap="1">
            <wp:simplePos x="0" y="0"/>
            <wp:positionH relativeFrom="column">
              <wp:posOffset>3033395</wp:posOffset>
            </wp:positionH>
            <wp:positionV relativeFrom="paragraph">
              <wp:posOffset>243205</wp:posOffset>
            </wp:positionV>
            <wp:extent cx="1729740" cy="2314575"/>
            <wp:effectExtent l="19050" t="0" r="3810" b="0"/>
            <wp:wrapTopAndBottom/>
            <wp:docPr id="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729740" cy="2314575"/>
                    </a:xfrm>
                    <a:prstGeom prst="rect">
                      <a:avLst/>
                    </a:prstGeom>
                    <a:noFill/>
                    <a:ln w="9525">
                      <a:noFill/>
                      <a:miter lim="800000"/>
                      <a:headEnd/>
                      <a:tailEnd/>
                    </a:ln>
                  </pic:spPr>
                </pic:pic>
              </a:graphicData>
            </a:graphic>
          </wp:anchor>
        </w:drawing>
      </w:r>
      <w:r w:rsidR="00FB60C4">
        <w:rPr>
          <w:rFonts w:eastAsia="Times New Roman" w:cs="Times New Roman"/>
          <w:i w:val="0"/>
          <w:noProof/>
          <w:color w:val="000000" w:themeColor="text1"/>
          <w:sz w:val="28"/>
          <w:szCs w:val="28"/>
          <w:u w:val="none"/>
        </w:rPr>
        <w:drawing>
          <wp:anchor distT="0" distB="0" distL="114300" distR="114300" simplePos="0" relativeHeight="251685888" behindDoc="0" locked="0" layoutInCell="1" allowOverlap="1">
            <wp:simplePos x="0" y="0"/>
            <wp:positionH relativeFrom="column">
              <wp:posOffset>469900</wp:posOffset>
            </wp:positionH>
            <wp:positionV relativeFrom="paragraph">
              <wp:posOffset>238125</wp:posOffset>
            </wp:positionV>
            <wp:extent cx="1756410" cy="2306955"/>
            <wp:effectExtent l="19050" t="0" r="0" b="0"/>
            <wp:wrapTopAndBottom/>
            <wp:docPr id="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1756410" cy="2306955"/>
                    </a:xfrm>
                    <a:prstGeom prst="rect">
                      <a:avLst/>
                    </a:prstGeom>
                    <a:noFill/>
                    <a:ln w="9525">
                      <a:noFill/>
                      <a:miter lim="800000"/>
                      <a:headEnd/>
                      <a:tailEnd/>
                    </a:ln>
                  </pic:spPr>
                </pic:pic>
              </a:graphicData>
            </a:graphic>
          </wp:anchor>
        </w:drawing>
      </w:r>
    </w:p>
    <w:p w:rsidR="00DE034A" w:rsidRDefault="006C2831"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pict>
          <v:shape id="_x0000_s1028" type="#_x0000_t202" style="position:absolute;left:0;text-align:left;margin-left:240.05pt;margin-top:97pt;width:19.05pt;height:18.15pt;z-index:251692032">
            <v:textbox>
              <w:txbxContent>
                <w:p w:rsidR="00D4485E" w:rsidRPr="00FB60C4" w:rsidRDefault="00D4485E" w:rsidP="00FB60C4">
                  <w:pPr>
                    <w:ind w:firstLine="0"/>
                    <w:rPr>
                      <w:b/>
                      <w:i w:val="0"/>
                      <w:u w:val="none"/>
                    </w:rPr>
                  </w:pPr>
                  <w:r w:rsidRPr="00FB60C4">
                    <w:rPr>
                      <w:b/>
                      <w:i w:val="0"/>
                      <w:u w:val="none"/>
                    </w:rPr>
                    <w:t>Г</w:t>
                  </w:r>
                </w:p>
              </w:txbxContent>
            </v:textbox>
          </v:shape>
        </w:pict>
      </w:r>
      <w:r>
        <w:rPr>
          <w:rFonts w:eastAsia="Times New Roman" w:cs="Times New Roman"/>
          <w:i w:val="0"/>
          <w:noProof/>
          <w:color w:val="000000" w:themeColor="text1"/>
          <w:sz w:val="28"/>
          <w:szCs w:val="28"/>
          <w:u w:val="none"/>
          <w:lang w:eastAsia="en-US"/>
        </w:rPr>
        <w:pict>
          <v:shape id="_x0000_s1027" type="#_x0000_t202" style="position:absolute;left:0;text-align:left;margin-left:37.9pt;margin-top:92.85pt;width:19.7pt;height:21.75pt;z-index:251691008;mso-height-percent:200;mso-height-percent:200;mso-width-relative:margin;mso-height-relative:margin">
            <v:textbox style="mso-fit-shape-to-text:t">
              <w:txbxContent>
                <w:p w:rsidR="00D4485E" w:rsidRPr="00FB60C4" w:rsidRDefault="00D4485E" w:rsidP="00FB60C4">
                  <w:pPr>
                    <w:ind w:firstLine="0"/>
                    <w:rPr>
                      <w:b/>
                      <w:i w:val="0"/>
                      <w:u w:val="none"/>
                    </w:rPr>
                  </w:pPr>
                  <w:r w:rsidRPr="00FB60C4">
                    <w:rPr>
                      <w:b/>
                      <w:i w:val="0"/>
                      <w:u w:val="none"/>
                    </w:rPr>
                    <w:t>В</w:t>
                  </w:r>
                </w:p>
              </w:txbxContent>
            </v:textbox>
          </v:shape>
        </w:pict>
      </w:r>
    </w:p>
    <w:p w:rsidR="00DE034A" w:rsidRDefault="00FB60C4" w:rsidP="00C114E0">
      <w:pPr>
        <w:ind w:firstLine="709"/>
        <w:textAlignment w:val="baseline"/>
        <w:rPr>
          <w:rFonts w:eastAsia="Times New Roman" w:cs="Times New Roman"/>
          <w:i w:val="0"/>
          <w:color w:val="000000" w:themeColor="text1"/>
          <w:sz w:val="28"/>
          <w:szCs w:val="28"/>
          <w:u w:val="none"/>
        </w:rPr>
      </w:pPr>
      <w:r w:rsidRPr="00FB60C4">
        <w:rPr>
          <w:rFonts w:eastAsia="Times New Roman" w:cs="Times New Roman"/>
          <w:i w:val="0"/>
          <w:color w:val="000000" w:themeColor="text1"/>
          <w:sz w:val="28"/>
          <w:szCs w:val="28"/>
          <w:u w:val="none"/>
        </w:rPr>
        <w:t>Морфогенез сомитов (вид с левой стороны, спина обращена вверх, п</w:t>
      </w:r>
      <w:r w:rsidRPr="00FB60C4">
        <w:rPr>
          <w:rFonts w:eastAsia="Times New Roman" w:cs="Times New Roman"/>
          <w:i w:val="0"/>
          <w:color w:val="000000" w:themeColor="text1"/>
          <w:sz w:val="28"/>
          <w:szCs w:val="28"/>
          <w:u w:val="none"/>
        </w:rPr>
        <w:t>е</w:t>
      </w:r>
      <w:r w:rsidRPr="00FB60C4">
        <w:rPr>
          <w:rFonts w:eastAsia="Times New Roman" w:cs="Times New Roman"/>
          <w:i w:val="0"/>
          <w:color w:val="000000" w:themeColor="text1"/>
          <w:sz w:val="28"/>
          <w:szCs w:val="28"/>
          <w:u w:val="none"/>
        </w:rPr>
        <w:t xml:space="preserve">редний конец слева). </w:t>
      </w:r>
      <w:r w:rsidRPr="00FB60C4">
        <w:rPr>
          <w:rFonts w:eastAsia="Times New Roman" w:cs="Times New Roman"/>
          <w:b/>
          <w:i w:val="0"/>
          <w:color w:val="000000" w:themeColor="text1"/>
          <w:sz w:val="28"/>
          <w:szCs w:val="28"/>
          <w:u w:val="none"/>
        </w:rPr>
        <w:t>A</w:t>
      </w:r>
      <w:r w:rsidRPr="00FB60C4">
        <w:rPr>
          <w:rFonts w:eastAsia="Times New Roman" w:cs="Times New Roman"/>
          <w:i w:val="0"/>
          <w:color w:val="000000" w:themeColor="text1"/>
          <w:sz w:val="28"/>
          <w:szCs w:val="28"/>
          <w:u w:val="none"/>
        </w:rPr>
        <w:t>: передние (1</w:t>
      </w:r>
      <w:r w:rsidR="00831C83">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3) сомиты у зародыша на 9</w:t>
      </w:r>
      <w:r w:rsidR="00FA54E7">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 xml:space="preserve">сомитной стадии (13,5 ч). </w:t>
      </w:r>
      <w:proofErr w:type="gramStart"/>
      <w:r w:rsidRPr="00FB60C4">
        <w:rPr>
          <w:rFonts w:eastAsia="Times New Roman" w:cs="Times New Roman"/>
          <w:b/>
          <w:i w:val="0"/>
          <w:color w:val="000000" w:themeColor="text1"/>
          <w:sz w:val="28"/>
          <w:szCs w:val="28"/>
          <w:u w:val="none"/>
        </w:rPr>
        <w:t>Б</w:t>
      </w:r>
      <w:proofErr w:type="gramEnd"/>
      <w:r w:rsidRPr="00FB60C4">
        <w:rPr>
          <w:rFonts w:eastAsia="Times New Roman" w:cs="Times New Roman"/>
          <w:i w:val="0"/>
          <w:color w:val="000000" w:themeColor="text1"/>
          <w:sz w:val="28"/>
          <w:szCs w:val="28"/>
          <w:u w:val="none"/>
        </w:rPr>
        <w:t>: задние (8</w:t>
      </w:r>
      <w:r w:rsidR="00831C83">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9) сомиты у того же зародыша. Десятый сомит только начинает оформляться и представляет собой округлый участок се</w:t>
      </w:r>
      <w:r w:rsidRPr="00FB60C4">
        <w:rPr>
          <w:rFonts w:eastAsia="Times New Roman" w:cs="Times New Roman"/>
          <w:i w:val="0"/>
          <w:color w:val="000000" w:themeColor="text1"/>
          <w:sz w:val="28"/>
          <w:szCs w:val="28"/>
          <w:u w:val="none"/>
        </w:rPr>
        <w:t>г</w:t>
      </w:r>
      <w:r w:rsidRPr="00FB60C4">
        <w:rPr>
          <w:rFonts w:eastAsia="Times New Roman" w:cs="Times New Roman"/>
          <w:i w:val="0"/>
          <w:color w:val="000000" w:themeColor="text1"/>
          <w:sz w:val="28"/>
          <w:szCs w:val="28"/>
          <w:u w:val="none"/>
        </w:rPr>
        <w:t xml:space="preserve">ментарной пластинки параксиальной мезодермы. </w:t>
      </w:r>
      <w:r w:rsidRPr="00FB60C4">
        <w:rPr>
          <w:rFonts w:eastAsia="Times New Roman" w:cs="Times New Roman"/>
          <w:b/>
          <w:i w:val="0"/>
          <w:color w:val="000000" w:themeColor="text1"/>
          <w:sz w:val="28"/>
          <w:szCs w:val="28"/>
          <w:u w:val="none"/>
        </w:rPr>
        <w:t>В</w:t>
      </w:r>
      <w:r w:rsidRPr="00FB60C4">
        <w:rPr>
          <w:rFonts w:eastAsia="Times New Roman" w:cs="Times New Roman"/>
          <w:i w:val="0"/>
          <w:color w:val="000000" w:themeColor="text1"/>
          <w:sz w:val="28"/>
          <w:szCs w:val="28"/>
          <w:u w:val="none"/>
        </w:rPr>
        <w:t>: миотомы 1</w:t>
      </w:r>
      <w:r w:rsidR="00831C83">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3, разви</w:t>
      </w:r>
      <w:r w:rsidRPr="00FB60C4">
        <w:rPr>
          <w:rFonts w:eastAsia="Times New Roman" w:cs="Times New Roman"/>
          <w:i w:val="0"/>
          <w:color w:val="000000" w:themeColor="text1"/>
          <w:sz w:val="28"/>
          <w:szCs w:val="28"/>
          <w:u w:val="none"/>
        </w:rPr>
        <w:t>в</w:t>
      </w:r>
      <w:r w:rsidRPr="00FB60C4">
        <w:rPr>
          <w:rFonts w:eastAsia="Times New Roman" w:cs="Times New Roman"/>
          <w:i w:val="0"/>
          <w:color w:val="000000" w:themeColor="text1"/>
          <w:sz w:val="28"/>
          <w:szCs w:val="28"/>
          <w:u w:val="none"/>
        </w:rPr>
        <w:t>шиеся из первых трех сомитов (</w:t>
      </w:r>
      <w:proofErr w:type="gramStart"/>
      <w:r w:rsidRPr="00FB60C4">
        <w:rPr>
          <w:rFonts w:eastAsia="Times New Roman" w:cs="Times New Roman"/>
          <w:i w:val="0"/>
          <w:color w:val="000000" w:themeColor="text1"/>
          <w:sz w:val="28"/>
          <w:szCs w:val="28"/>
          <w:u w:val="none"/>
        </w:rPr>
        <w:t>ср</w:t>
      </w:r>
      <w:proofErr w:type="gramEnd"/>
      <w:r w:rsidRPr="00FB60C4">
        <w:rPr>
          <w:rFonts w:eastAsia="Times New Roman" w:cs="Times New Roman"/>
          <w:i w:val="0"/>
          <w:color w:val="000000" w:themeColor="text1"/>
          <w:sz w:val="28"/>
          <w:szCs w:val="28"/>
          <w:u w:val="none"/>
        </w:rPr>
        <w:t xml:space="preserve">. с А). Стадия 30 ч </w:t>
      </w:r>
      <w:proofErr w:type="gramStart"/>
      <w:r w:rsidRPr="00FB60C4">
        <w:rPr>
          <w:rFonts w:eastAsia="Times New Roman" w:cs="Times New Roman"/>
          <w:i w:val="0"/>
          <w:color w:val="000000" w:themeColor="text1"/>
          <w:sz w:val="28"/>
          <w:szCs w:val="28"/>
          <w:u w:val="none"/>
        </w:rPr>
        <w:t>п</w:t>
      </w:r>
      <w:proofErr w:type="gramEnd"/>
      <w:r w:rsidRPr="00FB60C4">
        <w:rPr>
          <w:rFonts w:eastAsia="Times New Roman" w:cs="Times New Roman"/>
          <w:i w:val="0"/>
          <w:color w:val="000000" w:themeColor="text1"/>
          <w:sz w:val="28"/>
          <w:szCs w:val="28"/>
          <w:u w:val="none"/>
        </w:rPr>
        <w:t>/о. Заметны попере</w:t>
      </w:r>
      <w:r w:rsidRPr="00FB60C4">
        <w:rPr>
          <w:rFonts w:eastAsia="Times New Roman" w:cs="Times New Roman"/>
          <w:i w:val="0"/>
          <w:color w:val="000000" w:themeColor="text1"/>
          <w:sz w:val="28"/>
          <w:szCs w:val="28"/>
          <w:u w:val="none"/>
        </w:rPr>
        <w:t>ч</w:t>
      </w:r>
      <w:r w:rsidRPr="00FB60C4">
        <w:rPr>
          <w:rFonts w:eastAsia="Times New Roman" w:cs="Times New Roman"/>
          <w:i w:val="0"/>
          <w:color w:val="000000" w:themeColor="text1"/>
          <w:sz w:val="28"/>
          <w:szCs w:val="28"/>
          <w:u w:val="none"/>
        </w:rPr>
        <w:t>ные и продольная миосепты и дифференцированные миофибриллы, вытян</w:t>
      </w:r>
      <w:r w:rsidRPr="00FB60C4">
        <w:rPr>
          <w:rFonts w:eastAsia="Times New Roman" w:cs="Times New Roman"/>
          <w:i w:val="0"/>
          <w:color w:val="000000" w:themeColor="text1"/>
          <w:sz w:val="28"/>
          <w:szCs w:val="28"/>
          <w:u w:val="none"/>
        </w:rPr>
        <w:t>у</w:t>
      </w:r>
      <w:r w:rsidRPr="00FB60C4">
        <w:rPr>
          <w:rFonts w:eastAsia="Times New Roman" w:cs="Times New Roman"/>
          <w:i w:val="0"/>
          <w:color w:val="000000" w:themeColor="text1"/>
          <w:sz w:val="28"/>
          <w:szCs w:val="28"/>
          <w:u w:val="none"/>
        </w:rPr>
        <w:t xml:space="preserve">тые на всю длину миотома. При большем увеличении хорошо </w:t>
      </w:r>
      <w:proofErr w:type="gramStart"/>
      <w:r w:rsidRPr="00FB60C4">
        <w:rPr>
          <w:rFonts w:eastAsia="Times New Roman" w:cs="Times New Roman"/>
          <w:i w:val="0"/>
          <w:color w:val="000000" w:themeColor="text1"/>
          <w:sz w:val="28"/>
          <w:szCs w:val="28"/>
          <w:u w:val="none"/>
        </w:rPr>
        <w:t>видна</w:t>
      </w:r>
      <w:proofErr w:type="gramEnd"/>
      <w:r w:rsidRPr="00FB60C4">
        <w:rPr>
          <w:rFonts w:eastAsia="Times New Roman" w:cs="Times New Roman"/>
          <w:i w:val="0"/>
          <w:color w:val="000000" w:themeColor="text1"/>
          <w:sz w:val="28"/>
          <w:szCs w:val="28"/>
          <w:u w:val="none"/>
        </w:rPr>
        <w:t xml:space="preserve"> их поп</w:t>
      </w:r>
      <w:r w:rsidRPr="00FB60C4">
        <w:rPr>
          <w:rFonts w:eastAsia="Times New Roman" w:cs="Times New Roman"/>
          <w:i w:val="0"/>
          <w:color w:val="000000" w:themeColor="text1"/>
          <w:sz w:val="28"/>
          <w:szCs w:val="28"/>
          <w:u w:val="none"/>
        </w:rPr>
        <w:t>е</w:t>
      </w:r>
      <w:r w:rsidRPr="00FB60C4">
        <w:rPr>
          <w:rFonts w:eastAsia="Times New Roman" w:cs="Times New Roman"/>
          <w:i w:val="0"/>
          <w:color w:val="000000" w:themeColor="text1"/>
          <w:sz w:val="28"/>
          <w:szCs w:val="28"/>
          <w:u w:val="none"/>
        </w:rPr>
        <w:t xml:space="preserve">речная исчерченность. </w:t>
      </w:r>
      <w:proofErr w:type="gramStart"/>
      <w:r w:rsidRPr="00FB60C4">
        <w:rPr>
          <w:rFonts w:eastAsia="Times New Roman" w:cs="Times New Roman"/>
          <w:i w:val="0"/>
          <w:color w:val="000000" w:themeColor="text1"/>
          <w:sz w:val="28"/>
          <w:szCs w:val="28"/>
          <w:u w:val="none"/>
        </w:rPr>
        <w:t>Задние</w:t>
      </w:r>
      <w:proofErr w:type="gramEnd"/>
      <w:r w:rsidRPr="00FB60C4">
        <w:rPr>
          <w:rFonts w:eastAsia="Times New Roman" w:cs="Times New Roman"/>
          <w:i w:val="0"/>
          <w:color w:val="000000" w:themeColor="text1"/>
          <w:sz w:val="28"/>
          <w:szCs w:val="28"/>
          <w:u w:val="none"/>
        </w:rPr>
        <w:t xml:space="preserve"> миотомы имеют более выраженную форму </w:t>
      </w:r>
      <w:r w:rsidRPr="00FB60C4">
        <w:rPr>
          <w:rFonts w:eastAsia="Times New Roman" w:cs="Times New Roman"/>
          <w:i w:val="0"/>
          <w:color w:val="000000" w:themeColor="text1"/>
          <w:sz w:val="28"/>
          <w:szCs w:val="28"/>
          <w:u w:val="none"/>
        </w:rPr>
        <w:lastRenderedPageBreak/>
        <w:t xml:space="preserve">шевронов. </w:t>
      </w:r>
      <w:r w:rsidRPr="00F255B9">
        <w:rPr>
          <w:rFonts w:eastAsia="Times New Roman" w:cs="Times New Roman"/>
          <w:b/>
          <w:i w:val="0"/>
          <w:color w:val="000000" w:themeColor="text1"/>
          <w:sz w:val="28"/>
          <w:szCs w:val="28"/>
          <w:u w:val="none"/>
        </w:rPr>
        <w:t>Г</w:t>
      </w:r>
      <w:r w:rsidRPr="00FB60C4">
        <w:rPr>
          <w:rFonts w:eastAsia="Times New Roman" w:cs="Times New Roman"/>
          <w:i w:val="0"/>
          <w:color w:val="000000" w:themeColor="text1"/>
          <w:sz w:val="28"/>
          <w:szCs w:val="28"/>
          <w:u w:val="none"/>
        </w:rPr>
        <w:t>: задние три сомита на 19</w:t>
      </w:r>
      <w:r w:rsidR="00831C83">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сомитной стадии (сопоставить с Б). 20</w:t>
      </w:r>
      <w:r w:rsidR="00FA54E7">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й сомит, отделяющийся от сегментарной пластинки, выглядит более эпител</w:t>
      </w:r>
      <w:r w:rsidRPr="00FB60C4">
        <w:rPr>
          <w:rFonts w:eastAsia="Times New Roman" w:cs="Times New Roman"/>
          <w:i w:val="0"/>
          <w:color w:val="000000" w:themeColor="text1"/>
          <w:sz w:val="28"/>
          <w:szCs w:val="28"/>
          <w:u w:val="none"/>
        </w:rPr>
        <w:t>и</w:t>
      </w:r>
      <w:r w:rsidRPr="00FB60C4">
        <w:rPr>
          <w:rFonts w:eastAsia="Times New Roman" w:cs="Times New Roman"/>
          <w:i w:val="0"/>
          <w:color w:val="000000" w:themeColor="text1"/>
          <w:sz w:val="28"/>
          <w:szCs w:val="28"/>
          <w:u w:val="none"/>
        </w:rPr>
        <w:t>зованным, чем такой же сомит на более ранней стадии. Передний (17</w:t>
      </w:r>
      <w:r w:rsidR="00FA54E7">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й) с</w:t>
      </w:r>
      <w:r w:rsidRPr="00FB60C4">
        <w:rPr>
          <w:rFonts w:eastAsia="Times New Roman" w:cs="Times New Roman"/>
          <w:i w:val="0"/>
          <w:color w:val="000000" w:themeColor="text1"/>
          <w:sz w:val="28"/>
          <w:szCs w:val="28"/>
          <w:u w:val="none"/>
        </w:rPr>
        <w:t>о</w:t>
      </w:r>
      <w:r w:rsidRPr="00FB60C4">
        <w:rPr>
          <w:rFonts w:eastAsia="Times New Roman" w:cs="Times New Roman"/>
          <w:i w:val="0"/>
          <w:color w:val="000000" w:themeColor="text1"/>
          <w:sz w:val="28"/>
          <w:szCs w:val="28"/>
          <w:u w:val="none"/>
        </w:rPr>
        <w:t>мит из представленной группы уже имеет форму шеврона. Сомиты лежат над развивающимися клетками кровяных островков, расположенными выше з</w:t>
      </w:r>
      <w:r w:rsidRPr="00FB60C4">
        <w:rPr>
          <w:rFonts w:eastAsia="Times New Roman" w:cs="Times New Roman"/>
          <w:i w:val="0"/>
          <w:color w:val="000000" w:themeColor="text1"/>
          <w:sz w:val="28"/>
          <w:szCs w:val="28"/>
          <w:u w:val="none"/>
        </w:rPr>
        <w:t>а</w:t>
      </w:r>
      <w:r w:rsidRPr="00FB60C4">
        <w:rPr>
          <w:rFonts w:eastAsia="Times New Roman" w:cs="Times New Roman"/>
          <w:i w:val="0"/>
          <w:color w:val="000000" w:themeColor="text1"/>
          <w:sz w:val="28"/>
          <w:szCs w:val="28"/>
          <w:u w:val="none"/>
        </w:rPr>
        <w:t xml:space="preserve">чатка пронефрического протока (показан стрелкой), который на этой стадии еще не имеет центрального просвета. Сомиты, созревая, превращаются в миотомы и значительно вытягиваются вдоль переднезадней оси, поэтому уже через 24 ч </w:t>
      </w:r>
      <w:proofErr w:type="gramStart"/>
      <w:r w:rsidRPr="00FB60C4">
        <w:rPr>
          <w:rFonts w:eastAsia="Times New Roman" w:cs="Times New Roman"/>
          <w:i w:val="0"/>
          <w:color w:val="000000" w:themeColor="text1"/>
          <w:sz w:val="28"/>
          <w:szCs w:val="28"/>
          <w:u w:val="none"/>
        </w:rPr>
        <w:t>п</w:t>
      </w:r>
      <w:proofErr w:type="gramEnd"/>
      <w:r w:rsidRPr="00FB60C4">
        <w:rPr>
          <w:rFonts w:eastAsia="Times New Roman" w:cs="Times New Roman"/>
          <w:i w:val="0"/>
          <w:color w:val="000000" w:themeColor="text1"/>
          <w:sz w:val="28"/>
          <w:szCs w:val="28"/>
          <w:u w:val="none"/>
        </w:rPr>
        <w:t>/о 17</w:t>
      </w:r>
      <w:r w:rsidR="00FA54E7">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й миотом оказывается над окончанием пронефрического протока, а к концу эмбриогенеза в том же положении оказывается 15</w:t>
      </w:r>
      <w:r w:rsidR="00FA54E7">
        <w:rPr>
          <w:rFonts w:eastAsia="Times New Roman" w:cs="Times New Roman"/>
          <w:i w:val="0"/>
          <w:color w:val="000000" w:themeColor="text1"/>
          <w:sz w:val="28"/>
          <w:szCs w:val="28"/>
          <w:u w:val="none"/>
        </w:rPr>
        <w:t>-</w:t>
      </w:r>
      <w:r w:rsidRPr="00FB60C4">
        <w:rPr>
          <w:rFonts w:eastAsia="Times New Roman" w:cs="Times New Roman"/>
          <w:i w:val="0"/>
          <w:color w:val="000000" w:themeColor="text1"/>
          <w:sz w:val="28"/>
          <w:szCs w:val="28"/>
          <w:u w:val="none"/>
        </w:rPr>
        <w:t>й мио</w:t>
      </w:r>
      <w:r w:rsidR="00F255B9">
        <w:rPr>
          <w:rFonts w:eastAsia="Times New Roman" w:cs="Times New Roman"/>
          <w:i w:val="0"/>
          <w:noProof/>
          <w:color w:val="000000" w:themeColor="text1"/>
          <w:sz w:val="28"/>
          <w:szCs w:val="28"/>
          <w:u w:val="none"/>
        </w:rPr>
        <w:drawing>
          <wp:anchor distT="0" distB="0" distL="114300" distR="114300" simplePos="0" relativeHeight="251693056" behindDoc="0" locked="0" layoutInCell="1" allowOverlap="1">
            <wp:simplePos x="0" y="0"/>
            <wp:positionH relativeFrom="column">
              <wp:posOffset>472440</wp:posOffset>
            </wp:positionH>
            <wp:positionV relativeFrom="paragraph">
              <wp:posOffset>3489960</wp:posOffset>
            </wp:positionV>
            <wp:extent cx="1524000" cy="1704975"/>
            <wp:effectExtent l="19050" t="0" r="0" b="0"/>
            <wp:wrapTopAndBottom/>
            <wp:docPr id="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524000" cy="1704975"/>
                    </a:xfrm>
                    <a:prstGeom prst="rect">
                      <a:avLst/>
                    </a:prstGeom>
                    <a:noFill/>
                    <a:ln w="9525">
                      <a:noFill/>
                      <a:miter lim="800000"/>
                      <a:headEnd/>
                      <a:tailEnd/>
                    </a:ln>
                  </pic:spPr>
                </pic:pic>
              </a:graphicData>
            </a:graphic>
          </wp:anchor>
        </w:drawing>
      </w:r>
      <w:r w:rsidRPr="00FB60C4">
        <w:rPr>
          <w:rFonts w:eastAsia="Times New Roman" w:cs="Times New Roman"/>
          <w:i w:val="0"/>
          <w:color w:val="000000" w:themeColor="text1"/>
          <w:sz w:val="28"/>
          <w:szCs w:val="28"/>
          <w:u w:val="none"/>
        </w:rPr>
        <w:t>том.</w:t>
      </w:r>
    </w:p>
    <w:p w:rsidR="00F255B9" w:rsidRDefault="00F255B9" w:rsidP="00C114E0">
      <w:pPr>
        <w:ind w:firstLine="709"/>
        <w:textAlignment w:val="baseline"/>
        <w:rPr>
          <w:rFonts w:eastAsia="Times New Roman" w:cs="Times New Roman"/>
          <w:i w:val="0"/>
          <w:color w:val="000000" w:themeColor="text1"/>
          <w:sz w:val="28"/>
          <w:szCs w:val="28"/>
          <w:u w:val="none"/>
        </w:rPr>
      </w:pPr>
    </w:p>
    <w:p w:rsidR="00DE034A" w:rsidRPr="00FA54E7" w:rsidRDefault="00F255B9" w:rsidP="00C114E0">
      <w:pPr>
        <w:ind w:firstLine="0"/>
        <w:jc w:val="center"/>
        <w:textAlignment w:val="baseline"/>
        <w:rPr>
          <w:rFonts w:eastAsia="Times New Roman" w:cs="Times New Roman"/>
          <w:b/>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694080" behindDoc="0" locked="0" layoutInCell="1" allowOverlap="1">
            <wp:simplePos x="0" y="0"/>
            <wp:positionH relativeFrom="column">
              <wp:posOffset>2177415</wp:posOffset>
            </wp:positionH>
            <wp:positionV relativeFrom="paragraph">
              <wp:posOffset>342265</wp:posOffset>
            </wp:positionV>
            <wp:extent cx="3448050" cy="1581150"/>
            <wp:effectExtent l="19050" t="0" r="0" b="0"/>
            <wp:wrapTopAndBottom/>
            <wp:docPr id="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448050" cy="1581150"/>
                    </a:xfrm>
                    <a:prstGeom prst="rect">
                      <a:avLst/>
                    </a:prstGeom>
                    <a:noFill/>
                    <a:ln w="9525">
                      <a:noFill/>
                      <a:miter lim="800000"/>
                      <a:headEnd/>
                      <a:tailEnd/>
                    </a:ln>
                  </pic:spPr>
                </pic:pic>
              </a:graphicData>
            </a:graphic>
          </wp:anchor>
        </w:drawing>
      </w:r>
      <w:r w:rsidRPr="00F255B9">
        <w:rPr>
          <w:rFonts w:eastAsia="Times New Roman" w:cs="Times New Roman"/>
          <w:b/>
          <w:i w:val="0"/>
          <w:color w:val="000000" w:themeColor="text1"/>
          <w:sz w:val="28"/>
          <w:szCs w:val="28"/>
          <w:u w:val="none"/>
        </w:rPr>
        <w:t xml:space="preserve">Концевой отдел тела раннего зародыша </w:t>
      </w:r>
      <w:r w:rsidRPr="00FA54E7">
        <w:rPr>
          <w:rFonts w:eastAsia="Times New Roman" w:cs="Times New Roman"/>
          <w:b/>
          <w:color w:val="000000" w:themeColor="text1"/>
          <w:sz w:val="28"/>
          <w:szCs w:val="28"/>
          <w:u w:val="none"/>
        </w:rPr>
        <w:t>Teleostei</w:t>
      </w:r>
    </w:p>
    <w:p w:rsidR="00DE034A" w:rsidRDefault="006C2831" w:rsidP="00C114E0">
      <w:pPr>
        <w:ind w:firstLine="709"/>
        <w:textAlignment w:val="baseline"/>
        <w:rPr>
          <w:rFonts w:eastAsia="Times New Roman" w:cs="Times New Roman"/>
          <w:i w:val="0"/>
          <w:color w:val="000000" w:themeColor="text1"/>
          <w:sz w:val="28"/>
          <w:szCs w:val="28"/>
          <w:u w:val="none"/>
        </w:rPr>
      </w:pPr>
      <w:r w:rsidRPr="006C2831">
        <w:rPr>
          <w:rFonts w:eastAsia="Times New Roman" w:cs="Times New Roman"/>
          <w:b/>
          <w:i w:val="0"/>
          <w:noProof/>
          <w:color w:val="000000" w:themeColor="text1"/>
          <w:sz w:val="28"/>
          <w:szCs w:val="28"/>
          <w:u w:val="none"/>
        </w:rPr>
        <w:pict>
          <v:shape id="_x0000_s1031" type="#_x0000_t202" style="position:absolute;left:0;text-align:left;margin-left:174.45pt;margin-top:107.6pt;width:24.75pt;height:21.75pt;z-index:251697152">
            <v:textbox>
              <w:txbxContent>
                <w:p w:rsidR="00D4485E" w:rsidRPr="00F255B9" w:rsidRDefault="00D4485E" w:rsidP="00F255B9">
                  <w:pPr>
                    <w:ind w:firstLine="0"/>
                    <w:rPr>
                      <w:b/>
                      <w:i w:val="0"/>
                      <w:u w:val="none"/>
                    </w:rPr>
                  </w:pPr>
                  <w:r w:rsidRPr="00F255B9">
                    <w:rPr>
                      <w:b/>
                      <w:i w:val="0"/>
                      <w:u w:val="none"/>
                    </w:rPr>
                    <w:t>Б</w:t>
                  </w:r>
                </w:p>
              </w:txbxContent>
            </v:textbox>
          </v:shape>
        </w:pict>
      </w:r>
      <w:r w:rsidRPr="006C2831">
        <w:rPr>
          <w:rFonts w:eastAsia="Times New Roman" w:cs="Times New Roman"/>
          <w:b/>
          <w:i w:val="0"/>
          <w:noProof/>
          <w:color w:val="000000" w:themeColor="text1"/>
          <w:sz w:val="28"/>
          <w:szCs w:val="28"/>
          <w:u w:val="none"/>
          <w:lang w:eastAsia="en-US"/>
        </w:rPr>
        <w:pict>
          <v:shape id="_x0000_s1030" type="#_x0000_t202" style="position:absolute;left:0;text-align:left;margin-left:37.2pt;margin-top:112.1pt;width:21.25pt;height:21.75pt;z-index:251696128;mso-height-percent:200;mso-height-percent:200;mso-width-relative:margin;mso-height-relative:margin">
            <v:textbox style="mso-next-textbox:#_x0000_s1030;mso-fit-shape-to-text:t">
              <w:txbxContent>
                <w:p w:rsidR="00D4485E" w:rsidRPr="00F255B9" w:rsidRDefault="00D4485E" w:rsidP="00F255B9">
                  <w:pPr>
                    <w:ind w:firstLine="0"/>
                    <w:rPr>
                      <w:b/>
                      <w:i w:val="0"/>
                      <w:u w:val="none"/>
                    </w:rPr>
                  </w:pPr>
                  <w:r w:rsidRPr="00F255B9">
                    <w:rPr>
                      <w:b/>
                      <w:i w:val="0"/>
                      <w:u w:val="none"/>
                      <w:lang w:val="en-US"/>
                    </w:rPr>
                    <w:t>A</w:t>
                  </w:r>
                </w:p>
              </w:txbxContent>
            </v:textbox>
          </v:shape>
        </w:pict>
      </w:r>
      <w:r w:rsidR="00F255B9" w:rsidRPr="00F255B9">
        <w:rPr>
          <w:rFonts w:eastAsia="Times New Roman" w:cs="Times New Roman"/>
          <w:b/>
          <w:i w:val="0"/>
          <w:color w:val="000000" w:themeColor="text1"/>
          <w:sz w:val="28"/>
          <w:szCs w:val="28"/>
          <w:u w:val="none"/>
        </w:rPr>
        <w:t>А.</w:t>
      </w:r>
      <w:r w:rsidR="00F255B9" w:rsidRPr="00F255B9">
        <w:rPr>
          <w:rFonts w:eastAsia="Times New Roman" w:cs="Times New Roman"/>
          <w:i w:val="0"/>
          <w:color w:val="000000" w:themeColor="text1"/>
          <w:sz w:val="28"/>
          <w:szCs w:val="28"/>
          <w:u w:val="none"/>
        </w:rPr>
        <w:t xml:space="preserve"> Зародыш </w:t>
      </w:r>
      <w:r w:rsidR="00F255B9" w:rsidRPr="00F255B9">
        <w:rPr>
          <w:rFonts w:eastAsia="Times New Roman" w:cs="Times New Roman"/>
          <w:color w:val="000000" w:themeColor="text1"/>
          <w:sz w:val="28"/>
          <w:szCs w:val="28"/>
          <w:u w:val="none"/>
        </w:rPr>
        <w:t>Danio rerio</w:t>
      </w:r>
      <w:r w:rsidR="00F255B9" w:rsidRPr="00F255B9">
        <w:rPr>
          <w:rFonts w:eastAsia="Times New Roman" w:cs="Times New Roman"/>
          <w:i w:val="0"/>
          <w:color w:val="000000" w:themeColor="text1"/>
          <w:sz w:val="28"/>
          <w:szCs w:val="28"/>
          <w:u w:val="none"/>
        </w:rPr>
        <w:t xml:space="preserve"> на стадии 15 пар сомитов. Задняя оконечность тела на этой стадии представлена утолщенной несегментированной масси</w:t>
      </w:r>
      <w:r w:rsidR="00F255B9" w:rsidRPr="00F255B9">
        <w:rPr>
          <w:rFonts w:eastAsia="Times New Roman" w:cs="Times New Roman"/>
          <w:i w:val="0"/>
          <w:color w:val="000000" w:themeColor="text1"/>
          <w:sz w:val="28"/>
          <w:szCs w:val="28"/>
          <w:u w:val="none"/>
        </w:rPr>
        <w:t>в</w:t>
      </w:r>
      <w:r w:rsidR="00F255B9" w:rsidRPr="00F255B9">
        <w:rPr>
          <w:rFonts w:eastAsia="Times New Roman" w:cs="Times New Roman"/>
          <w:i w:val="0"/>
          <w:color w:val="000000" w:themeColor="text1"/>
          <w:sz w:val="28"/>
          <w:szCs w:val="28"/>
          <w:u w:val="none"/>
        </w:rPr>
        <w:t>ной областью, заметно выступающей за пределы общего контура тела. Пр</w:t>
      </w:r>
      <w:r w:rsidR="00F255B9" w:rsidRPr="00F255B9">
        <w:rPr>
          <w:rFonts w:eastAsia="Times New Roman" w:cs="Times New Roman"/>
          <w:i w:val="0"/>
          <w:color w:val="000000" w:themeColor="text1"/>
          <w:sz w:val="28"/>
          <w:szCs w:val="28"/>
          <w:u w:val="none"/>
        </w:rPr>
        <w:t>и</w:t>
      </w:r>
      <w:r w:rsidR="00F255B9" w:rsidRPr="00F255B9">
        <w:rPr>
          <w:rFonts w:eastAsia="Times New Roman" w:cs="Times New Roman"/>
          <w:i w:val="0"/>
          <w:color w:val="000000" w:themeColor="text1"/>
          <w:sz w:val="28"/>
          <w:szCs w:val="28"/>
          <w:u w:val="none"/>
        </w:rPr>
        <w:t xml:space="preserve">мечательной чертой этой области у зародышей </w:t>
      </w:r>
      <w:r w:rsidR="00F255B9" w:rsidRPr="00F255B9">
        <w:rPr>
          <w:rFonts w:eastAsia="Times New Roman" w:cs="Times New Roman"/>
          <w:color w:val="000000" w:themeColor="text1"/>
          <w:sz w:val="28"/>
          <w:szCs w:val="28"/>
          <w:u w:val="none"/>
        </w:rPr>
        <w:t>Teleostei</w:t>
      </w:r>
      <w:r w:rsidR="00F255B9" w:rsidRPr="00F255B9">
        <w:rPr>
          <w:rFonts w:eastAsia="Times New Roman" w:cs="Times New Roman"/>
          <w:i w:val="0"/>
          <w:color w:val="000000" w:themeColor="text1"/>
          <w:sz w:val="28"/>
          <w:szCs w:val="28"/>
          <w:u w:val="none"/>
        </w:rPr>
        <w:t xml:space="preserve"> является </w:t>
      </w:r>
      <w:r w:rsidR="00F255B9" w:rsidRPr="00F255B9">
        <w:rPr>
          <w:rFonts w:eastAsia="Times New Roman" w:cs="Times New Roman"/>
          <w:color w:val="000000" w:themeColor="text1"/>
          <w:sz w:val="28"/>
          <w:szCs w:val="28"/>
          <w:u w:val="none"/>
        </w:rPr>
        <w:t>купферов пузырек</w:t>
      </w:r>
      <w:r w:rsidR="00F255B9" w:rsidRPr="00F255B9">
        <w:rPr>
          <w:rFonts w:eastAsia="Times New Roman" w:cs="Times New Roman"/>
          <w:i w:val="0"/>
          <w:color w:val="000000" w:themeColor="text1"/>
          <w:sz w:val="28"/>
          <w:szCs w:val="28"/>
          <w:u w:val="none"/>
        </w:rPr>
        <w:t xml:space="preserve"> (стрелка), По Kimmel et al. (1995). </w:t>
      </w:r>
      <w:r w:rsidR="00F255B9" w:rsidRPr="00F255B9">
        <w:rPr>
          <w:rFonts w:eastAsia="Times New Roman" w:cs="Times New Roman"/>
          <w:b/>
          <w:i w:val="0"/>
          <w:color w:val="000000" w:themeColor="text1"/>
          <w:sz w:val="28"/>
          <w:szCs w:val="28"/>
          <w:u w:val="none"/>
        </w:rPr>
        <w:t>Б.</w:t>
      </w:r>
      <w:r w:rsidR="00F255B9" w:rsidRPr="00F255B9">
        <w:rPr>
          <w:rFonts w:eastAsia="Times New Roman" w:cs="Times New Roman"/>
          <w:i w:val="0"/>
          <w:color w:val="000000" w:themeColor="text1"/>
          <w:sz w:val="28"/>
          <w:szCs w:val="28"/>
          <w:u w:val="none"/>
        </w:rPr>
        <w:t xml:space="preserve"> Изображение сагиттального среза концевого отдела тела зародыша ручьевой форели, </w:t>
      </w:r>
      <w:r w:rsidR="00F255B9" w:rsidRPr="00F255B9">
        <w:rPr>
          <w:rFonts w:eastAsia="Times New Roman" w:cs="Times New Roman"/>
          <w:color w:val="000000" w:themeColor="text1"/>
          <w:sz w:val="28"/>
          <w:szCs w:val="28"/>
          <w:u w:val="none"/>
        </w:rPr>
        <w:t>Salmo fario</w:t>
      </w:r>
      <w:r w:rsidR="00F255B9" w:rsidRPr="00F255B9">
        <w:rPr>
          <w:rFonts w:eastAsia="Times New Roman" w:cs="Times New Roman"/>
          <w:i w:val="0"/>
          <w:color w:val="000000" w:themeColor="text1"/>
          <w:sz w:val="28"/>
          <w:szCs w:val="28"/>
          <w:u w:val="none"/>
        </w:rPr>
        <w:t xml:space="preserve"> на ст</w:t>
      </w:r>
      <w:r w:rsidR="00F255B9" w:rsidRPr="00F255B9">
        <w:rPr>
          <w:rFonts w:eastAsia="Times New Roman" w:cs="Times New Roman"/>
          <w:i w:val="0"/>
          <w:color w:val="000000" w:themeColor="text1"/>
          <w:sz w:val="28"/>
          <w:szCs w:val="28"/>
          <w:u w:val="none"/>
        </w:rPr>
        <w:t>а</w:t>
      </w:r>
      <w:r w:rsidR="00F255B9" w:rsidRPr="00F255B9">
        <w:rPr>
          <w:rFonts w:eastAsia="Times New Roman" w:cs="Times New Roman"/>
          <w:i w:val="0"/>
          <w:color w:val="000000" w:themeColor="text1"/>
          <w:sz w:val="28"/>
          <w:szCs w:val="28"/>
          <w:u w:val="none"/>
        </w:rPr>
        <w:t>дии перед замыканием желточной пробки</w:t>
      </w:r>
      <w:proofErr w:type="gramStart"/>
      <w:r w:rsidR="00F255B9" w:rsidRPr="00F255B9">
        <w:rPr>
          <w:rFonts w:eastAsia="Times New Roman" w:cs="Times New Roman"/>
          <w:i w:val="0"/>
          <w:color w:val="000000" w:themeColor="text1"/>
          <w:sz w:val="28"/>
          <w:szCs w:val="28"/>
          <w:u w:val="none"/>
        </w:rPr>
        <w:t>.</w:t>
      </w:r>
      <w:proofErr w:type="gramEnd"/>
      <w:r w:rsidR="00F255B9" w:rsidRPr="00F255B9">
        <w:rPr>
          <w:rFonts w:eastAsia="Times New Roman" w:cs="Times New Roman"/>
          <w:i w:val="0"/>
          <w:color w:val="000000" w:themeColor="text1"/>
          <w:sz w:val="28"/>
          <w:szCs w:val="28"/>
          <w:u w:val="none"/>
        </w:rPr>
        <w:t xml:space="preserve"> </w:t>
      </w:r>
      <w:proofErr w:type="gramStart"/>
      <w:r w:rsidR="00F255B9" w:rsidRPr="00F255B9">
        <w:rPr>
          <w:rFonts w:eastAsia="Times New Roman" w:cs="Times New Roman"/>
          <w:i w:val="0"/>
          <w:color w:val="000000" w:themeColor="text1"/>
          <w:sz w:val="28"/>
          <w:szCs w:val="28"/>
          <w:u w:val="none"/>
        </w:rPr>
        <w:t>к</w:t>
      </w:r>
      <w:proofErr w:type="gramEnd"/>
      <w:r w:rsidR="00F255B9" w:rsidRPr="00F255B9">
        <w:rPr>
          <w:rFonts w:eastAsia="Times New Roman" w:cs="Times New Roman"/>
          <w:i w:val="0"/>
          <w:color w:val="000000" w:themeColor="text1"/>
          <w:sz w:val="28"/>
          <w:szCs w:val="28"/>
          <w:u w:val="none"/>
        </w:rPr>
        <w:t>п – купферов пузырек; нс – не</w:t>
      </w:r>
      <w:r w:rsidR="00F255B9" w:rsidRPr="00F255B9">
        <w:rPr>
          <w:rFonts w:eastAsia="Times New Roman" w:cs="Times New Roman"/>
          <w:i w:val="0"/>
          <w:color w:val="000000" w:themeColor="text1"/>
          <w:sz w:val="28"/>
          <w:szCs w:val="28"/>
          <w:u w:val="none"/>
        </w:rPr>
        <w:t>й</w:t>
      </w:r>
      <w:r w:rsidR="00F255B9" w:rsidRPr="00F255B9">
        <w:rPr>
          <w:rFonts w:eastAsia="Times New Roman" w:cs="Times New Roman"/>
          <w:i w:val="0"/>
          <w:color w:val="000000" w:themeColor="text1"/>
          <w:sz w:val="28"/>
          <w:szCs w:val="28"/>
          <w:u w:val="none"/>
        </w:rPr>
        <w:t>ральный зачаток; пе – перидерма; снк – концевое скопление недифференц</w:t>
      </w:r>
      <w:r w:rsidR="00F255B9" w:rsidRPr="00F255B9">
        <w:rPr>
          <w:rFonts w:eastAsia="Times New Roman" w:cs="Times New Roman"/>
          <w:i w:val="0"/>
          <w:color w:val="000000" w:themeColor="text1"/>
          <w:sz w:val="28"/>
          <w:szCs w:val="28"/>
          <w:u w:val="none"/>
        </w:rPr>
        <w:t>и</w:t>
      </w:r>
      <w:r w:rsidR="00F255B9" w:rsidRPr="00F255B9">
        <w:rPr>
          <w:rFonts w:eastAsia="Times New Roman" w:cs="Times New Roman"/>
          <w:i w:val="0"/>
          <w:color w:val="000000" w:themeColor="text1"/>
          <w:sz w:val="28"/>
          <w:szCs w:val="28"/>
          <w:u w:val="none"/>
        </w:rPr>
        <w:t>рованных клеток; х – хорда; эн – кишечная энтодерма.</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Pr="00F255B9" w:rsidRDefault="00F255B9" w:rsidP="00C114E0">
      <w:pPr>
        <w:ind w:firstLine="0"/>
        <w:jc w:val="center"/>
        <w:textAlignment w:val="baseline"/>
        <w:rPr>
          <w:rFonts w:eastAsia="Times New Roman" w:cs="Times New Roman"/>
          <w:b/>
          <w:color w:val="000000" w:themeColor="text1"/>
          <w:sz w:val="28"/>
          <w:szCs w:val="28"/>
          <w:u w:val="none"/>
        </w:rPr>
      </w:pPr>
      <w:r w:rsidRPr="00F255B9">
        <w:rPr>
          <w:rFonts w:eastAsia="Times New Roman" w:cs="Times New Roman"/>
          <w:b/>
          <w:i w:val="0"/>
          <w:color w:val="000000" w:themeColor="text1"/>
          <w:sz w:val="28"/>
          <w:szCs w:val="28"/>
          <w:u w:val="none"/>
        </w:rPr>
        <w:t xml:space="preserve">Формирование кишечной трубки у </w:t>
      </w:r>
      <w:r w:rsidRPr="00F255B9">
        <w:rPr>
          <w:rFonts w:eastAsia="Times New Roman" w:cs="Times New Roman"/>
          <w:b/>
          <w:color w:val="000000" w:themeColor="text1"/>
          <w:sz w:val="28"/>
          <w:szCs w:val="28"/>
          <w:u w:val="none"/>
        </w:rPr>
        <w:t>Danio rerio</w:t>
      </w:r>
    </w:p>
    <w:p w:rsidR="00F255B9" w:rsidRPr="00F255B9" w:rsidRDefault="00F255B9" w:rsidP="00C114E0">
      <w:pPr>
        <w:ind w:firstLine="709"/>
        <w:textAlignment w:val="baseline"/>
        <w:rPr>
          <w:rFonts w:eastAsia="Times New Roman" w:cs="Times New Roman"/>
          <w:i w:val="0"/>
          <w:color w:val="000000" w:themeColor="text1"/>
          <w:sz w:val="28"/>
          <w:szCs w:val="28"/>
          <w:u w:val="none"/>
        </w:rPr>
      </w:pPr>
      <w:r w:rsidRPr="00F255B9">
        <w:rPr>
          <w:rFonts w:eastAsia="Times New Roman" w:cs="Times New Roman"/>
          <w:i w:val="0"/>
          <w:color w:val="000000" w:themeColor="text1"/>
          <w:sz w:val="28"/>
          <w:szCs w:val="28"/>
          <w:u w:val="none"/>
        </w:rPr>
        <w:t>Кишечная энтодерма становится морфологически различимой в начале сегментации. Причем, вначале лишь немногие из разрозненных клеток мо</w:t>
      </w:r>
      <w:r w:rsidRPr="00F255B9">
        <w:rPr>
          <w:rFonts w:eastAsia="Times New Roman" w:cs="Times New Roman"/>
          <w:i w:val="0"/>
          <w:color w:val="000000" w:themeColor="text1"/>
          <w:sz w:val="28"/>
          <w:szCs w:val="28"/>
          <w:u w:val="none"/>
        </w:rPr>
        <w:t>ж</w:t>
      </w:r>
      <w:r w:rsidRPr="00F255B9">
        <w:rPr>
          <w:rFonts w:eastAsia="Times New Roman" w:cs="Times New Roman"/>
          <w:i w:val="0"/>
          <w:color w:val="000000" w:themeColor="text1"/>
          <w:sz w:val="28"/>
          <w:szCs w:val="28"/>
          <w:u w:val="none"/>
        </w:rPr>
        <w:t>но определить как энтодермальные исключительно по их положению вдоль средней линии и по их контактам с перибластом. С течением развития кол</w:t>
      </w:r>
      <w:r w:rsidRPr="00F255B9">
        <w:rPr>
          <w:rFonts w:eastAsia="Times New Roman" w:cs="Times New Roman"/>
          <w:i w:val="0"/>
          <w:color w:val="000000" w:themeColor="text1"/>
          <w:sz w:val="28"/>
          <w:szCs w:val="28"/>
          <w:u w:val="none"/>
        </w:rPr>
        <w:t>и</w:t>
      </w:r>
      <w:r w:rsidRPr="00F255B9">
        <w:rPr>
          <w:rFonts w:eastAsia="Times New Roman" w:cs="Times New Roman"/>
          <w:i w:val="0"/>
          <w:color w:val="000000" w:themeColor="text1"/>
          <w:sz w:val="28"/>
          <w:szCs w:val="28"/>
          <w:u w:val="none"/>
        </w:rPr>
        <w:t xml:space="preserve">чество этих клеток увеличивается, они располагаются компактно, приобретая вид эпителиальной пластинки. В дальнейшем в передних отделах тела (до уровня будущей печени) энтодермальная пластинка начинает отделяться от перибласта. В области будущего жаберного отдела пластинка образует шесть </w:t>
      </w:r>
      <w:r w:rsidRPr="00F255B9">
        <w:rPr>
          <w:rFonts w:eastAsia="Times New Roman" w:cs="Times New Roman"/>
          <w:i w:val="0"/>
          <w:color w:val="000000" w:themeColor="text1"/>
          <w:sz w:val="28"/>
          <w:szCs w:val="28"/>
          <w:u w:val="none"/>
        </w:rPr>
        <w:lastRenderedPageBreak/>
        <w:t>пар боковых выростов, в которых вскоре появляются полости. Это жаберные карманы. Обособление энтодермальной пластинки сопровождается врастан</w:t>
      </w:r>
      <w:r w:rsidRPr="00F255B9">
        <w:rPr>
          <w:rFonts w:eastAsia="Times New Roman" w:cs="Times New Roman"/>
          <w:i w:val="0"/>
          <w:color w:val="000000" w:themeColor="text1"/>
          <w:sz w:val="28"/>
          <w:szCs w:val="28"/>
          <w:u w:val="none"/>
        </w:rPr>
        <w:t>и</w:t>
      </w:r>
      <w:r w:rsidRPr="00F255B9">
        <w:rPr>
          <w:rFonts w:eastAsia="Times New Roman" w:cs="Times New Roman"/>
          <w:i w:val="0"/>
          <w:color w:val="000000" w:themeColor="text1"/>
          <w:sz w:val="28"/>
          <w:szCs w:val="28"/>
          <w:u w:val="none"/>
        </w:rPr>
        <w:t>ем между нею и перибластом мезенхимы, из которой будет формироваться эндокард сердца. Затем в эту зону прорастают большие участки спланхнот</w:t>
      </w:r>
      <w:r>
        <w:rPr>
          <w:rFonts w:eastAsia="Times New Roman" w:cs="Times New Roman"/>
          <w:i w:val="0"/>
          <w:color w:val="000000" w:themeColor="text1"/>
          <w:sz w:val="28"/>
          <w:szCs w:val="28"/>
          <w:u w:val="none"/>
        </w:rPr>
        <w:t>о</w:t>
      </w:r>
      <w:r w:rsidRPr="00F255B9">
        <w:rPr>
          <w:rFonts w:eastAsia="Times New Roman" w:cs="Times New Roman"/>
          <w:i w:val="0"/>
          <w:color w:val="000000" w:themeColor="text1"/>
          <w:sz w:val="28"/>
          <w:szCs w:val="28"/>
          <w:u w:val="none"/>
        </w:rPr>
        <w:t>мов в виде полых мешков, сливающихся друг с другом, образуя перикард и миокард.</w:t>
      </w:r>
    </w:p>
    <w:p w:rsidR="00DE034A" w:rsidRPr="00F255B9" w:rsidRDefault="00F255B9" w:rsidP="00C114E0">
      <w:pPr>
        <w:pStyle w:val="Default"/>
        <w:jc w:val="both"/>
        <w:rPr>
          <w:rFonts w:ascii="Wingdings 2" w:hAnsi="Wingdings 2" w:cs="Wingdings 2"/>
        </w:rPr>
      </w:pPr>
      <w:r w:rsidRPr="00F255B9">
        <w:rPr>
          <w:rFonts w:eastAsia="Times New Roman"/>
          <w:color w:val="000000" w:themeColor="text1"/>
          <w:sz w:val="28"/>
          <w:szCs w:val="28"/>
        </w:rPr>
        <w:t>Одновременно происходят реаранжировки клеток энтодермальной пласти</w:t>
      </w:r>
      <w:r w:rsidRPr="00F255B9">
        <w:rPr>
          <w:rFonts w:eastAsia="Times New Roman"/>
          <w:color w:val="000000" w:themeColor="text1"/>
          <w:sz w:val="28"/>
          <w:szCs w:val="28"/>
        </w:rPr>
        <w:t>н</w:t>
      </w:r>
      <w:r w:rsidRPr="00F255B9">
        <w:rPr>
          <w:rFonts w:eastAsia="Times New Roman"/>
          <w:color w:val="000000" w:themeColor="text1"/>
          <w:sz w:val="28"/>
          <w:szCs w:val="28"/>
        </w:rPr>
        <w:t>ки, в результате которых клетки медиальной гр</w:t>
      </w:r>
      <w:r>
        <w:rPr>
          <w:rFonts w:eastAsia="Times New Roman"/>
          <w:color w:val="000000" w:themeColor="text1"/>
          <w:sz w:val="28"/>
          <w:szCs w:val="28"/>
        </w:rPr>
        <w:t>уппы вначале выстра</w:t>
      </w:r>
      <w:r w:rsidRPr="00F255B9">
        <w:rPr>
          <w:rFonts w:eastAsia="Times New Roman"/>
          <w:color w:val="000000" w:themeColor="text1"/>
          <w:sz w:val="28"/>
          <w:szCs w:val="28"/>
        </w:rPr>
        <w:t>иваются в виде веера, который постепенно преобразуется в розетку с центральным каналом</w:t>
      </w:r>
      <w:proofErr w:type="gramStart"/>
      <w:r w:rsidRPr="00F255B9">
        <w:rPr>
          <w:rFonts w:eastAsia="Times New Roman"/>
          <w:color w:val="000000" w:themeColor="text1"/>
          <w:sz w:val="28"/>
          <w:szCs w:val="28"/>
        </w:rPr>
        <w:t xml:space="preserve"> (</w:t>
      </w:r>
      <w:r w:rsidRPr="00F255B9">
        <w:rPr>
          <w:rFonts w:ascii="Wingdings 2" w:hAnsi="Wingdings 2"/>
          <w:sz w:val="28"/>
          <w:szCs w:val="28"/>
        </w:rPr>
        <w:t></w:t>
      </w:r>
      <w:r w:rsidRPr="00F255B9">
        <w:rPr>
          <w:rFonts w:eastAsia="Times New Roman"/>
          <w:color w:val="000000" w:themeColor="text1"/>
          <w:sz w:val="28"/>
          <w:szCs w:val="28"/>
        </w:rPr>
        <w:t xml:space="preserve">). </w:t>
      </w:r>
      <w:proofErr w:type="gramEnd"/>
      <w:r w:rsidRPr="00F255B9">
        <w:rPr>
          <w:rFonts w:eastAsia="Times New Roman"/>
          <w:color w:val="000000" w:themeColor="text1"/>
          <w:sz w:val="28"/>
          <w:szCs w:val="28"/>
        </w:rPr>
        <w:t>Этот централ</w:t>
      </w:r>
      <w:r>
        <w:rPr>
          <w:rFonts w:eastAsia="Times New Roman"/>
          <w:color w:val="000000" w:themeColor="text1"/>
          <w:sz w:val="28"/>
          <w:szCs w:val="28"/>
        </w:rPr>
        <w:t>ьный просвет постепенно расширя</w:t>
      </w:r>
      <w:r w:rsidRPr="00F255B9">
        <w:rPr>
          <w:rFonts w:eastAsia="Times New Roman"/>
          <w:color w:val="000000" w:themeColor="text1"/>
          <w:sz w:val="28"/>
          <w:szCs w:val="28"/>
        </w:rPr>
        <w:t>ется, и ко</w:t>
      </w:r>
      <w:r>
        <w:rPr>
          <w:rFonts w:eastAsia="Times New Roman"/>
          <w:color w:val="000000" w:themeColor="text1"/>
          <w:sz w:val="28"/>
          <w:szCs w:val="28"/>
        </w:rPr>
        <w:t>м</w:t>
      </w:r>
      <w:r w:rsidRPr="00F255B9">
        <w:rPr>
          <w:rFonts w:eastAsia="Times New Roman"/>
          <w:color w:val="000000" w:themeColor="text1"/>
          <w:sz w:val="28"/>
          <w:szCs w:val="28"/>
        </w:rPr>
        <w:t>пактный вытянутый вдоль тела зародыша зачаток превращается в кишечную трубку.</w:t>
      </w:r>
    </w:p>
    <w:p w:rsidR="00F255B9" w:rsidRDefault="00F255B9" w:rsidP="00C114E0">
      <w:pPr>
        <w:ind w:firstLine="709"/>
        <w:textAlignment w:val="baseline"/>
        <w:rPr>
          <w:rFonts w:eastAsia="Times New Roman" w:cs="Times New Roman"/>
          <w:i w:val="0"/>
          <w:color w:val="000000" w:themeColor="text1"/>
          <w:sz w:val="28"/>
          <w:szCs w:val="28"/>
          <w:u w:val="none"/>
        </w:rPr>
      </w:pPr>
      <w:r w:rsidRPr="00F255B9">
        <w:rPr>
          <w:rFonts w:eastAsia="Times New Roman" w:cs="Times New Roman"/>
          <w:i w:val="0"/>
          <w:color w:val="000000" w:themeColor="text1"/>
          <w:sz w:val="28"/>
          <w:szCs w:val="28"/>
          <w:u w:val="none"/>
        </w:rPr>
        <w:t>Одна из примечательных особенностей нотогенеза Костистых рыб с</w:t>
      </w:r>
      <w:r w:rsidRPr="00F255B9">
        <w:rPr>
          <w:rFonts w:eastAsia="Times New Roman" w:cs="Times New Roman"/>
          <w:i w:val="0"/>
          <w:color w:val="000000" w:themeColor="text1"/>
          <w:sz w:val="28"/>
          <w:szCs w:val="28"/>
          <w:u w:val="none"/>
        </w:rPr>
        <w:t>о</w:t>
      </w:r>
      <w:r w:rsidRPr="00F255B9">
        <w:rPr>
          <w:rFonts w:eastAsia="Times New Roman" w:cs="Times New Roman"/>
          <w:i w:val="0"/>
          <w:color w:val="000000" w:themeColor="text1"/>
          <w:sz w:val="28"/>
          <w:szCs w:val="28"/>
          <w:u w:val="none"/>
        </w:rPr>
        <w:t>стоит в том, что элементы рострального отдела пищеварительной системы (глотка и пищевод) возникают и оформляются в трубчатые структуры поз</w:t>
      </w:r>
      <w:r w:rsidRPr="00F255B9">
        <w:rPr>
          <w:rFonts w:eastAsia="Times New Roman" w:cs="Times New Roman"/>
          <w:i w:val="0"/>
          <w:color w:val="000000" w:themeColor="text1"/>
          <w:sz w:val="28"/>
          <w:szCs w:val="28"/>
          <w:u w:val="none"/>
        </w:rPr>
        <w:t>д</w:t>
      </w:r>
      <w:r w:rsidRPr="00F255B9">
        <w:rPr>
          <w:rFonts w:eastAsia="Times New Roman" w:cs="Times New Roman"/>
          <w:i w:val="0"/>
          <w:color w:val="000000" w:themeColor="text1"/>
          <w:sz w:val="28"/>
          <w:szCs w:val="28"/>
          <w:u w:val="none"/>
        </w:rPr>
        <w:t>нее и отдельно от первичной кишки и, следовательно, не являются первон</w:t>
      </w:r>
      <w:r w:rsidRPr="00F255B9">
        <w:rPr>
          <w:rFonts w:eastAsia="Times New Roman" w:cs="Times New Roman"/>
          <w:i w:val="0"/>
          <w:color w:val="000000" w:themeColor="text1"/>
          <w:sz w:val="28"/>
          <w:szCs w:val="28"/>
          <w:u w:val="none"/>
        </w:rPr>
        <w:t>а</w:t>
      </w:r>
      <w:r w:rsidRPr="00F255B9">
        <w:rPr>
          <w:rFonts w:eastAsia="Times New Roman" w:cs="Times New Roman"/>
          <w:i w:val="0"/>
          <w:color w:val="000000" w:themeColor="text1"/>
          <w:sz w:val="28"/>
          <w:szCs w:val="28"/>
          <w:u w:val="none"/>
        </w:rPr>
        <w:t>чально её частями. Их смыкание с кишкой происходит уже после вылупления в процессе разрастания кишечной трубки в переднем направлении</w:t>
      </w:r>
      <w:proofErr w:type="gramStart"/>
      <w:r w:rsidRPr="00F255B9">
        <w:rPr>
          <w:rFonts w:eastAsia="Times New Roman" w:cs="Times New Roman"/>
          <w:i w:val="0"/>
          <w:color w:val="000000" w:themeColor="text1"/>
          <w:sz w:val="28"/>
          <w:szCs w:val="28"/>
          <w:u w:val="none"/>
        </w:rPr>
        <w:t xml:space="preserve"> (</w:t>
      </w:r>
      <w:r w:rsidRPr="00F255B9">
        <w:rPr>
          <w:rFonts w:ascii="Wingdings 2" w:hAnsi="Wingdings 2"/>
          <w:i w:val="0"/>
          <w:sz w:val="28"/>
          <w:szCs w:val="28"/>
          <w:u w:val="none"/>
          <w:lang w:eastAsia="en-US"/>
        </w:rPr>
        <w:t></w:t>
      </w:r>
      <w:r w:rsidRPr="00F255B9">
        <w:rPr>
          <w:rFonts w:eastAsia="Times New Roman" w:cs="Times New Roman"/>
          <w:i w:val="0"/>
          <w:color w:val="000000" w:themeColor="text1"/>
          <w:sz w:val="28"/>
          <w:szCs w:val="28"/>
          <w:u w:val="none"/>
        </w:rPr>
        <w:t>).</w:t>
      </w:r>
      <w:proofErr w:type="gramEnd"/>
    </w:p>
    <w:p w:rsidR="00F255B9" w:rsidRPr="00F255B9" w:rsidRDefault="00F255B9" w:rsidP="00C114E0">
      <w:pPr>
        <w:ind w:firstLine="709"/>
        <w:textAlignment w:val="baseline"/>
        <w:rPr>
          <w:rFonts w:eastAsia="Times New Roman" w:cs="Times New Roman"/>
          <w:i w:val="0"/>
          <w:color w:val="000000" w:themeColor="text1"/>
          <w:sz w:val="28"/>
          <w:szCs w:val="28"/>
          <w:u w:val="none"/>
        </w:rPr>
      </w:pPr>
    </w:p>
    <w:p w:rsidR="00F255B9" w:rsidRPr="00F255B9" w:rsidRDefault="00F255B9"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698176" behindDoc="0" locked="0" layoutInCell="1" allowOverlap="1">
            <wp:simplePos x="0" y="0"/>
            <wp:positionH relativeFrom="margin">
              <wp:align>center</wp:align>
            </wp:positionH>
            <wp:positionV relativeFrom="paragraph">
              <wp:posOffset>205740</wp:posOffset>
            </wp:positionV>
            <wp:extent cx="5940425" cy="2514600"/>
            <wp:effectExtent l="19050" t="0" r="3175" b="0"/>
            <wp:wrapTopAndBottom/>
            <wp:docPr id="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940425" cy="2514600"/>
                    </a:xfrm>
                    <a:prstGeom prst="rect">
                      <a:avLst/>
                    </a:prstGeom>
                    <a:noFill/>
                    <a:ln w="9525">
                      <a:noFill/>
                      <a:miter lim="800000"/>
                      <a:headEnd/>
                      <a:tailEnd/>
                    </a:ln>
                  </pic:spPr>
                </pic:pic>
              </a:graphicData>
            </a:graphic>
          </wp:anchor>
        </w:drawing>
      </w:r>
      <w:r w:rsidRPr="00F255B9">
        <w:rPr>
          <w:rFonts w:eastAsia="Times New Roman" w:cs="Times New Roman"/>
          <w:b/>
          <w:i w:val="0"/>
          <w:color w:val="000000" w:themeColor="text1"/>
          <w:sz w:val="28"/>
          <w:szCs w:val="28"/>
          <w:u w:val="none"/>
        </w:rPr>
        <w:t xml:space="preserve">Схема морфогенеза пищеварительной системы </w:t>
      </w:r>
      <w:r w:rsidRPr="00F255B9">
        <w:rPr>
          <w:rFonts w:eastAsia="Times New Roman" w:cs="Times New Roman"/>
          <w:b/>
          <w:color w:val="000000" w:themeColor="text1"/>
          <w:sz w:val="28"/>
          <w:szCs w:val="28"/>
          <w:u w:val="none"/>
        </w:rPr>
        <w:t>Danio rerio</w:t>
      </w:r>
    </w:p>
    <w:p w:rsidR="00F255B9" w:rsidRPr="00F255B9" w:rsidRDefault="00F255B9" w:rsidP="00C114E0">
      <w:pPr>
        <w:ind w:firstLine="709"/>
        <w:textAlignment w:val="baseline"/>
        <w:rPr>
          <w:rFonts w:eastAsia="Times New Roman" w:cs="Times New Roman"/>
          <w:i w:val="0"/>
          <w:color w:val="000000" w:themeColor="text1"/>
          <w:sz w:val="28"/>
          <w:szCs w:val="28"/>
          <w:u w:val="none"/>
        </w:rPr>
      </w:pPr>
    </w:p>
    <w:p w:rsidR="00DE034A" w:rsidRDefault="00F255B9" w:rsidP="00C114E0">
      <w:pPr>
        <w:ind w:firstLine="709"/>
        <w:textAlignment w:val="baseline"/>
        <w:rPr>
          <w:rFonts w:eastAsia="Times New Roman" w:cs="Times New Roman"/>
          <w:i w:val="0"/>
          <w:color w:val="000000" w:themeColor="text1"/>
          <w:sz w:val="28"/>
          <w:szCs w:val="28"/>
          <w:u w:val="none"/>
        </w:rPr>
      </w:pPr>
      <w:proofErr w:type="gramStart"/>
      <w:r w:rsidRPr="00F255B9">
        <w:rPr>
          <w:rFonts w:eastAsia="Times New Roman" w:cs="Times New Roman"/>
          <w:i w:val="0"/>
          <w:color w:val="000000" w:themeColor="text1"/>
          <w:sz w:val="28"/>
          <w:szCs w:val="28"/>
          <w:u w:val="none"/>
        </w:rPr>
        <w:t>(</w:t>
      </w:r>
      <w:r w:rsidRPr="00FA54E7">
        <w:rPr>
          <w:rFonts w:eastAsia="Times New Roman" w:cs="Times New Roman"/>
          <w:b/>
          <w:i w:val="0"/>
          <w:color w:val="000000" w:themeColor="text1"/>
          <w:sz w:val="28"/>
          <w:szCs w:val="28"/>
          <w:u w:val="none"/>
        </w:rPr>
        <w:t>А</w:t>
      </w:r>
      <w:r w:rsidRPr="00F255B9">
        <w:rPr>
          <w:rFonts w:eastAsia="Times New Roman" w:cs="Times New Roman"/>
          <w:i w:val="0"/>
          <w:color w:val="000000" w:themeColor="text1"/>
          <w:sz w:val="28"/>
          <w:szCs w:val="28"/>
          <w:u w:val="none"/>
        </w:rPr>
        <w:t xml:space="preserve">) Локализация клеток </w:t>
      </w:r>
      <w:r w:rsidR="00831C83">
        <w:rPr>
          <w:rFonts w:eastAsia="Times New Roman" w:cs="Times New Roman"/>
          <w:i w:val="0"/>
          <w:color w:val="000000" w:themeColor="text1"/>
          <w:sz w:val="28"/>
          <w:szCs w:val="28"/>
          <w:u w:val="none"/>
        </w:rPr>
        <w:t>–</w:t>
      </w:r>
      <w:r w:rsidRPr="00F255B9">
        <w:rPr>
          <w:rFonts w:eastAsia="Times New Roman" w:cs="Times New Roman"/>
          <w:i w:val="0"/>
          <w:color w:val="000000" w:themeColor="text1"/>
          <w:sz w:val="28"/>
          <w:szCs w:val="28"/>
          <w:u w:val="none"/>
        </w:rPr>
        <w:t xml:space="preserve"> предшественников глотки (г – оранжевый), поджелудочной железы (ж </w:t>
      </w:r>
      <w:r w:rsidR="00831C83">
        <w:rPr>
          <w:rFonts w:eastAsia="Times New Roman" w:cs="Times New Roman"/>
          <w:i w:val="0"/>
          <w:color w:val="000000" w:themeColor="text1"/>
          <w:sz w:val="28"/>
          <w:szCs w:val="28"/>
          <w:u w:val="none"/>
        </w:rPr>
        <w:t>–</w:t>
      </w:r>
      <w:r w:rsidRPr="00F255B9">
        <w:rPr>
          <w:rFonts w:eastAsia="Times New Roman" w:cs="Times New Roman"/>
          <w:i w:val="0"/>
          <w:color w:val="000000" w:themeColor="text1"/>
          <w:sz w:val="28"/>
          <w:szCs w:val="28"/>
          <w:u w:val="none"/>
        </w:rPr>
        <w:t xml:space="preserve"> пурпурный) и кишки (к – зелёный) на стадии 18 п.с. (18 часов после оплодотворения) может быть определена только по эк</w:t>
      </w:r>
      <w:r w:rsidRPr="00F255B9">
        <w:rPr>
          <w:rFonts w:eastAsia="Times New Roman" w:cs="Times New Roman"/>
          <w:i w:val="0"/>
          <w:color w:val="000000" w:themeColor="text1"/>
          <w:sz w:val="28"/>
          <w:szCs w:val="28"/>
          <w:u w:val="none"/>
        </w:rPr>
        <w:t>с</w:t>
      </w:r>
      <w:r w:rsidRPr="00F255B9">
        <w:rPr>
          <w:rFonts w:eastAsia="Times New Roman" w:cs="Times New Roman"/>
          <w:i w:val="0"/>
          <w:color w:val="000000" w:themeColor="text1"/>
          <w:sz w:val="28"/>
          <w:szCs w:val="28"/>
          <w:u w:val="none"/>
        </w:rPr>
        <w:t>прессии генов</w:t>
      </w:r>
      <w:r w:rsidR="00831C83">
        <w:rPr>
          <w:rFonts w:eastAsia="Times New Roman" w:cs="Times New Roman"/>
          <w:i w:val="0"/>
          <w:color w:val="000000" w:themeColor="text1"/>
          <w:sz w:val="28"/>
          <w:szCs w:val="28"/>
          <w:u w:val="none"/>
        </w:rPr>
        <w:t>–</w:t>
      </w:r>
      <w:r w:rsidRPr="00F255B9">
        <w:rPr>
          <w:rFonts w:eastAsia="Times New Roman" w:cs="Times New Roman"/>
          <w:i w:val="0"/>
          <w:color w:val="000000" w:themeColor="text1"/>
          <w:sz w:val="28"/>
          <w:szCs w:val="28"/>
          <w:u w:val="none"/>
        </w:rPr>
        <w:t>маркеров.</w:t>
      </w:r>
      <w:proofErr w:type="gramEnd"/>
      <w:r w:rsidRPr="00F255B9">
        <w:rPr>
          <w:rFonts w:eastAsia="Times New Roman" w:cs="Times New Roman"/>
          <w:i w:val="0"/>
          <w:color w:val="000000" w:themeColor="text1"/>
          <w:sz w:val="28"/>
          <w:szCs w:val="28"/>
          <w:u w:val="none"/>
        </w:rPr>
        <w:t xml:space="preserve"> (</w:t>
      </w:r>
      <w:r w:rsidRPr="00FA54E7">
        <w:rPr>
          <w:rFonts w:eastAsia="Times New Roman" w:cs="Times New Roman"/>
          <w:b/>
          <w:i w:val="0"/>
          <w:color w:val="000000" w:themeColor="text1"/>
          <w:sz w:val="28"/>
          <w:szCs w:val="28"/>
          <w:u w:val="none"/>
        </w:rPr>
        <w:t>Б</w:t>
      </w:r>
      <w:r w:rsidRPr="00F255B9">
        <w:rPr>
          <w:rFonts w:eastAsia="Times New Roman" w:cs="Times New Roman"/>
          <w:i w:val="0"/>
          <w:color w:val="000000" w:themeColor="text1"/>
          <w:sz w:val="28"/>
          <w:szCs w:val="28"/>
          <w:u w:val="none"/>
        </w:rPr>
        <w:t>) На стадии 21 час после оплодотворения кишка сформировалась и может быть определена область локализации клеток</w:t>
      </w:r>
      <w:r w:rsidR="00831C83">
        <w:rPr>
          <w:rFonts w:eastAsia="Times New Roman" w:cs="Times New Roman"/>
          <w:i w:val="0"/>
          <w:color w:val="000000" w:themeColor="text1"/>
          <w:sz w:val="28"/>
          <w:szCs w:val="28"/>
          <w:u w:val="none"/>
        </w:rPr>
        <w:t>–</w:t>
      </w:r>
      <w:r w:rsidRPr="00F255B9">
        <w:rPr>
          <w:rFonts w:eastAsia="Times New Roman" w:cs="Times New Roman"/>
          <w:i w:val="0"/>
          <w:color w:val="000000" w:themeColor="text1"/>
          <w:sz w:val="28"/>
          <w:szCs w:val="28"/>
          <w:u w:val="none"/>
        </w:rPr>
        <w:t>предшественниц печени (</w:t>
      </w:r>
      <w:proofErr w:type="gramStart"/>
      <w:r w:rsidRPr="00F255B9">
        <w:rPr>
          <w:rFonts w:eastAsia="Times New Roman" w:cs="Times New Roman"/>
          <w:i w:val="0"/>
          <w:color w:val="000000" w:themeColor="text1"/>
          <w:sz w:val="28"/>
          <w:szCs w:val="28"/>
          <w:u w:val="none"/>
        </w:rPr>
        <w:t>п</w:t>
      </w:r>
      <w:proofErr w:type="gramEnd"/>
      <w:r w:rsidRPr="00F255B9">
        <w:rPr>
          <w:rFonts w:eastAsia="Times New Roman" w:cs="Times New Roman"/>
          <w:i w:val="0"/>
          <w:color w:val="000000" w:themeColor="text1"/>
          <w:sz w:val="28"/>
          <w:szCs w:val="28"/>
          <w:u w:val="none"/>
        </w:rPr>
        <w:t xml:space="preserve"> – желтый). (</w:t>
      </w:r>
      <w:r w:rsidRPr="00FA54E7">
        <w:rPr>
          <w:rFonts w:eastAsia="Times New Roman" w:cs="Times New Roman"/>
          <w:b/>
          <w:i w:val="0"/>
          <w:color w:val="000000" w:themeColor="text1"/>
          <w:sz w:val="28"/>
          <w:szCs w:val="28"/>
          <w:u w:val="none"/>
        </w:rPr>
        <w:t>В</w:t>
      </w:r>
      <w:r w:rsidRPr="00F255B9">
        <w:rPr>
          <w:rFonts w:eastAsia="Times New Roman" w:cs="Times New Roman"/>
          <w:i w:val="0"/>
          <w:color w:val="000000" w:themeColor="text1"/>
          <w:sz w:val="28"/>
          <w:szCs w:val="28"/>
          <w:u w:val="none"/>
        </w:rPr>
        <w:t>) Через пять часов образуется задняя кишка. (</w:t>
      </w:r>
      <w:r w:rsidRPr="00FA54E7">
        <w:rPr>
          <w:rFonts w:eastAsia="Times New Roman" w:cs="Times New Roman"/>
          <w:b/>
          <w:i w:val="0"/>
          <w:color w:val="000000" w:themeColor="text1"/>
          <w:sz w:val="28"/>
          <w:szCs w:val="28"/>
          <w:u w:val="none"/>
        </w:rPr>
        <w:t>Г</w:t>
      </w:r>
      <w:r w:rsidRPr="00F255B9">
        <w:rPr>
          <w:rFonts w:eastAsia="Times New Roman" w:cs="Times New Roman"/>
          <w:i w:val="0"/>
          <w:color w:val="000000" w:themeColor="text1"/>
          <w:sz w:val="28"/>
          <w:szCs w:val="28"/>
          <w:u w:val="none"/>
        </w:rPr>
        <w:t>) К 34 часам развития произошло соединение двух фрагментов к</w:t>
      </w:r>
      <w:r w:rsidRPr="00F255B9">
        <w:rPr>
          <w:rFonts w:eastAsia="Times New Roman" w:cs="Times New Roman"/>
          <w:i w:val="0"/>
          <w:color w:val="000000" w:themeColor="text1"/>
          <w:sz w:val="28"/>
          <w:szCs w:val="28"/>
          <w:u w:val="none"/>
        </w:rPr>
        <w:t>и</w:t>
      </w:r>
      <w:r w:rsidRPr="00F255B9">
        <w:rPr>
          <w:rFonts w:eastAsia="Times New Roman" w:cs="Times New Roman"/>
          <w:i w:val="0"/>
          <w:color w:val="000000" w:themeColor="text1"/>
          <w:sz w:val="28"/>
          <w:szCs w:val="28"/>
          <w:u w:val="none"/>
        </w:rPr>
        <w:t>шечной трубки, передний участок которой к этому времени достигает обла</w:t>
      </w:r>
      <w:r w:rsidRPr="00F255B9">
        <w:rPr>
          <w:rFonts w:eastAsia="Times New Roman" w:cs="Times New Roman"/>
          <w:i w:val="0"/>
          <w:color w:val="000000" w:themeColor="text1"/>
          <w:sz w:val="28"/>
          <w:szCs w:val="28"/>
          <w:u w:val="none"/>
        </w:rPr>
        <w:t>с</w:t>
      </w:r>
      <w:r w:rsidRPr="00F255B9">
        <w:rPr>
          <w:rFonts w:eastAsia="Times New Roman" w:cs="Times New Roman"/>
          <w:i w:val="0"/>
          <w:color w:val="000000" w:themeColor="text1"/>
          <w:sz w:val="28"/>
          <w:szCs w:val="28"/>
          <w:u w:val="none"/>
        </w:rPr>
        <w:t>ти почки грудного плавника; но оформленные зачатки глотки и пищевода еще отсутствуют. (</w:t>
      </w:r>
      <w:r w:rsidRPr="00FA54E7">
        <w:rPr>
          <w:rFonts w:eastAsia="Times New Roman" w:cs="Times New Roman"/>
          <w:b/>
          <w:i w:val="0"/>
          <w:color w:val="000000" w:themeColor="text1"/>
          <w:sz w:val="28"/>
          <w:szCs w:val="28"/>
          <w:u w:val="none"/>
        </w:rPr>
        <w:t>Д</w:t>
      </w:r>
      <w:r w:rsidRPr="00F255B9">
        <w:rPr>
          <w:rFonts w:eastAsia="Times New Roman" w:cs="Times New Roman"/>
          <w:i w:val="0"/>
          <w:color w:val="000000" w:themeColor="text1"/>
          <w:sz w:val="28"/>
          <w:szCs w:val="28"/>
          <w:u w:val="none"/>
        </w:rPr>
        <w:t>) Через 58 часов после оплодотворения глотка, пищевод (пв – красный) и разросшаяся кишка соединяются в единую структуру.</w:t>
      </w:r>
    </w:p>
    <w:p w:rsidR="00F255B9" w:rsidRPr="00F255B9" w:rsidRDefault="00831C83"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lastRenderedPageBreak/>
        <w:drawing>
          <wp:anchor distT="0" distB="0" distL="114300" distR="114300" simplePos="0" relativeHeight="251699200" behindDoc="0" locked="0" layoutInCell="1" allowOverlap="1">
            <wp:simplePos x="0" y="0"/>
            <wp:positionH relativeFrom="margin">
              <wp:align>center</wp:align>
            </wp:positionH>
            <wp:positionV relativeFrom="paragraph">
              <wp:posOffset>413385</wp:posOffset>
            </wp:positionV>
            <wp:extent cx="5010150" cy="2024380"/>
            <wp:effectExtent l="19050" t="0" r="0" b="0"/>
            <wp:wrapTopAndBottom/>
            <wp:docPr id="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5010150" cy="2024380"/>
                    </a:xfrm>
                    <a:prstGeom prst="rect">
                      <a:avLst/>
                    </a:prstGeom>
                    <a:noFill/>
                    <a:ln w="9525">
                      <a:noFill/>
                      <a:miter lim="800000"/>
                      <a:headEnd/>
                      <a:tailEnd/>
                    </a:ln>
                  </pic:spPr>
                </pic:pic>
              </a:graphicData>
            </a:graphic>
          </wp:anchor>
        </w:drawing>
      </w:r>
      <w:r w:rsidR="00F255B9" w:rsidRPr="00F255B9">
        <w:rPr>
          <w:rFonts w:eastAsia="Times New Roman" w:cs="Times New Roman"/>
          <w:b/>
          <w:i w:val="0"/>
          <w:color w:val="000000" w:themeColor="text1"/>
          <w:sz w:val="28"/>
          <w:szCs w:val="28"/>
          <w:u w:val="none"/>
        </w:rPr>
        <w:t>Поляризация и реаранжировки энтодермальных клеток при формир</w:t>
      </w:r>
      <w:r w:rsidR="00F255B9" w:rsidRPr="00F255B9">
        <w:rPr>
          <w:rFonts w:eastAsia="Times New Roman" w:cs="Times New Roman"/>
          <w:b/>
          <w:i w:val="0"/>
          <w:color w:val="000000" w:themeColor="text1"/>
          <w:sz w:val="28"/>
          <w:szCs w:val="28"/>
          <w:u w:val="none"/>
        </w:rPr>
        <w:t>о</w:t>
      </w:r>
      <w:r w:rsidR="00F255B9" w:rsidRPr="00F255B9">
        <w:rPr>
          <w:rFonts w:eastAsia="Times New Roman" w:cs="Times New Roman"/>
          <w:b/>
          <w:i w:val="0"/>
          <w:color w:val="000000" w:themeColor="text1"/>
          <w:sz w:val="28"/>
          <w:szCs w:val="28"/>
          <w:u w:val="none"/>
        </w:rPr>
        <w:t xml:space="preserve">вании кишечной трубки у зародышей </w:t>
      </w:r>
      <w:r w:rsidR="00F255B9" w:rsidRPr="00F255B9">
        <w:rPr>
          <w:rFonts w:eastAsia="Times New Roman" w:cs="Times New Roman"/>
          <w:b/>
          <w:color w:val="000000" w:themeColor="text1"/>
          <w:sz w:val="28"/>
          <w:szCs w:val="28"/>
          <w:u w:val="none"/>
        </w:rPr>
        <w:t>Danio rerio</w:t>
      </w:r>
    </w:p>
    <w:p w:rsidR="00DE034A" w:rsidRDefault="00831C83" w:rsidP="00C114E0">
      <w:pPr>
        <w:ind w:firstLine="709"/>
        <w:textAlignment w:val="baseline"/>
        <w:rPr>
          <w:rFonts w:eastAsia="Times New Roman" w:cs="Times New Roman"/>
          <w:i w:val="0"/>
          <w:color w:val="000000" w:themeColor="text1"/>
          <w:sz w:val="28"/>
          <w:szCs w:val="28"/>
          <w:u w:val="none"/>
        </w:rPr>
      </w:pPr>
      <w:r w:rsidRPr="00831C83">
        <w:rPr>
          <w:rFonts w:eastAsia="Times New Roman" w:cs="Times New Roman"/>
          <w:i w:val="0"/>
          <w:color w:val="000000" w:themeColor="text1"/>
          <w:sz w:val="28"/>
          <w:szCs w:val="28"/>
          <w:u w:val="none"/>
        </w:rPr>
        <w:t>(</w:t>
      </w:r>
      <w:r w:rsidRPr="00FA54E7">
        <w:rPr>
          <w:rFonts w:eastAsia="Times New Roman" w:cs="Times New Roman"/>
          <w:b/>
          <w:i w:val="0"/>
          <w:color w:val="000000" w:themeColor="text1"/>
          <w:sz w:val="28"/>
          <w:szCs w:val="28"/>
          <w:u w:val="none"/>
        </w:rPr>
        <w:t>А</w:t>
      </w:r>
      <w:r w:rsidRPr="00831C83">
        <w:rPr>
          <w:rFonts w:eastAsia="Times New Roman" w:cs="Times New Roman"/>
          <w:i w:val="0"/>
          <w:color w:val="000000" w:themeColor="text1"/>
          <w:sz w:val="28"/>
          <w:szCs w:val="28"/>
          <w:u w:val="none"/>
        </w:rPr>
        <w:t>) Слой клеток кишечной энтодермы на стадии 14 пар сомитов; (</w:t>
      </w:r>
      <w:r w:rsidRPr="00FA54E7">
        <w:rPr>
          <w:rFonts w:eastAsia="Times New Roman" w:cs="Times New Roman"/>
          <w:b/>
          <w:i w:val="0"/>
          <w:color w:val="000000" w:themeColor="text1"/>
          <w:sz w:val="28"/>
          <w:szCs w:val="28"/>
          <w:u w:val="none"/>
        </w:rPr>
        <w:t>Б</w:t>
      </w:r>
      <w:r w:rsidRPr="00831C83">
        <w:rPr>
          <w:rFonts w:eastAsia="Times New Roman" w:cs="Times New Roman"/>
          <w:i w:val="0"/>
          <w:color w:val="000000" w:themeColor="text1"/>
          <w:sz w:val="28"/>
          <w:szCs w:val="28"/>
          <w:u w:val="none"/>
        </w:rPr>
        <w:t>) Наслоение клеток энтодермы в медиальной зоне (стадия 16 п.с.); (В) Нач</w:t>
      </w:r>
      <w:r w:rsidRPr="00831C83">
        <w:rPr>
          <w:rFonts w:eastAsia="Times New Roman" w:cs="Times New Roman"/>
          <w:i w:val="0"/>
          <w:color w:val="000000" w:themeColor="text1"/>
          <w:sz w:val="28"/>
          <w:szCs w:val="28"/>
          <w:u w:val="none"/>
        </w:rPr>
        <w:t>и</w:t>
      </w:r>
      <w:r w:rsidRPr="00831C83">
        <w:rPr>
          <w:rFonts w:eastAsia="Times New Roman" w:cs="Times New Roman"/>
          <w:i w:val="0"/>
          <w:color w:val="000000" w:themeColor="text1"/>
          <w:sz w:val="28"/>
          <w:szCs w:val="28"/>
          <w:u w:val="none"/>
        </w:rPr>
        <w:t>нающаяся апико</w:t>
      </w:r>
      <w:r w:rsidR="00FA54E7">
        <w:rPr>
          <w:rFonts w:eastAsia="Times New Roman" w:cs="Times New Roman"/>
          <w:i w:val="0"/>
          <w:color w:val="000000" w:themeColor="text1"/>
          <w:sz w:val="28"/>
          <w:szCs w:val="28"/>
          <w:u w:val="none"/>
        </w:rPr>
        <w:t>-</w:t>
      </w:r>
      <w:r w:rsidRPr="00831C83">
        <w:rPr>
          <w:rFonts w:eastAsia="Times New Roman" w:cs="Times New Roman"/>
          <w:i w:val="0"/>
          <w:color w:val="000000" w:themeColor="text1"/>
          <w:sz w:val="28"/>
          <w:szCs w:val="28"/>
          <w:u w:val="none"/>
        </w:rPr>
        <w:t>базальная поляризация клеток и смыкание боковых учас</w:t>
      </w:r>
      <w:r w:rsidRPr="00831C83">
        <w:rPr>
          <w:rFonts w:eastAsia="Times New Roman" w:cs="Times New Roman"/>
          <w:i w:val="0"/>
          <w:color w:val="000000" w:themeColor="text1"/>
          <w:sz w:val="28"/>
          <w:szCs w:val="28"/>
          <w:u w:val="none"/>
        </w:rPr>
        <w:t>т</w:t>
      </w:r>
      <w:r w:rsidRPr="00831C83">
        <w:rPr>
          <w:rFonts w:eastAsia="Times New Roman" w:cs="Times New Roman"/>
          <w:i w:val="0"/>
          <w:color w:val="000000" w:themeColor="text1"/>
          <w:sz w:val="28"/>
          <w:szCs w:val="28"/>
          <w:u w:val="none"/>
        </w:rPr>
        <w:t>ков пластинки (стадия 18 п</w:t>
      </w:r>
      <w:proofErr w:type="gramStart"/>
      <w:r w:rsidRPr="00831C83">
        <w:rPr>
          <w:rFonts w:eastAsia="Times New Roman" w:cs="Times New Roman"/>
          <w:i w:val="0"/>
          <w:color w:val="000000" w:themeColor="text1"/>
          <w:sz w:val="28"/>
          <w:szCs w:val="28"/>
          <w:u w:val="none"/>
        </w:rPr>
        <w:t>.с</w:t>
      </w:r>
      <w:proofErr w:type="gramEnd"/>
      <w:r w:rsidRPr="00831C83">
        <w:rPr>
          <w:rFonts w:eastAsia="Times New Roman" w:cs="Times New Roman"/>
          <w:i w:val="0"/>
          <w:color w:val="000000" w:themeColor="text1"/>
          <w:sz w:val="28"/>
          <w:szCs w:val="28"/>
          <w:u w:val="none"/>
        </w:rPr>
        <w:t>); (</w:t>
      </w:r>
      <w:r w:rsidRPr="00FA54E7">
        <w:rPr>
          <w:rFonts w:eastAsia="Times New Roman" w:cs="Times New Roman"/>
          <w:b/>
          <w:i w:val="0"/>
          <w:color w:val="000000" w:themeColor="text1"/>
          <w:sz w:val="28"/>
          <w:szCs w:val="28"/>
          <w:u w:val="none"/>
        </w:rPr>
        <w:t>Г</w:t>
      </w:r>
      <w:r w:rsidRPr="00831C83">
        <w:rPr>
          <w:rFonts w:eastAsia="Times New Roman" w:cs="Times New Roman"/>
          <w:i w:val="0"/>
          <w:color w:val="000000" w:themeColor="text1"/>
          <w:sz w:val="28"/>
          <w:szCs w:val="28"/>
          <w:u w:val="none"/>
        </w:rPr>
        <w:t>) и (</w:t>
      </w:r>
      <w:r w:rsidRPr="00FA54E7">
        <w:rPr>
          <w:rFonts w:eastAsia="Times New Roman" w:cs="Times New Roman"/>
          <w:b/>
          <w:i w:val="0"/>
          <w:color w:val="000000" w:themeColor="text1"/>
          <w:sz w:val="28"/>
          <w:szCs w:val="28"/>
          <w:u w:val="none"/>
        </w:rPr>
        <w:t>Д</w:t>
      </w:r>
      <w:r w:rsidRPr="00831C83">
        <w:rPr>
          <w:rFonts w:eastAsia="Times New Roman" w:cs="Times New Roman"/>
          <w:i w:val="0"/>
          <w:color w:val="000000" w:themeColor="text1"/>
          <w:sz w:val="28"/>
          <w:szCs w:val="28"/>
          <w:u w:val="none"/>
        </w:rPr>
        <w:t>) Замыкание краев двухслойной пл</w:t>
      </w:r>
      <w:r w:rsidRPr="00831C83">
        <w:rPr>
          <w:rFonts w:eastAsia="Times New Roman" w:cs="Times New Roman"/>
          <w:i w:val="0"/>
          <w:color w:val="000000" w:themeColor="text1"/>
          <w:sz w:val="28"/>
          <w:szCs w:val="28"/>
          <w:u w:val="none"/>
        </w:rPr>
        <w:t>а</w:t>
      </w:r>
      <w:r w:rsidRPr="00831C83">
        <w:rPr>
          <w:rFonts w:eastAsia="Times New Roman" w:cs="Times New Roman"/>
          <w:i w:val="0"/>
          <w:color w:val="000000" w:themeColor="text1"/>
          <w:sz w:val="28"/>
          <w:szCs w:val="28"/>
          <w:u w:val="none"/>
        </w:rPr>
        <w:t>стинки в цилиндрический тяж (стадии 22 и 26 п.с.); (</w:t>
      </w:r>
      <w:r w:rsidRPr="00FA54E7">
        <w:rPr>
          <w:rFonts w:eastAsia="Times New Roman" w:cs="Times New Roman"/>
          <w:b/>
          <w:i w:val="0"/>
          <w:color w:val="000000" w:themeColor="text1"/>
          <w:sz w:val="28"/>
          <w:szCs w:val="28"/>
          <w:u w:val="none"/>
        </w:rPr>
        <w:t>Е</w:t>
      </w:r>
      <w:r w:rsidRPr="00831C83">
        <w:rPr>
          <w:rFonts w:eastAsia="Times New Roman" w:cs="Times New Roman"/>
          <w:i w:val="0"/>
          <w:color w:val="000000" w:themeColor="text1"/>
          <w:sz w:val="28"/>
          <w:szCs w:val="28"/>
          <w:u w:val="none"/>
        </w:rPr>
        <w:t>) Завершение эпител</w:t>
      </w:r>
      <w:r w:rsidRPr="00831C83">
        <w:rPr>
          <w:rFonts w:eastAsia="Times New Roman" w:cs="Times New Roman"/>
          <w:i w:val="0"/>
          <w:color w:val="000000" w:themeColor="text1"/>
          <w:sz w:val="28"/>
          <w:szCs w:val="28"/>
          <w:u w:val="none"/>
        </w:rPr>
        <w:t>и</w:t>
      </w:r>
      <w:r w:rsidRPr="00831C83">
        <w:rPr>
          <w:rFonts w:eastAsia="Times New Roman" w:cs="Times New Roman"/>
          <w:i w:val="0"/>
          <w:color w:val="000000" w:themeColor="text1"/>
          <w:sz w:val="28"/>
          <w:szCs w:val="28"/>
          <w:u w:val="none"/>
        </w:rPr>
        <w:t>зации (появление базальной мембраны) и центрального просвета кишечной трубки (стадия 34 пары сомитов).</w:t>
      </w:r>
    </w:p>
    <w:p w:rsidR="00DE034A" w:rsidRDefault="00DE034A" w:rsidP="00C114E0">
      <w:pPr>
        <w:ind w:firstLine="709"/>
        <w:textAlignment w:val="baseline"/>
        <w:rPr>
          <w:rFonts w:eastAsia="Times New Roman" w:cs="Times New Roman"/>
          <w:i w:val="0"/>
          <w:color w:val="000000" w:themeColor="text1"/>
          <w:sz w:val="28"/>
          <w:szCs w:val="28"/>
          <w:u w:val="none"/>
        </w:rPr>
      </w:pPr>
    </w:p>
    <w:p w:rsidR="00DE034A" w:rsidRPr="00831C83" w:rsidRDefault="00831C83" w:rsidP="00C114E0">
      <w:pPr>
        <w:ind w:firstLine="0"/>
        <w:jc w:val="center"/>
        <w:textAlignment w:val="baseline"/>
        <w:rPr>
          <w:rFonts w:eastAsia="Times New Roman" w:cs="Times New Roman"/>
          <w:b/>
          <w:i w:val="0"/>
          <w:color w:val="000000" w:themeColor="text1"/>
          <w:sz w:val="28"/>
          <w:szCs w:val="28"/>
          <w:u w:val="none"/>
        </w:rPr>
      </w:pPr>
      <w:r>
        <w:rPr>
          <w:rFonts w:eastAsia="Times New Roman" w:cs="Times New Roman"/>
          <w:b/>
          <w:i w:val="0"/>
          <w:noProof/>
          <w:color w:val="000000" w:themeColor="text1"/>
          <w:sz w:val="28"/>
          <w:szCs w:val="28"/>
          <w:u w:val="none"/>
        </w:rPr>
        <w:drawing>
          <wp:anchor distT="0" distB="0" distL="114300" distR="114300" simplePos="0" relativeHeight="251700224" behindDoc="0" locked="0" layoutInCell="1" allowOverlap="1">
            <wp:simplePos x="0" y="0"/>
            <wp:positionH relativeFrom="margin">
              <wp:align>center</wp:align>
            </wp:positionH>
            <wp:positionV relativeFrom="paragraph">
              <wp:posOffset>207010</wp:posOffset>
            </wp:positionV>
            <wp:extent cx="3209925" cy="2444750"/>
            <wp:effectExtent l="19050" t="0" r="9525" b="0"/>
            <wp:wrapTopAndBottom/>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3209925" cy="2444750"/>
                    </a:xfrm>
                    <a:prstGeom prst="rect">
                      <a:avLst/>
                    </a:prstGeom>
                    <a:noFill/>
                    <a:ln w="9525">
                      <a:noFill/>
                      <a:miter lim="800000"/>
                      <a:headEnd/>
                      <a:tailEnd/>
                    </a:ln>
                  </pic:spPr>
                </pic:pic>
              </a:graphicData>
            </a:graphic>
          </wp:anchor>
        </w:drawing>
      </w:r>
      <w:r w:rsidRPr="00831C83">
        <w:rPr>
          <w:rFonts w:eastAsia="Times New Roman" w:cs="Times New Roman"/>
          <w:b/>
          <w:i w:val="0"/>
          <w:color w:val="000000" w:themeColor="text1"/>
          <w:sz w:val="28"/>
          <w:szCs w:val="28"/>
          <w:u w:val="none"/>
        </w:rPr>
        <w:t xml:space="preserve">Молекулярная природа «организатора» хвоста у </w:t>
      </w:r>
      <w:r w:rsidRPr="00831C83">
        <w:rPr>
          <w:rFonts w:eastAsia="Times New Roman" w:cs="Times New Roman"/>
          <w:b/>
          <w:color w:val="000000" w:themeColor="text1"/>
          <w:sz w:val="28"/>
          <w:szCs w:val="28"/>
          <w:u w:val="none"/>
        </w:rPr>
        <w:t>Danio</w:t>
      </w:r>
    </w:p>
    <w:p w:rsidR="00831C83" w:rsidRDefault="00831C83" w:rsidP="00C114E0">
      <w:pPr>
        <w:ind w:firstLine="709"/>
        <w:textAlignment w:val="baseline"/>
        <w:rPr>
          <w:rFonts w:eastAsia="Times New Roman" w:cs="Times New Roman"/>
          <w:i w:val="0"/>
          <w:color w:val="000000" w:themeColor="text1"/>
          <w:sz w:val="28"/>
          <w:szCs w:val="28"/>
          <w:u w:val="none"/>
        </w:rPr>
      </w:pPr>
      <w:r w:rsidRPr="00831C83">
        <w:rPr>
          <w:rFonts w:eastAsia="Times New Roman" w:cs="Times New Roman"/>
          <w:i w:val="0"/>
          <w:color w:val="000000" w:themeColor="text1"/>
          <w:sz w:val="28"/>
          <w:szCs w:val="28"/>
          <w:u w:val="none"/>
        </w:rPr>
        <w:t xml:space="preserve">Спецификация отделов тела зародыша </w:t>
      </w:r>
      <w:r w:rsidRPr="00FA54E7">
        <w:rPr>
          <w:rFonts w:eastAsia="Times New Roman" w:cs="Times New Roman"/>
          <w:color w:val="000000" w:themeColor="text1"/>
          <w:sz w:val="28"/>
          <w:szCs w:val="28"/>
          <w:u w:val="none"/>
        </w:rPr>
        <w:t>Danio</w:t>
      </w:r>
      <w:r w:rsidRPr="00831C83">
        <w:rPr>
          <w:rFonts w:eastAsia="Times New Roman" w:cs="Times New Roman"/>
          <w:i w:val="0"/>
          <w:color w:val="000000" w:themeColor="text1"/>
          <w:sz w:val="28"/>
          <w:szCs w:val="28"/>
          <w:u w:val="none"/>
        </w:rPr>
        <w:t xml:space="preserve"> определяется уже на ст</w:t>
      </w:r>
      <w:r w:rsidRPr="00831C83">
        <w:rPr>
          <w:rFonts w:eastAsia="Times New Roman" w:cs="Times New Roman"/>
          <w:i w:val="0"/>
          <w:color w:val="000000" w:themeColor="text1"/>
          <w:sz w:val="28"/>
          <w:szCs w:val="28"/>
          <w:u w:val="none"/>
        </w:rPr>
        <w:t>а</w:t>
      </w:r>
      <w:r w:rsidRPr="00831C83">
        <w:rPr>
          <w:rFonts w:eastAsia="Times New Roman" w:cs="Times New Roman"/>
          <w:i w:val="0"/>
          <w:color w:val="000000" w:themeColor="text1"/>
          <w:sz w:val="28"/>
          <w:szCs w:val="28"/>
          <w:u w:val="none"/>
        </w:rPr>
        <w:t>дии зародышевого щитка путями сигналинга BMP, Nodal и Wnt. Формиров</w:t>
      </w:r>
      <w:r w:rsidRPr="00831C83">
        <w:rPr>
          <w:rFonts w:eastAsia="Times New Roman" w:cs="Times New Roman"/>
          <w:i w:val="0"/>
          <w:color w:val="000000" w:themeColor="text1"/>
          <w:sz w:val="28"/>
          <w:szCs w:val="28"/>
          <w:u w:val="none"/>
        </w:rPr>
        <w:t>а</w:t>
      </w:r>
      <w:r w:rsidRPr="00831C83">
        <w:rPr>
          <w:rFonts w:eastAsia="Times New Roman" w:cs="Times New Roman"/>
          <w:i w:val="0"/>
          <w:color w:val="000000" w:themeColor="text1"/>
          <w:sz w:val="28"/>
          <w:szCs w:val="28"/>
          <w:u w:val="none"/>
        </w:rPr>
        <w:t>ние головы есть результат подавления всех трех путей (BMP, Nodal и Wnt). Образование туловищной оси (прехордальной пластинки, хордомезодермы и нейральной трубки туловища) есть следствие ингибирования BMP, Wnt и стимуляции Nodal. Развитие хвоста зависит от активирования всех трёх п</w:t>
      </w:r>
      <w:r w:rsidRPr="00831C83">
        <w:rPr>
          <w:rFonts w:eastAsia="Times New Roman" w:cs="Times New Roman"/>
          <w:i w:val="0"/>
          <w:color w:val="000000" w:themeColor="text1"/>
          <w:sz w:val="28"/>
          <w:szCs w:val="28"/>
          <w:u w:val="none"/>
        </w:rPr>
        <w:t>у</w:t>
      </w:r>
      <w:r w:rsidRPr="00831C83">
        <w:rPr>
          <w:rFonts w:eastAsia="Times New Roman" w:cs="Times New Roman"/>
          <w:i w:val="0"/>
          <w:color w:val="000000" w:themeColor="text1"/>
          <w:sz w:val="28"/>
          <w:szCs w:val="28"/>
          <w:u w:val="none"/>
        </w:rPr>
        <w:t>тей сигналинга.</w:t>
      </w:r>
    </w:p>
    <w:p w:rsidR="00831C83" w:rsidRDefault="00831C83" w:rsidP="00C114E0">
      <w:pPr>
        <w:ind w:firstLine="709"/>
        <w:textAlignment w:val="baseline"/>
        <w:rPr>
          <w:rFonts w:eastAsia="Times New Roman" w:cs="Times New Roman"/>
          <w:i w:val="0"/>
          <w:color w:val="000000" w:themeColor="text1"/>
          <w:sz w:val="28"/>
          <w:szCs w:val="28"/>
          <w:u w:val="none"/>
        </w:rPr>
      </w:pPr>
    </w:p>
    <w:p w:rsidR="00831C83" w:rsidRDefault="00831C83" w:rsidP="00C114E0">
      <w:pPr>
        <w:ind w:firstLine="709"/>
        <w:textAlignment w:val="baseline"/>
        <w:rPr>
          <w:rFonts w:eastAsia="Times New Roman" w:cs="Times New Roman"/>
          <w:i w:val="0"/>
          <w:color w:val="000000" w:themeColor="text1"/>
          <w:sz w:val="28"/>
          <w:szCs w:val="28"/>
          <w:u w:val="none"/>
        </w:rPr>
      </w:pPr>
    </w:p>
    <w:p w:rsidR="00831C83" w:rsidRDefault="00831C83" w:rsidP="00C114E0">
      <w:pPr>
        <w:ind w:firstLine="709"/>
        <w:textAlignment w:val="baseline"/>
        <w:rPr>
          <w:rFonts w:eastAsia="Times New Roman" w:cs="Times New Roman"/>
          <w:i w:val="0"/>
          <w:color w:val="000000" w:themeColor="text1"/>
          <w:sz w:val="28"/>
          <w:szCs w:val="28"/>
          <w:u w:val="none"/>
        </w:rPr>
      </w:pPr>
    </w:p>
    <w:p w:rsidR="00831C83" w:rsidRDefault="00831C83" w:rsidP="00C114E0">
      <w:pPr>
        <w:ind w:firstLine="709"/>
        <w:textAlignment w:val="baseline"/>
        <w:rPr>
          <w:rFonts w:eastAsia="Times New Roman" w:cs="Times New Roman"/>
          <w:i w:val="0"/>
          <w:color w:val="000000" w:themeColor="text1"/>
          <w:sz w:val="28"/>
          <w:szCs w:val="28"/>
          <w:u w:val="none"/>
        </w:rPr>
      </w:pPr>
    </w:p>
    <w:p w:rsidR="00831C83" w:rsidRDefault="00831C83" w:rsidP="00C114E0">
      <w:pPr>
        <w:ind w:firstLine="709"/>
        <w:textAlignment w:val="baseline"/>
        <w:rPr>
          <w:rFonts w:eastAsia="Times New Roman" w:cs="Times New Roman"/>
          <w:i w:val="0"/>
          <w:color w:val="000000" w:themeColor="text1"/>
          <w:sz w:val="28"/>
          <w:szCs w:val="28"/>
          <w:u w:val="none"/>
        </w:rPr>
      </w:pPr>
    </w:p>
    <w:p w:rsidR="00DE034A" w:rsidRPr="00831C83" w:rsidRDefault="00831C83" w:rsidP="00C114E0">
      <w:pPr>
        <w:ind w:firstLine="0"/>
        <w:jc w:val="center"/>
        <w:textAlignment w:val="baseline"/>
        <w:rPr>
          <w:rFonts w:eastAsia="Times New Roman" w:cs="Times New Roman"/>
          <w:b/>
          <w:color w:val="000000" w:themeColor="text1"/>
          <w:sz w:val="28"/>
          <w:szCs w:val="28"/>
          <w:u w:val="none"/>
        </w:rPr>
      </w:pPr>
      <w:r w:rsidRPr="00831C83">
        <w:rPr>
          <w:rFonts w:eastAsia="Times New Roman" w:cs="Times New Roman"/>
          <w:b/>
          <w:i w:val="0"/>
          <w:color w:val="000000" w:themeColor="text1"/>
          <w:sz w:val="28"/>
          <w:szCs w:val="28"/>
          <w:u w:val="none"/>
        </w:rPr>
        <w:lastRenderedPageBreak/>
        <w:t xml:space="preserve">48 часов после оплодотворения </w:t>
      </w:r>
      <w:r>
        <w:rPr>
          <w:rFonts w:eastAsia="Times New Roman" w:cs="Times New Roman"/>
          <w:b/>
          <w:i w:val="0"/>
          <w:color w:val="000000" w:themeColor="text1"/>
          <w:sz w:val="28"/>
          <w:szCs w:val="28"/>
          <w:u w:val="none"/>
        </w:rPr>
        <w:t>–</w:t>
      </w:r>
      <w:r w:rsidRPr="00831C83">
        <w:rPr>
          <w:rFonts w:eastAsia="Times New Roman" w:cs="Times New Roman"/>
          <w:b/>
          <w:i w:val="0"/>
          <w:color w:val="000000" w:themeColor="text1"/>
          <w:sz w:val="28"/>
          <w:szCs w:val="28"/>
          <w:u w:val="none"/>
        </w:rPr>
        <w:t xml:space="preserve"> вылупление</w:t>
      </w:r>
      <w:r w:rsidRPr="00831C83">
        <w:rPr>
          <w:rFonts w:eastAsia="Times New Roman" w:cs="Times New Roman"/>
          <w:b/>
          <w:color w:val="000000" w:themeColor="text1"/>
          <w:sz w:val="28"/>
          <w:szCs w:val="28"/>
          <w:u w:val="none"/>
        </w:rPr>
        <w:t xml:space="preserve"> Danio</w:t>
      </w:r>
      <w:r>
        <w:rPr>
          <w:rFonts w:eastAsia="Times New Roman" w:cs="Times New Roman"/>
          <w:b/>
          <w:color w:val="000000" w:themeColor="text1"/>
          <w:sz w:val="28"/>
          <w:szCs w:val="28"/>
          <w:u w:val="none"/>
        </w:rPr>
        <w:t xml:space="preserve"> </w:t>
      </w:r>
      <w:r w:rsidRPr="00831C83">
        <w:rPr>
          <w:rFonts w:eastAsia="Times New Roman" w:cs="Times New Roman"/>
          <w:b/>
          <w:color w:val="000000" w:themeColor="text1"/>
          <w:sz w:val="28"/>
          <w:szCs w:val="28"/>
          <w:u w:val="none"/>
        </w:rPr>
        <w:t>rerio</w:t>
      </w:r>
    </w:p>
    <w:p w:rsidR="00DE034A" w:rsidRDefault="00831C83" w:rsidP="00C114E0">
      <w:pPr>
        <w:ind w:firstLine="709"/>
        <w:textAlignment w:val="baseline"/>
        <w:rPr>
          <w:rFonts w:eastAsia="Times New Roman" w:cs="Times New Roman"/>
          <w:i w:val="0"/>
          <w:color w:val="000000" w:themeColor="text1"/>
          <w:sz w:val="28"/>
          <w:szCs w:val="28"/>
          <w:u w:val="none"/>
        </w:rPr>
      </w:pPr>
      <w:r>
        <w:rPr>
          <w:rFonts w:eastAsia="Times New Roman" w:cs="Times New Roman"/>
          <w:i w:val="0"/>
          <w:noProof/>
          <w:color w:val="000000" w:themeColor="text1"/>
          <w:sz w:val="28"/>
          <w:szCs w:val="28"/>
          <w:u w:val="none"/>
        </w:rPr>
        <w:drawing>
          <wp:anchor distT="0" distB="0" distL="114300" distR="114300" simplePos="0" relativeHeight="251701248" behindDoc="0" locked="0" layoutInCell="1" allowOverlap="1">
            <wp:simplePos x="0" y="0"/>
            <wp:positionH relativeFrom="margin">
              <wp:align>center</wp:align>
            </wp:positionH>
            <wp:positionV relativeFrom="paragraph">
              <wp:posOffset>4445</wp:posOffset>
            </wp:positionV>
            <wp:extent cx="3324225" cy="2314575"/>
            <wp:effectExtent l="19050" t="0" r="9525" b="0"/>
            <wp:wrapTopAndBottom/>
            <wp:docPr id="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3324225" cy="2314575"/>
                    </a:xfrm>
                    <a:prstGeom prst="rect">
                      <a:avLst/>
                    </a:prstGeom>
                    <a:noFill/>
                    <a:ln w="9525">
                      <a:noFill/>
                      <a:miter lim="800000"/>
                      <a:headEnd/>
                      <a:tailEnd/>
                    </a:ln>
                  </pic:spPr>
                </pic:pic>
              </a:graphicData>
            </a:graphic>
          </wp:anchor>
        </w:drawing>
      </w:r>
    </w:p>
    <w:p w:rsidR="009A6C4A" w:rsidRDefault="009A6C4A" w:rsidP="004354F3">
      <w:pPr>
        <w:spacing w:before="100" w:beforeAutospacing="1" w:after="100" w:afterAutospacing="1"/>
        <w:ind w:firstLine="0"/>
        <w:jc w:val="left"/>
        <w:rPr>
          <w:rFonts w:eastAsia="Times New Roman" w:cs="Times New Roman"/>
          <w:i w:val="0"/>
          <w:color w:val="000000" w:themeColor="text1"/>
          <w:sz w:val="28"/>
          <w:szCs w:val="28"/>
          <w:highlight w:val="cyan"/>
          <w:u w:val="none"/>
        </w:rPr>
      </w:pPr>
    </w:p>
    <w:p w:rsidR="004354F3" w:rsidRDefault="004354F3" w:rsidP="004354F3">
      <w:pPr>
        <w:spacing w:before="100" w:beforeAutospacing="1" w:after="100" w:afterAutospacing="1"/>
        <w:ind w:firstLine="0"/>
        <w:jc w:val="left"/>
        <w:rPr>
          <w:rFonts w:eastAsia="Times New Roman" w:cs="Times New Roman"/>
          <w:i w:val="0"/>
          <w:color w:val="000000" w:themeColor="text1"/>
          <w:sz w:val="28"/>
          <w:szCs w:val="28"/>
          <w:highlight w:val="cyan"/>
          <w:u w:val="none"/>
        </w:rPr>
      </w:pPr>
    </w:p>
    <w:p w:rsidR="00CE4C41" w:rsidRPr="004354F3" w:rsidRDefault="004354F3" w:rsidP="00C114E0">
      <w:pPr>
        <w:ind w:firstLine="0"/>
        <w:jc w:val="center"/>
        <w:textAlignment w:val="baseline"/>
        <w:rPr>
          <w:rFonts w:eastAsia="Times New Roman" w:cs="Times New Roman"/>
          <w:i w:val="0"/>
          <w:color w:val="000000" w:themeColor="text1"/>
          <w:sz w:val="28"/>
          <w:szCs w:val="28"/>
          <w:u w:val="none"/>
        </w:rPr>
      </w:pPr>
      <w:r w:rsidRPr="004354F3">
        <w:rPr>
          <w:rFonts w:eastAsia="Times New Roman" w:cs="Times New Roman"/>
          <w:i w:val="0"/>
          <w:color w:val="000000" w:themeColor="text1"/>
          <w:sz w:val="28"/>
          <w:szCs w:val="28"/>
          <w:u w:val="none"/>
        </w:rPr>
        <w:t>Тема:</w:t>
      </w:r>
      <w:r w:rsidRPr="004354F3">
        <w:rPr>
          <w:rFonts w:eastAsia="Times New Roman" w:cs="Times New Roman"/>
          <w:b/>
          <w:i w:val="0"/>
          <w:color w:val="000000" w:themeColor="text1"/>
          <w:sz w:val="28"/>
          <w:szCs w:val="28"/>
          <w:u w:val="none"/>
        </w:rPr>
        <w:t xml:space="preserve"> БИОХИМИЧЕСКИЕ ИССЛЕДОВАНИЯ КРОВИ РЫБ</w:t>
      </w:r>
    </w:p>
    <w:p w:rsidR="004354F3" w:rsidRDefault="004354F3" w:rsidP="00C114E0">
      <w:pPr>
        <w:ind w:firstLine="709"/>
        <w:textAlignment w:val="baseline"/>
        <w:rPr>
          <w:rFonts w:eastAsia="Times New Roman" w:cs="Times New Roman"/>
          <w:i w:val="0"/>
          <w:color w:val="000000" w:themeColor="text1"/>
          <w:sz w:val="28"/>
          <w:szCs w:val="28"/>
          <w:u w:val="none"/>
        </w:rPr>
      </w:pPr>
    </w:p>
    <w:p w:rsidR="00350BA7" w:rsidRDefault="00350BA7" w:rsidP="00C114E0">
      <w:pPr>
        <w:ind w:firstLine="709"/>
        <w:textAlignment w:val="baseline"/>
        <w:rPr>
          <w:i w:val="0"/>
          <w:sz w:val="28"/>
          <w:szCs w:val="28"/>
          <w:u w:val="none"/>
        </w:rPr>
      </w:pPr>
      <w:r w:rsidRPr="00350BA7">
        <w:rPr>
          <w:i w:val="0"/>
          <w:sz w:val="28"/>
          <w:szCs w:val="28"/>
          <w:u w:val="none"/>
        </w:rPr>
        <w:t>Кровь является чувствительным и информативным индикатором с</w:t>
      </w:r>
      <w:r w:rsidRPr="00350BA7">
        <w:rPr>
          <w:i w:val="0"/>
          <w:sz w:val="28"/>
          <w:szCs w:val="28"/>
          <w:u w:val="none"/>
        </w:rPr>
        <w:t>о</w:t>
      </w:r>
      <w:r w:rsidRPr="00350BA7">
        <w:rPr>
          <w:i w:val="0"/>
          <w:sz w:val="28"/>
          <w:szCs w:val="28"/>
          <w:u w:val="none"/>
        </w:rPr>
        <w:t>стояния организма, быстро реагирующим на изменения экзогенных и энд</w:t>
      </w:r>
      <w:r w:rsidRPr="00350BA7">
        <w:rPr>
          <w:i w:val="0"/>
          <w:sz w:val="28"/>
          <w:szCs w:val="28"/>
          <w:u w:val="none"/>
        </w:rPr>
        <w:t>о</w:t>
      </w:r>
      <w:r w:rsidRPr="00350BA7">
        <w:rPr>
          <w:i w:val="0"/>
          <w:sz w:val="28"/>
          <w:szCs w:val="28"/>
          <w:u w:val="none"/>
        </w:rPr>
        <w:t>генных факторов и отражающим влияние как на отдельно взятую особь</w:t>
      </w:r>
      <w:r>
        <w:rPr>
          <w:i w:val="0"/>
          <w:sz w:val="28"/>
          <w:szCs w:val="28"/>
          <w:u w:val="none"/>
        </w:rPr>
        <w:t>, так и на популяцию в целом</w:t>
      </w:r>
      <w:r w:rsidRPr="00350BA7">
        <w:rPr>
          <w:i w:val="0"/>
          <w:sz w:val="28"/>
          <w:szCs w:val="28"/>
          <w:u w:val="none"/>
        </w:rPr>
        <w:t>. Динамика биохимических показателей может сл</w:t>
      </w:r>
      <w:r w:rsidRPr="00350BA7">
        <w:rPr>
          <w:i w:val="0"/>
          <w:sz w:val="28"/>
          <w:szCs w:val="28"/>
          <w:u w:val="none"/>
        </w:rPr>
        <w:t>у</w:t>
      </w:r>
      <w:r w:rsidRPr="00350BA7">
        <w:rPr>
          <w:i w:val="0"/>
          <w:sz w:val="28"/>
          <w:szCs w:val="28"/>
          <w:u w:val="none"/>
        </w:rPr>
        <w:t>жить маркером состояния организма рыб в искусственных и естественных водоёмах, характеризовать качество и количество питания, плотность засел</w:t>
      </w:r>
      <w:r w:rsidRPr="00350BA7">
        <w:rPr>
          <w:i w:val="0"/>
          <w:sz w:val="28"/>
          <w:szCs w:val="28"/>
          <w:u w:val="none"/>
        </w:rPr>
        <w:t>е</w:t>
      </w:r>
      <w:r w:rsidRPr="00350BA7">
        <w:rPr>
          <w:i w:val="0"/>
          <w:sz w:val="28"/>
          <w:szCs w:val="28"/>
          <w:u w:val="none"/>
        </w:rPr>
        <w:t>ния, адаптивные способности рыб, интенсивность действия антропогенных факторов. Верхнее звено в пищевой цепи водоёма, активно перемещающиеся животные – рыбы, хороший индикатор усредненной токсичности всего ра</w:t>
      </w:r>
      <w:r w:rsidRPr="00350BA7">
        <w:rPr>
          <w:i w:val="0"/>
          <w:sz w:val="28"/>
          <w:szCs w:val="28"/>
          <w:u w:val="none"/>
        </w:rPr>
        <w:t>й</w:t>
      </w:r>
      <w:r>
        <w:rPr>
          <w:i w:val="0"/>
          <w:sz w:val="28"/>
          <w:szCs w:val="28"/>
          <w:u w:val="none"/>
        </w:rPr>
        <w:t>она</w:t>
      </w:r>
      <w:r w:rsidRPr="00350BA7">
        <w:rPr>
          <w:i w:val="0"/>
          <w:sz w:val="28"/>
          <w:szCs w:val="28"/>
          <w:u w:val="none"/>
        </w:rPr>
        <w:t>. В связи с постоянно растущей антропогенной нагрузкой и развитием а</w:t>
      </w:r>
      <w:r w:rsidR="009D6041">
        <w:rPr>
          <w:i w:val="0"/>
          <w:sz w:val="28"/>
          <w:szCs w:val="28"/>
          <w:u w:val="none"/>
        </w:rPr>
        <w:t>к</w:t>
      </w:r>
      <w:r w:rsidRPr="00350BA7">
        <w:rPr>
          <w:i w:val="0"/>
          <w:sz w:val="28"/>
          <w:szCs w:val="28"/>
          <w:u w:val="none"/>
        </w:rPr>
        <w:t>вакультуры растет актуальность разработки и внедрения новых высокочувс</w:t>
      </w:r>
      <w:r w:rsidRPr="00350BA7">
        <w:rPr>
          <w:i w:val="0"/>
          <w:sz w:val="28"/>
          <w:szCs w:val="28"/>
          <w:u w:val="none"/>
        </w:rPr>
        <w:t>т</w:t>
      </w:r>
      <w:r w:rsidRPr="00350BA7">
        <w:rPr>
          <w:i w:val="0"/>
          <w:sz w:val="28"/>
          <w:szCs w:val="28"/>
          <w:u w:val="none"/>
        </w:rPr>
        <w:t>вительных методов исследования, накопления информации и создания базы данных биохимических показате</w:t>
      </w:r>
      <w:r>
        <w:rPr>
          <w:i w:val="0"/>
          <w:sz w:val="28"/>
          <w:szCs w:val="28"/>
          <w:u w:val="none"/>
        </w:rPr>
        <w:t>лей рыб</w:t>
      </w:r>
      <w:r w:rsidRPr="00350BA7">
        <w:rPr>
          <w:i w:val="0"/>
          <w:sz w:val="28"/>
          <w:szCs w:val="28"/>
          <w:u w:val="none"/>
        </w:rPr>
        <w:t>.</w:t>
      </w:r>
    </w:p>
    <w:p w:rsidR="00350BA7" w:rsidRPr="00350BA7" w:rsidRDefault="00350BA7" w:rsidP="00C114E0">
      <w:pPr>
        <w:ind w:firstLine="709"/>
        <w:textAlignment w:val="baseline"/>
        <w:rPr>
          <w:rFonts w:eastAsia="Times New Roman" w:cs="Times New Roman"/>
          <w:i w:val="0"/>
          <w:color w:val="000000" w:themeColor="text1"/>
          <w:sz w:val="28"/>
          <w:szCs w:val="28"/>
          <w:u w:val="none"/>
        </w:rPr>
      </w:pPr>
      <w:r w:rsidRPr="00350BA7">
        <w:rPr>
          <w:rFonts w:eastAsia="Times New Roman" w:cs="Times New Roman"/>
          <w:i w:val="0"/>
          <w:color w:val="000000" w:themeColor="text1"/>
          <w:sz w:val="28"/>
          <w:szCs w:val="28"/>
          <w:u w:val="none"/>
        </w:rPr>
        <w:t>Кровь для исследования у рыб берется из сердца</w:t>
      </w:r>
      <w:r>
        <w:rPr>
          <w:rFonts w:eastAsia="Times New Roman" w:cs="Times New Roman"/>
          <w:i w:val="0"/>
          <w:color w:val="000000" w:themeColor="text1"/>
          <w:sz w:val="28"/>
          <w:szCs w:val="28"/>
          <w:u w:val="none"/>
        </w:rPr>
        <w:t>, хвостовой артерии, культи хво</w:t>
      </w:r>
      <w:r w:rsidRPr="00350BA7">
        <w:rPr>
          <w:rFonts w:eastAsia="Times New Roman" w:cs="Times New Roman"/>
          <w:i w:val="0"/>
          <w:color w:val="000000" w:themeColor="text1"/>
          <w:sz w:val="28"/>
          <w:szCs w:val="28"/>
          <w:u w:val="none"/>
        </w:rPr>
        <w:t>ста или жаберных вен. Выбор способа взятия крови зависит о</w:t>
      </w:r>
      <w:r>
        <w:rPr>
          <w:rFonts w:eastAsia="Times New Roman" w:cs="Times New Roman"/>
          <w:i w:val="0"/>
          <w:color w:val="000000" w:themeColor="text1"/>
          <w:sz w:val="28"/>
          <w:szCs w:val="28"/>
          <w:u w:val="none"/>
        </w:rPr>
        <w:t>т размера рыбы и объема, необхо</w:t>
      </w:r>
      <w:r w:rsidRPr="00350BA7">
        <w:rPr>
          <w:rFonts w:eastAsia="Times New Roman" w:cs="Times New Roman"/>
          <w:i w:val="0"/>
          <w:color w:val="000000" w:themeColor="text1"/>
          <w:sz w:val="28"/>
          <w:szCs w:val="28"/>
          <w:u w:val="none"/>
        </w:rPr>
        <w:t>димого для анализа.</w:t>
      </w:r>
    </w:p>
    <w:p w:rsidR="00350BA7" w:rsidRPr="00350BA7" w:rsidRDefault="00350BA7" w:rsidP="00C114E0">
      <w:pPr>
        <w:ind w:firstLine="709"/>
        <w:textAlignment w:val="baseline"/>
        <w:rPr>
          <w:rFonts w:eastAsia="Times New Roman" w:cs="Times New Roman"/>
          <w:i w:val="0"/>
          <w:color w:val="000000" w:themeColor="text1"/>
          <w:sz w:val="28"/>
          <w:szCs w:val="28"/>
          <w:u w:val="none"/>
        </w:rPr>
      </w:pPr>
      <w:r w:rsidRPr="00350BA7">
        <w:rPr>
          <w:rFonts w:eastAsia="Times New Roman" w:cs="Times New Roman"/>
          <w:i w:val="0"/>
          <w:color w:val="000000" w:themeColor="text1"/>
          <w:sz w:val="28"/>
          <w:szCs w:val="28"/>
          <w:u w:val="none"/>
        </w:rPr>
        <w:t>Взятие крови проводят, предварительно сняв чешую, удалив слизь и, обработав кожу 70 %</w:t>
      </w:r>
      <w:r w:rsidR="00C114E0">
        <w:rPr>
          <w:rFonts w:eastAsia="Times New Roman" w:cs="Times New Roman"/>
          <w:i w:val="0"/>
          <w:color w:val="000000" w:themeColor="text1"/>
          <w:sz w:val="28"/>
          <w:szCs w:val="28"/>
          <w:u w:val="none"/>
        </w:rPr>
        <w:t>-</w:t>
      </w:r>
      <w:r w:rsidRPr="00350BA7">
        <w:rPr>
          <w:rFonts w:eastAsia="Times New Roman" w:cs="Times New Roman"/>
          <w:i w:val="0"/>
          <w:color w:val="000000" w:themeColor="text1"/>
          <w:sz w:val="28"/>
          <w:szCs w:val="28"/>
          <w:u w:val="none"/>
        </w:rPr>
        <w:t>м спиртом.</w:t>
      </w:r>
    </w:p>
    <w:p w:rsidR="00350BA7" w:rsidRPr="00350BA7" w:rsidRDefault="00350BA7" w:rsidP="00C114E0">
      <w:pPr>
        <w:ind w:firstLine="709"/>
        <w:textAlignment w:val="baseline"/>
        <w:rPr>
          <w:rFonts w:eastAsia="Times New Roman" w:cs="Times New Roman"/>
          <w:i w:val="0"/>
          <w:color w:val="000000" w:themeColor="text1"/>
          <w:sz w:val="28"/>
          <w:szCs w:val="28"/>
          <w:u w:val="none"/>
        </w:rPr>
      </w:pPr>
      <w:r w:rsidRPr="00350BA7">
        <w:rPr>
          <w:rFonts w:eastAsia="Times New Roman" w:cs="Times New Roman"/>
          <w:i w:val="0"/>
          <w:color w:val="000000" w:themeColor="text1"/>
          <w:sz w:val="28"/>
          <w:szCs w:val="28"/>
          <w:u w:val="none"/>
        </w:rPr>
        <w:t>1. При взятии крови из сердца, место укола находится в середине о</w:t>
      </w:r>
      <w:r w:rsidRPr="00350BA7">
        <w:rPr>
          <w:rFonts w:eastAsia="Times New Roman" w:cs="Times New Roman"/>
          <w:i w:val="0"/>
          <w:color w:val="000000" w:themeColor="text1"/>
          <w:sz w:val="28"/>
          <w:szCs w:val="28"/>
          <w:u w:val="none"/>
        </w:rPr>
        <w:t>т</w:t>
      </w:r>
      <w:r w:rsidRPr="00350BA7">
        <w:rPr>
          <w:rFonts w:eastAsia="Times New Roman" w:cs="Times New Roman"/>
          <w:i w:val="0"/>
          <w:color w:val="000000" w:themeColor="text1"/>
          <w:sz w:val="28"/>
          <w:szCs w:val="28"/>
          <w:u w:val="none"/>
        </w:rPr>
        <w:t xml:space="preserve">резка, соединяющего основание грудных плавников (у форели) и чуть выше этой точки – у карповых рыб. Иглу вводят </w:t>
      </w:r>
      <w:proofErr w:type="gramStart"/>
      <w:r w:rsidRPr="00350BA7">
        <w:rPr>
          <w:rFonts w:eastAsia="Times New Roman" w:cs="Times New Roman"/>
          <w:i w:val="0"/>
          <w:color w:val="000000" w:themeColor="text1"/>
          <w:sz w:val="28"/>
          <w:szCs w:val="28"/>
          <w:u w:val="none"/>
        </w:rPr>
        <w:t>в место укола</w:t>
      </w:r>
      <w:proofErr w:type="gramEnd"/>
      <w:r w:rsidRPr="00350BA7">
        <w:rPr>
          <w:rFonts w:eastAsia="Times New Roman" w:cs="Times New Roman"/>
          <w:i w:val="0"/>
          <w:color w:val="000000" w:themeColor="text1"/>
          <w:sz w:val="28"/>
          <w:szCs w:val="28"/>
          <w:u w:val="none"/>
        </w:rPr>
        <w:t>, под углом 45°, о</w:t>
      </w:r>
      <w:r w:rsidRPr="00350BA7">
        <w:rPr>
          <w:rFonts w:eastAsia="Times New Roman" w:cs="Times New Roman"/>
          <w:i w:val="0"/>
          <w:color w:val="000000" w:themeColor="text1"/>
          <w:sz w:val="28"/>
          <w:szCs w:val="28"/>
          <w:u w:val="none"/>
        </w:rPr>
        <w:t>т</w:t>
      </w:r>
      <w:r w:rsidRPr="00350BA7">
        <w:rPr>
          <w:rFonts w:eastAsia="Times New Roman" w:cs="Times New Roman"/>
          <w:i w:val="0"/>
          <w:color w:val="000000" w:themeColor="text1"/>
          <w:sz w:val="28"/>
          <w:szCs w:val="28"/>
          <w:u w:val="none"/>
        </w:rPr>
        <w:t>носительно фронтальной плоскости.</w:t>
      </w:r>
    </w:p>
    <w:p w:rsidR="00350BA7" w:rsidRPr="00350BA7" w:rsidRDefault="00350BA7" w:rsidP="00C114E0">
      <w:pPr>
        <w:ind w:firstLine="709"/>
        <w:textAlignment w:val="baseline"/>
        <w:rPr>
          <w:rFonts w:eastAsia="Times New Roman" w:cs="Times New Roman"/>
          <w:i w:val="0"/>
          <w:color w:val="000000" w:themeColor="text1"/>
          <w:sz w:val="28"/>
          <w:szCs w:val="28"/>
          <w:u w:val="none"/>
        </w:rPr>
      </w:pPr>
      <w:r w:rsidRPr="00350BA7">
        <w:rPr>
          <w:rFonts w:eastAsia="Times New Roman" w:cs="Times New Roman"/>
          <w:i w:val="0"/>
          <w:color w:val="000000" w:themeColor="text1"/>
          <w:sz w:val="28"/>
          <w:szCs w:val="28"/>
          <w:u w:val="none"/>
        </w:rPr>
        <w:t xml:space="preserve">2. При взятии крови из хвостовой артерии место укола находится в точке, образованной при условном пересечении средней линии и линии, </w:t>
      </w:r>
      <w:r w:rsidRPr="00350BA7">
        <w:rPr>
          <w:rFonts w:eastAsia="Times New Roman" w:cs="Times New Roman"/>
          <w:i w:val="0"/>
          <w:color w:val="000000" w:themeColor="text1"/>
          <w:sz w:val="28"/>
          <w:szCs w:val="28"/>
          <w:u w:val="none"/>
        </w:rPr>
        <w:lastRenderedPageBreak/>
        <w:t xml:space="preserve">идущей </w:t>
      </w:r>
      <w:r>
        <w:rPr>
          <w:rFonts w:eastAsia="Times New Roman" w:cs="Times New Roman"/>
          <w:i w:val="0"/>
          <w:color w:val="000000" w:themeColor="text1"/>
          <w:sz w:val="28"/>
          <w:szCs w:val="28"/>
          <w:u w:val="none"/>
        </w:rPr>
        <w:t>перпендикулярно от анального от</w:t>
      </w:r>
      <w:r w:rsidRPr="00350BA7">
        <w:rPr>
          <w:rFonts w:eastAsia="Times New Roman" w:cs="Times New Roman"/>
          <w:i w:val="0"/>
          <w:color w:val="000000" w:themeColor="text1"/>
          <w:sz w:val="28"/>
          <w:szCs w:val="28"/>
          <w:u w:val="none"/>
        </w:rPr>
        <w:t>верстия у сеголетков, и от заднего края анального плавника – у карповых рыб старшего возраста.</w:t>
      </w:r>
    </w:p>
    <w:p w:rsidR="00350BA7" w:rsidRPr="00350BA7" w:rsidRDefault="00350BA7" w:rsidP="00C114E0">
      <w:pPr>
        <w:ind w:firstLine="709"/>
        <w:textAlignment w:val="baseline"/>
        <w:rPr>
          <w:rFonts w:eastAsia="Times New Roman" w:cs="Times New Roman"/>
          <w:i w:val="0"/>
          <w:color w:val="000000" w:themeColor="text1"/>
          <w:sz w:val="28"/>
          <w:szCs w:val="28"/>
          <w:u w:val="none"/>
        </w:rPr>
      </w:pPr>
      <w:r w:rsidRPr="00350BA7">
        <w:rPr>
          <w:rFonts w:eastAsia="Times New Roman" w:cs="Times New Roman"/>
          <w:i w:val="0"/>
          <w:color w:val="000000" w:themeColor="text1"/>
          <w:sz w:val="28"/>
          <w:szCs w:val="28"/>
          <w:u w:val="none"/>
        </w:rPr>
        <w:t>3. При взятии крови из культи хвоста, срезают спинной и анальный плавники, удаляют чешую, слизь, протирают кожу спиртом, затем отсекают хво</w:t>
      </w:r>
      <w:r>
        <w:rPr>
          <w:rFonts w:eastAsia="Times New Roman" w:cs="Times New Roman"/>
          <w:i w:val="0"/>
          <w:color w:val="000000" w:themeColor="text1"/>
          <w:sz w:val="28"/>
          <w:szCs w:val="28"/>
          <w:u w:val="none"/>
        </w:rPr>
        <w:t>стовой стебель по медиальной ли</w:t>
      </w:r>
      <w:r w:rsidRPr="00350BA7">
        <w:rPr>
          <w:rFonts w:eastAsia="Times New Roman" w:cs="Times New Roman"/>
          <w:i w:val="0"/>
          <w:color w:val="000000" w:themeColor="text1"/>
          <w:sz w:val="28"/>
          <w:szCs w:val="28"/>
          <w:u w:val="none"/>
        </w:rPr>
        <w:t>нии позади анального плавника и соб</w:t>
      </w:r>
      <w:r w:rsidRPr="00350BA7">
        <w:rPr>
          <w:rFonts w:eastAsia="Times New Roman" w:cs="Times New Roman"/>
          <w:i w:val="0"/>
          <w:color w:val="000000" w:themeColor="text1"/>
          <w:sz w:val="28"/>
          <w:szCs w:val="28"/>
          <w:u w:val="none"/>
        </w:rPr>
        <w:t>и</w:t>
      </w:r>
      <w:r w:rsidRPr="00350BA7">
        <w:rPr>
          <w:rFonts w:eastAsia="Times New Roman" w:cs="Times New Roman"/>
          <w:i w:val="0"/>
          <w:color w:val="000000" w:themeColor="text1"/>
          <w:sz w:val="28"/>
          <w:szCs w:val="28"/>
          <w:u w:val="none"/>
        </w:rPr>
        <w:t>рают кровь в стерильную посуду.</w:t>
      </w:r>
    </w:p>
    <w:p w:rsidR="00350BA7" w:rsidRDefault="00350BA7" w:rsidP="00C114E0">
      <w:pPr>
        <w:ind w:firstLine="709"/>
        <w:textAlignment w:val="baseline"/>
        <w:rPr>
          <w:rFonts w:eastAsia="Times New Roman" w:cs="Times New Roman"/>
          <w:i w:val="0"/>
          <w:color w:val="000000" w:themeColor="text1"/>
          <w:sz w:val="28"/>
          <w:szCs w:val="28"/>
          <w:u w:val="none"/>
        </w:rPr>
      </w:pPr>
      <w:r w:rsidRPr="00350BA7">
        <w:rPr>
          <w:rFonts w:eastAsia="Times New Roman" w:cs="Times New Roman"/>
          <w:i w:val="0"/>
          <w:color w:val="000000" w:themeColor="text1"/>
          <w:sz w:val="28"/>
          <w:szCs w:val="28"/>
          <w:u w:val="none"/>
        </w:rPr>
        <w:t>4. Взятие крови возможно из жаберных вен. Предварительно удаляют жаберную крышку и вводят инъекционную иглу в вену, у основания одной из жаберных дуг.</w:t>
      </w:r>
    </w:p>
    <w:p w:rsid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Для биохимического исследования используется сыворотка крови. Для получения сыворотки кровь из </w:t>
      </w:r>
      <w:r>
        <w:rPr>
          <w:rFonts w:eastAsia="Times New Roman" w:cs="Times New Roman"/>
          <w:i w:val="0"/>
          <w:color w:val="000000" w:themeColor="text1"/>
          <w:sz w:val="28"/>
          <w:szCs w:val="28"/>
          <w:u w:val="none"/>
        </w:rPr>
        <w:t>шприца после забора ее перелива</w:t>
      </w:r>
      <w:r w:rsidRPr="006C448E">
        <w:rPr>
          <w:rFonts w:eastAsia="Times New Roman" w:cs="Times New Roman"/>
          <w:i w:val="0"/>
          <w:color w:val="000000" w:themeColor="text1"/>
          <w:sz w:val="28"/>
          <w:szCs w:val="28"/>
          <w:u w:val="none"/>
        </w:rPr>
        <w:t>ют в пр</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бирку. При этом необходимо кровь из шприца переливать медленно по сте</w:t>
      </w:r>
      <w:r w:rsidRPr="006C448E">
        <w:rPr>
          <w:rFonts w:eastAsia="Times New Roman" w:cs="Times New Roman"/>
          <w:i w:val="0"/>
          <w:color w:val="000000" w:themeColor="text1"/>
          <w:sz w:val="28"/>
          <w:szCs w:val="28"/>
          <w:u w:val="none"/>
        </w:rPr>
        <w:t>н</w:t>
      </w:r>
      <w:r w:rsidRPr="006C448E">
        <w:rPr>
          <w:rFonts w:eastAsia="Times New Roman" w:cs="Times New Roman"/>
          <w:i w:val="0"/>
          <w:color w:val="000000" w:themeColor="text1"/>
          <w:sz w:val="28"/>
          <w:szCs w:val="28"/>
          <w:u w:val="none"/>
        </w:rPr>
        <w:t>ке пробирки для пре</w:t>
      </w:r>
      <w:r>
        <w:rPr>
          <w:rFonts w:eastAsia="Times New Roman" w:cs="Times New Roman"/>
          <w:i w:val="0"/>
          <w:color w:val="000000" w:themeColor="text1"/>
          <w:sz w:val="28"/>
          <w:szCs w:val="28"/>
          <w:u w:val="none"/>
        </w:rPr>
        <w:t xml:space="preserve">дотвращения гемолиза, т. е. разрушения эритроцитов. </w:t>
      </w:r>
      <w:r w:rsidRPr="006C448E">
        <w:rPr>
          <w:rFonts w:eastAsia="Times New Roman" w:cs="Times New Roman"/>
          <w:i w:val="0"/>
          <w:color w:val="000000" w:themeColor="text1"/>
          <w:sz w:val="28"/>
          <w:szCs w:val="28"/>
          <w:u w:val="none"/>
        </w:rPr>
        <w:t>После помещения крови в пробирку ее маркируют.</w:t>
      </w:r>
    </w:p>
    <w:p w:rsid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Для получения сыворотки кров</w:t>
      </w:r>
      <w:r>
        <w:rPr>
          <w:rFonts w:eastAsia="Times New Roman" w:cs="Times New Roman"/>
          <w:i w:val="0"/>
          <w:color w:val="000000" w:themeColor="text1"/>
          <w:sz w:val="28"/>
          <w:szCs w:val="28"/>
          <w:u w:val="none"/>
        </w:rPr>
        <w:t>ь необходимо подвергнуть центри</w:t>
      </w:r>
      <w:r w:rsidRPr="006C448E">
        <w:rPr>
          <w:rFonts w:eastAsia="Times New Roman" w:cs="Times New Roman"/>
          <w:i w:val="0"/>
          <w:color w:val="000000" w:themeColor="text1"/>
          <w:sz w:val="28"/>
          <w:szCs w:val="28"/>
          <w:u w:val="none"/>
        </w:rPr>
        <w:t>фуг</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рованию. После центрифугиров</w:t>
      </w:r>
      <w:r>
        <w:rPr>
          <w:rFonts w:eastAsia="Times New Roman" w:cs="Times New Roman"/>
          <w:i w:val="0"/>
          <w:color w:val="000000" w:themeColor="text1"/>
          <w:sz w:val="28"/>
          <w:szCs w:val="28"/>
          <w:u w:val="none"/>
        </w:rPr>
        <w:t>ания сыворотка оказывается свер</w:t>
      </w:r>
      <w:r w:rsidRPr="006C448E">
        <w:rPr>
          <w:rFonts w:eastAsia="Times New Roman" w:cs="Times New Roman"/>
          <w:i w:val="0"/>
          <w:color w:val="000000" w:themeColor="text1"/>
          <w:sz w:val="28"/>
          <w:szCs w:val="28"/>
          <w:u w:val="none"/>
        </w:rPr>
        <w:t>ху, эритр</w:t>
      </w:r>
      <w:r w:rsidR="009D6041">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ци</w:t>
      </w:r>
      <w:r>
        <w:rPr>
          <w:rFonts w:eastAsia="Times New Roman" w:cs="Times New Roman"/>
          <w:i w:val="0"/>
          <w:color w:val="000000" w:themeColor="text1"/>
          <w:sz w:val="28"/>
          <w:szCs w:val="28"/>
          <w:u w:val="none"/>
        </w:rPr>
        <w:t>тарная масса – снизу.</w:t>
      </w:r>
      <w:r w:rsidRPr="006C448E">
        <w:rPr>
          <w:rFonts w:eastAsia="Times New Roman" w:cs="Times New Roman"/>
          <w:i w:val="0"/>
          <w:color w:val="000000" w:themeColor="text1"/>
          <w:sz w:val="28"/>
          <w:szCs w:val="28"/>
          <w:u w:val="none"/>
        </w:rPr>
        <w:t xml:space="preserve"> Пробирку из центрифуги следует вынимать крайне осторожн</w:t>
      </w:r>
      <w:r>
        <w:rPr>
          <w:rFonts w:eastAsia="Times New Roman" w:cs="Times New Roman"/>
          <w:i w:val="0"/>
          <w:color w:val="000000" w:themeColor="text1"/>
          <w:sz w:val="28"/>
          <w:szCs w:val="28"/>
          <w:u w:val="none"/>
        </w:rPr>
        <w:t>о во избежание взмучивания эритроцитарной массы</w:t>
      </w:r>
      <w:r w:rsidRPr="006C448E">
        <w:rPr>
          <w:rFonts w:eastAsia="Times New Roman" w:cs="Times New Roman"/>
          <w:i w:val="0"/>
          <w:color w:val="000000" w:themeColor="text1"/>
          <w:sz w:val="28"/>
          <w:szCs w:val="28"/>
          <w:u w:val="none"/>
        </w:rPr>
        <w:t>. Сыворотку о</w:t>
      </w:r>
      <w:r w:rsidRPr="006C448E">
        <w:rPr>
          <w:rFonts w:eastAsia="Times New Roman" w:cs="Times New Roman"/>
          <w:i w:val="0"/>
          <w:color w:val="000000" w:themeColor="text1"/>
          <w:sz w:val="28"/>
          <w:szCs w:val="28"/>
          <w:u w:val="none"/>
        </w:rPr>
        <w:t>т</w:t>
      </w:r>
      <w:r w:rsidRPr="006C448E">
        <w:rPr>
          <w:rFonts w:eastAsia="Times New Roman" w:cs="Times New Roman"/>
          <w:i w:val="0"/>
          <w:color w:val="000000" w:themeColor="text1"/>
          <w:sz w:val="28"/>
          <w:szCs w:val="28"/>
          <w:u w:val="none"/>
        </w:rPr>
        <w:t>качивают из пробирки шприцем с иглой или с помощью доза</w:t>
      </w:r>
      <w:r>
        <w:rPr>
          <w:rFonts w:eastAsia="Times New Roman" w:cs="Times New Roman"/>
          <w:i w:val="0"/>
          <w:color w:val="000000" w:themeColor="text1"/>
          <w:sz w:val="28"/>
          <w:szCs w:val="28"/>
          <w:u w:val="none"/>
        </w:rPr>
        <w:t>тора. Захват эритро</w:t>
      </w:r>
      <w:r w:rsidRPr="006C448E">
        <w:rPr>
          <w:rFonts w:eastAsia="Times New Roman" w:cs="Times New Roman"/>
          <w:i w:val="0"/>
          <w:color w:val="000000" w:themeColor="text1"/>
          <w:sz w:val="28"/>
          <w:szCs w:val="28"/>
          <w:u w:val="none"/>
        </w:rPr>
        <w:t>цитов при этом недопустим, так как при биохимическом исследовании будут получены искаж</w:t>
      </w:r>
      <w:r>
        <w:rPr>
          <w:rFonts w:eastAsia="Times New Roman" w:cs="Times New Roman"/>
          <w:i w:val="0"/>
          <w:color w:val="000000" w:themeColor="text1"/>
          <w:sz w:val="28"/>
          <w:szCs w:val="28"/>
          <w:u w:val="none"/>
        </w:rPr>
        <w:t>енные данные.</w:t>
      </w:r>
    </w:p>
    <w:p w:rsidR="006C448E" w:rsidRPr="009D6041"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После получения сыворотку п</w:t>
      </w:r>
      <w:r>
        <w:rPr>
          <w:rFonts w:eastAsia="Times New Roman" w:cs="Times New Roman"/>
          <w:i w:val="0"/>
          <w:color w:val="000000" w:themeColor="text1"/>
          <w:sz w:val="28"/>
          <w:szCs w:val="28"/>
          <w:u w:val="none"/>
        </w:rPr>
        <w:t>одвергают исследованию при нали</w:t>
      </w:r>
      <w:r w:rsidRPr="006C448E">
        <w:rPr>
          <w:rFonts w:eastAsia="Times New Roman" w:cs="Times New Roman"/>
          <w:i w:val="0"/>
          <w:color w:val="000000" w:themeColor="text1"/>
          <w:sz w:val="28"/>
          <w:szCs w:val="28"/>
          <w:u w:val="none"/>
        </w:rPr>
        <w:t>чии биохимической лаборатории. П</w:t>
      </w:r>
      <w:r>
        <w:rPr>
          <w:rFonts w:eastAsia="Times New Roman" w:cs="Times New Roman"/>
          <w:i w:val="0"/>
          <w:color w:val="000000" w:themeColor="text1"/>
          <w:sz w:val="28"/>
          <w:szCs w:val="28"/>
          <w:u w:val="none"/>
        </w:rPr>
        <w:t>ри отсутствии ее сыворотку замо</w:t>
      </w:r>
      <w:r w:rsidRPr="006C448E">
        <w:rPr>
          <w:rFonts w:eastAsia="Times New Roman" w:cs="Times New Roman"/>
          <w:i w:val="0"/>
          <w:color w:val="000000" w:themeColor="text1"/>
          <w:sz w:val="28"/>
          <w:szCs w:val="28"/>
          <w:u w:val="none"/>
        </w:rPr>
        <w:t>раживают, затем отправляют в лабораторию для исследования. Разм</w:t>
      </w:r>
      <w:r>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раживание сыв</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ротки в процессе транспортировки недопустимо.</w:t>
      </w:r>
    </w:p>
    <w:p w:rsidR="006C448E" w:rsidRPr="006C448E" w:rsidRDefault="006C448E" w:rsidP="00C114E0">
      <w:pPr>
        <w:ind w:firstLine="0"/>
        <w:jc w:val="center"/>
        <w:textAlignment w:val="baseline"/>
        <w:rPr>
          <w:rFonts w:eastAsia="Times New Roman" w:cs="Times New Roman"/>
          <w:b/>
          <w:i w:val="0"/>
          <w:color w:val="000000" w:themeColor="text1"/>
          <w:sz w:val="28"/>
          <w:szCs w:val="28"/>
          <w:u w:val="none"/>
        </w:rPr>
      </w:pPr>
      <w:r w:rsidRPr="006C448E">
        <w:rPr>
          <w:rFonts w:eastAsia="Times New Roman" w:cs="Times New Roman"/>
          <w:b/>
          <w:i w:val="0"/>
          <w:color w:val="000000" w:themeColor="text1"/>
          <w:sz w:val="28"/>
          <w:szCs w:val="28"/>
          <w:u w:val="none"/>
        </w:rPr>
        <w:t>Биохимические исследования</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В условиях интенсивного инд</w:t>
      </w:r>
      <w:r>
        <w:rPr>
          <w:rFonts w:eastAsia="Times New Roman" w:cs="Times New Roman"/>
          <w:i w:val="0"/>
          <w:color w:val="000000" w:themeColor="text1"/>
          <w:sz w:val="28"/>
          <w:szCs w:val="28"/>
          <w:u w:val="none"/>
        </w:rPr>
        <w:t>устриального выращивания рыб од</w:t>
      </w:r>
      <w:r w:rsidRPr="006C448E">
        <w:rPr>
          <w:rFonts w:eastAsia="Times New Roman" w:cs="Times New Roman"/>
          <w:i w:val="0"/>
          <w:color w:val="000000" w:themeColor="text1"/>
          <w:sz w:val="28"/>
          <w:szCs w:val="28"/>
          <w:u w:val="none"/>
        </w:rPr>
        <w:t>ним из критериев соблюдения физи</w:t>
      </w:r>
      <w:r>
        <w:rPr>
          <w:rFonts w:eastAsia="Times New Roman" w:cs="Times New Roman"/>
          <w:i w:val="0"/>
          <w:color w:val="000000" w:themeColor="text1"/>
          <w:sz w:val="28"/>
          <w:szCs w:val="28"/>
          <w:u w:val="none"/>
        </w:rPr>
        <w:t>ологически обоснованных техноло</w:t>
      </w:r>
      <w:r w:rsidRPr="006C448E">
        <w:rPr>
          <w:rFonts w:eastAsia="Times New Roman" w:cs="Times New Roman"/>
          <w:i w:val="0"/>
          <w:color w:val="000000" w:themeColor="text1"/>
          <w:sz w:val="28"/>
          <w:szCs w:val="28"/>
          <w:u w:val="none"/>
        </w:rPr>
        <w:t>гий выращ</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 xml:space="preserve">вания является оценка </w:t>
      </w:r>
      <w:r>
        <w:rPr>
          <w:rFonts w:eastAsia="Times New Roman" w:cs="Times New Roman"/>
          <w:i w:val="0"/>
          <w:color w:val="000000" w:themeColor="text1"/>
          <w:sz w:val="28"/>
          <w:szCs w:val="28"/>
          <w:u w:val="none"/>
        </w:rPr>
        <w:t>функционального состояния произ</w:t>
      </w:r>
      <w:r w:rsidRPr="006C448E">
        <w:rPr>
          <w:rFonts w:eastAsia="Times New Roman" w:cs="Times New Roman"/>
          <w:i w:val="0"/>
          <w:color w:val="000000" w:themeColor="text1"/>
          <w:sz w:val="28"/>
          <w:szCs w:val="28"/>
          <w:u w:val="none"/>
        </w:rPr>
        <w:t>водителей, а име</w:t>
      </w:r>
      <w:r w:rsidRPr="006C448E">
        <w:rPr>
          <w:rFonts w:eastAsia="Times New Roman" w:cs="Times New Roman"/>
          <w:i w:val="0"/>
          <w:color w:val="000000" w:themeColor="text1"/>
          <w:sz w:val="28"/>
          <w:szCs w:val="28"/>
          <w:u w:val="none"/>
        </w:rPr>
        <w:t>н</w:t>
      </w:r>
      <w:r w:rsidRPr="006C448E">
        <w:rPr>
          <w:rFonts w:eastAsia="Times New Roman" w:cs="Times New Roman"/>
          <w:i w:val="0"/>
          <w:color w:val="000000" w:themeColor="text1"/>
          <w:sz w:val="28"/>
          <w:szCs w:val="28"/>
          <w:u w:val="none"/>
        </w:rPr>
        <w:t>но обмена веществ. Высокие плотности посадки, напряженные гидрохимич</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ские усл</w:t>
      </w:r>
      <w:r>
        <w:rPr>
          <w:rFonts w:eastAsia="Times New Roman" w:cs="Times New Roman"/>
          <w:i w:val="0"/>
          <w:color w:val="000000" w:themeColor="text1"/>
          <w:sz w:val="28"/>
          <w:szCs w:val="28"/>
          <w:u w:val="none"/>
        </w:rPr>
        <w:t>овия, длительное голодание в пе</w:t>
      </w:r>
      <w:r w:rsidRPr="006C448E">
        <w:rPr>
          <w:rFonts w:eastAsia="Times New Roman" w:cs="Times New Roman"/>
          <w:i w:val="0"/>
          <w:color w:val="000000" w:themeColor="text1"/>
          <w:sz w:val="28"/>
          <w:szCs w:val="28"/>
          <w:u w:val="none"/>
        </w:rPr>
        <w:t>риод зимовки, а также рыбоводные манипуляции в нерестовый период и сопутствующие стресс</w:t>
      </w:r>
      <w:r w:rsidR="00831C83">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факторы могут быть основными причинами нарушений обмена веществ в организме прои</w:t>
      </w:r>
      <w:r w:rsidRPr="006C448E">
        <w:rPr>
          <w:rFonts w:eastAsia="Times New Roman" w:cs="Times New Roman"/>
          <w:i w:val="0"/>
          <w:color w:val="000000" w:themeColor="text1"/>
          <w:sz w:val="28"/>
          <w:szCs w:val="28"/>
          <w:u w:val="none"/>
        </w:rPr>
        <w:t>з</w:t>
      </w:r>
      <w:r w:rsidRPr="006C448E">
        <w:rPr>
          <w:rFonts w:eastAsia="Times New Roman" w:cs="Times New Roman"/>
          <w:i w:val="0"/>
          <w:color w:val="000000" w:themeColor="text1"/>
          <w:sz w:val="28"/>
          <w:szCs w:val="28"/>
          <w:u w:val="none"/>
        </w:rPr>
        <w:t>водителей.</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Наиболее объективным и досто</w:t>
      </w:r>
      <w:r>
        <w:rPr>
          <w:rFonts w:eastAsia="Times New Roman" w:cs="Times New Roman"/>
          <w:i w:val="0"/>
          <w:color w:val="000000" w:themeColor="text1"/>
          <w:sz w:val="28"/>
          <w:szCs w:val="28"/>
          <w:u w:val="none"/>
        </w:rPr>
        <w:t>верным для оценки состояния здо</w:t>
      </w:r>
      <w:r w:rsidRPr="006C448E">
        <w:rPr>
          <w:rFonts w:eastAsia="Times New Roman" w:cs="Times New Roman"/>
          <w:i w:val="0"/>
          <w:color w:val="000000" w:themeColor="text1"/>
          <w:sz w:val="28"/>
          <w:szCs w:val="28"/>
          <w:u w:val="none"/>
        </w:rPr>
        <w:t>ровья живого организма является</w:t>
      </w:r>
      <w:r>
        <w:rPr>
          <w:rFonts w:eastAsia="Times New Roman" w:cs="Times New Roman"/>
          <w:i w:val="0"/>
          <w:color w:val="000000" w:themeColor="text1"/>
          <w:sz w:val="28"/>
          <w:szCs w:val="28"/>
          <w:u w:val="none"/>
        </w:rPr>
        <w:t xml:space="preserve"> определение лабораторными мето</w:t>
      </w:r>
      <w:r w:rsidRPr="006C448E">
        <w:rPr>
          <w:rFonts w:eastAsia="Times New Roman" w:cs="Times New Roman"/>
          <w:i w:val="0"/>
          <w:color w:val="000000" w:themeColor="text1"/>
          <w:sz w:val="28"/>
          <w:szCs w:val="28"/>
          <w:u w:val="none"/>
        </w:rPr>
        <w:t>дами биохим</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ческих показателей крови, характеризующих состояние разных видов обмена веществ в организме.</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Определение белка в сыворотке крови рыб имеет важное значение для выявления нарушений физиологического состояния, особенно у производ</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 xml:space="preserve">телей, так как по этому </w:t>
      </w:r>
      <w:proofErr w:type="gramStart"/>
      <w:r w:rsidRPr="006C448E">
        <w:rPr>
          <w:rFonts w:eastAsia="Times New Roman" w:cs="Times New Roman"/>
          <w:i w:val="0"/>
          <w:color w:val="000000" w:themeColor="text1"/>
          <w:sz w:val="28"/>
          <w:szCs w:val="28"/>
          <w:u w:val="none"/>
        </w:rPr>
        <w:t>показателю</w:t>
      </w:r>
      <w:proofErr w:type="gramEnd"/>
      <w:r w:rsidRPr="006C448E">
        <w:rPr>
          <w:rFonts w:eastAsia="Times New Roman" w:cs="Times New Roman"/>
          <w:i w:val="0"/>
          <w:color w:val="000000" w:themeColor="text1"/>
          <w:sz w:val="28"/>
          <w:szCs w:val="28"/>
          <w:u w:val="none"/>
        </w:rPr>
        <w:t xml:space="preserve"> возможно подтвердить или исключить гипопротеинемию, которая может наблюдаться у самок и самцов после з</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мовки из</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за длительного голодания.</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Следует обратить внимание на то</w:t>
      </w:r>
      <w:r>
        <w:rPr>
          <w:rFonts w:eastAsia="Times New Roman" w:cs="Times New Roman"/>
          <w:i w:val="0"/>
          <w:color w:val="000000" w:themeColor="text1"/>
          <w:sz w:val="28"/>
          <w:szCs w:val="28"/>
          <w:u w:val="none"/>
        </w:rPr>
        <w:t>, что этот показатель у самцов</w:t>
      </w:r>
      <w:r w:rsidR="00831C83">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производителей выше, чем у самок.</w:t>
      </w:r>
      <w:r>
        <w:rPr>
          <w:rFonts w:eastAsia="Times New Roman" w:cs="Times New Roman"/>
          <w:i w:val="0"/>
          <w:color w:val="000000" w:themeColor="text1"/>
          <w:sz w:val="28"/>
          <w:szCs w:val="28"/>
          <w:u w:val="none"/>
        </w:rPr>
        <w:t xml:space="preserve"> Это может объясняться более ин</w:t>
      </w:r>
      <w:r w:rsidRPr="006C448E">
        <w:rPr>
          <w:rFonts w:eastAsia="Times New Roman" w:cs="Times New Roman"/>
          <w:i w:val="0"/>
          <w:color w:val="000000" w:themeColor="text1"/>
          <w:sz w:val="28"/>
          <w:szCs w:val="28"/>
          <w:u w:val="none"/>
        </w:rPr>
        <w:t>тенси</w:t>
      </w:r>
      <w:r w:rsidRPr="006C448E">
        <w:rPr>
          <w:rFonts w:eastAsia="Times New Roman" w:cs="Times New Roman"/>
          <w:i w:val="0"/>
          <w:color w:val="000000" w:themeColor="text1"/>
          <w:sz w:val="28"/>
          <w:szCs w:val="28"/>
          <w:u w:val="none"/>
        </w:rPr>
        <w:t>в</w:t>
      </w:r>
      <w:r w:rsidRPr="006C448E">
        <w:rPr>
          <w:rFonts w:eastAsia="Times New Roman" w:cs="Times New Roman"/>
          <w:i w:val="0"/>
          <w:color w:val="000000" w:themeColor="text1"/>
          <w:sz w:val="28"/>
          <w:szCs w:val="28"/>
          <w:u w:val="none"/>
        </w:rPr>
        <w:lastRenderedPageBreak/>
        <w:t>ной мышечной нагрузкой в преднерестовый и нересто</w:t>
      </w:r>
      <w:r>
        <w:rPr>
          <w:rFonts w:eastAsia="Times New Roman" w:cs="Times New Roman"/>
          <w:i w:val="0"/>
          <w:color w:val="000000" w:themeColor="text1"/>
          <w:sz w:val="28"/>
          <w:szCs w:val="28"/>
          <w:u w:val="none"/>
        </w:rPr>
        <w:t>вый пери</w:t>
      </w:r>
      <w:r w:rsidRPr="006C448E">
        <w:rPr>
          <w:rFonts w:eastAsia="Times New Roman" w:cs="Times New Roman"/>
          <w:i w:val="0"/>
          <w:color w:val="000000" w:themeColor="text1"/>
          <w:sz w:val="28"/>
          <w:szCs w:val="28"/>
          <w:u w:val="none"/>
        </w:rPr>
        <w:t>оды, в резул</w:t>
      </w:r>
      <w:r w:rsidRPr="006C448E">
        <w:rPr>
          <w:rFonts w:eastAsia="Times New Roman" w:cs="Times New Roman"/>
          <w:i w:val="0"/>
          <w:color w:val="000000" w:themeColor="text1"/>
          <w:sz w:val="28"/>
          <w:szCs w:val="28"/>
          <w:u w:val="none"/>
        </w:rPr>
        <w:t>ь</w:t>
      </w:r>
      <w:r w:rsidRPr="006C448E">
        <w:rPr>
          <w:rFonts w:eastAsia="Times New Roman" w:cs="Times New Roman"/>
          <w:i w:val="0"/>
          <w:color w:val="000000" w:themeColor="text1"/>
          <w:sz w:val="28"/>
          <w:szCs w:val="28"/>
          <w:u w:val="none"/>
        </w:rPr>
        <w:t>тате чего содержание белка может увеличиться до 10 %.</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Определение концентрации </w:t>
      </w:r>
      <w:r w:rsidRPr="009D6041">
        <w:rPr>
          <w:rFonts w:eastAsia="Times New Roman" w:cs="Times New Roman"/>
          <w:b/>
          <w:i w:val="0"/>
          <w:color w:val="000000" w:themeColor="text1"/>
          <w:sz w:val="28"/>
          <w:szCs w:val="28"/>
          <w:u w:val="none"/>
        </w:rPr>
        <w:t>аминотрансфераз (АсАТ, АлАТ)</w:t>
      </w:r>
      <w:r w:rsidRPr="006C448E">
        <w:rPr>
          <w:rFonts w:eastAsia="Times New Roman" w:cs="Times New Roman"/>
          <w:i w:val="0"/>
          <w:color w:val="000000" w:themeColor="text1"/>
          <w:sz w:val="28"/>
          <w:szCs w:val="28"/>
          <w:u w:val="none"/>
        </w:rPr>
        <w:t xml:space="preserve"> – фе</w:t>
      </w:r>
      <w:r w:rsidRPr="006C448E">
        <w:rPr>
          <w:rFonts w:eastAsia="Times New Roman" w:cs="Times New Roman"/>
          <w:i w:val="0"/>
          <w:color w:val="000000" w:themeColor="text1"/>
          <w:sz w:val="28"/>
          <w:szCs w:val="28"/>
          <w:u w:val="none"/>
        </w:rPr>
        <w:t>р</w:t>
      </w:r>
      <w:r w:rsidRPr="006C448E">
        <w:rPr>
          <w:rFonts w:eastAsia="Times New Roman" w:cs="Times New Roman"/>
          <w:i w:val="0"/>
          <w:color w:val="000000" w:themeColor="text1"/>
          <w:sz w:val="28"/>
          <w:szCs w:val="28"/>
          <w:u w:val="none"/>
        </w:rPr>
        <w:t>ментов, играющих важную роль в азотистом обмене – необходимо для оце</w:t>
      </w:r>
      <w:r w:rsidRPr="006C448E">
        <w:rPr>
          <w:rFonts w:eastAsia="Times New Roman" w:cs="Times New Roman"/>
          <w:i w:val="0"/>
          <w:color w:val="000000" w:themeColor="text1"/>
          <w:sz w:val="28"/>
          <w:szCs w:val="28"/>
          <w:u w:val="none"/>
        </w:rPr>
        <w:t>н</w:t>
      </w:r>
      <w:r w:rsidRPr="006C448E">
        <w:rPr>
          <w:rFonts w:eastAsia="Times New Roman" w:cs="Times New Roman"/>
          <w:i w:val="0"/>
          <w:color w:val="000000" w:themeColor="text1"/>
          <w:sz w:val="28"/>
          <w:szCs w:val="28"/>
          <w:u w:val="none"/>
        </w:rPr>
        <w:t>ки обменных процессов в живом организме, а также для</w:t>
      </w:r>
      <w:r>
        <w:rPr>
          <w:rFonts w:eastAsia="Times New Roman" w:cs="Times New Roman"/>
          <w:i w:val="0"/>
          <w:color w:val="000000" w:themeColor="text1"/>
          <w:sz w:val="28"/>
          <w:szCs w:val="28"/>
          <w:u w:val="none"/>
        </w:rPr>
        <w:t xml:space="preserve"> те</w:t>
      </w:r>
      <w:r w:rsidRPr="006C448E">
        <w:rPr>
          <w:rFonts w:eastAsia="Times New Roman" w:cs="Times New Roman"/>
          <w:i w:val="0"/>
          <w:color w:val="000000" w:themeColor="text1"/>
          <w:sz w:val="28"/>
          <w:szCs w:val="28"/>
          <w:u w:val="none"/>
        </w:rPr>
        <w:t>стирования работы печени, которая играет важную роль в процессе полового созревания осетр</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вых. К</w:t>
      </w:r>
      <w:r>
        <w:rPr>
          <w:rFonts w:eastAsia="Times New Roman" w:cs="Times New Roman"/>
          <w:i w:val="0"/>
          <w:color w:val="000000" w:themeColor="text1"/>
          <w:sz w:val="28"/>
          <w:szCs w:val="28"/>
          <w:u w:val="none"/>
        </w:rPr>
        <w:t>ак известно из медицинских спра</w:t>
      </w:r>
      <w:r w:rsidRPr="006C448E">
        <w:rPr>
          <w:rFonts w:eastAsia="Times New Roman" w:cs="Times New Roman"/>
          <w:i w:val="0"/>
          <w:color w:val="000000" w:themeColor="text1"/>
          <w:sz w:val="28"/>
          <w:szCs w:val="28"/>
          <w:u w:val="none"/>
        </w:rPr>
        <w:t>вочников, значения активности фе</w:t>
      </w:r>
      <w:r w:rsidRPr="006C448E">
        <w:rPr>
          <w:rFonts w:eastAsia="Times New Roman" w:cs="Times New Roman"/>
          <w:i w:val="0"/>
          <w:color w:val="000000" w:themeColor="text1"/>
          <w:sz w:val="28"/>
          <w:szCs w:val="28"/>
          <w:u w:val="none"/>
        </w:rPr>
        <w:t>р</w:t>
      </w:r>
      <w:r>
        <w:rPr>
          <w:rFonts w:eastAsia="Times New Roman" w:cs="Times New Roman"/>
          <w:i w:val="0"/>
          <w:color w:val="000000" w:themeColor="text1"/>
          <w:sz w:val="28"/>
          <w:szCs w:val="28"/>
          <w:u w:val="none"/>
        </w:rPr>
        <w:t>ментов, полученные разными ме</w:t>
      </w:r>
      <w:r w:rsidRPr="006C448E">
        <w:rPr>
          <w:rFonts w:eastAsia="Times New Roman" w:cs="Times New Roman"/>
          <w:i w:val="0"/>
          <w:color w:val="000000" w:themeColor="text1"/>
          <w:sz w:val="28"/>
          <w:szCs w:val="28"/>
          <w:u w:val="none"/>
        </w:rPr>
        <w:t>тодами, могут существенно отличаться друг от друга, даже если они выражены в одних и тех же единиц</w:t>
      </w:r>
      <w:r>
        <w:rPr>
          <w:rFonts w:eastAsia="Times New Roman" w:cs="Times New Roman"/>
          <w:i w:val="0"/>
          <w:color w:val="000000" w:themeColor="text1"/>
          <w:sz w:val="28"/>
          <w:szCs w:val="28"/>
          <w:u w:val="none"/>
        </w:rPr>
        <w:t>ах активности. При этом для каж</w:t>
      </w:r>
      <w:r w:rsidRPr="006C448E">
        <w:rPr>
          <w:rFonts w:eastAsia="Times New Roman" w:cs="Times New Roman"/>
          <w:i w:val="0"/>
          <w:color w:val="000000" w:themeColor="text1"/>
          <w:sz w:val="28"/>
          <w:szCs w:val="28"/>
          <w:u w:val="none"/>
        </w:rPr>
        <w:t>дого вида методик разработаны отдельные нормы, которых имеется несколько десятков. Для рыб, а тем более для осетровых, такого к</w:t>
      </w:r>
      <w:r w:rsidRPr="006C448E">
        <w:rPr>
          <w:rFonts w:eastAsia="Times New Roman" w:cs="Times New Roman"/>
          <w:i w:val="0"/>
          <w:color w:val="000000" w:themeColor="text1"/>
          <w:sz w:val="28"/>
          <w:szCs w:val="28"/>
          <w:u w:val="none"/>
        </w:rPr>
        <w:t>о</w:t>
      </w:r>
      <w:r>
        <w:rPr>
          <w:rFonts w:eastAsia="Times New Roman" w:cs="Times New Roman"/>
          <w:i w:val="0"/>
          <w:color w:val="000000" w:themeColor="text1"/>
          <w:sz w:val="28"/>
          <w:szCs w:val="28"/>
          <w:u w:val="none"/>
        </w:rPr>
        <w:t>ли</w:t>
      </w:r>
      <w:r w:rsidRPr="006C448E">
        <w:rPr>
          <w:rFonts w:eastAsia="Times New Roman" w:cs="Times New Roman"/>
          <w:i w:val="0"/>
          <w:color w:val="000000" w:themeColor="text1"/>
          <w:sz w:val="28"/>
          <w:szCs w:val="28"/>
          <w:u w:val="none"/>
        </w:rPr>
        <w:t>чества норм не существует. Поэтому большое значение (как</w:t>
      </w:r>
      <w:r>
        <w:rPr>
          <w:rFonts w:eastAsia="Times New Roman" w:cs="Times New Roman"/>
          <w:i w:val="0"/>
          <w:color w:val="000000" w:themeColor="text1"/>
          <w:sz w:val="28"/>
          <w:szCs w:val="28"/>
          <w:u w:val="none"/>
        </w:rPr>
        <w:t xml:space="preserve"> и в меди</w:t>
      </w:r>
      <w:r w:rsidRPr="006C448E">
        <w:rPr>
          <w:rFonts w:eastAsia="Times New Roman" w:cs="Times New Roman"/>
          <w:i w:val="0"/>
          <w:color w:val="000000" w:themeColor="text1"/>
          <w:sz w:val="28"/>
          <w:szCs w:val="28"/>
          <w:u w:val="none"/>
        </w:rPr>
        <w:t>ци</w:t>
      </w:r>
      <w:r w:rsidRPr="006C448E">
        <w:rPr>
          <w:rFonts w:eastAsia="Times New Roman" w:cs="Times New Roman"/>
          <w:i w:val="0"/>
          <w:color w:val="000000" w:themeColor="text1"/>
          <w:sz w:val="28"/>
          <w:szCs w:val="28"/>
          <w:u w:val="none"/>
        </w:rPr>
        <w:t>н</w:t>
      </w:r>
      <w:r w:rsidRPr="006C448E">
        <w:rPr>
          <w:rFonts w:eastAsia="Times New Roman" w:cs="Times New Roman"/>
          <w:i w:val="0"/>
          <w:color w:val="000000" w:themeColor="text1"/>
          <w:sz w:val="28"/>
          <w:szCs w:val="28"/>
          <w:u w:val="none"/>
        </w:rPr>
        <w:t>ской клинической практике) имеет соотношение активности АсАТ / АлАТ в сыворотке крови (коэффициент де Ритиса).</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Важную роль в обеспечении эн</w:t>
      </w:r>
      <w:r>
        <w:rPr>
          <w:rFonts w:eastAsia="Times New Roman" w:cs="Times New Roman"/>
          <w:i w:val="0"/>
          <w:color w:val="000000" w:themeColor="text1"/>
          <w:sz w:val="28"/>
          <w:szCs w:val="28"/>
          <w:u w:val="none"/>
        </w:rPr>
        <w:t>ергетики организма играют цирку</w:t>
      </w:r>
      <w:r w:rsidRPr="006C448E">
        <w:rPr>
          <w:rFonts w:eastAsia="Times New Roman" w:cs="Times New Roman"/>
          <w:i w:val="0"/>
          <w:color w:val="000000" w:themeColor="text1"/>
          <w:sz w:val="28"/>
          <w:szCs w:val="28"/>
          <w:u w:val="none"/>
        </w:rPr>
        <w:t>л</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рующие в крови углеводы. В от</w:t>
      </w:r>
      <w:r>
        <w:rPr>
          <w:rFonts w:eastAsia="Times New Roman" w:cs="Times New Roman"/>
          <w:i w:val="0"/>
          <w:color w:val="000000" w:themeColor="text1"/>
          <w:sz w:val="28"/>
          <w:szCs w:val="28"/>
          <w:u w:val="none"/>
        </w:rPr>
        <w:t>личие от высших водных позвоноч</w:t>
      </w:r>
      <w:r w:rsidRPr="006C448E">
        <w:rPr>
          <w:rFonts w:eastAsia="Times New Roman" w:cs="Times New Roman"/>
          <w:i w:val="0"/>
          <w:color w:val="000000" w:themeColor="text1"/>
          <w:sz w:val="28"/>
          <w:szCs w:val="28"/>
          <w:u w:val="none"/>
        </w:rPr>
        <w:t>ных, у рыб колебания сахара в крови о</w:t>
      </w:r>
      <w:r>
        <w:rPr>
          <w:rFonts w:eastAsia="Times New Roman" w:cs="Times New Roman"/>
          <w:i w:val="0"/>
          <w:color w:val="000000" w:themeColor="text1"/>
          <w:sz w:val="28"/>
          <w:szCs w:val="28"/>
          <w:u w:val="none"/>
        </w:rPr>
        <w:t>чень велики, что связано с несо</w:t>
      </w:r>
      <w:r w:rsidRPr="006C448E">
        <w:rPr>
          <w:rFonts w:eastAsia="Times New Roman" w:cs="Times New Roman"/>
          <w:i w:val="0"/>
          <w:color w:val="000000" w:themeColor="text1"/>
          <w:sz w:val="28"/>
          <w:szCs w:val="28"/>
          <w:u w:val="none"/>
        </w:rPr>
        <w:t>вершенным мех</w:t>
      </w:r>
      <w:r w:rsidRPr="006C448E">
        <w:rPr>
          <w:rFonts w:eastAsia="Times New Roman" w:cs="Times New Roman"/>
          <w:i w:val="0"/>
          <w:color w:val="000000" w:themeColor="text1"/>
          <w:sz w:val="28"/>
          <w:szCs w:val="28"/>
          <w:u w:val="none"/>
        </w:rPr>
        <w:t>а</w:t>
      </w:r>
      <w:r w:rsidRPr="006C448E">
        <w:rPr>
          <w:rFonts w:eastAsia="Times New Roman" w:cs="Times New Roman"/>
          <w:i w:val="0"/>
          <w:color w:val="000000" w:themeColor="text1"/>
          <w:sz w:val="28"/>
          <w:szCs w:val="28"/>
          <w:u w:val="none"/>
        </w:rPr>
        <w:t>низмом регуляци</w:t>
      </w:r>
      <w:r>
        <w:rPr>
          <w:rFonts w:eastAsia="Times New Roman" w:cs="Times New Roman"/>
          <w:i w:val="0"/>
          <w:color w:val="000000" w:themeColor="text1"/>
          <w:sz w:val="28"/>
          <w:szCs w:val="28"/>
          <w:u w:val="none"/>
        </w:rPr>
        <w:t xml:space="preserve">и. Определение концентрации </w:t>
      </w:r>
      <w:r w:rsidRPr="009D6041">
        <w:rPr>
          <w:rFonts w:eastAsia="Times New Roman" w:cs="Times New Roman"/>
          <w:b/>
          <w:i w:val="0"/>
          <w:color w:val="000000" w:themeColor="text1"/>
          <w:sz w:val="28"/>
          <w:szCs w:val="28"/>
          <w:u w:val="none"/>
        </w:rPr>
        <w:t>глюкозы</w:t>
      </w:r>
      <w:r w:rsidRPr="006C448E">
        <w:rPr>
          <w:rFonts w:eastAsia="Times New Roman" w:cs="Times New Roman"/>
          <w:i w:val="0"/>
          <w:color w:val="000000" w:themeColor="text1"/>
          <w:sz w:val="28"/>
          <w:szCs w:val="28"/>
          <w:u w:val="none"/>
        </w:rPr>
        <w:t xml:space="preserve"> в крови рыб нео</w:t>
      </w:r>
      <w:r w:rsidRPr="006C448E">
        <w:rPr>
          <w:rFonts w:eastAsia="Times New Roman" w:cs="Times New Roman"/>
          <w:i w:val="0"/>
          <w:color w:val="000000" w:themeColor="text1"/>
          <w:sz w:val="28"/>
          <w:szCs w:val="28"/>
          <w:u w:val="none"/>
        </w:rPr>
        <w:t>б</w:t>
      </w:r>
      <w:r w:rsidRPr="006C448E">
        <w:rPr>
          <w:rFonts w:eastAsia="Times New Roman" w:cs="Times New Roman"/>
          <w:i w:val="0"/>
          <w:color w:val="000000" w:themeColor="text1"/>
          <w:sz w:val="28"/>
          <w:szCs w:val="28"/>
          <w:u w:val="none"/>
        </w:rPr>
        <w:t>ходимо для о</w:t>
      </w:r>
      <w:r>
        <w:rPr>
          <w:rFonts w:eastAsia="Times New Roman" w:cs="Times New Roman"/>
          <w:i w:val="0"/>
          <w:color w:val="000000" w:themeColor="text1"/>
          <w:sz w:val="28"/>
          <w:szCs w:val="28"/>
          <w:u w:val="none"/>
        </w:rPr>
        <w:t>ценки углеводного обмена, синте</w:t>
      </w:r>
      <w:r w:rsidRPr="006C448E">
        <w:rPr>
          <w:rFonts w:eastAsia="Times New Roman" w:cs="Times New Roman"/>
          <w:i w:val="0"/>
          <w:color w:val="000000" w:themeColor="text1"/>
          <w:sz w:val="28"/>
          <w:szCs w:val="28"/>
          <w:u w:val="none"/>
        </w:rPr>
        <w:t>тической и антитоксической функций печени, для выявления гипо</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 xml:space="preserve"> или гипергликемии. Высокий уровень глюкозы можно рассматривать как индикатор </w:t>
      </w:r>
      <w:proofErr w:type="gramStart"/>
      <w:r w:rsidRPr="006C448E">
        <w:rPr>
          <w:rFonts w:eastAsia="Times New Roman" w:cs="Times New Roman"/>
          <w:i w:val="0"/>
          <w:color w:val="000000" w:themeColor="text1"/>
          <w:sz w:val="28"/>
          <w:szCs w:val="28"/>
          <w:u w:val="none"/>
        </w:rPr>
        <w:t>стресс</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реакции</w:t>
      </w:r>
      <w:proofErr w:type="gramEnd"/>
      <w:r w:rsidRPr="006C448E">
        <w:rPr>
          <w:rFonts w:eastAsia="Times New Roman" w:cs="Times New Roman"/>
          <w:i w:val="0"/>
          <w:color w:val="000000" w:themeColor="text1"/>
          <w:sz w:val="28"/>
          <w:szCs w:val="28"/>
          <w:u w:val="none"/>
        </w:rPr>
        <w:t xml:space="preserve"> рыб. Возмо</w:t>
      </w:r>
      <w:r w:rsidRPr="006C448E">
        <w:rPr>
          <w:rFonts w:eastAsia="Times New Roman" w:cs="Times New Roman"/>
          <w:i w:val="0"/>
          <w:color w:val="000000" w:themeColor="text1"/>
          <w:sz w:val="28"/>
          <w:szCs w:val="28"/>
          <w:u w:val="none"/>
        </w:rPr>
        <w:t>ж</w:t>
      </w:r>
      <w:r>
        <w:rPr>
          <w:rFonts w:eastAsia="Times New Roman" w:cs="Times New Roman"/>
          <w:i w:val="0"/>
          <w:color w:val="000000" w:themeColor="text1"/>
          <w:sz w:val="28"/>
          <w:szCs w:val="28"/>
          <w:u w:val="none"/>
        </w:rPr>
        <w:t>но, что таким образом орга</w:t>
      </w:r>
      <w:r w:rsidRPr="006C448E">
        <w:rPr>
          <w:rFonts w:eastAsia="Times New Roman" w:cs="Times New Roman"/>
          <w:i w:val="0"/>
          <w:color w:val="000000" w:themeColor="text1"/>
          <w:sz w:val="28"/>
          <w:szCs w:val="28"/>
          <w:u w:val="none"/>
        </w:rPr>
        <w:t>низм рыб реагирует на рыбоводные манипуляции, а также на подъем</w:t>
      </w:r>
      <w:r>
        <w:rPr>
          <w:rFonts w:eastAsia="Times New Roman" w:cs="Times New Roman"/>
          <w:i w:val="0"/>
          <w:color w:val="000000" w:themeColor="text1"/>
          <w:sz w:val="28"/>
          <w:szCs w:val="28"/>
          <w:u w:val="none"/>
        </w:rPr>
        <w:t xml:space="preserve"> </w:t>
      </w:r>
      <w:r w:rsidRPr="006C448E">
        <w:rPr>
          <w:rFonts w:eastAsia="Times New Roman" w:cs="Times New Roman"/>
          <w:i w:val="0"/>
          <w:color w:val="000000" w:themeColor="text1"/>
          <w:sz w:val="28"/>
          <w:szCs w:val="28"/>
          <w:u w:val="none"/>
        </w:rPr>
        <w:t>температуры. В стрессовых ситуациях у рыб под действ</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ем кортизола происходит активация глюкозы, которая обеспечивает увелич</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ние энергетического обмена, что помогает организму рыбы противостоять напряжению (стрессу). Таким обра</w:t>
      </w:r>
      <w:r>
        <w:rPr>
          <w:rFonts w:eastAsia="Times New Roman" w:cs="Times New Roman"/>
          <w:i w:val="0"/>
          <w:color w:val="000000" w:themeColor="text1"/>
          <w:sz w:val="28"/>
          <w:szCs w:val="28"/>
          <w:u w:val="none"/>
        </w:rPr>
        <w:t>зом, концентрацию глюкозы в кро</w:t>
      </w:r>
      <w:r w:rsidRPr="006C448E">
        <w:rPr>
          <w:rFonts w:eastAsia="Times New Roman" w:cs="Times New Roman"/>
          <w:i w:val="0"/>
          <w:color w:val="000000" w:themeColor="text1"/>
          <w:sz w:val="28"/>
          <w:szCs w:val="28"/>
          <w:u w:val="none"/>
        </w:rPr>
        <w:t>ви рыб можно рассматривать как индикатор стресса, однако, принимая во внимание, что глюкоза крови не я</w:t>
      </w:r>
      <w:r>
        <w:rPr>
          <w:rFonts w:eastAsia="Times New Roman" w:cs="Times New Roman"/>
          <w:i w:val="0"/>
          <w:color w:val="000000" w:themeColor="text1"/>
          <w:sz w:val="28"/>
          <w:szCs w:val="28"/>
          <w:u w:val="none"/>
        </w:rPr>
        <w:t>вляется для рыб жесткой констан</w:t>
      </w:r>
      <w:r w:rsidRPr="006C448E">
        <w:rPr>
          <w:rFonts w:eastAsia="Times New Roman" w:cs="Times New Roman"/>
          <w:i w:val="0"/>
          <w:color w:val="000000" w:themeColor="text1"/>
          <w:sz w:val="28"/>
          <w:szCs w:val="28"/>
          <w:u w:val="none"/>
        </w:rPr>
        <w:t>той гомеостаза, этот показатель нельзя признать универсальным при стрессированности рыбы. Кроме того,</w:t>
      </w:r>
      <w:r>
        <w:rPr>
          <w:rFonts w:eastAsia="Times New Roman" w:cs="Times New Roman"/>
          <w:i w:val="0"/>
          <w:color w:val="000000" w:themeColor="text1"/>
          <w:sz w:val="28"/>
          <w:szCs w:val="28"/>
          <w:u w:val="none"/>
        </w:rPr>
        <w:t xml:space="preserve"> в период нереста в крови произ</w:t>
      </w:r>
      <w:r w:rsidRPr="006C448E">
        <w:rPr>
          <w:rFonts w:eastAsia="Times New Roman" w:cs="Times New Roman"/>
          <w:i w:val="0"/>
          <w:color w:val="000000" w:themeColor="text1"/>
          <w:sz w:val="28"/>
          <w:szCs w:val="28"/>
          <w:u w:val="none"/>
        </w:rPr>
        <w:t>водителей осетровых рыб прои</w:t>
      </w:r>
      <w:r w:rsidRPr="006C448E">
        <w:rPr>
          <w:rFonts w:eastAsia="Times New Roman" w:cs="Times New Roman"/>
          <w:i w:val="0"/>
          <w:color w:val="000000" w:themeColor="text1"/>
          <w:sz w:val="28"/>
          <w:szCs w:val="28"/>
          <w:u w:val="none"/>
        </w:rPr>
        <w:t>с</w:t>
      </w:r>
      <w:r w:rsidRPr="006C448E">
        <w:rPr>
          <w:rFonts w:eastAsia="Times New Roman" w:cs="Times New Roman"/>
          <w:i w:val="0"/>
          <w:color w:val="000000" w:themeColor="text1"/>
          <w:sz w:val="28"/>
          <w:szCs w:val="28"/>
          <w:u w:val="none"/>
        </w:rPr>
        <w:t>ходят закономерные изме</w:t>
      </w:r>
      <w:r>
        <w:rPr>
          <w:rFonts w:eastAsia="Times New Roman" w:cs="Times New Roman"/>
          <w:i w:val="0"/>
          <w:color w:val="000000" w:themeColor="text1"/>
          <w:sz w:val="28"/>
          <w:szCs w:val="28"/>
          <w:u w:val="none"/>
        </w:rPr>
        <w:t>нения со</w:t>
      </w:r>
      <w:r w:rsidRPr="006C448E">
        <w:rPr>
          <w:rFonts w:eastAsia="Times New Roman" w:cs="Times New Roman"/>
          <w:i w:val="0"/>
          <w:color w:val="000000" w:themeColor="text1"/>
          <w:sz w:val="28"/>
          <w:szCs w:val="28"/>
          <w:u w:val="none"/>
        </w:rPr>
        <w:t>держания глюкозы и холестерина в сыв</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ротке крови, обеспечивающие необходимый уровень метаболизма и свид</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тельствующие о высокой адаптационной пластичности этих рыб.</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9D6041">
        <w:rPr>
          <w:rFonts w:eastAsia="Times New Roman" w:cs="Times New Roman"/>
          <w:b/>
          <w:i w:val="0"/>
          <w:color w:val="000000" w:themeColor="text1"/>
          <w:sz w:val="28"/>
          <w:szCs w:val="28"/>
          <w:u w:val="none"/>
        </w:rPr>
        <w:t>Кальций</w:t>
      </w:r>
      <w:r w:rsidRPr="006C448E">
        <w:rPr>
          <w:rFonts w:eastAsia="Times New Roman" w:cs="Times New Roman"/>
          <w:i w:val="0"/>
          <w:color w:val="000000" w:themeColor="text1"/>
          <w:sz w:val="28"/>
          <w:szCs w:val="28"/>
          <w:u w:val="none"/>
        </w:rPr>
        <w:t xml:space="preserve"> крови, как один из мар</w:t>
      </w:r>
      <w:r>
        <w:rPr>
          <w:rFonts w:eastAsia="Times New Roman" w:cs="Times New Roman"/>
          <w:i w:val="0"/>
          <w:color w:val="000000" w:themeColor="text1"/>
          <w:sz w:val="28"/>
          <w:szCs w:val="28"/>
          <w:u w:val="none"/>
        </w:rPr>
        <w:t>керов оценки зрелости производи</w:t>
      </w:r>
      <w:r w:rsidRPr="006C448E">
        <w:rPr>
          <w:rFonts w:eastAsia="Times New Roman" w:cs="Times New Roman"/>
          <w:i w:val="0"/>
          <w:color w:val="000000" w:themeColor="text1"/>
          <w:sz w:val="28"/>
          <w:szCs w:val="28"/>
          <w:u w:val="none"/>
        </w:rPr>
        <w:t>телей рыб, связывает гликолипопротеиды, а именно белок желточных гранул ооц</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 xml:space="preserve">та − вителлогенин. По </w:t>
      </w:r>
      <w:r>
        <w:rPr>
          <w:rFonts w:eastAsia="Times New Roman" w:cs="Times New Roman"/>
          <w:i w:val="0"/>
          <w:color w:val="000000" w:themeColor="text1"/>
          <w:sz w:val="28"/>
          <w:szCs w:val="28"/>
          <w:u w:val="none"/>
        </w:rPr>
        <w:t>результатам изменения концентра</w:t>
      </w:r>
      <w:r w:rsidRPr="006C448E">
        <w:rPr>
          <w:rFonts w:eastAsia="Times New Roman" w:cs="Times New Roman"/>
          <w:i w:val="0"/>
          <w:color w:val="000000" w:themeColor="text1"/>
          <w:sz w:val="28"/>
          <w:szCs w:val="28"/>
          <w:u w:val="none"/>
        </w:rPr>
        <w:t>ции кальция в крови производител</w:t>
      </w:r>
      <w:r>
        <w:rPr>
          <w:rFonts w:eastAsia="Times New Roman" w:cs="Times New Roman"/>
          <w:i w:val="0"/>
          <w:color w:val="000000" w:themeColor="text1"/>
          <w:sz w:val="28"/>
          <w:szCs w:val="28"/>
          <w:u w:val="none"/>
        </w:rPr>
        <w:t>ей можно делать выводы об интен</w:t>
      </w:r>
      <w:r w:rsidRPr="006C448E">
        <w:rPr>
          <w:rFonts w:eastAsia="Times New Roman" w:cs="Times New Roman"/>
          <w:i w:val="0"/>
          <w:color w:val="000000" w:themeColor="text1"/>
          <w:sz w:val="28"/>
          <w:szCs w:val="28"/>
          <w:u w:val="none"/>
        </w:rPr>
        <w:t>сивности синтеза вителлог</w:t>
      </w:r>
      <w:r>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нина у самок рыб, так как степень зрелости ооцитов, концентрация вителл</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генина и кальция находятся в довольно тесной взаимосвязи между собой.</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Определение концентрации </w:t>
      </w:r>
      <w:r w:rsidRPr="009D6041">
        <w:rPr>
          <w:rFonts w:eastAsia="Times New Roman" w:cs="Times New Roman"/>
          <w:b/>
          <w:i w:val="0"/>
          <w:color w:val="000000" w:themeColor="text1"/>
          <w:sz w:val="28"/>
          <w:szCs w:val="28"/>
          <w:u w:val="none"/>
        </w:rPr>
        <w:t>фосфора</w:t>
      </w:r>
      <w:r>
        <w:rPr>
          <w:rFonts w:eastAsia="Times New Roman" w:cs="Times New Roman"/>
          <w:i w:val="0"/>
          <w:color w:val="000000" w:themeColor="text1"/>
          <w:sz w:val="28"/>
          <w:szCs w:val="28"/>
          <w:u w:val="none"/>
        </w:rPr>
        <w:t xml:space="preserve"> в крови важно для подтвер</w:t>
      </w:r>
      <w:r w:rsidRPr="006C448E">
        <w:rPr>
          <w:rFonts w:eastAsia="Times New Roman" w:cs="Times New Roman"/>
          <w:i w:val="0"/>
          <w:color w:val="000000" w:themeColor="text1"/>
          <w:sz w:val="28"/>
          <w:szCs w:val="28"/>
          <w:u w:val="none"/>
        </w:rPr>
        <w:t>жд</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ния или исключения гипофосфатемии или гиперфосфатемии, что может пр</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исходить при нарушении обменных процессов.</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При биохимических исследованиях в полученной сыворотке крови о</w:t>
      </w:r>
      <w:r w:rsidRPr="006C448E">
        <w:rPr>
          <w:rFonts w:eastAsia="Times New Roman" w:cs="Times New Roman"/>
          <w:i w:val="0"/>
          <w:color w:val="000000" w:themeColor="text1"/>
          <w:sz w:val="28"/>
          <w:szCs w:val="28"/>
          <w:u w:val="none"/>
        </w:rPr>
        <w:t>п</w:t>
      </w:r>
      <w:r w:rsidRPr="006C448E">
        <w:rPr>
          <w:rFonts w:eastAsia="Times New Roman" w:cs="Times New Roman"/>
          <w:i w:val="0"/>
          <w:color w:val="000000" w:themeColor="text1"/>
          <w:sz w:val="28"/>
          <w:szCs w:val="28"/>
          <w:u w:val="none"/>
        </w:rPr>
        <w:t>ределяют активность аспартатаминотрансферазы (AST), щелочной фосфат</w:t>
      </w:r>
      <w:r w:rsidRPr="006C448E">
        <w:rPr>
          <w:rFonts w:eastAsia="Times New Roman" w:cs="Times New Roman"/>
          <w:i w:val="0"/>
          <w:color w:val="000000" w:themeColor="text1"/>
          <w:sz w:val="28"/>
          <w:szCs w:val="28"/>
          <w:u w:val="none"/>
        </w:rPr>
        <w:t>а</w:t>
      </w:r>
      <w:r w:rsidRPr="006C448E">
        <w:rPr>
          <w:rFonts w:eastAsia="Times New Roman" w:cs="Times New Roman"/>
          <w:i w:val="0"/>
          <w:color w:val="000000" w:themeColor="text1"/>
          <w:sz w:val="28"/>
          <w:szCs w:val="28"/>
          <w:u w:val="none"/>
        </w:rPr>
        <w:t>зы (ALP), аланинамин</w:t>
      </w:r>
      <w:r w:rsidR="009D6041">
        <w:rPr>
          <w:rFonts w:eastAsia="Times New Roman" w:cs="Times New Roman"/>
          <w:i w:val="0"/>
          <w:color w:val="000000" w:themeColor="text1"/>
          <w:sz w:val="28"/>
          <w:szCs w:val="28"/>
          <w:u w:val="none"/>
        </w:rPr>
        <w:t>отрансферазы (ALT), γ</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глутамил</w:t>
      </w:r>
      <w:r w:rsidRPr="006C448E">
        <w:rPr>
          <w:rFonts w:eastAsia="Times New Roman" w:cs="Times New Roman"/>
          <w:i w:val="0"/>
          <w:color w:val="000000" w:themeColor="text1"/>
          <w:sz w:val="28"/>
          <w:szCs w:val="28"/>
          <w:u w:val="none"/>
        </w:rPr>
        <w:t xml:space="preserve">трансферазы (GGT), </w:t>
      </w:r>
      <w:r w:rsidRPr="006C448E">
        <w:rPr>
          <w:rFonts w:eastAsia="Times New Roman" w:cs="Times New Roman"/>
          <w:i w:val="0"/>
          <w:color w:val="000000" w:themeColor="text1"/>
          <w:sz w:val="28"/>
          <w:szCs w:val="28"/>
          <w:u w:val="none"/>
        </w:rPr>
        <w:lastRenderedPageBreak/>
        <w:t>холестерина (Chol), лактатдегидрогеназы (LDH), триглицеридов (TG), кал</w:t>
      </w:r>
      <w:r w:rsidRPr="006C448E">
        <w:rPr>
          <w:rFonts w:eastAsia="Times New Roman" w:cs="Times New Roman"/>
          <w:i w:val="0"/>
          <w:color w:val="000000" w:themeColor="text1"/>
          <w:sz w:val="28"/>
          <w:szCs w:val="28"/>
          <w:u w:val="none"/>
        </w:rPr>
        <w:t>ь</w:t>
      </w:r>
      <w:r w:rsidRPr="006C448E">
        <w:rPr>
          <w:rFonts w:eastAsia="Times New Roman" w:cs="Times New Roman"/>
          <w:i w:val="0"/>
          <w:color w:val="000000" w:themeColor="text1"/>
          <w:sz w:val="28"/>
          <w:szCs w:val="28"/>
          <w:u w:val="none"/>
        </w:rPr>
        <w:t>ция (Ca), общего белка (TP), фосфора (P), мочевой кислоты (UA). Все иссл</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до</w:t>
      </w:r>
      <w:r w:rsidR="009D6041">
        <w:rPr>
          <w:rFonts w:eastAsia="Times New Roman" w:cs="Times New Roman"/>
          <w:i w:val="0"/>
          <w:color w:val="000000" w:themeColor="text1"/>
          <w:sz w:val="28"/>
          <w:szCs w:val="28"/>
          <w:u w:val="none"/>
        </w:rPr>
        <w:t>вания проводились при температуре 25</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с использованием реактивов фирмы «Cormay».</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Биохимические исследования проводятся на свежей сыворотке без сл</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дов гемолиза. Антикоагулянты не используют.</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Активность определения </w:t>
      </w:r>
      <w:r w:rsidRPr="009D6041">
        <w:rPr>
          <w:rFonts w:eastAsia="Times New Roman" w:cs="Times New Roman"/>
          <w:b/>
          <w:i w:val="0"/>
          <w:color w:val="000000" w:themeColor="text1"/>
          <w:sz w:val="28"/>
          <w:szCs w:val="28"/>
          <w:u w:val="none"/>
        </w:rPr>
        <w:t>LDH</w:t>
      </w:r>
      <w:r w:rsidR="00C114E0">
        <w:rPr>
          <w:rFonts w:eastAsia="Times New Roman" w:cs="Times New Roman"/>
          <w:b/>
          <w:i w:val="0"/>
          <w:color w:val="000000" w:themeColor="text1"/>
          <w:sz w:val="28"/>
          <w:szCs w:val="28"/>
          <w:u w:val="none"/>
        </w:rPr>
        <w:t>-</w:t>
      </w:r>
      <w:r w:rsidRPr="009D6041">
        <w:rPr>
          <w:rFonts w:eastAsia="Times New Roman" w:cs="Times New Roman"/>
          <w:b/>
          <w:i w:val="0"/>
          <w:color w:val="000000" w:themeColor="text1"/>
          <w:sz w:val="28"/>
          <w:szCs w:val="28"/>
          <w:u w:val="none"/>
        </w:rPr>
        <w:t>1</w:t>
      </w:r>
      <w:r w:rsidRPr="006C448E">
        <w:rPr>
          <w:rFonts w:eastAsia="Times New Roman" w:cs="Times New Roman"/>
          <w:i w:val="0"/>
          <w:color w:val="000000" w:themeColor="text1"/>
          <w:sz w:val="28"/>
          <w:szCs w:val="28"/>
          <w:u w:val="none"/>
        </w:rPr>
        <w:t xml:space="preserve"> основана на кинетическом методе, р</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комендованном Немецким обществом клинической химии (DGKC), закл</w:t>
      </w:r>
      <w:r w:rsidRPr="006C448E">
        <w:rPr>
          <w:rFonts w:eastAsia="Times New Roman" w:cs="Times New Roman"/>
          <w:i w:val="0"/>
          <w:color w:val="000000" w:themeColor="text1"/>
          <w:sz w:val="28"/>
          <w:szCs w:val="28"/>
          <w:u w:val="none"/>
        </w:rPr>
        <w:t>ю</w:t>
      </w:r>
      <w:r w:rsidRPr="006C448E">
        <w:rPr>
          <w:rFonts w:eastAsia="Times New Roman" w:cs="Times New Roman"/>
          <w:i w:val="0"/>
          <w:color w:val="000000" w:themeColor="text1"/>
          <w:sz w:val="28"/>
          <w:szCs w:val="28"/>
          <w:u w:val="none"/>
        </w:rPr>
        <w:t>чающемся в измерении ско</w:t>
      </w:r>
      <w:r w:rsidR="009D6041">
        <w:rPr>
          <w:rFonts w:eastAsia="Times New Roman" w:cs="Times New Roman"/>
          <w:i w:val="0"/>
          <w:color w:val="000000" w:themeColor="text1"/>
          <w:sz w:val="28"/>
          <w:szCs w:val="28"/>
          <w:u w:val="none"/>
        </w:rPr>
        <w:t>рости изменения коэффициента по</w:t>
      </w:r>
      <w:r w:rsidRPr="006C448E">
        <w:rPr>
          <w:rFonts w:eastAsia="Times New Roman" w:cs="Times New Roman"/>
          <w:i w:val="0"/>
          <w:color w:val="000000" w:themeColor="text1"/>
          <w:sz w:val="28"/>
          <w:szCs w:val="28"/>
          <w:u w:val="none"/>
        </w:rPr>
        <w:t>глощения, к</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торая прямо пропорциональна а</w:t>
      </w:r>
      <w:r w:rsidR="009D6041">
        <w:rPr>
          <w:rFonts w:eastAsia="Times New Roman" w:cs="Times New Roman"/>
          <w:i w:val="0"/>
          <w:color w:val="000000" w:themeColor="text1"/>
          <w:sz w:val="28"/>
          <w:szCs w:val="28"/>
          <w:u w:val="none"/>
        </w:rPr>
        <w:t>ктивности LDH</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1. В ис</w:t>
      </w:r>
      <w:r w:rsidRPr="006C448E">
        <w:rPr>
          <w:rFonts w:eastAsia="Times New Roman" w:cs="Times New Roman"/>
          <w:i w:val="0"/>
          <w:color w:val="000000" w:themeColor="text1"/>
          <w:sz w:val="28"/>
          <w:szCs w:val="28"/>
          <w:u w:val="none"/>
        </w:rPr>
        <w:t>следованиях испол</w:t>
      </w:r>
      <w:r w:rsidRPr="006C448E">
        <w:rPr>
          <w:rFonts w:eastAsia="Times New Roman" w:cs="Times New Roman"/>
          <w:i w:val="0"/>
          <w:color w:val="000000" w:themeColor="text1"/>
          <w:sz w:val="28"/>
          <w:szCs w:val="28"/>
          <w:u w:val="none"/>
        </w:rPr>
        <w:t>ь</w:t>
      </w:r>
      <w:r w:rsidRPr="006C448E">
        <w:rPr>
          <w:rFonts w:eastAsia="Times New Roman" w:cs="Times New Roman"/>
          <w:i w:val="0"/>
          <w:color w:val="000000" w:themeColor="text1"/>
          <w:sz w:val="28"/>
          <w:szCs w:val="28"/>
          <w:u w:val="none"/>
        </w:rPr>
        <w:t>зуют реактивы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HBDH 30), включающие реа</w:t>
      </w:r>
      <w:r w:rsidRPr="006C448E">
        <w:rPr>
          <w:rFonts w:eastAsia="Times New Roman" w:cs="Times New Roman"/>
          <w:i w:val="0"/>
          <w:color w:val="000000" w:themeColor="text1"/>
          <w:sz w:val="28"/>
          <w:szCs w:val="28"/>
          <w:u w:val="none"/>
        </w:rPr>
        <w:t>к</w:t>
      </w:r>
      <w:r w:rsidRPr="006C448E">
        <w:rPr>
          <w:rFonts w:eastAsia="Times New Roman" w:cs="Times New Roman"/>
          <w:i w:val="0"/>
          <w:color w:val="000000" w:themeColor="text1"/>
          <w:sz w:val="28"/>
          <w:szCs w:val="28"/>
          <w:u w:val="none"/>
        </w:rPr>
        <w:t>тив</w:t>
      </w:r>
      <w:r w:rsidR="009D6041">
        <w:rPr>
          <w:rFonts w:eastAsia="Times New Roman" w:cs="Times New Roman"/>
          <w:i w:val="0"/>
          <w:color w:val="000000" w:themeColor="text1"/>
          <w:sz w:val="28"/>
          <w:szCs w:val="28"/>
          <w:u w:val="none"/>
        </w:rPr>
        <w:t>ы 1</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HBDH и 2</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HBDH, которые осто</w:t>
      </w:r>
      <w:r w:rsidRPr="006C448E">
        <w:rPr>
          <w:rFonts w:eastAsia="Times New Roman" w:cs="Times New Roman"/>
          <w:i w:val="0"/>
          <w:color w:val="000000" w:themeColor="text1"/>
          <w:sz w:val="28"/>
          <w:szCs w:val="28"/>
          <w:u w:val="none"/>
        </w:rPr>
        <w:t>рожно смешивают для приготовлен</w:t>
      </w:r>
      <w:r w:rsidR="009D6041">
        <w:rPr>
          <w:rFonts w:eastAsia="Times New Roman" w:cs="Times New Roman"/>
          <w:i w:val="0"/>
          <w:color w:val="000000" w:themeColor="text1"/>
          <w:sz w:val="28"/>
          <w:szCs w:val="28"/>
          <w:u w:val="none"/>
        </w:rPr>
        <w:t>ия рабочего реактива в соотноше</w:t>
      </w:r>
      <w:r w:rsidRPr="006C448E">
        <w:rPr>
          <w:rFonts w:eastAsia="Times New Roman" w:cs="Times New Roman"/>
          <w:i w:val="0"/>
          <w:color w:val="000000" w:themeColor="text1"/>
          <w:sz w:val="28"/>
          <w:szCs w:val="28"/>
          <w:u w:val="none"/>
        </w:rPr>
        <w:t>нии 4:1. Определение активности LDH</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1 пр</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 xml:space="preserve">водят при </w:t>
      </w:r>
      <w:r w:rsidR="009D6041">
        <w:rPr>
          <w:rFonts w:eastAsia="Times New Roman" w:cs="Times New Roman"/>
          <w:i w:val="0"/>
          <w:color w:val="000000" w:themeColor="text1"/>
          <w:sz w:val="28"/>
          <w:szCs w:val="28"/>
          <w:u w:val="none"/>
        </w:rPr>
        <w:t>температуре 25</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волны λ = 340 нм. В ходе исследований используют</w:t>
      </w:r>
      <w:r w:rsidR="009D6041">
        <w:rPr>
          <w:rFonts w:eastAsia="Times New Roman" w:cs="Times New Roman"/>
          <w:i w:val="0"/>
          <w:color w:val="000000" w:themeColor="text1"/>
          <w:sz w:val="28"/>
          <w:szCs w:val="28"/>
          <w:u w:val="none"/>
        </w:rPr>
        <w:t xml:space="preserve"> </w:t>
      </w:r>
      <w:r w:rsidRPr="006C448E">
        <w:rPr>
          <w:rFonts w:eastAsia="Times New Roman" w:cs="Times New Roman"/>
          <w:i w:val="0"/>
          <w:color w:val="000000" w:themeColor="text1"/>
          <w:sz w:val="28"/>
          <w:szCs w:val="28"/>
          <w:u w:val="none"/>
        </w:rPr>
        <w:t>метод</w:t>
      </w:r>
      <w:r w:rsidR="009D6041">
        <w:rPr>
          <w:rFonts w:eastAsia="Times New Roman" w:cs="Times New Roman"/>
          <w:i w:val="0"/>
          <w:color w:val="000000" w:themeColor="text1"/>
          <w:sz w:val="28"/>
          <w:szCs w:val="28"/>
          <w:u w:val="none"/>
        </w:rPr>
        <w:t xml:space="preserve"> </w:t>
      </w:r>
      <w:r w:rsidRPr="006C448E">
        <w:rPr>
          <w:rFonts w:eastAsia="Times New Roman" w:cs="Times New Roman"/>
          <w:i w:val="0"/>
          <w:color w:val="000000" w:themeColor="text1"/>
          <w:sz w:val="28"/>
          <w:szCs w:val="28"/>
          <w:u w:val="none"/>
        </w:rPr>
        <w:t>Sample Star. Для исследования одной пробы приготавл</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вают рабочий раствор в объеме 1000 мкл,</w:t>
      </w:r>
      <w:r w:rsidR="009D6041">
        <w:rPr>
          <w:rFonts w:eastAsia="Times New Roman" w:cs="Times New Roman"/>
          <w:i w:val="0"/>
          <w:color w:val="000000" w:themeColor="text1"/>
          <w:sz w:val="28"/>
          <w:szCs w:val="28"/>
          <w:u w:val="none"/>
        </w:rPr>
        <w:t xml:space="preserve"> который подогревается до темп</w:t>
      </w:r>
      <w:r w:rsidR="009D6041">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ратуры определения. Затем добавлялся исследуемый</w:t>
      </w:r>
      <w:r w:rsidR="009D6041">
        <w:rPr>
          <w:rFonts w:eastAsia="Times New Roman" w:cs="Times New Roman"/>
          <w:i w:val="0"/>
          <w:color w:val="000000" w:themeColor="text1"/>
          <w:sz w:val="28"/>
          <w:szCs w:val="28"/>
          <w:u w:val="none"/>
        </w:rPr>
        <w:t xml:space="preserve"> материал в объеме 20 </w:t>
      </w:r>
      <w:r w:rsidRPr="006C448E">
        <w:rPr>
          <w:rFonts w:eastAsia="Times New Roman" w:cs="Times New Roman"/>
          <w:i w:val="0"/>
          <w:color w:val="000000" w:themeColor="text1"/>
          <w:sz w:val="28"/>
          <w:szCs w:val="28"/>
          <w:u w:val="none"/>
        </w:rPr>
        <w:t>мкл. После тщательного перемешивания по истечении 1 мин отсчитывают коэффициент поглощения относительно воздуха или дистиллированной в</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ды. Измерения повторяют после очередных 1, 2, 3 мин и подсчитывают сре</w:t>
      </w:r>
      <w:r w:rsidRPr="006C448E">
        <w:rPr>
          <w:rFonts w:eastAsia="Times New Roman" w:cs="Times New Roman"/>
          <w:i w:val="0"/>
          <w:color w:val="000000" w:themeColor="text1"/>
          <w:sz w:val="28"/>
          <w:szCs w:val="28"/>
          <w:u w:val="none"/>
        </w:rPr>
        <w:t>д</w:t>
      </w:r>
      <w:r w:rsidRPr="006C448E">
        <w:rPr>
          <w:rFonts w:eastAsia="Times New Roman" w:cs="Times New Roman"/>
          <w:i w:val="0"/>
          <w:color w:val="000000" w:themeColor="text1"/>
          <w:sz w:val="28"/>
          <w:szCs w:val="28"/>
          <w:u w:val="none"/>
        </w:rPr>
        <w:t xml:space="preserve">нее изменение коэффициента </w:t>
      </w:r>
      <w:r w:rsidR="009D6041">
        <w:rPr>
          <w:rFonts w:eastAsia="Times New Roman" w:cs="Times New Roman"/>
          <w:i w:val="0"/>
          <w:color w:val="000000" w:themeColor="text1"/>
          <w:sz w:val="28"/>
          <w:szCs w:val="28"/>
          <w:u w:val="none"/>
        </w:rPr>
        <w:t>погло</w:t>
      </w:r>
      <w:r w:rsidRPr="006C448E">
        <w:rPr>
          <w:rFonts w:eastAsia="Times New Roman" w:cs="Times New Roman"/>
          <w:i w:val="0"/>
          <w:color w:val="000000" w:themeColor="text1"/>
          <w:sz w:val="28"/>
          <w:szCs w:val="28"/>
          <w:u w:val="none"/>
        </w:rPr>
        <w:t>щения за минуту. Полученное значение умножают на величину F = 8095.</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Активность </w:t>
      </w:r>
      <w:r w:rsidRPr="009D6041">
        <w:rPr>
          <w:rFonts w:eastAsia="Times New Roman" w:cs="Times New Roman"/>
          <w:b/>
          <w:i w:val="0"/>
          <w:color w:val="000000" w:themeColor="text1"/>
          <w:sz w:val="28"/>
          <w:szCs w:val="28"/>
          <w:u w:val="none"/>
        </w:rPr>
        <w:t>GGT</w:t>
      </w:r>
      <w:r w:rsidRPr="006C448E">
        <w:rPr>
          <w:rFonts w:eastAsia="Times New Roman" w:cs="Times New Roman"/>
          <w:i w:val="0"/>
          <w:color w:val="000000" w:themeColor="text1"/>
          <w:sz w:val="28"/>
          <w:szCs w:val="28"/>
          <w:u w:val="none"/>
        </w:rPr>
        <w:t xml:space="preserve"> в сыворотке к</w:t>
      </w:r>
      <w:r w:rsidR="009D6041">
        <w:rPr>
          <w:rFonts w:eastAsia="Times New Roman" w:cs="Times New Roman"/>
          <w:i w:val="0"/>
          <w:color w:val="000000" w:themeColor="text1"/>
          <w:sz w:val="28"/>
          <w:szCs w:val="28"/>
          <w:u w:val="none"/>
        </w:rPr>
        <w:t>рови определяют на основании ки</w:t>
      </w:r>
      <w:r w:rsidRPr="006C448E">
        <w:rPr>
          <w:rFonts w:eastAsia="Times New Roman" w:cs="Times New Roman"/>
          <w:i w:val="0"/>
          <w:color w:val="000000" w:themeColor="text1"/>
          <w:sz w:val="28"/>
          <w:szCs w:val="28"/>
          <w:u w:val="none"/>
        </w:rPr>
        <w:t>нет</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ческой реакции L</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γ</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глутамил</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3</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карбокси</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4</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нитроанилида. Ско</w:t>
      </w:r>
      <w:r w:rsidRPr="006C448E">
        <w:rPr>
          <w:rFonts w:eastAsia="Times New Roman" w:cs="Times New Roman"/>
          <w:i w:val="0"/>
          <w:color w:val="000000" w:themeColor="text1"/>
          <w:sz w:val="28"/>
          <w:szCs w:val="28"/>
          <w:u w:val="none"/>
        </w:rPr>
        <w:t>рость образ</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вания 5</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амино</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2</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нитр</w:t>
      </w:r>
      <w:r w:rsidR="009D6041">
        <w:rPr>
          <w:rFonts w:eastAsia="Times New Roman" w:cs="Times New Roman"/>
          <w:i w:val="0"/>
          <w:color w:val="000000" w:themeColor="text1"/>
          <w:sz w:val="28"/>
          <w:szCs w:val="28"/>
          <w:u w:val="none"/>
        </w:rPr>
        <w:t>обензоата, измеряемая колоримет</w:t>
      </w:r>
      <w:r w:rsidRPr="006C448E">
        <w:rPr>
          <w:rFonts w:eastAsia="Times New Roman" w:cs="Times New Roman"/>
          <w:i w:val="0"/>
          <w:color w:val="000000" w:themeColor="text1"/>
          <w:sz w:val="28"/>
          <w:szCs w:val="28"/>
          <w:u w:val="none"/>
        </w:rPr>
        <w:t>рически, прямо пр</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 xml:space="preserve">порциональна активности </w:t>
      </w:r>
      <w:proofErr w:type="gramStart"/>
      <w:r w:rsidRPr="006C448E">
        <w:rPr>
          <w:rFonts w:eastAsia="Times New Roman" w:cs="Times New Roman"/>
          <w:i w:val="0"/>
          <w:color w:val="000000" w:themeColor="text1"/>
          <w:sz w:val="28"/>
          <w:szCs w:val="28"/>
          <w:u w:val="none"/>
        </w:rPr>
        <w:t>γ</w:t>
      </w:r>
      <w:r w:rsidR="00C114E0">
        <w:rPr>
          <w:rFonts w:eastAsia="Times New Roman" w:cs="Times New Roman"/>
          <w:i w:val="0"/>
          <w:color w:val="000000" w:themeColor="text1"/>
          <w:sz w:val="28"/>
          <w:szCs w:val="28"/>
          <w:u w:val="none"/>
        </w:rPr>
        <w:t>-</w:t>
      </w:r>
      <w:proofErr w:type="gramEnd"/>
      <w:r w:rsidRPr="006C448E">
        <w:rPr>
          <w:rFonts w:eastAsia="Times New Roman" w:cs="Times New Roman"/>
          <w:i w:val="0"/>
          <w:color w:val="000000" w:themeColor="text1"/>
          <w:sz w:val="28"/>
          <w:szCs w:val="28"/>
          <w:u w:val="none"/>
        </w:rPr>
        <w:t>глутамилтрансферазы. В исследованиях испол</w:t>
      </w:r>
      <w:r w:rsidRPr="006C448E">
        <w:rPr>
          <w:rFonts w:eastAsia="Times New Roman" w:cs="Times New Roman"/>
          <w:i w:val="0"/>
          <w:color w:val="000000" w:themeColor="text1"/>
          <w:sz w:val="28"/>
          <w:szCs w:val="28"/>
          <w:u w:val="none"/>
        </w:rPr>
        <w:t>ь</w:t>
      </w:r>
      <w:r w:rsidRPr="006C448E">
        <w:rPr>
          <w:rFonts w:eastAsia="Times New Roman" w:cs="Times New Roman"/>
          <w:i w:val="0"/>
          <w:color w:val="000000" w:themeColor="text1"/>
          <w:sz w:val="28"/>
          <w:szCs w:val="28"/>
          <w:u w:val="none"/>
        </w:rPr>
        <w:t>зуют реактивы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GGT 30), включающие реакт</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вы 1</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GGT и 2</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GGT, которые осторожно смешивают для приготовления раб</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чего реактива в соотношении 4:1. Определение активности GGT прово</w:t>
      </w:r>
      <w:r w:rsidR="009D6041">
        <w:rPr>
          <w:rFonts w:eastAsia="Times New Roman" w:cs="Times New Roman"/>
          <w:i w:val="0"/>
          <w:color w:val="000000" w:themeColor="text1"/>
          <w:sz w:val="28"/>
          <w:szCs w:val="28"/>
          <w:u w:val="none"/>
        </w:rPr>
        <w:t>дят при температуре 25 и 37</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волны λ = 405 нм. В ходе исследова</w:t>
      </w:r>
      <w:r w:rsidR="009D6041">
        <w:rPr>
          <w:rFonts w:eastAsia="Times New Roman" w:cs="Times New Roman"/>
          <w:i w:val="0"/>
          <w:color w:val="000000" w:themeColor="text1"/>
          <w:sz w:val="28"/>
          <w:szCs w:val="28"/>
          <w:u w:val="none"/>
        </w:rPr>
        <w:t>ний используют метод Sam</w:t>
      </w:r>
      <w:r w:rsidRPr="006C448E">
        <w:rPr>
          <w:rFonts w:eastAsia="Times New Roman" w:cs="Times New Roman"/>
          <w:i w:val="0"/>
          <w:color w:val="000000" w:themeColor="text1"/>
          <w:sz w:val="28"/>
          <w:szCs w:val="28"/>
          <w:u w:val="none"/>
        </w:rPr>
        <w:t>ple Star. Для исследования одной пробы приготавл</w:t>
      </w:r>
      <w:r w:rsidRPr="006C448E">
        <w:rPr>
          <w:rFonts w:eastAsia="Times New Roman" w:cs="Times New Roman"/>
          <w:i w:val="0"/>
          <w:color w:val="000000" w:themeColor="text1"/>
          <w:sz w:val="28"/>
          <w:szCs w:val="28"/>
          <w:u w:val="none"/>
        </w:rPr>
        <w:t>и</w:t>
      </w:r>
      <w:r w:rsidR="009D6041">
        <w:rPr>
          <w:rFonts w:eastAsia="Times New Roman" w:cs="Times New Roman"/>
          <w:i w:val="0"/>
          <w:color w:val="000000" w:themeColor="text1"/>
          <w:sz w:val="28"/>
          <w:szCs w:val="28"/>
          <w:u w:val="none"/>
        </w:rPr>
        <w:t>вают рабочий рас</w:t>
      </w:r>
      <w:r w:rsidRPr="006C448E">
        <w:rPr>
          <w:rFonts w:eastAsia="Times New Roman" w:cs="Times New Roman"/>
          <w:i w:val="0"/>
          <w:color w:val="000000" w:themeColor="text1"/>
          <w:sz w:val="28"/>
          <w:szCs w:val="28"/>
          <w:u w:val="none"/>
        </w:rPr>
        <w:t>твор в объеме 1000 мкл, который подогревается до темп</w:t>
      </w:r>
      <w:r w:rsidRPr="006C448E">
        <w:rPr>
          <w:rFonts w:eastAsia="Times New Roman" w:cs="Times New Roman"/>
          <w:i w:val="0"/>
          <w:color w:val="000000" w:themeColor="text1"/>
          <w:sz w:val="28"/>
          <w:szCs w:val="28"/>
          <w:u w:val="none"/>
        </w:rPr>
        <w:t>е</w:t>
      </w:r>
      <w:r w:rsidR="009D6041">
        <w:rPr>
          <w:rFonts w:eastAsia="Times New Roman" w:cs="Times New Roman"/>
          <w:i w:val="0"/>
          <w:color w:val="000000" w:themeColor="text1"/>
          <w:sz w:val="28"/>
          <w:szCs w:val="28"/>
          <w:u w:val="none"/>
        </w:rPr>
        <w:t>ратуры опре</w:t>
      </w:r>
      <w:r w:rsidRPr="006C448E">
        <w:rPr>
          <w:rFonts w:eastAsia="Times New Roman" w:cs="Times New Roman"/>
          <w:i w:val="0"/>
          <w:color w:val="000000" w:themeColor="text1"/>
          <w:sz w:val="28"/>
          <w:szCs w:val="28"/>
          <w:u w:val="none"/>
        </w:rPr>
        <w:t>деления. Затем добавляют исследуемый материал в объеме 100 мкл. После тщательного перемешивания по истечении 1 мин отсчитывают коэффициент поглощения относит</w:t>
      </w:r>
      <w:r w:rsidR="009D6041">
        <w:rPr>
          <w:rFonts w:eastAsia="Times New Roman" w:cs="Times New Roman"/>
          <w:i w:val="0"/>
          <w:color w:val="000000" w:themeColor="text1"/>
          <w:sz w:val="28"/>
          <w:szCs w:val="28"/>
          <w:u w:val="none"/>
        </w:rPr>
        <w:t>ельно воздуха или дистиллирован</w:t>
      </w:r>
      <w:r w:rsidRPr="006C448E">
        <w:rPr>
          <w:rFonts w:eastAsia="Times New Roman" w:cs="Times New Roman"/>
          <w:i w:val="0"/>
          <w:color w:val="000000" w:themeColor="text1"/>
          <w:sz w:val="28"/>
          <w:szCs w:val="28"/>
          <w:u w:val="none"/>
        </w:rPr>
        <w:t>ной в</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ды. Измерения повторяют по</w:t>
      </w:r>
      <w:r w:rsidR="009D6041">
        <w:rPr>
          <w:rFonts w:eastAsia="Times New Roman" w:cs="Times New Roman"/>
          <w:i w:val="0"/>
          <w:color w:val="000000" w:themeColor="text1"/>
          <w:sz w:val="28"/>
          <w:szCs w:val="28"/>
          <w:u w:val="none"/>
        </w:rPr>
        <w:t>сле очередных 1, 2, 3 мин и под</w:t>
      </w:r>
      <w:r w:rsidRPr="006C448E">
        <w:rPr>
          <w:rFonts w:eastAsia="Times New Roman" w:cs="Times New Roman"/>
          <w:i w:val="0"/>
          <w:color w:val="000000" w:themeColor="text1"/>
          <w:sz w:val="28"/>
          <w:szCs w:val="28"/>
          <w:u w:val="none"/>
        </w:rPr>
        <w:t>считывают сре</w:t>
      </w:r>
      <w:r w:rsidRPr="006C448E">
        <w:rPr>
          <w:rFonts w:eastAsia="Times New Roman" w:cs="Times New Roman"/>
          <w:i w:val="0"/>
          <w:color w:val="000000" w:themeColor="text1"/>
          <w:sz w:val="28"/>
          <w:szCs w:val="28"/>
          <w:u w:val="none"/>
        </w:rPr>
        <w:t>д</w:t>
      </w:r>
      <w:r w:rsidRPr="006C448E">
        <w:rPr>
          <w:rFonts w:eastAsia="Times New Roman" w:cs="Times New Roman"/>
          <w:i w:val="0"/>
          <w:color w:val="000000" w:themeColor="text1"/>
          <w:sz w:val="28"/>
          <w:szCs w:val="28"/>
          <w:u w:val="none"/>
        </w:rPr>
        <w:t>нее изменение коэффициента поглощения за минуту. Полученное значение умножают на величину F = 1158.</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Активность определения </w:t>
      </w:r>
      <w:r w:rsidRPr="009D6041">
        <w:rPr>
          <w:rFonts w:eastAsia="Times New Roman" w:cs="Times New Roman"/>
          <w:b/>
          <w:i w:val="0"/>
          <w:color w:val="000000" w:themeColor="text1"/>
          <w:sz w:val="28"/>
          <w:szCs w:val="28"/>
          <w:u w:val="none"/>
        </w:rPr>
        <w:t>LDH</w:t>
      </w:r>
      <w:r w:rsidRPr="006C448E">
        <w:rPr>
          <w:rFonts w:eastAsia="Times New Roman" w:cs="Times New Roman"/>
          <w:i w:val="0"/>
          <w:color w:val="000000" w:themeColor="text1"/>
          <w:sz w:val="28"/>
          <w:szCs w:val="28"/>
          <w:u w:val="none"/>
        </w:rPr>
        <w:t xml:space="preserve"> основана на кинетическом методе, р</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комендованном Немецким общ</w:t>
      </w:r>
      <w:r w:rsidR="009D6041">
        <w:rPr>
          <w:rFonts w:eastAsia="Times New Roman" w:cs="Times New Roman"/>
          <w:i w:val="0"/>
          <w:color w:val="000000" w:themeColor="text1"/>
          <w:sz w:val="28"/>
          <w:szCs w:val="28"/>
          <w:u w:val="none"/>
        </w:rPr>
        <w:t>еством клинической химии, заклю</w:t>
      </w:r>
      <w:r w:rsidRPr="006C448E">
        <w:rPr>
          <w:rFonts w:eastAsia="Times New Roman" w:cs="Times New Roman"/>
          <w:i w:val="0"/>
          <w:color w:val="000000" w:themeColor="text1"/>
          <w:sz w:val="28"/>
          <w:szCs w:val="28"/>
          <w:u w:val="none"/>
        </w:rPr>
        <w:t>чающемся в измерении скорости</w:t>
      </w:r>
      <w:r w:rsidR="009D6041">
        <w:rPr>
          <w:rFonts w:eastAsia="Times New Roman" w:cs="Times New Roman"/>
          <w:i w:val="0"/>
          <w:color w:val="000000" w:themeColor="text1"/>
          <w:sz w:val="28"/>
          <w:szCs w:val="28"/>
          <w:u w:val="none"/>
        </w:rPr>
        <w:t xml:space="preserve"> изменения коэффициента поглоще</w:t>
      </w:r>
      <w:r w:rsidRPr="006C448E">
        <w:rPr>
          <w:rFonts w:eastAsia="Times New Roman" w:cs="Times New Roman"/>
          <w:i w:val="0"/>
          <w:color w:val="000000" w:themeColor="text1"/>
          <w:sz w:val="28"/>
          <w:szCs w:val="28"/>
          <w:u w:val="none"/>
        </w:rPr>
        <w:t>ния, которая прямо пропорционал</w:t>
      </w:r>
      <w:r w:rsidR="009D6041">
        <w:rPr>
          <w:rFonts w:eastAsia="Times New Roman" w:cs="Times New Roman"/>
          <w:i w:val="0"/>
          <w:color w:val="000000" w:themeColor="text1"/>
          <w:sz w:val="28"/>
          <w:szCs w:val="28"/>
          <w:u w:val="none"/>
        </w:rPr>
        <w:t>ьна активности LDH. В исследова</w:t>
      </w:r>
      <w:r w:rsidRPr="006C448E">
        <w:rPr>
          <w:rFonts w:eastAsia="Times New Roman" w:cs="Times New Roman"/>
          <w:i w:val="0"/>
          <w:color w:val="000000" w:themeColor="text1"/>
          <w:sz w:val="28"/>
          <w:szCs w:val="28"/>
          <w:u w:val="none"/>
        </w:rPr>
        <w:t>ниях используют реактивы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LDH 30), включающие реактивы 1</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LDH и 2</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LDH, которые осторожно смешива</w:t>
      </w:r>
      <w:r w:rsidRPr="006C448E">
        <w:rPr>
          <w:rFonts w:eastAsia="Times New Roman" w:cs="Times New Roman"/>
          <w:i w:val="0"/>
          <w:color w:val="000000" w:themeColor="text1"/>
          <w:sz w:val="28"/>
          <w:szCs w:val="28"/>
          <w:u w:val="none"/>
        </w:rPr>
        <w:t>ют для приготовления рабочего реа</w:t>
      </w:r>
      <w:r w:rsidR="009D6041">
        <w:rPr>
          <w:rFonts w:eastAsia="Times New Roman" w:cs="Times New Roman"/>
          <w:i w:val="0"/>
          <w:color w:val="000000" w:themeColor="text1"/>
          <w:sz w:val="28"/>
          <w:szCs w:val="28"/>
          <w:u w:val="none"/>
        </w:rPr>
        <w:t>ктива в соотношении 4:1. Опреде</w:t>
      </w:r>
      <w:r w:rsidRPr="006C448E">
        <w:rPr>
          <w:rFonts w:eastAsia="Times New Roman" w:cs="Times New Roman"/>
          <w:i w:val="0"/>
          <w:color w:val="000000" w:themeColor="text1"/>
          <w:sz w:val="28"/>
          <w:szCs w:val="28"/>
          <w:u w:val="none"/>
        </w:rPr>
        <w:t>ление активности LDH проводят пр</w:t>
      </w:r>
      <w:r w:rsidR="009D6041">
        <w:rPr>
          <w:rFonts w:eastAsia="Times New Roman" w:cs="Times New Roman"/>
          <w:i w:val="0"/>
          <w:color w:val="000000" w:themeColor="text1"/>
          <w:sz w:val="28"/>
          <w:szCs w:val="28"/>
          <w:u w:val="none"/>
        </w:rPr>
        <w:t xml:space="preserve">и температуре </w:t>
      </w:r>
      <w:r w:rsidR="009D6041">
        <w:rPr>
          <w:rFonts w:eastAsia="Times New Roman" w:cs="Times New Roman"/>
          <w:i w:val="0"/>
          <w:color w:val="000000" w:themeColor="text1"/>
          <w:sz w:val="28"/>
          <w:szCs w:val="28"/>
          <w:u w:val="none"/>
        </w:rPr>
        <w:lastRenderedPageBreak/>
        <w:t>25</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волны λ = 340 нм. В ходе исследований используют метод Sample Star. Для исследования одной пробы приготавливают рабочий раствор в объеме 1000 мкл, который подогревается до температуры определения. З</w:t>
      </w:r>
      <w:r w:rsidRPr="006C448E">
        <w:rPr>
          <w:rFonts w:eastAsia="Times New Roman" w:cs="Times New Roman"/>
          <w:i w:val="0"/>
          <w:color w:val="000000" w:themeColor="text1"/>
          <w:sz w:val="28"/>
          <w:szCs w:val="28"/>
          <w:u w:val="none"/>
        </w:rPr>
        <w:t>а</w:t>
      </w:r>
      <w:r w:rsidRPr="006C448E">
        <w:rPr>
          <w:rFonts w:eastAsia="Times New Roman" w:cs="Times New Roman"/>
          <w:i w:val="0"/>
          <w:color w:val="000000" w:themeColor="text1"/>
          <w:sz w:val="28"/>
          <w:szCs w:val="28"/>
          <w:u w:val="none"/>
        </w:rPr>
        <w:t>тем добавляют исследуемый мате</w:t>
      </w:r>
      <w:r w:rsidR="009D6041">
        <w:rPr>
          <w:rFonts w:eastAsia="Times New Roman" w:cs="Times New Roman"/>
          <w:i w:val="0"/>
          <w:color w:val="000000" w:themeColor="text1"/>
          <w:sz w:val="28"/>
          <w:szCs w:val="28"/>
          <w:u w:val="none"/>
        </w:rPr>
        <w:t>риал в объеме 20 мкл. После тща</w:t>
      </w:r>
      <w:r w:rsidRPr="006C448E">
        <w:rPr>
          <w:rFonts w:eastAsia="Times New Roman" w:cs="Times New Roman"/>
          <w:i w:val="0"/>
          <w:color w:val="000000" w:themeColor="text1"/>
          <w:sz w:val="28"/>
          <w:szCs w:val="28"/>
          <w:u w:val="none"/>
        </w:rPr>
        <w:t>тельного перемешивания по истеч</w:t>
      </w:r>
      <w:r w:rsidR="009D6041">
        <w:rPr>
          <w:rFonts w:eastAsia="Times New Roman" w:cs="Times New Roman"/>
          <w:i w:val="0"/>
          <w:color w:val="000000" w:themeColor="text1"/>
          <w:sz w:val="28"/>
          <w:szCs w:val="28"/>
          <w:u w:val="none"/>
        </w:rPr>
        <w:t>ении 1 мин отсчитывают коэффици</w:t>
      </w:r>
      <w:r w:rsidRPr="006C448E">
        <w:rPr>
          <w:rFonts w:eastAsia="Times New Roman" w:cs="Times New Roman"/>
          <w:i w:val="0"/>
          <w:color w:val="000000" w:themeColor="text1"/>
          <w:sz w:val="28"/>
          <w:szCs w:val="28"/>
          <w:u w:val="none"/>
        </w:rPr>
        <w:t>ент поглощения относительно воздуха или дистиллированной воды.</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Измерения повторяют после очередных 1, 2, 3 мин и подсчитывают среднее изменение коэффициента поглощения за минуту. Полученное знач</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ние умножают на величину</w:t>
      </w:r>
      <w:r w:rsidR="009D6041">
        <w:rPr>
          <w:rFonts w:eastAsia="Times New Roman" w:cs="Times New Roman"/>
          <w:i w:val="0"/>
          <w:color w:val="000000" w:themeColor="text1"/>
          <w:sz w:val="28"/>
          <w:szCs w:val="28"/>
          <w:u w:val="none"/>
        </w:rPr>
        <w:t xml:space="preserve"> </w:t>
      </w:r>
      <w:r w:rsidRPr="006C448E">
        <w:rPr>
          <w:rFonts w:eastAsia="Times New Roman" w:cs="Times New Roman"/>
          <w:i w:val="0"/>
          <w:color w:val="000000" w:themeColor="text1"/>
          <w:sz w:val="28"/>
          <w:szCs w:val="28"/>
          <w:u w:val="none"/>
        </w:rPr>
        <w:t>F = 8095.</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Оптимизированный и модифи</w:t>
      </w:r>
      <w:r w:rsidR="009D6041">
        <w:rPr>
          <w:rFonts w:eastAsia="Times New Roman" w:cs="Times New Roman"/>
          <w:i w:val="0"/>
          <w:color w:val="000000" w:themeColor="text1"/>
          <w:sz w:val="28"/>
          <w:szCs w:val="28"/>
          <w:u w:val="none"/>
        </w:rPr>
        <w:t>цированный метод определения ак</w:t>
      </w:r>
      <w:r w:rsidRPr="006C448E">
        <w:rPr>
          <w:rFonts w:eastAsia="Times New Roman" w:cs="Times New Roman"/>
          <w:i w:val="0"/>
          <w:color w:val="000000" w:themeColor="text1"/>
          <w:sz w:val="28"/>
          <w:szCs w:val="28"/>
          <w:u w:val="none"/>
        </w:rPr>
        <w:t>тивн</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 xml:space="preserve">сти </w:t>
      </w:r>
      <w:r w:rsidRPr="009D6041">
        <w:rPr>
          <w:rFonts w:eastAsia="Times New Roman" w:cs="Times New Roman"/>
          <w:b/>
          <w:i w:val="0"/>
          <w:color w:val="000000" w:themeColor="text1"/>
          <w:sz w:val="28"/>
          <w:szCs w:val="28"/>
          <w:u w:val="none"/>
        </w:rPr>
        <w:t>AST</w:t>
      </w:r>
      <w:r w:rsidRPr="006C448E">
        <w:rPr>
          <w:rFonts w:eastAsia="Times New Roman" w:cs="Times New Roman"/>
          <w:i w:val="0"/>
          <w:color w:val="000000" w:themeColor="text1"/>
          <w:sz w:val="28"/>
          <w:szCs w:val="28"/>
          <w:u w:val="none"/>
        </w:rPr>
        <w:t xml:space="preserve"> основан на рекомендациях Международной федерации клинической химии (IFCC), без активации пиридоксальфосфатом. Скорость изменения к</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эффици</w:t>
      </w:r>
      <w:r w:rsidR="009D6041">
        <w:rPr>
          <w:rFonts w:eastAsia="Times New Roman" w:cs="Times New Roman"/>
          <w:i w:val="0"/>
          <w:color w:val="000000" w:themeColor="text1"/>
          <w:sz w:val="28"/>
          <w:szCs w:val="28"/>
          <w:u w:val="none"/>
        </w:rPr>
        <w:t>ента поглощения прямо пропорцио</w:t>
      </w:r>
      <w:r w:rsidRPr="006C448E">
        <w:rPr>
          <w:rFonts w:eastAsia="Times New Roman" w:cs="Times New Roman"/>
          <w:i w:val="0"/>
          <w:color w:val="000000" w:themeColor="text1"/>
          <w:sz w:val="28"/>
          <w:szCs w:val="28"/>
          <w:u w:val="none"/>
        </w:rPr>
        <w:t>нальна активности AST. В иссл</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д</w:t>
      </w:r>
      <w:r w:rsidR="009D6041">
        <w:rPr>
          <w:rFonts w:eastAsia="Times New Roman" w:cs="Times New Roman"/>
          <w:i w:val="0"/>
          <w:color w:val="000000" w:themeColor="text1"/>
          <w:sz w:val="28"/>
          <w:szCs w:val="28"/>
          <w:u w:val="none"/>
        </w:rPr>
        <w:t>ованиях используют реактивы фир</w:t>
      </w:r>
      <w:r w:rsidRPr="006C448E">
        <w:rPr>
          <w:rFonts w:eastAsia="Times New Roman" w:cs="Times New Roman"/>
          <w:i w:val="0"/>
          <w:color w:val="000000" w:themeColor="text1"/>
          <w:sz w:val="28"/>
          <w:szCs w:val="28"/>
          <w:u w:val="none"/>
        </w:rPr>
        <w:t>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ASAT 60), включающие реактивы 1</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ASAT и 2</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ASAT, которые осторожно смешивают для приготовления рабочего реактива в соотношении 4:1. Определение а</w:t>
      </w:r>
      <w:r w:rsidRPr="006C448E">
        <w:rPr>
          <w:rFonts w:eastAsia="Times New Roman" w:cs="Times New Roman"/>
          <w:i w:val="0"/>
          <w:color w:val="000000" w:themeColor="text1"/>
          <w:sz w:val="28"/>
          <w:szCs w:val="28"/>
          <w:u w:val="none"/>
        </w:rPr>
        <w:t>к</w:t>
      </w:r>
      <w:r w:rsidRPr="006C448E">
        <w:rPr>
          <w:rFonts w:eastAsia="Times New Roman" w:cs="Times New Roman"/>
          <w:i w:val="0"/>
          <w:color w:val="000000" w:themeColor="text1"/>
          <w:sz w:val="28"/>
          <w:szCs w:val="28"/>
          <w:u w:val="none"/>
        </w:rPr>
        <w:t>тивности AST п</w:t>
      </w:r>
      <w:r w:rsidR="009D6041">
        <w:rPr>
          <w:rFonts w:eastAsia="Times New Roman" w:cs="Times New Roman"/>
          <w:i w:val="0"/>
          <w:color w:val="000000" w:themeColor="text1"/>
          <w:sz w:val="28"/>
          <w:szCs w:val="28"/>
          <w:u w:val="none"/>
        </w:rPr>
        <w:t>роводят при температуре 25 и 37</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w:t>
      </w:r>
      <w:r w:rsidR="009D6041">
        <w:rPr>
          <w:rFonts w:eastAsia="Times New Roman" w:cs="Times New Roman"/>
          <w:i w:val="0"/>
          <w:color w:val="000000" w:themeColor="text1"/>
          <w:sz w:val="28"/>
          <w:szCs w:val="28"/>
          <w:u w:val="none"/>
        </w:rPr>
        <w:t>олны λ = 340 нм. В ходе исследо</w:t>
      </w:r>
      <w:r w:rsidRPr="006C448E">
        <w:rPr>
          <w:rFonts w:eastAsia="Times New Roman" w:cs="Times New Roman"/>
          <w:i w:val="0"/>
          <w:color w:val="000000" w:themeColor="text1"/>
          <w:sz w:val="28"/>
          <w:szCs w:val="28"/>
          <w:u w:val="none"/>
        </w:rPr>
        <w:t>ваний используют метод Sample Star. Для исследования одной пробы приготавливают рабочий раствор в объеме 1000 мкл, который по</w:t>
      </w:r>
      <w:r w:rsidR="009D6041">
        <w:rPr>
          <w:rFonts w:eastAsia="Times New Roman" w:cs="Times New Roman"/>
          <w:i w:val="0"/>
          <w:color w:val="000000" w:themeColor="text1"/>
          <w:sz w:val="28"/>
          <w:szCs w:val="28"/>
          <w:u w:val="none"/>
        </w:rPr>
        <w:t>до</w:t>
      </w:r>
      <w:r w:rsidRPr="006C448E">
        <w:rPr>
          <w:rFonts w:eastAsia="Times New Roman" w:cs="Times New Roman"/>
          <w:i w:val="0"/>
          <w:color w:val="000000" w:themeColor="text1"/>
          <w:sz w:val="28"/>
          <w:szCs w:val="28"/>
          <w:u w:val="none"/>
        </w:rPr>
        <w:t>г</w:t>
      </w:r>
      <w:r w:rsidRPr="006C448E">
        <w:rPr>
          <w:rFonts w:eastAsia="Times New Roman" w:cs="Times New Roman"/>
          <w:i w:val="0"/>
          <w:color w:val="000000" w:themeColor="text1"/>
          <w:sz w:val="28"/>
          <w:szCs w:val="28"/>
          <w:u w:val="none"/>
        </w:rPr>
        <w:t>ревается до температуры определения. Затем добавляют исследуемый мат</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риал в объеме 100 мкл. После тщательного перемешивания по истечении 1 мин отсчитывают коэффициент поглощения относительно воздуха или ди</w:t>
      </w:r>
      <w:r w:rsidRPr="006C448E">
        <w:rPr>
          <w:rFonts w:eastAsia="Times New Roman" w:cs="Times New Roman"/>
          <w:i w:val="0"/>
          <w:color w:val="000000" w:themeColor="text1"/>
          <w:sz w:val="28"/>
          <w:szCs w:val="28"/>
          <w:u w:val="none"/>
        </w:rPr>
        <w:t>с</w:t>
      </w:r>
      <w:r w:rsidRPr="006C448E">
        <w:rPr>
          <w:rFonts w:eastAsia="Times New Roman" w:cs="Times New Roman"/>
          <w:i w:val="0"/>
          <w:color w:val="000000" w:themeColor="text1"/>
          <w:sz w:val="28"/>
          <w:szCs w:val="28"/>
          <w:u w:val="none"/>
        </w:rPr>
        <w:t>тиллированной воды. Измерения повторяют после очередных 1, 2, 3 мин и подсчиты</w:t>
      </w:r>
      <w:r w:rsidR="009D6041">
        <w:rPr>
          <w:rFonts w:eastAsia="Times New Roman" w:cs="Times New Roman"/>
          <w:i w:val="0"/>
          <w:color w:val="000000" w:themeColor="text1"/>
          <w:sz w:val="28"/>
          <w:szCs w:val="28"/>
          <w:u w:val="none"/>
        </w:rPr>
        <w:t>вают среднее изменение коэффици</w:t>
      </w:r>
      <w:r w:rsidRPr="006C448E">
        <w:rPr>
          <w:rFonts w:eastAsia="Times New Roman" w:cs="Times New Roman"/>
          <w:i w:val="0"/>
          <w:color w:val="000000" w:themeColor="text1"/>
          <w:sz w:val="28"/>
          <w:szCs w:val="28"/>
          <w:u w:val="none"/>
        </w:rPr>
        <w:t>ента поглощения за минуту. П</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луч</w:t>
      </w:r>
      <w:r w:rsidR="009D6041">
        <w:rPr>
          <w:rFonts w:eastAsia="Times New Roman" w:cs="Times New Roman"/>
          <w:i w:val="0"/>
          <w:color w:val="000000" w:themeColor="text1"/>
          <w:sz w:val="28"/>
          <w:szCs w:val="28"/>
          <w:u w:val="none"/>
        </w:rPr>
        <w:t>енное значение умножают на вели</w:t>
      </w:r>
      <w:r w:rsidRPr="006C448E">
        <w:rPr>
          <w:rFonts w:eastAsia="Times New Roman" w:cs="Times New Roman"/>
          <w:i w:val="0"/>
          <w:color w:val="000000" w:themeColor="text1"/>
          <w:sz w:val="28"/>
          <w:szCs w:val="28"/>
          <w:u w:val="none"/>
        </w:rPr>
        <w:t>чину F = 1746.</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Активность определения </w:t>
      </w:r>
      <w:r w:rsidRPr="009D6041">
        <w:rPr>
          <w:rFonts w:eastAsia="Times New Roman" w:cs="Times New Roman"/>
          <w:b/>
          <w:i w:val="0"/>
          <w:color w:val="000000" w:themeColor="text1"/>
          <w:sz w:val="28"/>
          <w:szCs w:val="28"/>
          <w:u w:val="none"/>
        </w:rPr>
        <w:t>ALP</w:t>
      </w:r>
      <w:r w:rsidRPr="006C448E">
        <w:rPr>
          <w:rFonts w:eastAsia="Times New Roman" w:cs="Times New Roman"/>
          <w:i w:val="0"/>
          <w:color w:val="000000" w:themeColor="text1"/>
          <w:sz w:val="28"/>
          <w:szCs w:val="28"/>
          <w:u w:val="none"/>
        </w:rPr>
        <w:t xml:space="preserve"> основана на кинетическом методе, рек</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мендованном Международной федерацией клинической химии. Скорость о</w:t>
      </w:r>
      <w:r w:rsidRPr="006C448E">
        <w:rPr>
          <w:rFonts w:eastAsia="Times New Roman" w:cs="Times New Roman"/>
          <w:i w:val="0"/>
          <w:color w:val="000000" w:themeColor="text1"/>
          <w:sz w:val="28"/>
          <w:szCs w:val="28"/>
          <w:u w:val="none"/>
        </w:rPr>
        <w:t>б</w:t>
      </w:r>
      <w:r w:rsidRPr="006C448E">
        <w:rPr>
          <w:rFonts w:eastAsia="Times New Roman" w:cs="Times New Roman"/>
          <w:i w:val="0"/>
          <w:color w:val="000000" w:themeColor="text1"/>
          <w:sz w:val="28"/>
          <w:szCs w:val="28"/>
          <w:u w:val="none"/>
        </w:rPr>
        <w:t>разования п</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нитрофенола измерялась колориметрически, она прямо пропо</w:t>
      </w:r>
      <w:r w:rsidRPr="006C448E">
        <w:rPr>
          <w:rFonts w:eastAsia="Times New Roman" w:cs="Times New Roman"/>
          <w:i w:val="0"/>
          <w:color w:val="000000" w:themeColor="text1"/>
          <w:sz w:val="28"/>
          <w:szCs w:val="28"/>
          <w:u w:val="none"/>
        </w:rPr>
        <w:t>р</w:t>
      </w:r>
      <w:r w:rsidRPr="006C448E">
        <w:rPr>
          <w:rFonts w:eastAsia="Times New Roman" w:cs="Times New Roman"/>
          <w:i w:val="0"/>
          <w:color w:val="000000" w:themeColor="text1"/>
          <w:sz w:val="28"/>
          <w:szCs w:val="28"/>
          <w:u w:val="none"/>
        </w:rPr>
        <w:t>циональна акт</w:t>
      </w:r>
      <w:r w:rsidR="009D6041">
        <w:rPr>
          <w:rFonts w:eastAsia="Times New Roman" w:cs="Times New Roman"/>
          <w:i w:val="0"/>
          <w:color w:val="000000" w:themeColor="text1"/>
          <w:sz w:val="28"/>
          <w:szCs w:val="28"/>
          <w:u w:val="none"/>
        </w:rPr>
        <w:t>ивности ALP. В исследованиях ис</w:t>
      </w:r>
      <w:r w:rsidRPr="006C448E">
        <w:rPr>
          <w:rFonts w:eastAsia="Times New Roman" w:cs="Times New Roman"/>
          <w:i w:val="0"/>
          <w:color w:val="000000" w:themeColor="text1"/>
          <w:sz w:val="28"/>
          <w:szCs w:val="28"/>
          <w:u w:val="none"/>
        </w:rPr>
        <w:t>пользуют реактивы фирмы «Cormay</w:t>
      </w:r>
      <w:r w:rsidR="009D6041">
        <w:rPr>
          <w:rFonts w:eastAsia="Times New Roman" w:cs="Times New Roman"/>
          <w:i w:val="0"/>
          <w:color w:val="000000" w:themeColor="text1"/>
          <w:sz w:val="28"/>
          <w:szCs w:val="28"/>
          <w:u w:val="none"/>
        </w:rPr>
        <w:t>» (Liquick Cor</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ALP 30), включаю</w:t>
      </w:r>
      <w:r w:rsidRPr="006C448E">
        <w:rPr>
          <w:rFonts w:eastAsia="Times New Roman" w:cs="Times New Roman"/>
          <w:i w:val="0"/>
          <w:color w:val="000000" w:themeColor="text1"/>
          <w:sz w:val="28"/>
          <w:szCs w:val="28"/>
          <w:u w:val="none"/>
        </w:rPr>
        <w:t>щие реактивы 1</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ALP и 2</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ALP, к</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торые осторожно смешивают для приготовления рабочего реактива в соо</w:t>
      </w:r>
      <w:r w:rsidRPr="006C448E">
        <w:rPr>
          <w:rFonts w:eastAsia="Times New Roman" w:cs="Times New Roman"/>
          <w:i w:val="0"/>
          <w:color w:val="000000" w:themeColor="text1"/>
          <w:sz w:val="28"/>
          <w:szCs w:val="28"/>
          <w:u w:val="none"/>
        </w:rPr>
        <w:t>т</w:t>
      </w:r>
      <w:r w:rsidRPr="006C448E">
        <w:rPr>
          <w:rFonts w:eastAsia="Times New Roman" w:cs="Times New Roman"/>
          <w:i w:val="0"/>
          <w:color w:val="000000" w:themeColor="text1"/>
          <w:sz w:val="28"/>
          <w:szCs w:val="28"/>
          <w:u w:val="none"/>
        </w:rPr>
        <w:t>ношении 4:1. Определение активности ALP п</w:t>
      </w:r>
      <w:r w:rsidR="009D6041">
        <w:rPr>
          <w:rFonts w:eastAsia="Times New Roman" w:cs="Times New Roman"/>
          <w:i w:val="0"/>
          <w:color w:val="000000" w:themeColor="text1"/>
          <w:sz w:val="28"/>
          <w:szCs w:val="28"/>
          <w:u w:val="none"/>
        </w:rPr>
        <w:t>роводят при температуре 25 и 37</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волны λ = 405 нм. В ходе исследований используют метод Sample Star. Для исследования одной пробы приготавливают рабочий раствор в объеме 1000 мкл, который подогревается до температуры определения. З</w:t>
      </w:r>
      <w:r w:rsidRPr="006C448E">
        <w:rPr>
          <w:rFonts w:eastAsia="Times New Roman" w:cs="Times New Roman"/>
          <w:i w:val="0"/>
          <w:color w:val="000000" w:themeColor="text1"/>
          <w:sz w:val="28"/>
          <w:szCs w:val="28"/>
          <w:u w:val="none"/>
        </w:rPr>
        <w:t>а</w:t>
      </w:r>
      <w:r w:rsidRPr="006C448E">
        <w:rPr>
          <w:rFonts w:eastAsia="Times New Roman" w:cs="Times New Roman"/>
          <w:i w:val="0"/>
          <w:color w:val="000000" w:themeColor="text1"/>
          <w:sz w:val="28"/>
          <w:szCs w:val="28"/>
          <w:u w:val="none"/>
        </w:rPr>
        <w:t>тем добавляют исследуемый мате</w:t>
      </w:r>
      <w:r w:rsidR="009D6041">
        <w:rPr>
          <w:rFonts w:eastAsia="Times New Roman" w:cs="Times New Roman"/>
          <w:i w:val="0"/>
          <w:color w:val="000000" w:themeColor="text1"/>
          <w:sz w:val="28"/>
          <w:szCs w:val="28"/>
          <w:u w:val="none"/>
        </w:rPr>
        <w:t>риал в объеме 20 мкл. После тща</w:t>
      </w:r>
      <w:r w:rsidRPr="006C448E">
        <w:rPr>
          <w:rFonts w:eastAsia="Times New Roman" w:cs="Times New Roman"/>
          <w:i w:val="0"/>
          <w:color w:val="000000" w:themeColor="text1"/>
          <w:sz w:val="28"/>
          <w:szCs w:val="28"/>
          <w:u w:val="none"/>
        </w:rPr>
        <w:t>тельного перемешивания по истече</w:t>
      </w:r>
      <w:r w:rsidR="009D6041">
        <w:rPr>
          <w:rFonts w:eastAsia="Times New Roman" w:cs="Times New Roman"/>
          <w:i w:val="0"/>
          <w:color w:val="000000" w:themeColor="text1"/>
          <w:sz w:val="28"/>
          <w:szCs w:val="28"/>
          <w:u w:val="none"/>
        </w:rPr>
        <w:t>нии 1 мин отсчитывают коэффицие</w:t>
      </w:r>
      <w:r w:rsidRPr="006C448E">
        <w:rPr>
          <w:rFonts w:eastAsia="Times New Roman" w:cs="Times New Roman"/>
          <w:i w:val="0"/>
          <w:color w:val="000000" w:themeColor="text1"/>
          <w:sz w:val="28"/>
          <w:szCs w:val="28"/>
          <w:u w:val="none"/>
        </w:rPr>
        <w:t>нт поглощения относительно воздуха или дистиллированной воды. Измерения повторяют после очередных 1, 2, 3 мин и подсчитывают среднее изменение коэффиц</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ента поглощения за минуту. Полученное значение умножают на величину F = 2764.</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Оптимизированный и модифицированный метод определения </w:t>
      </w:r>
      <w:proofErr w:type="gramStart"/>
      <w:r w:rsidRPr="006C448E">
        <w:rPr>
          <w:rFonts w:eastAsia="Times New Roman" w:cs="Times New Roman"/>
          <w:i w:val="0"/>
          <w:color w:val="000000" w:themeColor="text1"/>
          <w:sz w:val="28"/>
          <w:szCs w:val="28"/>
          <w:u w:val="none"/>
        </w:rPr>
        <w:t>ак</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тивности</w:t>
      </w:r>
      <w:proofErr w:type="gramEnd"/>
      <w:r w:rsidRPr="006C448E">
        <w:rPr>
          <w:rFonts w:eastAsia="Times New Roman" w:cs="Times New Roman"/>
          <w:i w:val="0"/>
          <w:color w:val="000000" w:themeColor="text1"/>
          <w:sz w:val="28"/>
          <w:szCs w:val="28"/>
          <w:u w:val="none"/>
        </w:rPr>
        <w:t xml:space="preserve"> </w:t>
      </w:r>
      <w:r w:rsidRPr="009D6041">
        <w:rPr>
          <w:rFonts w:eastAsia="Times New Roman" w:cs="Times New Roman"/>
          <w:b/>
          <w:i w:val="0"/>
          <w:color w:val="000000" w:themeColor="text1"/>
          <w:sz w:val="28"/>
          <w:szCs w:val="28"/>
          <w:u w:val="none"/>
        </w:rPr>
        <w:t>ALT</w:t>
      </w:r>
      <w:r w:rsidRPr="006C448E">
        <w:rPr>
          <w:rFonts w:eastAsia="Times New Roman" w:cs="Times New Roman"/>
          <w:i w:val="0"/>
          <w:color w:val="000000" w:themeColor="text1"/>
          <w:sz w:val="28"/>
          <w:szCs w:val="28"/>
          <w:u w:val="none"/>
        </w:rPr>
        <w:t xml:space="preserve"> основан на рекомендациях Международной федерации</w:t>
      </w:r>
      <w:r w:rsidR="009D6041">
        <w:rPr>
          <w:rFonts w:eastAsia="Times New Roman" w:cs="Times New Roman"/>
          <w:i w:val="0"/>
          <w:color w:val="000000" w:themeColor="text1"/>
          <w:sz w:val="28"/>
          <w:szCs w:val="28"/>
          <w:u w:val="none"/>
        </w:rPr>
        <w:t xml:space="preserve"> </w:t>
      </w:r>
      <w:r w:rsidRPr="006C448E">
        <w:rPr>
          <w:rFonts w:eastAsia="Times New Roman" w:cs="Times New Roman"/>
          <w:i w:val="0"/>
          <w:color w:val="000000" w:themeColor="text1"/>
          <w:sz w:val="28"/>
          <w:szCs w:val="28"/>
          <w:u w:val="none"/>
        </w:rPr>
        <w:t>кл</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нической химии, без пиридоксальфосфата. Скорость изменения оптической плотности прямо пропорциональна активности</w:t>
      </w:r>
      <w:r w:rsidR="009D6041">
        <w:rPr>
          <w:rFonts w:eastAsia="Times New Roman" w:cs="Times New Roman"/>
          <w:i w:val="0"/>
          <w:color w:val="000000" w:themeColor="text1"/>
          <w:sz w:val="28"/>
          <w:szCs w:val="28"/>
          <w:u w:val="none"/>
        </w:rPr>
        <w:t xml:space="preserve"> </w:t>
      </w:r>
      <w:r w:rsidRPr="006C448E">
        <w:rPr>
          <w:rFonts w:eastAsia="Times New Roman" w:cs="Times New Roman"/>
          <w:i w:val="0"/>
          <w:color w:val="000000" w:themeColor="text1"/>
          <w:sz w:val="28"/>
          <w:szCs w:val="28"/>
          <w:u w:val="none"/>
        </w:rPr>
        <w:t>ALT. В исследованиях и</w:t>
      </w:r>
      <w:r w:rsidRPr="006C448E">
        <w:rPr>
          <w:rFonts w:eastAsia="Times New Roman" w:cs="Times New Roman"/>
          <w:i w:val="0"/>
          <w:color w:val="000000" w:themeColor="text1"/>
          <w:sz w:val="28"/>
          <w:szCs w:val="28"/>
          <w:u w:val="none"/>
        </w:rPr>
        <w:t>с</w:t>
      </w:r>
      <w:r w:rsidRPr="006C448E">
        <w:rPr>
          <w:rFonts w:eastAsia="Times New Roman" w:cs="Times New Roman"/>
          <w:i w:val="0"/>
          <w:color w:val="000000" w:themeColor="text1"/>
          <w:sz w:val="28"/>
          <w:szCs w:val="28"/>
          <w:u w:val="none"/>
        </w:rPr>
        <w:lastRenderedPageBreak/>
        <w:t>пользуют реактивы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ALAT 60), включающие реактивы 1</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ALAT и 2</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ALAT, ко</w:t>
      </w:r>
      <w:r w:rsidR="009D6041">
        <w:rPr>
          <w:rFonts w:eastAsia="Times New Roman" w:cs="Times New Roman"/>
          <w:i w:val="0"/>
          <w:color w:val="000000" w:themeColor="text1"/>
          <w:sz w:val="28"/>
          <w:szCs w:val="28"/>
          <w:u w:val="none"/>
        </w:rPr>
        <w:t>торые осто</w:t>
      </w:r>
      <w:r w:rsidRPr="006C448E">
        <w:rPr>
          <w:rFonts w:eastAsia="Times New Roman" w:cs="Times New Roman"/>
          <w:i w:val="0"/>
          <w:color w:val="000000" w:themeColor="text1"/>
          <w:sz w:val="28"/>
          <w:szCs w:val="28"/>
          <w:u w:val="none"/>
        </w:rPr>
        <w:t>рожно смешивают для пригото</w:t>
      </w:r>
      <w:r w:rsidRPr="006C448E">
        <w:rPr>
          <w:rFonts w:eastAsia="Times New Roman" w:cs="Times New Roman"/>
          <w:i w:val="0"/>
          <w:color w:val="000000" w:themeColor="text1"/>
          <w:sz w:val="28"/>
          <w:szCs w:val="28"/>
          <w:u w:val="none"/>
        </w:rPr>
        <w:t>в</w:t>
      </w:r>
      <w:r w:rsidRPr="006C448E">
        <w:rPr>
          <w:rFonts w:eastAsia="Times New Roman" w:cs="Times New Roman"/>
          <w:i w:val="0"/>
          <w:color w:val="000000" w:themeColor="text1"/>
          <w:sz w:val="28"/>
          <w:szCs w:val="28"/>
          <w:u w:val="none"/>
        </w:rPr>
        <w:t>лен</w:t>
      </w:r>
      <w:r w:rsidR="009D6041">
        <w:rPr>
          <w:rFonts w:eastAsia="Times New Roman" w:cs="Times New Roman"/>
          <w:i w:val="0"/>
          <w:color w:val="000000" w:themeColor="text1"/>
          <w:sz w:val="28"/>
          <w:szCs w:val="28"/>
          <w:u w:val="none"/>
        </w:rPr>
        <w:t>ия рабочего реактива в соотноше</w:t>
      </w:r>
      <w:r w:rsidRPr="006C448E">
        <w:rPr>
          <w:rFonts w:eastAsia="Times New Roman" w:cs="Times New Roman"/>
          <w:i w:val="0"/>
          <w:color w:val="000000" w:themeColor="text1"/>
          <w:sz w:val="28"/>
          <w:szCs w:val="28"/>
          <w:u w:val="none"/>
        </w:rPr>
        <w:t>нии 4:1. Определение активности ALT п</w:t>
      </w:r>
      <w:r w:rsidR="009D6041">
        <w:rPr>
          <w:rFonts w:eastAsia="Times New Roman" w:cs="Times New Roman"/>
          <w:i w:val="0"/>
          <w:color w:val="000000" w:themeColor="text1"/>
          <w:sz w:val="28"/>
          <w:szCs w:val="28"/>
          <w:u w:val="none"/>
        </w:rPr>
        <w:t>роводят при температуре 25 и 37</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волны λ = 340 нм. В ходе иссл</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дований используют метод Sample Star. Для исследования одной пробы пр</w:t>
      </w:r>
      <w:r w:rsidRPr="006C448E">
        <w:rPr>
          <w:rFonts w:eastAsia="Times New Roman" w:cs="Times New Roman"/>
          <w:i w:val="0"/>
          <w:color w:val="000000" w:themeColor="text1"/>
          <w:sz w:val="28"/>
          <w:szCs w:val="28"/>
          <w:u w:val="none"/>
        </w:rPr>
        <w:t>и</w:t>
      </w:r>
      <w:r w:rsidRPr="006C448E">
        <w:rPr>
          <w:rFonts w:eastAsia="Times New Roman" w:cs="Times New Roman"/>
          <w:i w:val="0"/>
          <w:color w:val="000000" w:themeColor="text1"/>
          <w:sz w:val="28"/>
          <w:szCs w:val="28"/>
          <w:u w:val="none"/>
        </w:rPr>
        <w:t>готавливают рабочий раствор в объеме 1000 мкл, ко</w:t>
      </w:r>
      <w:r w:rsidR="009D6041">
        <w:rPr>
          <w:rFonts w:eastAsia="Times New Roman" w:cs="Times New Roman"/>
          <w:i w:val="0"/>
          <w:color w:val="000000" w:themeColor="text1"/>
          <w:sz w:val="28"/>
          <w:szCs w:val="28"/>
          <w:u w:val="none"/>
        </w:rPr>
        <w:t>торый подогревается до темпе</w:t>
      </w:r>
      <w:r w:rsidRPr="006C448E">
        <w:rPr>
          <w:rFonts w:eastAsia="Times New Roman" w:cs="Times New Roman"/>
          <w:i w:val="0"/>
          <w:color w:val="000000" w:themeColor="text1"/>
          <w:sz w:val="28"/>
          <w:szCs w:val="28"/>
          <w:u w:val="none"/>
        </w:rPr>
        <w:t>ратуры определения. Затем добавляют исследуемый материал в объеме 100 мкл. После тщательного пере</w:t>
      </w:r>
      <w:r w:rsidR="009D6041">
        <w:rPr>
          <w:rFonts w:eastAsia="Times New Roman" w:cs="Times New Roman"/>
          <w:i w:val="0"/>
          <w:color w:val="000000" w:themeColor="text1"/>
          <w:sz w:val="28"/>
          <w:szCs w:val="28"/>
          <w:u w:val="none"/>
        </w:rPr>
        <w:t>мешивания по истечении 1 мин от</w:t>
      </w:r>
      <w:r w:rsidRPr="006C448E">
        <w:rPr>
          <w:rFonts w:eastAsia="Times New Roman" w:cs="Times New Roman"/>
          <w:i w:val="0"/>
          <w:color w:val="000000" w:themeColor="text1"/>
          <w:sz w:val="28"/>
          <w:szCs w:val="28"/>
          <w:u w:val="none"/>
        </w:rPr>
        <w:t>считыв</w:t>
      </w:r>
      <w:r w:rsidRPr="006C448E">
        <w:rPr>
          <w:rFonts w:eastAsia="Times New Roman" w:cs="Times New Roman"/>
          <w:i w:val="0"/>
          <w:color w:val="000000" w:themeColor="text1"/>
          <w:sz w:val="28"/>
          <w:szCs w:val="28"/>
          <w:u w:val="none"/>
        </w:rPr>
        <w:t>а</w:t>
      </w:r>
      <w:r w:rsidRPr="006C448E">
        <w:rPr>
          <w:rFonts w:eastAsia="Times New Roman" w:cs="Times New Roman"/>
          <w:i w:val="0"/>
          <w:color w:val="000000" w:themeColor="text1"/>
          <w:sz w:val="28"/>
          <w:szCs w:val="28"/>
          <w:u w:val="none"/>
        </w:rPr>
        <w:t>ют коэффициент поглощения относительно возду</w:t>
      </w:r>
      <w:r w:rsidR="009D6041">
        <w:rPr>
          <w:rFonts w:eastAsia="Times New Roman" w:cs="Times New Roman"/>
          <w:i w:val="0"/>
          <w:color w:val="000000" w:themeColor="text1"/>
          <w:sz w:val="28"/>
          <w:szCs w:val="28"/>
          <w:u w:val="none"/>
        </w:rPr>
        <w:t>ха или ди</w:t>
      </w:r>
      <w:r w:rsidRPr="006C448E">
        <w:rPr>
          <w:rFonts w:eastAsia="Times New Roman" w:cs="Times New Roman"/>
          <w:i w:val="0"/>
          <w:color w:val="000000" w:themeColor="text1"/>
          <w:sz w:val="28"/>
          <w:szCs w:val="28"/>
          <w:u w:val="none"/>
        </w:rPr>
        <w:t>стиллированной воды. Измерения повторяют после очередных 1, 2, 3 мин и подсчитывают среднее изменение коэффициента поглощения за минуту. Полученное знач</w:t>
      </w:r>
      <w:r w:rsidRPr="006C448E">
        <w:rPr>
          <w:rFonts w:eastAsia="Times New Roman" w:cs="Times New Roman"/>
          <w:i w:val="0"/>
          <w:color w:val="000000" w:themeColor="text1"/>
          <w:sz w:val="28"/>
          <w:szCs w:val="28"/>
          <w:u w:val="none"/>
        </w:rPr>
        <w:t>е</w:t>
      </w:r>
      <w:r w:rsidRPr="006C448E">
        <w:rPr>
          <w:rFonts w:eastAsia="Times New Roman" w:cs="Times New Roman"/>
          <w:i w:val="0"/>
          <w:color w:val="000000" w:themeColor="text1"/>
          <w:sz w:val="28"/>
          <w:szCs w:val="28"/>
          <w:u w:val="none"/>
        </w:rPr>
        <w:t>ние умножают на величину F = 1746.</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Метод определения </w:t>
      </w:r>
      <w:r w:rsidRPr="009D6041">
        <w:rPr>
          <w:rFonts w:eastAsia="Times New Roman" w:cs="Times New Roman"/>
          <w:b/>
          <w:i w:val="0"/>
          <w:color w:val="000000" w:themeColor="text1"/>
          <w:sz w:val="28"/>
          <w:szCs w:val="28"/>
          <w:u w:val="none"/>
        </w:rPr>
        <w:t>общего белка (TP)</w:t>
      </w:r>
      <w:r w:rsidRPr="006C448E">
        <w:rPr>
          <w:rFonts w:eastAsia="Times New Roman" w:cs="Times New Roman"/>
          <w:i w:val="0"/>
          <w:color w:val="000000" w:themeColor="text1"/>
          <w:sz w:val="28"/>
          <w:szCs w:val="28"/>
          <w:u w:val="none"/>
        </w:rPr>
        <w:t xml:space="preserve"> основан на биуретовой </w:t>
      </w:r>
      <w:r w:rsidR="009D6041">
        <w:rPr>
          <w:rFonts w:eastAsia="Times New Roman" w:cs="Times New Roman"/>
          <w:i w:val="0"/>
          <w:color w:val="000000" w:themeColor="text1"/>
          <w:sz w:val="28"/>
          <w:szCs w:val="28"/>
          <w:u w:val="none"/>
        </w:rPr>
        <w:t>ре</w:t>
      </w:r>
      <w:r w:rsidRPr="006C448E">
        <w:rPr>
          <w:rFonts w:eastAsia="Times New Roman" w:cs="Times New Roman"/>
          <w:i w:val="0"/>
          <w:color w:val="000000" w:themeColor="text1"/>
          <w:sz w:val="28"/>
          <w:szCs w:val="28"/>
          <w:u w:val="none"/>
        </w:rPr>
        <w:t>а</w:t>
      </w:r>
      <w:r w:rsidRPr="006C448E">
        <w:rPr>
          <w:rFonts w:eastAsia="Times New Roman" w:cs="Times New Roman"/>
          <w:i w:val="0"/>
          <w:color w:val="000000" w:themeColor="text1"/>
          <w:sz w:val="28"/>
          <w:szCs w:val="28"/>
          <w:u w:val="none"/>
        </w:rPr>
        <w:t>к</w:t>
      </w:r>
      <w:r w:rsidRPr="006C448E">
        <w:rPr>
          <w:rFonts w:eastAsia="Times New Roman" w:cs="Times New Roman"/>
          <w:i w:val="0"/>
          <w:color w:val="000000" w:themeColor="text1"/>
          <w:sz w:val="28"/>
          <w:szCs w:val="28"/>
          <w:u w:val="none"/>
        </w:rPr>
        <w:t>ции. Пептидные связи белка в щелочной среде реагируют с ионами меди, о</w:t>
      </w:r>
      <w:r w:rsidRPr="006C448E">
        <w:rPr>
          <w:rFonts w:eastAsia="Times New Roman" w:cs="Times New Roman"/>
          <w:i w:val="0"/>
          <w:color w:val="000000" w:themeColor="text1"/>
          <w:sz w:val="28"/>
          <w:szCs w:val="28"/>
          <w:u w:val="none"/>
        </w:rPr>
        <w:t>б</w:t>
      </w:r>
      <w:r w:rsidRPr="006C448E">
        <w:rPr>
          <w:rFonts w:eastAsia="Times New Roman" w:cs="Times New Roman"/>
          <w:i w:val="0"/>
          <w:color w:val="000000" w:themeColor="text1"/>
          <w:sz w:val="28"/>
          <w:szCs w:val="28"/>
          <w:u w:val="none"/>
        </w:rPr>
        <w:t>разуя окрашенный комплекс. Интенсивность образовавшейся окраски прямо пропорциональна количеству пептидных связей, а тем самым концентрации белка. В исследованиях используют реакти</w:t>
      </w:r>
      <w:r w:rsidR="009D6041">
        <w:rPr>
          <w:rFonts w:eastAsia="Times New Roman" w:cs="Times New Roman"/>
          <w:i w:val="0"/>
          <w:color w:val="000000" w:themeColor="text1"/>
          <w:sz w:val="28"/>
          <w:szCs w:val="28"/>
          <w:u w:val="none"/>
        </w:rPr>
        <w:t>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TOTAL PROTEIN 60). Определение концентрации ТР проводят при темпер</w:t>
      </w:r>
      <w:r w:rsidRPr="006C448E">
        <w:rPr>
          <w:rFonts w:eastAsia="Times New Roman" w:cs="Times New Roman"/>
          <w:i w:val="0"/>
          <w:color w:val="000000" w:themeColor="text1"/>
          <w:sz w:val="28"/>
          <w:szCs w:val="28"/>
          <w:u w:val="none"/>
        </w:rPr>
        <w:t>а</w:t>
      </w:r>
      <w:r w:rsidR="009D6041">
        <w:rPr>
          <w:rFonts w:eastAsia="Times New Roman" w:cs="Times New Roman"/>
          <w:i w:val="0"/>
          <w:color w:val="000000" w:themeColor="text1"/>
          <w:sz w:val="28"/>
          <w:szCs w:val="28"/>
          <w:u w:val="none"/>
        </w:rPr>
        <w:t>туре 25 и 37</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волны λ = 546 нм.</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Метод определения концентраци</w:t>
      </w:r>
      <w:r w:rsidR="009D6041">
        <w:rPr>
          <w:rFonts w:eastAsia="Times New Roman" w:cs="Times New Roman"/>
          <w:i w:val="0"/>
          <w:color w:val="000000" w:themeColor="text1"/>
          <w:sz w:val="28"/>
          <w:szCs w:val="28"/>
          <w:u w:val="none"/>
        </w:rPr>
        <w:t xml:space="preserve">и </w:t>
      </w:r>
      <w:r w:rsidR="009D6041" w:rsidRPr="009D6041">
        <w:rPr>
          <w:rFonts w:eastAsia="Times New Roman" w:cs="Times New Roman"/>
          <w:b/>
          <w:i w:val="0"/>
          <w:color w:val="000000" w:themeColor="text1"/>
          <w:sz w:val="28"/>
          <w:szCs w:val="28"/>
          <w:u w:val="none"/>
        </w:rPr>
        <w:t>альбумина (Alb)</w:t>
      </w:r>
      <w:r w:rsidR="009D6041">
        <w:rPr>
          <w:rFonts w:eastAsia="Times New Roman" w:cs="Times New Roman"/>
          <w:i w:val="0"/>
          <w:color w:val="000000" w:themeColor="text1"/>
          <w:sz w:val="28"/>
          <w:szCs w:val="28"/>
          <w:u w:val="none"/>
        </w:rPr>
        <w:t xml:space="preserve"> основан на об</w:t>
      </w:r>
      <w:r w:rsidRPr="006C448E">
        <w:rPr>
          <w:rFonts w:eastAsia="Times New Roman" w:cs="Times New Roman"/>
          <w:i w:val="0"/>
          <w:color w:val="000000" w:themeColor="text1"/>
          <w:sz w:val="28"/>
          <w:szCs w:val="28"/>
          <w:u w:val="none"/>
        </w:rPr>
        <w:t>раз</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вании с бромкрезоловым зеленым в сукцинатном буфере (в кислой среде) о</w:t>
      </w:r>
      <w:r w:rsidRPr="006C448E">
        <w:rPr>
          <w:rFonts w:eastAsia="Times New Roman" w:cs="Times New Roman"/>
          <w:i w:val="0"/>
          <w:color w:val="000000" w:themeColor="text1"/>
          <w:sz w:val="28"/>
          <w:szCs w:val="28"/>
          <w:u w:val="none"/>
        </w:rPr>
        <w:t>к</w:t>
      </w:r>
      <w:r w:rsidRPr="006C448E">
        <w:rPr>
          <w:rFonts w:eastAsia="Times New Roman" w:cs="Times New Roman"/>
          <w:i w:val="0"/>
          <w:color w:val="000000" w:themeColor="text1"/>
          <w:sz w:val="28"/>
          <w:szCs w:val="28"/>
          <w:u w:val="none"/>
        </w:rPr>
        <w:t>рашенного комплекса. Аб</w:t>
      </w:r>
      <w:r w:rsidR="009D6041">
        <w:rPr>
          <w:rFonts w:eastAsia="Times New Roman" w:cs="Times New Roman"/>
          <w:i w:val="0"/>
          <w:color w:val="000000" w:themeColor="text1"/>
          <w:sz w:val="28"/>
          <w:szCs w:val="28"/>
          <w:u w:val="none"/>
        </w:rPr>
        <w:t>сорбция образовавшегося комплек</w:t>
      </w:r>
      <w:r w:rsidRPr="006C448E">
        <w:rPr>
          <w:rFonts w:eastAsia="Times New Roman" w:cs="Times New Roman"/>
          <w:i w:val="0"/>
          <w:color w:val="000000" w:themeColor="text1"/>
          <w:sz w:val="28"/>
          <w:szCs w:val="28"/>
          <w:u w:val="none"/>
        </w:rPr>
        <w:t>са измеряется при длине волны λ = 630 нм и температуре 25 и 37 °С. В исследованиях и</w:t>
      </w:r>
      <w:r w:rsidRPr="006C448E">
        <w:rPr>
          <w:rFonts w:eastAsia="Times New Roman" w:cs="Times New Roman"/>
          <w:i w:val="0"/>
          <w:color w:val="000000" w:themeColor="text1"/>
          <w:sz w:val="28"/>
          <w:szCs w:val="28"/>
          <w:u w:val="none"/>
        </w:rPr>
        <w:t>с</w:t>
      </w:r>
      <w:r w:rsidRPr="006C448E">
        <w:rPr>
          <w:rFonts w:eastAsia="Times New Roman" w:cs="Times New Roman"/>
          <w:i w:val="0"/>
          <w:color w:val="000000" w:themeColor="text1"/>
          <w:sz w:val="28"/>
          <w:szCs w:val="28"/>
          <w:u w:val="none"/>
        </w:rPr>
        <w:t>пользуют реактивы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ALBUMIN 60).</w:t>
      </w:r>
    </w:p>
    <w:p w:rsidR="006C448E" w:rsidRP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 xml:space="preserve">Метод определения концентрации </w:t>
      </w:r>
      <w:r w:rsidRPr="009D6041">
        <w:rPr>
          <w:rFonts w:eastAsia="Times New Roman" w:cs="Times New Roman"/>
          <w:b/>
          <w:i w:val="0"/>
          <w:color w:val="000000" w:themeColor="text1"/>
          <w:sz w:val="28"/>
          <w:szCs w:val="28"/>
          <w:u w:val="none"/>
        </w:rPr>
        <w:t>общего</w:t>
      </w:r>
      <w:r w:rsidR="009D6041" w:rsidRPr="009D6041">
        <w:rPr>
          <w:rFonts w:eastAsia="Times New Roman" w:cs="Times New Roman"/>
          <w:b/>
          <w:i w:val="0"/>
          <w:color w:val="000000" w:themeColor="text1"/>
          <w:sz w:val="28"/>
          <w:szCs w:val="28"/>
          <w:u w:val="none"/>
        </w:rPr>
        <w:t xml:space="preserve"> холестерина (Chol)</w:t>
      </w:r>
      <w:r w:rsidR="009D6041">
        <w:rPr>
          <w:rFonts w:eastAsia="Times New Roman" w:cs="Times New Roman"/>
          <w:i w:val="0"/>
          <w:color w:val="000000" w:themeColor="text1"/>
          <w:sz w:val="28"/>
          <w:szCs w:val="28"/>
          <w:u w:val="none"/>
        </w:rPr>
        <w:t xml:space="preserve"> </w:t>
      </w:r>
      <w:r w:rsidR="00C114E0">
        <w:rPr>
          <w:rFonts w:eastAsia="Times New Roman" w:cs="Times New Roman"/>
          <w:i w:val="0"/>
          <w:color w:val="000000" w:themeColor="text1"/>
          <w:sz w:val="28"/>
          <w:szCs w:val="28"/>
          <w:u w:val="none"/>
        </w:rPr>
        <w:t>-</w:t>
      </w:r>
      <w:r w:rsidR="009D6041">
        <w:rPr>
          <w:rFonts w:eastAsia="Times New Roman" w:cs="Times New Roman"/>
          <w:i w:val="0"/>
          <w:color w:val="000000" w:themeColor="text1"/>
          <w:sz w:val="28"/>
          <w:szCs w:val="28"/>
          <w:u w:val="none"/>
        </w:rPr>
        <w:t xml:space="preserve"> ко</w:t>
      </w:r>
      <w:r w:rsidRPr="006C448E">
        <w:rPr>
          <w:rFonts w:eastAsia="Times New Roman" w:cs="Times New Roman"/>
          <w:i w:val="0"/>
          <w:color w:val="000000" w:themeColor="text1"/>
          <w:sz w:val="28"/>
          <w:szCs w:val="28"/>
          <w:u w:val="none"/>
        </w:rPr>
        <w:t>л</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 xml:space="preserve">риметрический, энзиматический с </w:t>
      </w:r>
      <w:r w:rsidR="009D6041">
        <w:rPr>
          <w:rFonts w:eastAsia="Times New Roman" w:cs="Times New Roman"/>
          <w:i w:val="0"/>
          <w:color w:val="000000" w:themeColor="text1"/>
          <w:sz w:val="28"/>
          <w:szCs w:val="28"/>
          <w:u w:val="none"/>
        </w:rPr>
        <w:t>эстеразой и оксидазой холестери</w:t>
      </w:r>
      <w:r w:rsidRPr="006C448E">
        <w:rPr>
          <w:rFonts w:eastAsia="Times New Roman" w:cs="Times New Roman"/>
          <w:i w:val="0"/>
          <w:color w:val="000000" w:themeColor="text1"/>
          <w:sz w:val="28"/>
          <w:szCs w:val="28"/>
          <w:u w:val="none"/>
        </w:rPr>
        <w:t>на. И</w:t>
      </w:r>
      <w:r w:rsidRPr="006C448E">
        <w:rPr>
          <w:rFonts w:eastAsia="Times New Roman" w:cs="Times New Roman"/>
          <w:i w:val="0"/>
          <w:color w:val="000000" w:themeColor="text1"/>
          <w:sz w:val="28"/>
          <w:szCs w:val="28"/>
          <w:u w:val="none"/>
        </w:rPr>
        <w:t>н</w:t>
      </w:r>
      <w:r w:rsidRPr="006C448E">
        <w:rPr>
          <w:rFonts w:eastAsia="Times New Roman" w:cs="Times New Roman"/>
          <w:i w:val="0"/>
          <w:color w:val="000000" w:themeColor="text1"/>
          <w:sz w:val="28"/>
          <w:szCs w:val="28"/>
          <w:u w:val="none"/>
        </w:rPr>
        <w:t>тенсивность окраски прямо пропорциональна концентрации холестерина. В исследованиях используют реактивы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CHOL 60). Определение концентрации Chol п</w:t>
      </w:r>
      <w:r w:rsidR="009D6041">
        <w:rPr>
          <w:rFonts w:eastAsia="Times New Roman" w:cs="Times New Roman"/>
          <w:i w:val="0"/>
          <w:color w:val="000000" w:themeColor="text1"/>
          <w:sz w:val="28"/>
          <w:szCs w:val="28"/>
          <w:u w:val="none"/>
        </w:rPr>
        <w:t>роводят при температуре 25 и 37</w:t>
      </w:r>
      <w:proofErr w:type="gramStart"/>
      <w:r w:rsidRPr="006C448E">
        <w:rPr>
          <w:rFonts w:eastAsia="Times New Roman" w:cs="Times New Roman"/>
          <w:i w:val="0"/>
          <w:color w:val="000000" w:themeColor="text1"/>
          <w:sz w:val="28"/>
          <w:szCs w:val="28"/>
          <w:u w:val="none"/>
        </w:rPr>
        <w:t>°С</w:t>
      </w:r>
      <w:proofErr w:type="gramEnd"/>
      <w:r w:rsidRPr="006C448E">
        <w:rPr>
          <w:rFonts w:eastAsia="Times New Roman" w:cs="Times New Roman"/>
          <w:i w:val="0"/>
          <w:color w:val="000000" w:themeColor="text1"/>
          <w:sz w:val="28"/>
          <w:szCs w:val="28"/>
          <w:u w:val="none"/>
        </w:rPr>
        <w:t xml:space="preserve"> и длине волны λ = 500 нм.</w:t>
      </w:r>
    </w:p>
    <w:p w:rsidR="006C448E" w:rsidRDefault="006C448E" w:rsidP="00C114E0">
      <w:pPr>
        <w:ind w:firstLine="709"/>
        <w:textAlignment w:val="baseline"/>
        <w:rPr>
          <w:rFonts w:eastAsia="Times New Roman" w:cs="Times New Roman"/>
          <w:i w:val="0"/>
          <w:color w:val="000000" w:themeColor="text1"/>
          <w:sz w:val="28"/>
          <w:szCs w:val="28"/>
          <w:u w:val="none"/>
        </w:rPr>
      </w:pPr>
      <w:r w:rsidRPr="006C448E">
        <w:rPr>
          <w:rFonts w:eastAsia="Times New Roman" w:cs="Times New Roman"/>
          <w:i w:val="0"/>
          <w:color w:val="000000" w:themeColor="text1"/>
          <w:sz w:val="28"/>
          <w:szCs w:val="28"/>
          <w:u w:val="none"/>
        </w:rPr>
        <w:t>Метод определения концентрац</w:t>
      </w:r>
      <w:r w:rsidR="009D6041">
        <w:rPr>
          <w:rFonts w:eastAsia="Times New Roman" w:cs="Times New Roman"/>
          <w:i w:val="0"/>
          <w:color w:val="000000" w:themeColor="text1"/>
          <w:sz w:val="28"/>
          <w:szCs w:val="28"/>
          <w:u w:val="none"/>
        </w:rPr>
        <w:t xml:space="preserve">ии </w:t>
      </w:r>
      <w:r w:rsidR="009D6041" w:rsidRPr="009D6041">
        <w:rPr>
          <w:rFonts w:eastAsia="Times New Roman" w:cs="Times New Roman"/>
          <w:b/>
          <w:i w:val="0"/>
          <w:color w:val="000000" w:themeColor="text1"/>
          <w:sz w:val="28"/>
          <w:szCs w:val="28"/>
          <w:u w:val="none"/>
        </w:rPr>
        <w:t>неорганического фосфора</w:t>
      </w:r>
      <w:r w:rsidR="009D6041">
        <w:rPr>
          <w:rFonts w:eastAsia="Times New Roman" w:cs="Times New Roman"/>
          <w:i w:val="0"/>
          <w:color w:val="000000" w:themeColor="text1"/>
          <w:sz w:val="28"/>
          <w:szCs w:val="28"/>
          <w:u w:val="none"/>
        </w:rPr>
        <w:t xml:space="preserve"> осно</w:t>
      </w:r>
      <w:r w:rsidRPr="006C448E">
        <w:rPr>
          <w:rFonts w:eastAsia="Times New Roman" w:cs="Times New Roman"/>
          <w:i w:val="0"/>
          <w:color w:val="000000" w:themeColor="text1"/>
          <w:sz w:val="28"/>
          <w:szCs w:val="28"/>
          <w:u w:val="none"/>
        </w:rPr>
        <w:t>ван на реагир</w:t>
      </w:r>
      <w:r w:rsidR="009D6041">
        <w:rPr>
          <w:rFonts w:eastAsia="Times New Roman" w:cs="Times New Roman"/>
          <w:i w:val="0"/>
          <w:color w:val="000000" w:themeColor="text1"/>
          <w:sz w:val="28"/>
          <w:szCs w:val="28"/>
          <w:u w:val="none"/>
        </w:rPr>
        <w:t>ован</w:t>
      </w:r>
      <w:proofErr w:type="gramStart"/>
      <w:r w:rsidR="009D6041">
        <w:rPr>
          <w:rFonts w:eastAsia="Times New Roman" w:cs="Times New Roman"/>
          <w:i w:val="0"/>
          <w:color w:val="000000" w:themeColor="text1"/>
          <w:sz w:val="28"/>
          <w:szCs w:val="28"/>
          <w:u w:val="none"/>
        </w:rPr>
        <w:t>ии ио</w:t>
      </w:r>
      <w:proofErr w:type="gramEnd"/>
      <w:r w:rsidR="009D6041">
        <w:rPr>
          <w:rFonts w:eastAsia="Times New Roman" w:cs="Times New Roman"/>
          <w:i w:val="0"/>
          <w:color w:val="000000" w:themeColor="text1"/>
          <w:sz w:val="28"/>
          <w:szCs w:val="28"/>
          <w:u w:val="none"/>
        </w:rPr>
        <w:t>нов фосфора с молибдат</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ионами в кислой среде с образ</w:t>
      </w:r>
      <w:r w:rsidRPr="006C448E">
        <w:rPr>
          <w:rFonts w:eastAsia="Times New Roman" w:cs="Times New Roman"/>
          <w:i w:val="0"/>
          <w:color w:val="000000" w:themeColor="text1"/>
          <w:sz w:val="28"/>
          <w:szCs w:val="28"/>
          <w:u w:val="none"/>
        </w:rPr>
        <w:t>о</w:t>
      </w:r>
      <w:r w:rsidRPr="006C448E">
        <w:rPr>
          <w:rFonts w:eastAsia="Times New Roman" w:cs="Times New Roman"/>
          <w:i w:val="0"/>
          <w:color w:val="000000" w:themeColor="text1"/>
          <w:sz w:val="28"/>
          <w:szCs w:val="28"/>
          <w:u w:val="none"/>
        </w:rPr>
        <w:t>ванием комплекса фосфоромолибдата. Коэффициент</w:t>
      </w:r>
      <w:r w:rsidR="009D6041">
        <w:rPr>
          <w:rFonts w:eastAsia="Times New Roman" w:cs="Times New Roman"/>
          <w:i w:val="0"/>
          <w:color w:val="000000" w:themeColor="text1"/>
          <w:sz w:val="28"/>
          <w:szCs w:val="28"/>
          <w:u w:val="none"/>
        </w:rPr>
        <w:t xml:space="preserve"> погло</w:t>
      </w:r>
      <w:r w:rsidRPr="006C448E">
        <w:rPr>
          <w:rFonts w:eastAsia="Times New Roman" w:cs="Times New Roman"/>
          <w:i w:val="0"/>
          <w:color w:val="000000" w:themeColor="text1"/>
          <w:sz w:val="28"/>
          <w:szCs w:val="28"/>
          <w:u w:val="none"/>
        </w:rPr>
        <w:t>щения образова</w:t>
      </w:r>
      <w:r w:rsidRPr="006C448E">
        <w:rPr>
          <w:rFonts w:eastAsia="Times New Roman" w:cs="Times New Roman"/>
          <w:i w:val="0"/>
          <w:color w:val="000000" w:themeColor="text1"/>
          <w:sz w:val="28"/>
          <w:szCs w:val="28"/>
          <w:u w:val="none"/>
        </w:rPr>
        <w:t>в</w:t>
      </w:r>
      <w:r w:rsidRPr="006C448E">
        <w:rPr>
          <w:rFonts w:eastAsia="Times New Roman" w:cs="Times New Roman"/>
          <w:i w:val="0"/>
          <w:color w:val="000000" w:themeColor="text1"/>
          <w:sz w:val="28"/>
          <w:szCs w:val="28"/>
          <w:u w:val="none"/>
        </w:rPr>
        <w:t>шегося комплекса измеряется при длине λ = 340 нм и</w:t>
      </w:r>
      <w:r w:rsidR="009D6041">
        <w:rPr>
          <w:rFonts w:eastAsia="Times New Roman" w:cs="Times New Roman"/>
          <w:i w:val="0"/>
          <w:color w:val="000000" w:themeColor="text1"/>
          <w:sz w:val="28"/>
          <w:szCs w:val="28"/>
          <w:u w:val="none"/>
        </w:rPr>
        <w:t xml:space="preserve"> температуре 25 и 37</w:t>
      </w:r>
      <w:r w:rsidRPr="006C448E">
        <w:rPr>
          <w:rFonts w:eastAsia="Times New Roman" w:cs="Times New Roman"/>
          <w:i w:val="0"/>
          <w:color w:val="000000" w:themeColor="text1"/>
          <w:sz w:val="28"/>
          <w:szCs w:val="28"/>
          <w:u w:val="none"/>
        </w:rPr>
        <w:t>°С. В исследованиях используют реактивы фирмы «Cormay» (Liquick Cor</w:t>
      </w:r>
      <w:r w:rsidR="00C114E0">
        <w:rPr>
          <w:rFonts w:eastAsia="Times New Roman" w:cs="Times New Roman"/>
          <w:i w:val="0"/>
          <w:color w:val="000000" w:themeColor="text1"/>
          <w:sz w:val="28"/>
          <w:szCs w:val="28"/>
          <w:u w:val="none"/>
        </w:rPr>
        <w:t>-</w:t>
      </w:r>
      <w:r w:rsidRPr="006C448E">
        <w:rPr>
          <w:rFonts w:eastAsia="Times New Roman" w:cs="Times New Roman"/>
          <w:i w:val="0"/>
          <w:color w:val="000000" w:themeColor="text1"/>
          <w:sz w:val="28"/>
          <w:szCs w:val="28"/>
          <w:u w:val="none"/>
        </w:rPr>
        <w:t>PHOSPHORUS 30).</w:t>
      </w:r>
    </w:p>
    <w:p w:rsidR="004354F3" w:rsidRDefault="004354F3" w:rsidP="004D0A71">
      <w:pPr>
        <w:pStyle w:val="a8"/>
        <w:shd w:val="clear" w:color="auto" w:fill="FFFFFF"/>
        <w:spacing w:before="0" w:beforeAutospacing="0" w:after="0" w:afterAutospacing="0"/>
        <w:jc w:val="center"/>
        <w:rPr>
          <w:b/>
          <w:i/>
          <w:color w:val="000000" w:themeColor="text1"/>
          <w:sz w:val="40"/>
          <w:szCs w:val="40"/>
          <w:u w:val="single"/>
        </w:rPr>
      </w:pPr>
    </w:p>
    <w:p w:rsidR="004D0A71" w:rsidRPr="00652FA4" w:rsidRDefault="004D0A71" w:rsidP="004D0A71">
      <w:pPr>
        <w:pStyle w:val="a8"/>
        <w:shd w:val="clear" w:color="auto" w:fill="FFFFFF"/>
        <w:spacing w:before="0" w:beforeAutospacing="0" w:after="0" w:afterAutospacing="0"/>
        <w:jc w:val="center"/>
        <w:rPr>
          <w:b/>
          <w:i/>
          <w:color w:val="000000" w:themeColor="text1"/>
          <w:sz w:val="40"/>
          <w:szCs w:val="40"/>
          <w:u w:val="single"/>
        </w:rPr>
      </w:pPr>
    </w:p>
    <w:p w:rsidR="00350BA7" w:rsidRDefault="004354F3" w:rsidP="00C114E0">
      <w:pPr>
        <w:ind w:firstLine="0"/>
        <w:jc w:val="center"/>
        <w:rPr>
          <w:rFonts w:eastAsia="Times New Roman" w:cs="Times New Roman"/>
          <w:b/>
          <w:i w:val="0"/>
          <w:color w:val="000000" w:themeColor="text1"/>
          <w:sz w:val="28"/>
          <w:szCs w:val="28"/>
          <w:u w:val="none"/>
        </w:rPr>
      </w:pPr>
      <w:r w:rsidRPr="004354F3">
        <w:rPr>
          <w:rFonts w:eastAsia="Times New Roman" w:cs="Times New Roman"/>
          <w:i w:val="0"/>
          <w:color w:val="000000" w:themeColor="text1"/>
          <w:sz w:val="28"/>
          <w:szCs w:val="28"/>
          <w:u w:val="none"/>
        </w:rPr>
        <w:t xml:space="preserve">Тема: </w:t>
      </w:r>
      <w:r w:rsidRPr="004354F3">
        <w:rPr>
          <w:rFonts w:eastAsia="Times New Roman" w:cs="Times New Roman"/>
          <w:b/>
          <w:i w:val="0"/>
          <w:color w:val="000000" w:themeColor="text1"/>
          <w:sz w:val="28"/>
          <w:szCs w:val="28"/>
          <w:u w:val="none"/>
        </w:rPr>
        <w:t>ОСНОВЫ МЕТОДИКИ ПЦР</w:t>
      </w:r>
    </w:p>
    <w:p w:rsidR="004354F3" w:rsidRPr="004354F3" w:rsidRDefault="004354F3" w:rsidP="00C114E0">
      <w:pPr>
        <w:ind w:firstLine="0"/>
        <w:jc w:val="center"/>
        <w:rPr>
          <w:rFonts w:eastAsia="Times New Roman" w:cs="Times New Roman"/>
          <w:i w:val="0"/>
          <w:color w:val="000000" w:themeColor="text1"/>
          <w:sz w:val="28"/>
          <w:szCs w:val="28"/>
          <w:u w:val="none"/>
        </w:rPr>
      </w:pPr>
    </w:p>
    <w:p w:rsidR="00CA15EA" w:rsidRDefault="00350BA7" w:rsidP="00C114E0">
      <w:pPr>
        <w:ind w:firstLine="709"/>
        <w:rPr>
          <w:i w:val="0"/>
          <w:sz w:val="28"/>
          <w:szCs w:val="28"/>
          <w:u w:val="none"/>
        </w:rPr>
      </w:pPr>
      <w:r w:rsidRPr="002A1138">
        <w:rPr>
          <w:b/>
          <w:i w:val="0"/>
          <w:sz w:val="28"/>
          <w:szCs w:val="28"/>
          <w:u w:val="none"/>
        </w:rPr>
        <w:t>Полимеразная цепная реакция (ПЦР)</w:t>
      </w:r>
      <w:r w:rsidRPr="00350BA7">
        <w:rPr>
          <w:i w:val="0"/>
          <w:sz w:val="28"/>
          <w:szCs w:val="28"/>
          <w:u w:val="none"/>
        </w:rPr>
        <w:t xml:space="preserve"> – экспериментальный метод молекулярной биологии, позволяющий добиться значительного увеличения малых концентраций определенных фрагментов нуклеиновой кислоты (НК) в биологиче</w:t>
      </w:r>
      <w:r w:rsidR="00CA15EA">
        <w:rPr>
          <w:i w:val="0"/>
          <w:sz w:val="28"/>
          <w:szCs w:val="28"/>
          <w:u w:val="none"/>
        </w:rPr>
        <w:t>ском материале (пробе).</w:t>
      </w:r>
    </w:p>
    <w:p w:rsidR="00CA15EA" w:rsidRDefault="00350BA7" w:rsidP="00C114E0">
      <w:pPr>
        <w:ind w:firstLine="709"/>
        <w:rPr>
          <w:i w:val="0"/>
          <w:sz w:val="28"/>
          <w:szCs w:val="28"/>
          <w:u w:val="none"/>
        </w:rPr>
      </w:pPr>
      <w:r w:rsidRPr="00350BA7">
        <w:rPr>
          <w:i w:val="0"/>
          <w:sz w:val="28"/>
          <w:szCs w:val="28"/>
          <w:u w:val="none"/>
        </w:rPr>
        <w:lastRenderedPageBreak/>
        <w:t>Открытию полимеразной цепной реакции предшествовало развитие молекулярнобиологиче</w:t>
      </w:r>
      <w:r w:rsidR="00CA15EA">
        <w:rPr>
          <w:i w:val="0"/>
          <w:sz w:val="28"/>
          <w:szCs w:val="28"/>
          <w:u w:val="none"/>
        </w:rPr>
        <w:t>ских технологий.</w:t>
      </w:r>
    </w:p>
    <w:p w:rsidR="00CA15EA" w:rsidRDefault="00350BA7" w:rsidP="00C114E0">
      <w:pPr>
        <w:ind w:firstLine="709"/>
        <w:rPr>
          <w:i w:val="0"/>
          <w:sz w:val="28"/>
          <w:szCs w:val="28"/>
          <w:u w:val="none"/>
        </w:rPr>
      </w:pPr>
      <w:r w:rsidRPr="00350BA7">
        <w:rPr>
          <w:i w:val="0"/>
          <w:sz w:val="28"/>
          <w:szCs w:val="28"/>
          <w:u w:val="none"/>
        </w:rPr>
        <w:t>В 1869 г. И. Мишером была открыта ДНК. Биологическая функция н</w:t>
      </w:r>
      <w:r w:rsidRPr="00350BA7">
        <w:rPr>
          <w:i w:val="0"/>
          <w:sz w:val="28"/>
          <w:szCs w:val="28"/>
          <w:u w:val="none"/>
        </w:rPr>
        <w:t>о</w:t>
      </w:r>
      <w:r w:rsidR="00CA15EA">
        <w:rPr>
          <w:i w:val="0"/>
          <w:sz w:val="28"/>
          <w:szCs w:val="28"/>
          <w:u w:val="none"/>
        </w:rPr>
        <w:t>вого вещества была не ясна.</w:t>
      </w:r>
    </w:p>
    <w:p w:rsidR="00CA15EA" w:rsidRDefault="00350BA7" w:rsidP="00C114E0">
      <w:pPr>
        <w:ind w:firstLine="709"/>
        <w:rPr>
          <w:i w:val="0"/>
          <w:sz w:val="28"/>
          <w:szCs w:val="28"/>
          <w:u w:val="none"/>
        </w:rPr>
      </w:pPr>
      <w:r w:rsidRPr="00350BA7">
        <w:rPr>
          <w:i w:val="0"/>
          <w:sz w:val="28"/>
          <w:szCs w:val="28"/>
          <w:u w:val="none"/>
        </w:rPr>
        <w:t>В 1944 г. ученые О. Эвери, К. Маклеод и М. Маккарти провели ряд экспериментов по трансформации бактерий и доказали, что за трансформ</w:t>
      </w:r>
      <w:r w:rsidRPr="00350BA7">
        <w:rPr>
          <w:i w:val="0"/>
          <w:sz w:val="28"/>
          <w:szCs w:val="28"/>
          <w:u w:val="none"/>
        </w:rPr>
        <w:t>а</w:t>
      </w:r>
      <w:r w:rsidRPr="00350BA7">
        <w:rPr>
          <w:i w:val="0"/>
          <w:sz w:val="28"/>
          <w:szCs w:val="28"/>
          <w:u w:val="none"/>
        </w:rPr>
        <w:t>цию (приобретение болезнетворных свойств безвредной культурой в резул</w:t>
      </w:r>
      <w:r w:rsidRPr="00350BA7">
        <w:rPr>
          <w:i w:val="0"/>
          <w:sz w:val="28"/>
          <w:szCs w:val="28"/>
          <w:u w:val="none"/>
        </w:rPr>
        <w:t>ь</w:t>
      </w:r>
      <w:r w:rsidRPr="00350BA7">
        <w:rPr>
          <w:i w:val="0"/>
          <w:sz w:val="28"/>
          <w:szCs w:val="28"/>
          <w:u w:val="none"/>
        </w:rPr>
        <w:t>тате добавления в нее мертвых болезнетворных бактерий) отвечают выд</w:t>
      </w:r>
      <w:r w:rsidRPr="00350BA7">
        <w:rPr>
          <w:i w:val="0"/>
          <w:sz w:val="28"/>
          <w:szCs w:val="28"/>
          <w:u w:val="none"/>
        </w:rPr>
        <w:t>е</w:t>
      </w:r>
      <w:r w:rsidR="00CA15EA">
        <w:rPr>
          <w:i w:val="0"/>
          <w:sz w:val="28"/>
          <w:szCs w:val="28"/>
          <w:u w:val="none"/>
        </w:rPr>
        <w:t>ленные из пневмококков ДНК.</w:t>
      </w:r>
    </w:p>
    <w:p w:rsidR="00CA15EA" w:rsidRDefault="00350BA7" w:rsidP="00C114E0">
      <w:pPr>
        <w:ind w:firstLine="709"/>
        <w:rPr>
          <w:i w:val="0"/>
          <w:sz w:val="28"/>
          <w:szCs w:val="28"/>
          <w:u w:val="none"/>
        </w:rPr>
      </w:pPr>
      <w:r w:rsidRPr="00350BA7">
        <w:rPr>
          <w:i w:val="0"/>
          <w:sz w:val="28"/>
          <w:szCs w:val="28"/>
          <w:u w:val="none"/>
        </w:rPr>
        <w:t>Вплоть до 50</w:t>
      </w:r>
      <w:r w:rsidR="00831C83">
        <w:rPr>
          <w:i w:val="0"/>
          <w:sz w:val="28"/>
          <w:szCs w:val="28"/>
          <w:u w:val="none"/>
        </w:rPr>
        <w:t>–</w:t>
      </w:r>
      <w:r w:rsidRPr="00350BA7">
        <w:rPr>
          <w:i w:val="0"/>
          <w:sz w:val="28"/>
          <w:szCs w:val="28"/>
          <w:u w:val="none"/>
        </w:rPr>
        <w:t>х годов XX века точное строение ДНК и способ передачи наследственной информации оставались неизвестными, хотя и было доказ</w:t>
      </w:r>
      <w:r w:rsidRPr="00350BA7">
        <w:rPr>
          <w:i w:val="0"/>
          <w:sz w:val="28"/>
          <w:szCs w:val="28"/>
          <w:u w:val="none"/>
        </w:rPr>
        <w:t>а</w:t>
      </w:r>
      <w:r w:rsidRPr="00350BA7">
        <w:rPr>
          <w:i w:val="0"/>
          <w:sz w:val="28"/>
          <w:szCs w:val="28"/>
          <w:u w:val="none"/>
        </w:rPr>
        <w:t>но, что ДНК состоит из нескольких цепочек, со</w:t>
      </w:r>
      <w:r w:rsidR="00CA15EA">
        <w:rPr>
          <w:i w:val="0"/>
          <w:sz w:val="28"/>
          <w:szCs w:val="28"/>
          <w:u w:val="none"/>
        </w:rPr>
        <w:t>стоящих из нуклеотидов.</w:t>
      </w:r>
    </w:p>
    <w:p w:rsidR="00CA15EA" w:rsidRDefault="00350BA7" w:rsidP="00C114E0">
      <w:pPr>
        <w:ind w:firstLine="709"/>
        <w:rPr>
          <w:i w:val="0"/>
          <w:sz w:val="28"/>
          <w:szCs w:val="28"/>
          <w:u w:val="none"/>
        </w:rPr>
      </w:pPr>
      <w:r w:rsidRPr="00350BA7">
        <w:rPr>
          <w:i w:val="0"/>
          <w:sz w:val="28"/>
          <w:szCs w:val="28"/>
          <w:u w:val="none"/>
        </w:rPr>
        <w:t>ДНК – полимерная молекула, состоящая из повторяющихся блоков – нуклеотидов. Каждый нуклеотид состоит из азотистого основания, сахара (дезоксирибозы) и фосфатной группы. Связи между нуклеотидами в цепи о</w:t>
      </w:r>
      <w:r w:rsidRPr="00350BA7">
        <w:rPr>
          <w:i w:val="0"/>
          <w:sz w:val="28"/>
          <w:szCs w:val="28"/>
          <w:u w:val="none"/>
        </w:rPr>
        <w:t>б</w:t>
      </w:r>
      <w:r w:rsidRPr="00350BA7">
        <w:rPr>
          <w:i w:val="0"/>
          <w:sz w:val="28"/>
          <w:szCs w:val="28"/>
          <w:u w:val="none"/>
        </w:rPr>
        <w:t>разуются за счет дезоксирибозы и фосфатной группы (фосфодиэфирные св</w:t>
      </w:r>
      <w:r w:rsidRPr="00350BA7">
        <w:rPr>
          <w:i w:val="0"/>
          <w:sz w:val="28"/>
          <w:szCs w:val="28"/>
          <w:u w:val="none"/>
        </w:rPr>
        <w:t>я</w:t>
      </w:r>
      <w:r w:rsidRPr="00350BA7">
        <w:rPr>
          <w:i w:val="0"/>
          <w:sz w:val="28"/>
          <w:szCs w:val="28"/>
          <w:u w:val="none"/>
        </w:rPr>
        <w:t>зи). В подавляющем большинстве случаев (кроме некоторых вирусов, соде</w:t>
      </w:r>
      <w:r w:rsidRPr="00350BA7">
        <w:rPr>
          <w:i w:val="0"/>
          <w:sz w:val="28"/>
          <w:szCs w:val="28"/>
          <w:u w:val="none"/>
        </w:rPr>
        <w:t>р</w:t>
      </w:r>
      <w:r w:rsidRPr="00350BA7">
        <w:rPr>
          <w:i w:val="0"/>
          <w:sz w:val="28"/>
          <w:szCs w:val="28"/>
          <w:u w:val="none"/>
        </w:rPr>
        <w:t>жащих одноцепочечную ДНК) макромолекула ДНК состоит из двух цепей, ориентированных азотистыми основаниями друг к дру</w:t>
      </w:r>
      <w:r w:rsidR="00CA15EA">
        <w:rPr>
          <w:i w:val="0"/>
          <w:sz w:val="28"/>
          <w:szCs w:val="28"/>
          <w:u w:val="none"/>
        </w:rPr>
        <w:t>гу.</w:t>
      </w:r>
    </w:p>
    <w:p w:rsidR="00350BA7" w:rsidRDefault="00350BA7" w:rsidP="00C114E0">
      <w:pPr>
        <w:ind w:firstLine="709"/>
        <w:rPr>
          <w:i w:val="0"/>
          <w:sz w:val="28"/>
          <w:szCs w:val="28"/>
          <w:u w:val="none"/>
        </w:rPr>
      </w:pPr>
      <w:r w:rsidRPr="00350BA7">
        <w:rPr>
          <w:i w:val="0"/>
          <w:sz w:val="28"/>
          <w:szCs w:val="28"/>
          <w:u w:val="none"/>
        </w:rPr>
        <w:t>В ДНК встречается четыре вида азотистых оснований (аденин, гуанин, тимин и цитозин). Азотистые основания одной из цепей соединены с азот</w:t>
      </w:r>
      <w:r w:rsidRPr="00350BA7">
        <w:rPr>
          <w:i w:val="0"/>
          <w:sz w:val="28"/>
          <w:szCs w:val="28"/>
          <w:u w:val="none"/>
        </w:rPr>
        <w:t>и</w:t>
      </w:r>
      <w:r w:rsidRPr="00350BA7">
        <w:rPr>
          <w:i w:val="0"/>
          <w:sz w:val="28"/>
          <w:szCs w:val="28"/>
          <w:u w:val="none"/>
        </w:rPr>
        <w:t>стыми основаниями другой цепи водородными связями согласно принципу комплементарности: аденин соединяется только с тимином, гуанин – только с цитозином</w:t>
      </w:r>
      <w:r w:rsidR="00CA15EA">
        <w:rPr>
          <w:i w:val="0"/>
          <w:sz w:val="28"/>
          <w:szCs w:val="28"/>
          <w:u w:val="none"/>
        </w:rPr>
        <w:t>.</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Каждая цепь служит матрицей при синтезе новой цепи, а последов</w:t>
      </w:r>
      <w:r w:rsidRPr="00CA15EA">
        <w:rPr>
          <w:rFonts w:eastAsia="Times New Roman" w:cs="Times New Roman"/>
          <w:i w:val="0"/>
          <w:color w:val="000000" w:themeColor="text1"/>
          <w:sz w:val="28"/>
          <w:szCs w:val="28"/>
          <w:u w:val="none"/>
        </w:rPr>
        <w:t>а</w:t>
      </w:r>
      <w:r w:rsidRPr="00CA15EA">
        <w:rPr>
          <w:rFonts w:eastAsia="Times New Roman" w:cs="Times New Roman"/>
          <w:i w:val="0"/>
          <w:color w:val="000000" w:themeColor="text1"/>
          <w:sz w:val="28"/>
          <w:szCs w:val="28"/>
          <w:u w:val="none"/>
        </w:rPr>
        <w:t>тельность</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в синтезируемой цепи задается последовательностью комплеме</w:t>
      </w:r>
      <w:r w:rsidRPr="00CA15EA">
        <w:rPr>
          <w:rFonts w:eastAsia="Times New Roman" w:cs="Times New Roman"/>
          <w:i w:val="0"/>
          <w:color w:val="000000" w:themeColor="text1"/>
          <w:sz w:val="28"/>
          <w:szCs w:val="28"/>
          <w:u w:val="none"/>
        </w:rPr>
        <w:t>н</w:t>
      </w:r>
      <w:r w:rsidRPr="00CA15EA">
        <w:rPr>
          <w:rFonts w:eastAsia="Times New Roman" w:cs="Times New Roman"/>
          <w:i w:val="0"/>
          <w:color w:val="000000" w:themeColor="text1"/>
          <w:sz w:val="28"/>
          <w:szCs w:val="28"/>
          <w:u w:val="none"/>
        </w:rPr>
        <w:t>тарных оснований</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цепи</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матрицы. Асимметричные концы цепи ДНК наз</w:t>
      </w:r>
      <w:r w:rsidRPr="00CA15EA">
        <w:rPr>
          <w:rFonts w:eastAsia="Times New Roman" w:cs="Times New Roman"/>
          <w:i w:val="0"/>
          <w:color w:val="000000" w:themeColor="text1"/>
          <w:sz w:val="28"/>
          <w:szCs w:val="28"/>
          <w:u w:val="none"/>
        </w:rPr>
        <w:t>ы</w:t>
      </w:r>
      <w:r w:rsidRPr="00CA15EA">
        <w:rPr>
          <w:rFonts w:eastAsia="Times New Roman" w:cs="Times New Roman"/>
          <w:i w:val="0"/>
          <w:color w:val="000000" w:themeColor="text1"/>
          <w:sz w:val="28"/>
          <w:szCs w:val="28"/>
          <w:u w:val="none"/>
        </w:rPr>
        <w:t>ваются 3' (</w:t>
      </w:r>
      <w:proofErr w:type="gramStart"/>
      <w:r w:rsidRPr="00CA15EA">
        <w:rPr>
          <w:rFonts w:eastAsia="Times New Roman" w:cs="Times New Roman"/>
          <w:i w:val="0"/>
          <w:color w:val="000000" w:themeColor="text1"/>
          <w:sz w:val="28"/>
          <w:szCs w:val="28"/>
          <w:u w:val="none"/>
        </w:rPr>
        <w:t>три</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штрих</w:t>
      </w:r>
      <w:proofErr w:type="gramEnd"/>
      <w:r w:rsidRPr="00CA15EA">
        <w:rPr>
          <w:rFonts w:eastAsia="Times New Roman" w:cs="Times New Roman"/>
          <w:i w:val="0"/>
          <w:color w:val="000000" w:themeColor="text1"/>
          <w:sz w:val="28"/>
          <w:szCs w:val="28"/>
          <w:u w:val="none"/>
        </w:rPr>
        <w:t>) и 5' (пятьштрих). Полярность цепи играет важную роль при синтезе ДНК (удлинение цепи возможно только путем присоедин</w:t>
      </w:r>
      <w:r w:rsidRPr="00CA15EA">
        <w:rPr>
          <w:rFonts w:eastAsia="Times New Roman" w:cs="Times New Roman"/>
          <w:i w:val="0"/>
          <w:color w:val="000000" w:themeColor="text1"/>
          <w:sz w:val="28"/>
          <w:szCs w:val="28"/>
          <w:u w:val="none"/>
        </w:rPr>
        <w:t>е</w:t>
      </w:r>
      <w:r w:rsidRPr="00CA15EA">
        <w:rPr>
          <w:rFonts w:eastAsia="Times New Roman" w:cs="Times New Roman"/>
          <w:i w:val="0"/>
          <w:color w:val="000000" w:themeColor="text1"/>
          <w:sz w:val="28"/>
          <w:szCs w:val="28"/>
          <w:u w:val="none"/>
        </w:rPr>
        <w:t>ния новых нуклеотидов к свободному 3'</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концу).</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Количественные соотношения между различными типами азотистых оснований</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в составе нуклеотидов ДНК были сформулированы в 1949</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1951 гг. группой биохимика Э. Чаргаффа и получили название «правила Чарга</w:t>
      </w:r>
      <w:r w:rsidRPr="00CA15EA">
        <w:rPr>
          <w:rFonts w:eastAsia="Times New Roman" w:cs="Times New Roman"/>
          <w:i w:val="0"/>
          <w:color w:val="000000" w:themeColor="text1"/>
          <w:sz w:val="28"/>
          <w:szCs w:val="28"/>
          <w:u w:val="none"/>
        </w:rPr>
        <w:t>ф</w:t>
      </w:r>
      <w:r w:rsidRPr="00CA15EA">
        <w:rPr>
          <w:rFonts w:eastAsia="Times New Roman" w:cs="Times New Roman"/>
          <w:i w:val="0"/>
          <w:color w:val="000000" w:themeColor="text1"/>
          <w:sz w:val="28"/>
          <w:szCs w:val="28"/>
          <w:u w:val="none"/>
        </w:rPr>
        <w:t>фа». Суть этих правил заключалась в следующем:</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1. Количество аденина (А) равно количеству тимина (Т), а гуанина (Г) – цитозину (Ц):</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А = Т, Г = Ц.</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2. Количество пуринов равно количеству пиримидинов: А + Г = Т + Ц.</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Правила Чаргаффа наряду с данными рентгеноструктурного анализа сыграли решающую роль в расшифровке структуры ДНК Дж. Уотсоном и Ф. Криком в 1953 году.</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 xml:space="preserve">В 1955 г. А. Корнберг открыл фермент, который назвал </w:t>
      </w:r>
      <w:r w:rsidRPr="00CA15EA">
        <w:rPr>
          <w:rFonts w:eastAsia="Times New Roman" w:cs="Times New Roman"/>
          <w:color w:val="000000" w:themeColor="text1"/>
          <w:sz w:val="28"/>
          <w:szCs w:val="28"/>
          <w:u w:val="none"/>
        </w:rPr>
        <w:t>ДНК</w:t>
      </w:r>
      <w:r w:rsidR="00831C83">
        <w:rPr>
          <w:rFonts w:eastAsia="Times New Roman" w:cs="Times New Roman"/>
          <w:color w:val="000000" w:themeColor="text1"/>
          <w:sz w:val="28"/>
          <w:szCs w:val="28"/>
          <w:u w:val="none"/>
        </w:rPr>
        <w:t>–</w:t>
      </w:r>
      <w:r w:rsidRPr="00CA15EA">
        <w:rPr>
          <w:rFonts w:eastAsia="Times New Roman" w:cs="Times New Roman"/>
          <w:color w:val="000000" w:themeColor="text1"/>
          <w:sz w:val="28"/>
          <w:szCs w:val="28"/>
          <w:u w:val="none"/>
        </w:rPr>
        <w:t>полимеразой.</w:t>
      </w:r>
      <w:r w:rsidRPr="00CA15EA">
        <w:rPr>
          <w:rFonts w:eastAsia="Times New Roman" w:cs="Times New Roman"/>
          <w:i w:val="0"/>
          <w:color w:val="000000" w:themeColor="text1"/>
          <w:sz w:val="28"/>
          <w:szCs w:val="28"/>
          <w:u w:val="none"/>
        </w:rPr>
        <w:t xml:space="preserve"> Этот</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фермент способен удлинять цепь ДНК, присоединяя ну</w:t>
      </w:r>
      <w:r w:rsidRPr="00CA15EA">
        <w:rPr>
          <w:rFonts w:eastAsia="Times New Roman" w:cs="Times New Roman"/>
          <w:i w:val="0"/>
          <w:color w:val="000000" w:themeColor="text1"/>
          <w:sz w:val="28"/>
          <w:szCs w:val="28"/>
          <w:u w:val="none"/>
        </w:rPr>
        <w:t>к</w:t>
      </w:r>
      <w:r w:rsidRPr="00CA15EA">
        <w:rPr>
          <w:rFonts w:eastAsia="Times New Roman" w:cs="Times New Roman"/>
          <w:i w:val="0"/>
          <w:color w:val="000000" w:themeColor="text1"/>
          <w:sz w:val="28"/>
          <w:szCs w:val="28"/>
          <w:u w:val="none"/>
        </w:rPr>
        <w:t>леотиды к ее 3'</w:t>
      </w:r>
      <w:r w:rsidR="00C114E0">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концу.</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В искусственных условиях фермент катализирует р</w:t>
      </w:r>
      <w:r w:rsidRPr="00CA15EA">
        <w:rPr>
          <w:rFonts w:eastAsia="Times New Roman" w:cs="Times New Roman"/>
          <w:i w:val="0"/>
          <w:color w:val="000000" w:themeColor="text1"/>
          <w:sz w:val="28"/>
          <w:szCs w:val="28"/>
          <w:u w:val="none"/>
        </w:rPr>
        <w:t>е</w:t>
      </w:r>
      <w:r w:rsidRPr="00CA15EA">
        <w:rPr>
          <w:rFonts w:eastAsia="Times New Roman" w:cs="Times New Roman"/>
          <w:i w:val="0"/>
          <w:color w:val="000000" w:themeColor="text1"/>
          <w:sz w:val="28"/>
          <w:szCs w:val="28"/>
          <w:u w:val="none"/>
        </w:rPr>
        <w:t>акцию достраивания участка</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искомой ДНК от затравки (праймера), которая комплементарно связана с цепью ДНК</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(матрицей). Раствор, в котором пр</w:t>
      </w:r>
      <w:r w:rsidRPr="00CA15EA">
        <w:rPr>
          <w:rFonts w:eastAsia="Times New Roman" w:cs="Times New Roman"/>
          <w:i w:val="0"/>
          <w:color w:val="000000" w:themeColor="text1"/>
          <w:sz w:val="28"/>
          <w:szCs w:val="28"/>
          <w:u w:val="none"/>
        </w:rPr>
        <w:t>о</w:t>
      </w:r>
      <w:r w:rsidRPr="00CA15EA">
        <w:rPr>
          <w:rFonts w:eastAsia="Times New Roman" w:cs="Times New Roman"/>
          <w:i w:val="0"/>
          <w:color w:val="000000" w:themeColor="text1"/>
          <w:sz w:val="28"/>
          <w:szCs w:val="28"/>
          <w:u w:val="none"/>
        </w:rPr>
        <w:lastRenderedPageBreak/>
        <w:t xml:space="preserve">исходит эта реакция, должен содержать нуклеозидтрифосфаты (дНТФ), </w:t>
      </w:r>
      <w:proofErr w:type="gramStart"/>
      <w:r w:rsidRPr="00CA15EA">
        <w:rPr>
          <w:rFonts w:eastAsia="Times New Roman" w:cs="Times New Roman"/>
          <w:i w:val="0"/>
          <w:color w:val="000000" w:themeColor="text1"/>
          <w:sz w:val="28"/>
          <w:szCs w:val="28"/>
          <w:u w:val="none"/>
        </w:rPr>
        <w:t>и</w:t>
      </w:r>
      <w:r w:rsidRPr="00CA15EA">
        <w:rPr>
          <w:rFonts w:eastAsia="Times New Roman" w:cs="Times New Roman"/>
          <w:i w:val="0"/>
          <w:color w:val="000000" w:themeColor="text1"/>
          <w:sz w:val="28"/>
          <w:szCs w:val="28"/>
          <w:u w:val="none"/>
        </w:rPr>
        <w:t>с</w:t>
      </w:r>
      <w:r w:rsidRPr="00CA15EA">
        <w:rPr>
          <w:rFonts w:eastAsia="Times New Roman" w:cs="Times New Roman"/>
          <w:i w:val="0"/>
          <w:color w:val="000000" w:themeColor="text1"/>
          <w:sz w:val="28"/>
          <w:szCs w:val="28"/>
          <w:u w:val="none"/>
        </w:rPr>
        <w:t>пользуемые</w:t>
      </w:r>
      <w:proofErr w:type="gramEnd"/>
      <w:r w:rsidRPr="00CA15EA">
        <w:rPr>
          <w:rFonts w:eastAsia="Times New Roman" w:cs="Times New Roman"/>
          <w:i w:val="0"/>
          <w:color w:val="000000" w:themeColor="text1"/>
          <w:sz w:val="28"/>
          <w:szCs w:val="28"/>
          <w:u w:val="none"/>
        </w:rPr>
        <w:t xml:space="preserve"> в качестве строительных блоков.</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В 1971 г. Х. Клеппе и соавторы рассмотрели данные, касающиеся с</w:t>
      </w:r>
      <w:r w:rsidRPr="00CA15EA">
        <w:rPr>
          <w:rFonts w:eastAsia="Times New Roman" w:cs="Times New Roman"/>
          <w:i w:val="0"/>
          <w:color w:val="000000" w:themeColor="text1"/>
          <w:sz w:val="28"/>
          <w:szCs w:val="28"/>
          <w:u w:val="none"/>
        </w:rPr>
        <w:t>о</w:t>
      </w:r>
      <w:r w:rsidRPr="00CA15EA">
        <w:rPr>
          <w:rFonts w:eastAsia="Times New Roman" w:cs="Times New Roman"/>
          <w:i w:val="0"/>
          <w:color w:val="000000" w:themeColor="text1"/>
          <w:sz w:val="28"/>
          <w:szCs w:val="28"/>
          <w:u w:val="none"/>
        </w:rPr>
        <w:t>става ингредиентов реакционной смеси, и принципы использования коротких искусственно синтезированных молекул ДНК</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праймеров для получения н</w:t>
      </w:r>
      <w:r w:rsidRPr="00CA15EA">
        <w:rPr>
          <w:rFonts w:eastAsia="Times New Roman" w:cs="Times New Roman"/>
          <w:i w:val="0"/>
          <w:color w:val="000000" w:themeColor="text1"/>
          <w:sz w:val="28"/>
          <w:szCs w:val="28"/>
          <w:u w:val="none"/>
        </w:rPr>
        <w:t>о</w:t>
      </w:r>
      <w:r w:rsidRPr="00CA15EA">
        <w:rPr>
          <w:rFonts w:eastAsia="Times New Roman" w:cs="Times New Roman"/>
          <w:i w:val="0"/>
          <w:color w:val="000000" w:themeColor="text1"/>
          <w:sz w:val="28"/>
          <w:szCs w:val="28"/>
          <w:u w:val="none"/>
        </w:rPr>
        <w:t>вых копий ДНК.</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Однако возможность использования ПЦР в плане наработки большого количества</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копий нуклеиновых кислот еще не рассматривалась. Это было связано с техническими трудностями, обусловленными необходимостью трудоемкого синтеза праймеров,</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и нестабильностью фермента. В начале и</w:t>
      </w:r>
      <w:r w:rsidRPr="00CA15EA">
        <w:rPr>
          <w:rFonts w:eastAsia="Times New Roman" w:cs="Times New Roman"/>
          <w:i w:val="0"/>
          <w:color w:val="000000" w:themeColor="text1"/>
          <w:sz w:val="28"/>
          <w:szCs w:val="28"/>
          <w:u w:val="none"/>
        </w:rPr>
        <w:t>с</w:t>
      </w:r>
      <w:r w:rsidRPr="00CA15EA">
        <w:rPr>
          <w:rFonts w:eastAsia="Times New Roman" w:cs="Times New Roman"/>
          <w:i w:val="0"/>
          <w:color w:val="000000" w:themeColor="text1"/>
          <w:sz w:val="28"/>
          <w:szCs w:val="28"/>
          <w:u w:val="none"/>
        </w:rPr>
        <w:t>пользования метода ПЦР после каждого</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цикла нагревания и охлаждения ДНК</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полимеразу приходилось добавлять в реакционную смесь, так как она быстро инактивировалась при высокой температуре, необходимой для разд</w:t>
      </w:r>
      <w:r w:rsidRPr="00CA15EA">
        <w:rPr>
          <w:rFonts w:eastAsia="Times New Roman" w:cs="Times New Roman"/>
          <w:i w:val="0"/>
          <w:color w:val="000000" w:themeColor="text1"/>
          <w:sz w:val="28"/>
          <w:szCs w:val="28"/>
          <w:u w:val="none"/>
        </w:rPr>
        <w:t>е</w:t>
      </w:r>
      <w:r w:rsidRPr="00CA15EA">
        <w:rPr>
          <w:rFonts w:eastAsia="Times New Roman" w:cs="Times New Roman"/>
          <w:i w:val="0"/>
          <w:color w:val="000000" w:themeColor="text1"/>
          <w:sz w:val="28"/>
          <w:szCs w:val="28"/>
          <w:u w:val="none"/>
        </w:rPr>
        <w:t>ления цепей спирали ДНК. Процедура была очень неэффективной,</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требовала много времени и фермента.</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 xml:space="preserve">В 1975 г. Т. Брок и Х. Фриз открыли </w:t>
      </w:r>
      <w:r w:rsidRPr="00CA15EA">
        <w:rPr>
          <w:rFonts w:eastAsia="Times New Roman" w:cs="Times New Roman"/>
          <w:color w:val="000000" w:themeColor="text1"/>
          <w:sz w:val="28"/>
          <w:szCs w:val="28"/>
          <w:u w:val="none"/>
        </w:rPr>
        <w:t>Thermus aquaticus</w:t>
      </w:r>
      <w:r w:rsidRPr="00CA15EA">
        <w:rPr>
          <w:rFonts w:eastAsia="Times New Roman" w:cs="Times New Roman"/>
          <w:i w:val="0"/>
          <w:color w:val="000000" w:themeColor="text1"/>
          <w:sz w:val="28"/>
          <w:szCs w:val="28"/>
          <w:u w:val="none"/>
        </w:rPr>
        <w:t xml:space="preserve"> – грамотриц</w:t>
      </w:r>
      <w:r w:rsidRPr="00CA15EA">
        <w:rPr>
          <w:rFonts w:eastAsia="Times New Roman" w:cs="Times New Roman"/>
          <w:i w:val="0"/>
          <w:color w:val="000000" w:themeColor="text1"/>
          <w:sz w:val="28"/>
          <w:szCs w:val="28"/>
          <w:u w:val="none"/>
        </w:rPr>
        <w:t>а</w:t>
      </w:r>
      <w:r w:rsidRPr="00CA15EA">
        <w:rPr>
          <w:rFonts w:eastAsia="Times New Roman" w:cs="Times New Roman"/>
          <w:i w:val="0"/>
          <w:color w:val="000000" w:themeColor="text1"/>
          <w:sz w:val="28"/>
          <w:szCs w:val="28"/>
          <w:u w:val="none"/>
        </w:rPr>
        <w:t>тельную палочковидную экстремально термофильную бактерию, а в 1976 г. из нее была впервые</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 xml:space="preserve">выделена </w:t>
      </w:r>
      <w:r w:rsidRPr="00CA15EA">
        <w:rPr>
          <w:rFonts w:eastAsia="Times New Roman" w:cs="Times New Roman"/>
          <w:color w:val="000000" w:themeColor="text1"/>
          <w:sz w:val="28"/>
          <w:szCs w:val="28"/>
          <w:u w:val="none"/>
        </w:rPr>
        <w:t>Taq</w:t>
      </w:r>
      <w:r w:rsidR="00831C83">
        <w:rPr>
          <w:rFonts w:eastAsia="Times New Roman" w:cs="Times New Roman"/>
          <w:color w:val="000000" w:themeColor="text1"/>
          <w:sz w:val="28"/>
          <w:szCs w:val="28"/>
          <w:u w:val="none"/>
        </w:rPr>
        <w:t>–</w:t>
      </w:r>
      <w:r w:rsidRPr="00CA15EA">
        <w:rPr>
          <w:rFonts w:eastAsia="Times New Roman" w:cs="Times New Roman"/>
          <w:color w:val="000000" w:themeColor="text1"/>
          <w:sz w:val="28"/>
          <w:szCs w:val="28"/>
          <w:u w:val="none"/>
        </w:rPr>
        <w:t>полимераза</w:t>
      </w:r>
      <w:r w:rsidRPr="00CA15EA">
        <w:rPr>
          <w:rFonts w:eastAsia="Times New Roman" w:cs="Times New Roman"/>
          <w:i w:val="0"/>
          <w:color w:val="000000" w:themeColor="text1"/>
          <w:sz w:val="28"/>
          <w:szCs w:val="28"/>
          <w:u w:val="none"/>
        </w:rPr>
        <w:t>. Преимуществом данного фермента была способность стабильно работать при повышенных темпер</w:t>
      </w:r>
      <w:r w:rsidRPr="00CA15EA">
        <w:rPr>
          <w:rFonts w:eastAsia="Times New Roman" w:cs="Times New Roman"/>
          <w:i w:val="0"/>
          <w:color w:val="000000" w:themeColor="text1"/>
          <w:sz w:val="28"/>
          <w:szCs w:val="28"/>
          <w:u w:val="none"/>
        </w:rPr>
        <w:t>а</w:t>
      </w:r>
      <w:r>
        <w:rPr>
          <w:rFonts w:eastAsia="Times New Roman" w:cs="Times New Roman"/>
          <w:i w:val="0"/>
          <w:color w:val="000000" w:themeColor="text1"/>
          <w:sz w:val="28"/>
          <w:szCs w:val="28"/>
          <w:u w:val="none"/>
        </w:rPr>
        <w:t>турах (оптимум 72</w:t>
      </w:r>
      <w:r w:rsidR="00831C83">
        <w:rPr>
          <w:rFonts w:eastAsia="Times New Roman" w:cs="Times New Roman"/>
          <w:i w:val="0"/>
          <w:color w:val="000000" w:themeColor="text1"/>
          <w:sz w:val="28"/>
          <w:szCs w:val="28"/>
          <w:u w:val="none"/>
        </w:rPr>
        <w:t>–</w:t>
      </w:r>
      <w:r>
        <w:rPr>
          <w:rFonts w:eastAsia="Times New Roman" w:cs="Times New Roman"/>
          <w:i w:val="0"/>
          <w:color w:val="000000" w:themeColor="text1"/>
          <w:sz w:val="28"/>
          <w:szCs w:val="28"/>
          <w:u w:val="none"/>
        </w:rPr>
        <w:t>80</w:t>
      </w:r>
      <w:r w:rsidRPr="00CA15EA">
        <w:rPr>
          <w:rFonts w:eastAsia="Times New Roman" w:cs="Times New Roman"/>
          <w:i w:val="0"/>
          <w:color w:val="000000" w:themeColor="text1"/>
          <w:sz w:val="28"/>
          <w:szCs w:val="28"/>
          <w:u w:val="none"/>
        </w:rPr>
        <w:t>°C).</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В 1983</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1984 гг. К. Мюллис провел ряд экспериментов по разработке ПЦР и первым начал использовать Taq</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полимеразу вместо неустойчивой к высоким температурам ДНК</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полимеразы. Это позволило ускорить работы по разработке полимеразной</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цепной реакции. Кроме того, К. Мюллис вместе с Ф. Фалуном разработали алгоритм</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циклических изменений температуры в ходе ПЦР.</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Таким образом, сформировался принцип использования ПЦР как мет</w:t>
      </w:r>
      <w:r w:rsidRPr="00CA15EA">
        <w:rPr>
          <w:rFonts w:eastAsia="Times New Roman" w:cs="Times New Roman"/>
          <w:i w:val="0"/>
          <w:color w:val="000000" w:themeColor="text1"/>
          <w:sz w:val="28"/>
          <w:szCs w:val="28"/>
          <w:u w:val="none"/>
        </w:rPr>
        <w:t>о</w:t>
      </w:r>
      <w:r w:rsidRPr="00CA15EA">
        <w:rPr>
          <w:rFonts w:eastAsia="Times New Roman" w:cs="Times New Roman"/>
          <w:i w:val="0"/>
          <w:color w:val="000000" w:themeColor="text1"/>
          <w:sz w:val="28"/>
          <w:szCs w:val="28"/>
          <w:u w:val="none"/>
        </w:rPr>
        <w:t xml:space="preserve">да </w:t>
      </w:r>
      <w:r w:rsidRPr="00CA15EA">
        <w:rPr>
          <w:rFonts w:eastAsia="Times New Roman" w:cs="Times New Roman"/>
          <w:color w:val="000000" w:themeColor="text1"/>
          <w:sz w:val="28"/>
          <w:szCs w:val="28"/>
          <w:u w:val="none"/>
        </w:rPr>
        <w:t>амплификации in vitro</w:t>
      </w:r>
      <w:r w:rsidRPr="00CA15EA">
        <w:rPr>
          <w:rFonts w:eastAsia="Times New Roman" w:cs="Times New Roman"/>
          <w:i w:val="0"/>
          <w:color w:val="000000" w:themeColor="text1"/>
          <w:sz w:val="28"/>
          <w:szCs w:val="28"/>
          <w:u w:val="none"/>
        </w:rPr>
        <w:t xml:space="preserve"> заданных фрагментов ДНК с полностью или ча</w:t>
      </w:r>
      <w:r w:rsidRPr="00CA15EA">
        <w:rPr>
          <w:rFonts w:eastAsia="Times New Roman" w:cs="Times New Roman"/>
          <w:i w:val="0"/>
          <w:color w:val="000000" w:themeColor="text1"/>
          <w:sz w:val="28"/>
          <w:szCs w:val="28"/>
          <w:u w:val="none"/>
        </w:rPr>
        <w:t>с</w:t>
      </w:r>
      <w:r w:rsidRPr="00CA15EA">
        <w:rPr>
          <w:rFonts w:eastAsia="Times New Roman" w:cs="Times New Roman"/>
          <w:i w:val="0"/>
          <w:color w:val="000000" w:themeColor="text1"/>
          <w:sz w:val="28"/>
          <w:szCs w:val="28"/>
          <w:u w:val="none"/>
        </w:rPr>
        <w:t>тично известной последовательностью.</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Результатом открытия ПЦР стало почти немедленное практическое применение</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метода. В 1985 г. Саики с соавторами опубликовали статью, в которой была описана</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амплификация геномной последовательности β</w:t>
      </w:r>
      <w:proofErr w:type="gramStart"/>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г</w:t>
      </w:r>
      <w:proofErr w:type="gramEnd"/>
      <w:r w:rsidRPr="00CA15EA">
        <w:rPr>
          <w:rFonts w:eastAsia="Times New Roman" w:cs="Times New Roman"/>
          <w:i w:val="0"/>
          <w:color w:val="000000" w:themeColor="text1"/>
          <w:sz w:val="28"/>
          <w:szCs w:val="28"/>
          <w:u w:val="none"/>
        </w:rPr>
        <w:t>лобина. С этого момента количество</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публикаций о применении ПЦР в своей работе стало увеличиваться в геометрической</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прогрессии.</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Особенно бурное развитие метод ПЦР получил благодаря междунаро</w:t>
      </w:r>
      <w:r w:rsidRPr="00CA15EA">
        <w:rPr>
          <w:rFonts w:eastAsia="Times New Roman" w:cs="Times New Roman"/>
          <w:i w:val="0"/>
          <w:color w:val="000000" w:themeColor="text1"/>
          <w:sz w:val="28"/>
          <w:szCs w:val="28"/>
          <w:u w:val="none"/>
        </w:rPr>
        <w:t>д</w:t>
      </w:r>
      <w:r w:rsidRPr="00CA15EA">
        <w:rPr>
          <w:rFonts w:eastAsia="Times New Roman" w:cs="Times New Roman"/>
          <w:i w:val="0"/>
          <w:color w:val="000000" w:themeColor="text1"/>
          <w:sz w:val="28"/>
          <w:szCs w:val="28"/>
          <w:u w:val="none"/>
        </w:rPr>
        <w:t>ной программе «Геном человека». Были созданы современные лазерные те</w:t>
      </w:r>
      <w:r w:rsidRPr="00CA15EA">
        <w:rPr>
          <w:rFonts w:eastAsia="Times New Roman" w:cs="Times New Roman"/>
          <w:i w:val="0"/>
          <w:color w:val="000000" w:themeColor="text1"/>
          <w:sz w:val="28"/>
          <w:szCs w:val="28"/>
          <w:u w:val="none"/>
        </w:rPr>
        <w:t>х</w:t>
      </w:r>
      <w:r w:rsidRPr="00CA15EA">
        <w:rPr>
          <w:rFonts w:eastAsia="Times New Roman" w:cs="Times New Roman"/>
          <w:i w:val="0"/>
          <w:color w:val="000000" w:themeColor="text1"/>
          <w:sz w:val="28"/>
          <w:szCs w:val="28"/>
          <w:u w:val="none"/>
        </w:rPr>
        <w:t>нологии секвенирования (расшифровки нуклеотидных последовательностей ДНК). Это в свою</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очередь способствовало значительному росту информац</w:t>
      </w:r>
      <w:r w:rsidRPr="00CA15EA">
        <w:rPr>
          <w:rFonts w:eastAsia="Times New Roman" w:cs="Times New Roman"/>
          <w:i w:val="0"/>
          <w:color w:val="000000" w:themeColor="text1"/>
          <w:sz w:val="28"/>
          <w:szCs w:val="28"/>
          <w:u w:val="none"/>
        </w:rPr>
        <w:t>и</w:t>
      </w:r>
      <w:r w:rsidRPr="00CA15EA">
        <w:rPr>
          <w:rFonts w:eastAsia="Times New Roman" w:cs="Times New Roman"/>
          <w:i w:val="0"/>
          <w:color w:val="000000" w:themeColor="text1"/>
          <w:sz w:val="28"/>
          <w:szCs w:val="28"/>
          <w:u w:val="none"/>
        </w:rPr>
        <w:t>онных баз данных, содержащих последовательности ДНК биологических объектов.</w:t>
      </w:r>
    </w:p>
    <w:p w:rsidR="00CA15EA" w:rsidRP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t>В настоящее время предложены различные модификации ПЦР, показ</w:t>
      </w:r>
      <w:r w:rsidRPr="00CA15EA">
        <w:rPr>
          <w:rFonts w:eastAsia="Times New Roman" w:cs="Times New Roman"/>
          <w:i w:val="0"/>
          <w:color w:val="000000" w:themeColor="text1"/>
          <w:sz w:val="28"/>
          <w:szCs w:val="28"/>
          <w:u w:val="none"/>
        </w:rPr>
        <w:t>а</w:t>
      </w:r>
      <w:r w:rsidRPr="00CA15EA">
        <w:rPr>
          <w:rFonts w:eastAsia="Times New Roman" w:cs="Times New Roman"/>
          <w:i w:val="0"/>
          <w:color w:val="000000" w:themeColor="text1"/>
          <w:sz w:val="28"/>
          <w:szCs w:val="28"/>
          <w:u w:val="none"/>
        </w:rPr>
        <w:t>на возможность создания тест</w:t>
      </w:r>
      <w:r w:rsidR="00831C83">
        <w:rPr>
          <w:rFonts w:eastAsia="Times New Roman" w:cs="Times New Roman"/>
          <w:i w:val="0"/>
          <w:color w:val="000000" w:themeColor="text1"/>
          <w:sz w:val="28"/>
          <w:szCs w:val="28"/>
          <w:u w:val="none"/>
        </w:rPr>
        <w:t>–</w:t>
      </w:r>
      <w:r w:rsidRPr="00CA15EA">
        <w:rPr>
          <w:rFonts w:eastAsia="Times New Roman" w:cs="Times New Roman"/>
          <w:i w:val="0"/>
          <w:color w:val="000000" w:themeColor="text1"/>
          <w:sz w:val="28"/>
          <w:szCs w:val="28"/>
          <w:u w:val="none"/>
        </w:rPr>
        <w:t>систем для обнаружения микроорганизмов, выявления точечных</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мутаций, описаны десятки различных применений м</w:t>
      </w:r>
      <w:r w:rsidRPr="00CA15EA">
        <w:rPr>
          <w:rFonts w:eastAsia="Times New Roman" w:cs="Times New Roman"/>
          <w:i w:val="0"/>
          <w:color w:val="000000" w:themeColor="text1"/>
          <w:sz w:val="28"/>
          <w:szCs w:val="28"/>
          <w:u w:val="none"/>
        </w:rPr>
        <w:t>е</w:t>
      </w:r>
      <w:r w:rsidRPr="00CA15EA">
        <w:rPr>
          <w:rFonts w:eastAsia="Times New Roman" w:cs="Times New Roman"/>
          <w:i w:val="0"/>
          <w:color w:val="000000" w:themeColor="text1"/>
          <w:sz w:val="28"/>
          <w:szCs w:val="28"/>
          <w:u w:val="none"/>
        </w:rPr>
        <w:t>тода.</w:t>
      </w:r>
    </w:p>
    <w:p w:rsidR="00CA15EA" w:rsidRDefault="00CA15EA" w:rsidP="00C114E0">
      <w:pPr>
        <w:ind w:firstLine="709"/>
        <w:rPr>
          <w:rFonts w:eastAsia="Times New Roman" w:cs="Times New Roman"/>
          <w:i w:val="0"/>
          <w:color w:val="000000" w:themeColor="text1"/>
          <w:sz w:val="28"/>
          <w:szCs w:val="28"/>
          <w:u w:val="none"/>
        </w:rPr>
      </w:pPr>
      <w:r w:rsidRPr="00CA15EA">
        <w:rPr>
          <w:rFonts w:eastAsia="Times New Roman" w:cs="Times New Roman"/>
          <w:i w:val="0"/>
          <w:color w:val="000000" w:themeColor="text1"/>
          <w:sz w:val="28"/>
          <w:szCs w:val="28"/>
          <w:u w:val="none"/>
        </w:rPr>
        <w:lastRenderedPageBreak/>
        <w:t>Таким образом, открытие метода ПЦР стало одним из наиболее в</w:t>
      </w:r>
      <w:r w:rsidRPr="00CA15EA">
        <w:rPr>
          <w:rFonts w:eastAsia="Times New Roman" w:cs="Times New Roman"/>
          <w:i w:val="0"/>
          <w:color w:val="000000" w:themeColor="text1"/>
          <w:sz w:val="28"/>
          <w:szCs w:val="28"/>
          <w:u w:val="none"/>
        </w:rPr>
        <w:t>ы</w:t>
      </w:r>
      <w:r w:rsidRPr="00CA15EA">
        <w:rPr>
          <w:rFonts w:eastAsia="Times New Roman" w:cs="Times New Roman"/>
          <w:i w:val="0"/>
          <w:color w:val="000000" w:themeColor="text1"/>
          <w:sz w:val="28"/>
          <w:szCs w:val="28"/>
          <w:u w:val="none"/>
        </w:rPr>
        <w:t>дающихся событий в области молекулярной биологии за последние десят</w:t>
      </w:r>
      <w:r w:rsidRPr="00CA15EA">
        <w:rPr>
          <w:rFonts w:eastAsia="Times New Roman" w:cs="Times New Roman"/>
          <w:i w:val="0"/>
          <w:color w:val="000000" w:themeColor="text1"/>
          <w:sz w:val="28"/>
          <w:szCs w:val="28"/>
          <w:u w:val="none"/>
        </w:rPr>
        <w:t>и</w:t>
      </w:r>
      <w:r w:rsidRPr="00CA15EA">
        <w:rPr>
          <w:rFonts w:eastAsia="Times New Roman" w:cs="Times New Roman"/>
          <w:i w:val="0"/>
          <w:color w:val="000000" w:themeColor="text1"/>
          <w:sz w:val="28"/>
          <w:szCs w:val="28"/>
          <w:u w:val="none"/>
        </w:rPr>
        <w:t>летия. Это позволило</w:t>
      </w:r>
      <w:r>
        <w:rPr>
          <w:rFonts w:eastAsia="Times New Roman" w:cs="Times New Roman"/>
          <w:i w:val="0"/>
          <w:color w:val="000000" w:themeColor="text1"/>
          <w:sz w:val="28"/>
          <w:szCs w:val="28"/>
          <w:u w:val="none"/>
        </w:rPr>
        <w:t xml:space="preserve"> </w:t>
      </w:r>
      <w:r w:rsidRPr="00CA15EA">
        <w:rPr>
          <w:rFonts w:eastAsia="Times New Roman" w:cs="Times New Roman"/>
          <w:i w:val="0"/>
          <w:color w:val="000000" w:themeColor="text1"/>
          <w:sz w:val="28"/>
          <w:szCs w:val="28"/>
          <w:u w:val="none"/>
        </w:rPr>
        <w:t>поднять медицинскую диагностику на качественно н</w:t>
      </w:r>
      <w:r w:rsidRPr="00CA15EA">
        <w:rPr>
          <w:rFonts w:eastAsia="Times New Roman" w:cs="Times New Roman"/>
          <w:i w:val="0"/>
          <w:color w:val="000000" w:themeColor="text1"/>
          <w:sz w:val="28"/>
          <w:szCs w:val="28"/>
          <w:u w:val="none"/>
        </w:rPr>
        <w:t>о</w:t>
      </w:r>
      <w:r w:rsidRPr="00CA15EA">
        <w:rPr>
          <w:rFonts w:eastAsia="Times New Roman" w:cs="Times New Roman"/>
          <w:i w:val="0"/>
          <w:color w:val="000000" w:themeColor="text1"/>
          <w:sz w:val="28"/>
          <w:szCs w:val="28"/>
          <w:u w:val="none"/>
        </w:rPr>
        <w:t>вый уровень.</w:t>
      </w:r>
    </w:p>
    <w:p w:rsidR="002A1138" w:rsidRPr="002A1138" w:rsidRDefault="004354F3" w:rsidP="00C114E0">
      <w:pPr>
        <w:ind w:firstLine="709"/>
        <w:rPr>
          <w:b/>
          <w:i w:val="0"/>
          <w:sz w:val="28"/>
          <w:szCs w:val="28"/>
          <w:u w:val="none"/>
        </w:rPr>
      </w:pPr>
      <w:r w:rsidRPr="002A1138">
        <w:rPr>
          <w:b/>
          <w:i w:val="0"/>
          <w:sz w:val="28"/>
          <w:szCs w:val="28"/>
          <w:u w:val="none"/>
        </w:rPr>
        <w:t>Механизм полимеразной цепной реакции</w:t>
      </w:r>
    </w:p>
    <w:p w:rsidR="002A1138" w:rsidRDefault="002A1138" w:rsidP="00C114E0">
      <w:pPr>
        <w:ind w:firstLine="709"/>
        <w:rPr>
          <w:i w:val="0"/>
          <w:sz w:val="28"/>
          <w:szCs w:val="28"/>
          <w:u w:val="none"/>
        </w:rPr>
      </w:pPr>
      <w:r w:rsidRPr="002A1138">
        <w:rPr>
          <w:i w:val="0"/>
          <w:sz w:val="28"/>
          <w:szCs w:val="28"/>
          <w:u w:val="none"/>
        </w:rPr>
        <w:t>Для проведения ПЦР необходимо наличие в реакционной смеси (РС) ряда основ</w:t>
      </w:r>
      <w:r>
        <w:rPr>
          <w:i w:val="0"/>
          <w:sz w:val="28"/>
          <w:szCs w:val="28"/>
          <w:u w:val="none"/>
        </w:rPr>
        <w:t>ных компонентов.</w:t>
      </w:r>
    </w:p>
    <w:p w:rsidR="002A1138" w:rsidRDefault="002A1138" w:rsidP="00C114E0">
      <w:pPr>
        <w:ind w:firstLine="709"/>
        <w:rPr>
          <w:i w:val="0"/>
          <w:sz w:val="28"/>
          <w:szCs w:val="28"/>
          <w:u w:val="none"/>
        </w:rPr>
      </w:pPr>
      <w:r w:rsidRPr="002A1138">
        <w:rPr>
          <w:sz w:val="28"/>
          <w:szCs w:val="28"/>
          <w:u w:val="none"/>
        </w:rPr>
        <w:t>Праймеры</w:t>
      </w:r>
      <w:r w:rsidRPr="002A1138">
        <w:rPr>
          <w:i w:val="0"/>
          <w:sz w:val="28"/>
          <w:szCs w:val="28"/>
          <w:u w:val="none"/>
        </w:rPr>
        <w:t xml:space="preserve"> – искусственно синтезированные олигонуклеотиды, име</w:t>
      </w:r>
      <w:r w:rsidRPr="002A1138">
        <w:rPr>
          <w:i w:val="0"/>
          <w:sz w:val="28"/>
          <w:szCs w:val="28"/>
          <w:u w:val="none"/>
        </w:rPr>
        <w:t>ю</w:t>
      </w:r>
      <w:r w:rsidRPr="002A1138">
        <w:rPr>
          <w:i w:val="0"/>
          <w:sz w:val="28"/>
          <w:szCs w:val="28"/>
          <w:u w:val="none"/>
        </w:rPr>
        <w:t>щие, как правило, размер от 15 до 30 нуклеотидов, идентичные (комплеме</w:t>
      </w:r>
      <w:r w:rsidRPr="002A1138">
        <w:rPr>
          <w:i w:val="0"/>
          <w:sz w:val="28"/>
          <w:szCs w:val="28"/>
          <w:u w:val="none"/>
        </w:rPr>
        <w:t>н</w:t>
      </w:r>
      <w:r w:rsidRPr="002A1138">
        <w:rPr>
          <w:i w:val="0"/>
          <w:sz w:val="28"/>
          <w:szCs w:val="28"/>
          <w:u w:val="none"/>
        </w:rPr>
        <w:t>тарные) противоположным концам противоположных цепей искомого учас</w:t>
      </w:r>
      <w:r w:rsidRPr="002A1138">
        <w:rPr>
          <w:i w:val="0"/>
          <w:sz w:val="28"/>
          <w:szCs w:val="28"/>
          <w:u w:val="none"/>
        </w:rPr>
        <w:t>т</w:t>
      </w:r>
      <w:r w:rsidRPr="002A1138">
        <w:rPr>
          <w:i w:val="0"/>
          <w:sz w:val="28"/>
          <w:szCs w:val="28"/>
          <w:u w:val="none"/>
        </w:rPr>
        <w:t>ка ДНК</w:t>
      </w:r>
      <w:r w:rsidR="00831C83">
        <w:rPr>
          <w:i w:val="0"/>
          <w:sz w:val="28"/>
          <w:szCs w:val="28"/>
          <w:u w:val="none"/>
        </w:rPr>
        <w:t>–</w:t>
      </w:r>
      <w:r w:rsidRPr="002A1138">
        <w:rPr>
          <w:i w:val="0"/>
          <w:sz w:val="28"/>
          <w:szCs w:val="28"/>
          <w:u w:val="none"/>
        </w:rPr>
        <w:t>мишени. Служат затравкой для синтеза комплементарной цепи с помощью ДНК</w:t>
      </w:r>
      <w:r w:rsidR="00831C83">
        <w:rPr>
          <w:i w:val="0"/>
          <w:sz w:val="28"/>
          <w:szCs w:val="28"/>
          <w:u w:val="none"/>
        </w:rPr>
        <w:t>–</w:t>
      </w:r>
      <w:r w:rsidRPr="002A1138">
        <w:rPr>
          <w:i w:val="0"/>
          <w:sz w:val="28"/>
          <w:szCs w:val="28"/>
          <w:u w:val="none"/>
        </w:rPr>
        <w:t>полимеразы и играют ключевую роль в образовании и нак</w:t>
      </w:r>
      <w:r w:rsidRPr="002A1138">
        <w:rPr>
          <w:i w:val="0"/>
          <w:sz w:val="28"/>
          <w:szCs w:val="28"/>
          <w:u w:val="none"/>
        </w:rPr>
        <w:t>о</w:t>
      </w:r>
      <w:r w:rsidRPr="002A1138">
        <w:rPr>
          <w:i w:val="0"/>
          <w:sz w:val="28"/>
          <w:szCs w:val="28"/>
          <w:u w:val="none"/>
        </w:rPr>
        <w:t xml:space="preserve">плении </w:t>
      </w:r>
      <w:r>
        <w:rPr>
          <w:i w:val="0"/>
          <w:sz w:val="28"/>
          <w:szCs w:val="28"/>
          <w:u w:val="none"/>
        </w:rPr>
        <w:t>продуктов реакции амплификации.</w:t>
      </w:r>
    </w:p>
    <w:p w:rsidR="002A1138" w:rsidRDefault="002A1138" w:rsidP="00C114E0">
      <w:pPr>
        <w:ind w:firstLine="709"/>
        <w:rPr>
          <w:i w:val="0"/>
          <w:sz w:val="28"/>
          <w:szCs w:val="28"/>
          <w:u w:val="none"/>
        </w:rPr>
      </w:pPr>
      <w:r w:rsidRPr="002A1138">
        <w:rPr>
          <w:i w:val="0"/>
          <w:sz w:val="28"/>
          <w:szCs w:val="28"/>
          <w:u w:val="none"/>
        </w:rPr>
        <w:t>Правильно подобранные праймеры обеспечивают специфичность и чувствительность тест</w:t>
      </w:r>
      <w:r w:rsidR="00831C83">
        <w:rPr>
          <w:i w:val="0"/>
          <w:sz w:val="28"/>
          <w:szCs w:val="28"/>
          <w:u w:val="none"/>
        </w:rPr>
        <w:t>–</w:t>
      </w:r>
      <w:r w:rsidRPr="002A1138">
        <w:rPr>
          <w:i w:val="0"/>
          <w:sz w:val="28"/>
          <w:szCs w:val="28"/>
          <w:u w:val="none"/>
        </w:rPr>
        <w:t>системы и должны отвечать ря</w:t>
      </w:r>
      <w:r>
        <w:rPr>
          <w:i w:val="0"/>
          <w:sz w:val="28"/>
          <w:szCs w:val="28"/>
          <w:u w:val="none"/>
        </w:rPr>
        <w:t>ду критериев:</w:t>
      </w:r>
    </w:p>
    <w:p w:rsidR="002A1138" w:rsidRPr="009A6C4A" w:rsidRDefault="002A1138" w:rsidP="00C114E0">
      <w:pPr>
        <w:pStyle w:val="a4"/>
        <w:numPr>
          <w:ilvl w:val="0"/>
          <w:numId w:val="17"/>
        </w:numPr>
        <w:spacing w:line="240" w:lineRule="auto"/>
        <w:ind w:left="0" w:firstLine="284"/>
        <w:contextualSpacing w:val="0"/>
        <w:rPr>
          <w:i w:val="0"/>
          <w:sz w:val="28"/>
          <w:szCs w:val="28"/>
          <w:u w:val="none"/>
        </w:rPr>
      </w:pPr>
      <w:r w:rsidRPr="009A6C4A">
        <w:rPr>
          <w:sz w:val="28"/>
          <w:szCs w:val="28"/>
          <w:u w:val="none"/>
        </w:rPr>
        <w:t>быть специфичными</w:t>
      </w:r>
      <w:r w:rsidRPr="009A6C4A">
        <w:rPr>
          <w:i w:val="0"/>
          <w:sz w:val="28"/>
          <w:szCs w:val="28"/>
          <w:u w:val="none"/>
        </w:rPr>
        <w:t>. Особое внимание уделяют 3'</w:t>
      </w:r>
      <w:r w:rsidR="00831C83">
        <w:rPr>
          <w:i w:val="0"/>
          <w:sz w:val="28"/>
          <w:szCs w:val="28"/>
          <w:u w:val="none"/>
        </w:rPr>
        <w:t>–</w:t>
      </w:r>
      <w:r w:rsidRPr="009A6C4A">
        <w:rPr>
          <w:i w:val="0"/>
          <w:sz w:val="28"/>
          <w:szCs w:val="28"/>
          <w:u w:val="none"/>
        </w:rPr>
        <w:t>концам праймеров, так как именно с них Taq</w:t>
      </w:r>
      <w:r w:rsidR="00831C83">
        <w:rPr>
          <w:i w:val="0"/>
          <w:sz w:val="28"/>
          <w:szCs w:val="28"/>
          <w:u w:val="none"/>
        </w:rPr>
        <w:t>–</w:t>
      </w:r>
      <w:r w:rsidRPr="009A6C4A">
        <w:rPr>
          <w:i w:val="0"/>
          <w:sz w:val="28"/>
          <w:szCs w:val="28"/>
          <w:u w:val="none"/>
        </w:rPr>
        <w:t>полимераза начинает достраивать комплемента</w:t>
      </w:r>
      <w:r w:rsidRPr="009A6C4A">
        <w:rPr>
          <w:i w:val="0"/>
          <w:sz w:val="28"/>
          <w:szCs w:val="28"/>
          <w:u w:val="none"/>
        </w:rPr>
        <w:t>р</w:t>
      </w:r>
      <w:r w:rsidRPr="009A6C4A">
        <w:rPr>
          <w:i w:val="0"/>
          <w:sz w:val="28"/>
          <w:szCs w:val="28"/>
          <w:u w:val="none"/>
        </w:rPr>
        <w:t>ную цепь ДНК. При недостаточной специфичности праймеров в процессе ПЦР будут образовываться продукты, которые, с одной стороны, могут быть идентифицированы как ложноположительный результат, а с другой стороны, на процессы их накопления будут расходоваться компоненты реакционной смеси, что приведет к значительной потере чувствительности реакции как т</w:t>
      </w:r>
      <w:r w:rsidRPr="009A6C4A">
        <w:rPr>
          <w:i w:val="0"/>
          <w:sz w:val="28"/>
          <w:szCs w:val="28"/>
          <w:u w:val="none"/>
        </w:rPr>
        <w:t>а</w:t>
      </w:r>
      <w:r w:rsidRPr="009A6C4A">
        <w:rPr>
          <w:i w:val="0"/>
          <w:sz w:val="28"/>
          <w:szCs w:val="28"/>
          <w:u w:val="none"/>
        </w:rPr>
        <w:t>ковой;</w:t>
      </w:r>
    </w:p>
    <w:p w:rsidR="002A1138" w:rsidRPr="009A6C4A" w:rsidRDefault="002A1138" w:rsidP="00C114E0">
      <w:pPr>
        <w:pStyle w:val="a4"/>
        <w:numPr>
          <w:ilvl w:val="0"/>
          <w:numId w:val="17"/>
        </w:numPr>
        <w:spacing w:line="240" w:lineRule="auto"/>
        <w:ind w:left="0" w:firstLine="284"/>
        <w:contextualSpacing w:val="0"/>
        <w:rPr>
          <w:i w:val="0"/>
          <w:sz w:val="28"/>
          <w:szCs w:val="28"/>
          <w:u w:val="none"/>
        </w:rPr>
      </w:pPr>
      <w:r w:rsidRPr="009A6C4A">
        <w:rPr>
          <w:sz w:val="28"/>
          <w:szCs w:val="28"/>
          <w:u w:val="none"/>
        </w:rPr>
        <w:t>не должны образовывать димеры и петли</w:t>
      </w:r>
      <w:r w:rsidRPr="009A6C4A">
        <w:rPr>
          <w:i w:val="0"/>
          <w:sz w:val="28"/>
          <w:szCs w:val="28"/>
          <w:u w:val="none"/>
        </w:rPr>
        <w:t xml:space="preserve"> – устойчивые двойные цепи – при отжиге праймеров самих на себя или друг с другом;</w:t>
      </w:r>
    </w:p>
    <w:p w:rsidR="002A1138" w:rsidRPr="009A6C4A" w:rsidRDefault="002A1138" w:rsidP="00C114E0">
      <w:pPr>
        <w:pStyle w:val="a4"/>
        <w:numPr>
          <w:ilvl w:val="0"/>
          <w:numId w:val="16"/>
        </w:numPr>
        <w:spacing w:line="240" w:lineRule="auto"/>
        <w:ind w:left="0" w:firstLine="284"/>
        <w:contextualSpacing w:val="0"/>
        <w:rPr>
          <w:i w:val="0"/>
          <w:sz w:val="28"/>
          <w:szCs w:val="28"/>
          <w:u w:val="none"/>
        </w:rPr>
      </w:pPr>
      <w:r w:rsidRPr="009A6C4A">
        <w:rPr>
          <w:sz w:val="28"/>
          <w:szCs w:val="28"/>
          <w:u w:val="none"/>
        </w:rPr>
        <w:t>область отжига праймеров должна находиться вне зон мутаций, д</w:t>
      </w:r>
      <w:r w:rsidRPr="009A6C4A">
        <w:rPr>
          <w:sz w:val="28"/>
          <w:szCs w:val="28"/>
          <w:u w:val="none"/>
        </w:rPr>
        <w:t>е</w:t>
      </w:r>
      <w:r w:rsidRPr="009A6C4A">
        <w:rPr>
          <w:sz w:val="28"/>
          <w:szCs w:val="28"/>
          <w:u w:val="none"/>
        </w:rPr>
        <w:t>леций или инсерций</w:t>
      </w:r>
      <w:r w:rsidRPr="009A6C4A">
        <w:rPr>
          <w:i w:val="0"/>
          <w:sz w:val="28"/>
          <w:szCs w:val="28"/>
          <w:u w:val="none"/>
        </w:rPr>
        <w:t xml:space="preserve"> в пределах видовой или иной специфичности, взятой в качестве критерия при выборе праймеров. При попадании в такую зону не происходит отжига праймеров и, как следствие, возникает ложноотрицател</w:t>
      </w:r>
      <w:r w:rsidRPr="009A6C4A">
        <w:rPr>
          <w:i w:val="0"/>
          <w:sz w:val="28"/>
          <w:szCs w:val="28"/>
          <w:u w:val="none"/>
        </w:rPr>
        <w:t>ь</w:t>
      </w:r>
      <w:r w:rsidRPr="009A6C4A">
        <w:rPr>
          <w:i w:val="0"/>
          <w:sz w:val="28"/>
          <w:szCs w:val="28"/>
          <w:u w:val="none"/>
        </w:rPr>
        <w:t>ный результат.</w:t>
      </w:r>
    </w:p>
    <w:p w:rsidR="002A1138" w:rsidRDefault="002A1138" w:rsidP="00C114E0">
      <w:pPr>
        <w:ind w:firstLine="709"/>
        <w:rPr>
          <w:i w:val="0"/>
          <w:sz w:val="28"/>
          <w:szCs w:val="28"/>
          <w:u w:val="none"/>
        </w:rPr>
      </w:pPr>
      <w:r w:rsidRPr="002A1138">
        <w:rPr>
          <w:sz w:val="28"/>
          <w:szCs w:val="28"/>
          <w:u w:val="none"/>
        </w:rPr>
        <w:t>Taq</w:t>
      </w:r>
      <w:r w:rsidR="00831C83">
        <w:rPr>
          <w:sz w:val="28"/>
          <w:szCs w:val="28"/>
          <w:u w:val="none"/>
        </w:rPr>
        <w:t>–</w:t>
      </w:r>
      <w:r w:rsidRPr="002A1138">
        <w:rPr>
          <w:sz w:val="28"/>
          <w:szCs w:val="28"/>
          <w:u w:val="none"/>
        </w:rPr>
        <w:t>полимераза</w:t>
      </w:r>
      <w:r w:rsidRPr="002A1138">
        <w:rPr>
          <w:i w:val="0"/>
          <w:sz w:val="28"/>
          <w:szCs w:val="28"/>
          <w:u w:val="none"/>
        </w:rPr>
        <w:t xml:space="preserve"> – термостабильный фермент, который обеспечивает достраивание 3'</w:t>
      </w:r>
      <w:r w:rsidR="00831C83">
        <w:rPr>
          <w:i w:val="0"/>
          <w:sz w:val="28"/>
          <w:szCs w:val="28"/>
          <w:u w:val="none"/>
        </w:rPr>
        <w:t>–</w:t>
      </w:r>
      <w:r w:rsidRPr="002A1138">
        <w:rPr>
          <w:i w:val="0"/>
          <w:sz w:val="28"/>
          <w:szCs w:val="28"/>
          <w:u w:val="none"/>
        </w:rPr>
        <w:t>конца второй цепи ДНК согласно принципу комплемента</w:t>
      </w:r>
      <w:r w:rsidRPr="002A1138">
        <w:rPr>
          <w:i w:val="0"/>
          <w:sz w:val="28"/>
          <w:szCs w:val="28"/>
          <w:u w:val="none"/>
        </w:rPr>
        <w:t>р</w:t>
      </w:r>
      <w:r>
        <w:rPr>
          <w:i w:val="0"/>
          <w:sz w:val="28"/>
          <w:szCs w:val="28"/>
          <w:u w:val="none"/>
        </w:rPr>
        <w:t>ности.</w:t>
      </w:r>
    </w:p>
    <w:p w:rsidR="002A1138" w:rsidRDefault="002A1138" w:rsidP="00C114E0">
      <w:pPr>
        <w:ind w:firstLine="709"/>
        <w:rPr>
          <w:i w:val="0"/>
          <w:sz w:val="28"/>
          <w:szCs w:val="28"/>
          <w:u w:val="none"/>
        </w:rPr>
      </w:pPr>
      <w:r w:rsidRPr="002A1138">
        <w:rPr>
          <w:sz w:val="28"/>
          <w:szCs w:val="28"/>
          <w:u w:val="none"/>
        </w:rPr>
        <w:t>Смесь дезоксинуклеотидтрифосфатов (дНТФ)</w:t>
      </w:r>
      <w:r w:rsidRPr="002A1138">
        <w:rPr>
          <w:i w:val="0"/>
          <w:sz w:val="28"/>
          <w:szCs w:val="28"/>
          <w:u w:val="none"/>
        </w:rPr>
        <w:t xml:space="preserve"> – дезоксиаденозинтр</w:t>
      </w:r>
      <w:r w:rsidRPr="002A1138">
        <w:rPr>
          <w:i w:val="0"/>
          <w:sz w:val="28"/>
          <w:szCs w:val="28"/>
          <w:u w:val="none"/>
        </w:rPr>
        <w:t>и</w:t>
      </w:r>
      <w:r w:rsidRPr="002A1138">
        <w:rPr>
          <w:i w:val="0"/>
          <w:sz w:val="28"/>
          <w:szCs w:val="28"/>
          <w:u w:val="none"/>
        </w:rPr>
        <w:t>фосфат (дАТФ), дезоксигуанозинтрифосфат (дГТФ), дезоксицитозинтрифо</w:t>
      </w:r>
      <w:r w:rsidRPr="002A1138">
        <w:rPr>
          <w:i w:val="0"/>
          <w:sz w:val="28"/>
          <w:szCs w:val="28"/>
          <w:u w:val="none"/>
        </w:rPr>
        <w:t>с</w:t>
      </w:r>
      <w:r w:rsidRPr="002A1138">
        <w:rPr>
          <w:i w:val="0"/>
          <w:sz w:val="28"/>
          <w:szCs w:val="28"/>
          <w:u w:val="none"/>
        </w:rPr>
        <w:t>фат (дЦТФ) и дезокситимидинтрифосфат (дТТФ) – строительный материал, используемый Taq</w:t>
      </w:r>
      <w:r w:rsidR="00831C83">
        <w:rPr>
          <w:i w:val="0"/>
          <w:sz w:val="28"/>
          <w:szCs w:val="28"/>
          <w:u w:val="none"/>
        </w:rPr>
        <w:t>–</w:t>
      </w:r>
      <w:r w:rsidRPr="002A1138">
        <w:rPr>
          <w:i w:val="0"/>
          <w:sz w:val="28"/>
          <w:szCs w:val="28"/>
          <w:u w:val="none"/>
        </w:rPr>
        <w:t>полимераз</w:t>
      </w:r>
      <w:r>
        <w:rPr>
          <w:i w:val="0"/>
          <w:sz w:val="28"/>
          <w:szCs w:val="28"/>
          <w:u w:val="none"/>
        </w:rPr>
        <w:t>ой для синтеза второй цепи ДНК.</w:t>
      </w:r>
    </w:p>
    <w:p w:rsidR="002A1138" w:rsidRDefault="002A1138" w:rsidP="00C114E0">
      <w:pPr>
        <w:ind w:firstLine="709"/>
        <w:rPr>
          <w:i w:val="0"/>
          <w:sz w:val="28"/>
          <w:szCs w:val="28"/>
          <w:u w:val="none"/>
        </w:rPr>
      </w:pPr>
      <w:r w:rsidRPr="002A1138">
        <w:rPr>
          <w:sz w:val="28"/>
          <w:szCs w:val="28"/>
          <w:u w:val="none"/>
        </w:rPr>
        <w:t>Буфер</w:t>
      </w:r>
      <w:r w:rsidRPr="002A1138">
        <w:rPr>
          <w:i w:val="0"/>
          <w:sz w:val="28"/>
          <w:szCs w:val="28"/>
          <w:u w:val="none"/>
        </w:rPr>
        <w:t xml:space="preserve"> – смесь катионов и анионов в определенной концентрации, обеспечивающей оптимальные условия для реакции, а также стабильное зн</w:t>
      </w:r>
      <w:r w:rsidRPr="002A1138">
        <w:rPr>
          <w:i w:val="0"/>
          <w:sz w:val="28"/>
          <w:szCs w:val="28"/>
          <w:u w:val="none"/>
        </w:rPr>
        <w:t>а</w:t>
      </w:r>
      <w:r>
        <w:rPr>
          <w:i w:val="0"/>
          <w:sz w:val="28"/>
          <w:szCs w:val="28"/>
          <w:u w:val="none"/>
        </w:rPr>
        <w:t>чение рН.</w:t>
      </w:r>
    </w:p>
    <w:p w:rsidR="002A1138" w:rsidRDefault="002A1138" w:rsidP="00C114E0">
      <w:pPr>
        <w:ind w:firstLine="709"/>
        <w:rPr>
          <w:i w:val="0"/>
          <w:sz w:val="28"/>
          <w:szCs w:val="28"/>
          <w:u w:val="none"/>
        </w:rPr>
      </w:pPr>
      <w:r w:rsidRPr="002A1138">
        <w:rPr>
          <w:sz w:val="28"/>
          <w:szCs w:val="28"/>
          <w:u w:val="none"/>
        </w:rPr>
        <w:t>Анализируемый образец</w:t>
      </w:r>
      <w:r w:rsidRPr="002A1138">
        <w:rPr>
          <w:i w:val="0"/>
          <w:sz w:val="28"/>
          <w:szCs w:val="28"/>
          <w:u w:val="none"/>
        </w:rPr>
        <w:t xml:space="preserve"> – подготовленный к внесению в реакционную смесь препарат, который может содержать искомую НК, например ДНК ми</w:t>
      </w:r>
      <w:r w:rsidRPr="002A1138">
        <w:rPr>
          <w:i w:val="0"/>
          <w:sz w:val="28"/>
          <w:szCs w:val="28"/>
          <w:u w:val="none"/>
        </w:rPr>
        <w:t>к</w:t>
      </w:r>
      <w:r w:rsidRPr="002A1138">
        <w:rPr>
          <w:i w:val="0"/>
          <w:sz w:val="28"/>
          <w:szCs w:val="28"/>
          <w:u w:val="none"/>
        </w:rPr>
        <w:t>роорганизмов, служащую мишенью для последующего многократного коп</w:t>
      </w:r>
      <w:r w:rsidRPr="002A1138">
        <w:rPr>
          <w:i w:val="0"/>
          <w:sz w:val="28"/>
          <w:szCs w:val="28"/>
          <w:u w:val="none"/>
        </w:rPr>
        <w:t>и</w:t>
      </w:r>
      <w:r w:rsidRPr="002A1138">
        <w:rPr>
          <w:i w:val="0"/>
          <w:sz w:val="28"/>
          <w:szCs w:val="28"/>
          <w:u w:val="none"/>
        </w:rPr>
        <w:t>рования. При отсутствии НК</w:t>
      </w:r>
      <w:r w:rsidR="00831C83">
        <w:rPr>
          <w:i w:val="0"/>
          <w:sz w:val="28"/>
          <w:szCs w:val="28"/>
          <w:u w:val="none"/>
        </w:rPr>
        <w:t>–</w:t>
      </w:r>
      <w:r w:rsidRPr="002A1138">
        <w:rPr>
          <w:i w:val="0"/>
          <w:sz w:val="28"/>
          <w:szCs w:val="28"/>
          <w:u w:val="none"/>
        </w:rPr>
        <w:t>мишени специфический продукт амплифик</w:t>
      </w:r>
      <w:r w:rsidRPr="002A1138">
        <w:rPr>
          <w:i w:val="0"/>
          <w:sz w:val="28"/>
          <w:szCs w:val="28"/>
          <w:u w:val="none"/>
        </w:rPr>
        <w:t>а</w:t>
      </w:r>
      <w:r w:rsidRPr="002A1138">
        <w:rPr>
          <w:i w:val="0"/>
          <w:sz w:val="28"/>
          <w:szCs w:val="28"/>
          <w:u w:val="none"/>
        </w:rPr>
        <w:t>ции не образует</w:t>
      </w:r>
      <w:r>
        <w:rPr>
          <w:i w:val="0"/>
          <w:sz w:val="28"/>
          <w:szCs w:val="28"/>
          <w:u w:val="none"/>
        </w:rPr>
        <w:t>ся.</w:t>
      </w:r>
    </w:p>
    <w:p w:rsidR="002A1138" w:rsidRPr="0008234B" w:rsidRDefault="002A1138" w:rsidP="00C114E0">
      <w:pPr>
        <w:ind w:firstLine="709"/>
        <w:rPr>
          <w:i w:val="0"/>
          <w:sz w:val="28"/>
          <w:szCs w:val="28"/>
        </w:rPr>
      </w:pPr>
      <w:r w:rsidRPr="0008234B">
        <w:rPr>
          <w:i w:val="0"/>
          <w:sz w:val="28"/>
          <w:szCs w:val="28"/>
        </w:rPr>
        <w:lastRenderedPageBreak/>
        <w:t>Дополнительные компоненты</w:t>
      </w:r>
    </w:p>
    <w:p w:rsidR="002A1138" w:rsidRDefault="002A1138" w:rsidP="00C114E0">
      <w:pPr>
        <w:ind w:firstLine="709"/>
        <w:rPr>
          <w:i w:val="0"/>
          <w:sz w:val="28"/>
          <w:szCs w:val="28"/>
          <w:u w:val="none"/>
        </w:rPr>
      </w:pPr>
      <w:r w:rsidRPr="002A1138">
        <w:rPr>
          <w:i w:val="0"/>
          <w:sz w:val="28"/>
          <w:szCs w:val="28"/>
          <w:u w:val="none"/>
        </w:rPr>
        <w:t>Для удобства детекции и контроля эффективности амплификации в с</w:t>
      </w:r>
      <w:r w:rsidRPr="002A1138">
        <w:rPr>
          <w:i w:val="0"/>
          <w:sz w:val="28"/>
          <w:szCs w:val="28"/>
          <w:u w:val="none"/>
        </w:rPr>
        <w:t>о</w:t>
      </w:r>
      <w:r w:rsidRPr="002A1138">
        <w:rPr>
          <w:i w:val="0"/>
          <w:sz w:val="28"/>
          <w:szCs w:val="28"/>
          <w:u w:val="none"/>
        </w:rPr>
        <w:t>став реакционной смеси могут быть включены дополнительные компонен</w:t>
      </w:r>
      <w:r>
        <w:rPr>
          <w:i w:val="0"/>
          <w:sz w:val="28"/>
          <w:szCs w:val="28"/>
          <w:u w:val="none"/>
        </w:rPr>
        <w:t>ты.</w:t>
      </w:r>
    </w:p>
    <w:p w:rsidR="002A1138" w:rsidRPr="003105D8" w:rsidRDefault="002A1138" w:rsidP="00C114E0">
      <w:pPr>
        <w:pStyle w:val="a4"/>
        <w:numPr>
          <w:ilvl w:val="0"/>
          <w:numId w:val="7"/>
        </w:numPr>
        <w:spacing w:line="240" w:lineRule="auto"/>
        <w:ind w:left="567" w:hanging="567"/>
        <w:contextualSpacing w:val="0"/>
        <w:rPr>
          <w:i w:val="0"/>
          <w:sz w:val="28"/>
          <w:szCs w:val="28"/>
          <w:u w:val="none"/>
        </w:rPr>
      </w:pPr>
      <w:r w:rsidRPr="003105D8">
        <w:rPr>
          <w:i w:val="0"/>
          <w:sz w:val="28"/>
          <w:szCs w:val="28"/>
          <w:u w:val="none"/>
        </w:rPr>
        <w:t>Положительный контроль</w:t>
      </w:r>
    </w:p>
    <w:p w:rsidR="002A1138" w:rsidRDefault="002A1138" w:rsidP="00C114E0">
      <w:pPr>
        <w:ind w:firstLine="709"/>
        <w:rPr>
          <w:i w:val="0"/>
          <w:sz w:val="28"/>
          <w:szCs w:val="28"/>
          <w:u w:val="none"/>
        </w:rPr>
      </w:pPr>
      <w:r w:rsidRPr="002A1138">
        <w:rPr>
          <w:sz w:val="28"/>
          <w:szCs w:val="28"/>
          <w:u w:val="none"/>
        </w:rPr>
        <w:t>Положительный контрольный образец</w:t>
      </w:r>
      <w:r w:rsidRPr="002A1138">
        <w:rPr>
          <w:i w:val="0"/>
          <w:sz w:val="28"/>
          <w:szCs w:val="28"/>
          <w:u w:val="none"/>
        </w:rPr>
        <w:t xml:space="preserve"> (ПКО) представляет собой и</w:t>
      </w:r>
      <w:r w:rsidRPr="002A1138">
        <w:rPr>
          <w:i w:val="0"/>
          <w:sz w:val="28"/>
          <w:szCs w:val="28"/>
          <w:u w:val="none"/>
        </w:rPr>
        <w:t>с</w:t>
      </w:r>
      <w:r w:rsidRPr="002A1138">
        <w:rPr>
          <w:i w:val="0"/>
          <w:sz w:val="28"/>
          <w:szCs w:val="28"/>
          <w:u w:val="none"/>
        </w:rPr>
        <w:t>кусственно синтезированную олигонкулеотидную последовательность, стр</w:t>
      </w:r>
      <w:r w:rsidRPr="002A1138">
        <w:rPr>
          <w:i w:val="0"/>
          <w:sz w:val="28"/>
          <w:szCs w:val="28"/>
          <w:u w:val="none"/>
        </w:rPr>
        <w:t>о</w:t>
      </w:r>
      <w:r w:rsidRPr="002A1138">
        <w:rPr>
          <w:i w:val="0"/>
          <w:sz w:val="28"/>
          <w:szCs w:val="28"/>
          <w:u w:val="none"/>
        </w:rPr>
        <w:t>го соответствующую искомой. Соответственно, праймеры для ПКО и иск</w:t>
      </w:r>
      <w:r w:rsidRPr="002A1138">
        <w:rPr>
          <w:i w:val="0"/>
          <w:sz w:val="28"/>
          <w:szCs w:val="28"/>
          <w:u w:val="none"/>
        </w:rPr>
        <w:t>о</w:t>
      </w:r>
      <w:r w:rsidRPr="002A1138">
        <w:rPr>
          <w:i w:val="0"/>
          <w:sz w:val="28"/>
          <w:szCs w:val="28"/>
          <w:u w:val="none"/>
        </w:rPr>
        <w:t>мой мишени одинаковые, что позволяет удостовериться в работоспособности и сохранности компонентов РС, необходимых для нормально</w:t>
      </w:r>
      <w:r>
        <w:rPr>
          <w:i w:val="0"/>
          <w:sz w:val="28"/>
          <w:szCs w:val="28"/>
          <w:u w:val="none"/>
        </w:rPr>
        <w:t>го прохождения ПЦР.</w:t>
      </w:r>
    </w:p>
    <w:p w:rsidR="002A1138" w:rsidRPr="003105D8" w:rsidRDefault="002A1138" w:rsidP="00C114E0">
      <w:pPr>
        <w:pStyle w:val="a4"/>
        <w:numPr>
          <w:ilvl w:val="0"/>
          <w:numId w:val="7"/>
        </w:numPr>
        <w:spacing w:line="240" w:lineRule="auto"/>
        <w:ind w:left="567" w:hanging="567"/>
        <w:contextualSpacing w:val="0"/>
        <w:rPr>
          <w:i w:val="0"/>
          <w:sz w:val="28"/>
          <w:szCs w:val="28"/>
          <w:u w:val="none"/>
        </w:rPr>
      </w:pPr>
      <w:r w:rsidRPr="003105D8">
        <w:rPr>
          <w:i w:val="0"/>
          <w:sz w:val="28"/>
          <w:szCs w:val="28"/>
          <w:u w:val="none"/>
        </w:rPr>
        <w:t>Отрицательный контроль</w:t>
      </w:r>
    </w:p>
    <w:p w:rsidR="002A1138" w:rsidRDefault="002A1138" w:rsidP="00C114E0">
      <w:pPr>
        <w:ind w:firstLine="709"/>
        <w:rPr>
          <w:i w:val="0"/>
          <w:sz w:val="28"/>
          <w:szCs w:val="28"/>
          <w:u w:val="none"/>
        </w:rPr>
      </w:pPr>
      <w:r w:rsidRPr="002A1138">
        <w:rPr>
          <w:sz w:val="28"/>
          <w:szCs w:val="28"/>
          <w:u w:val="none"/>
        </w:rPr>
        <w:t>Отрицательный контрольный образец</w:t>
      </w:r>
      <w:r w:rsidRPr="002A1138">
        <w:rPr>
          <w:i w:val="0"/>
          <w:sz w:val="28"/>
          <w:szCs w:val="28"/>
          <w:u w:val="none"/>
        </w:rPr>
        <w:t xml:space="preserve"> (ОКО) включает в себя все компоненты реакции, но вместо клинического материала или препарата НК вносится соответствующее количество деионизованной воды или экстракта, не содержащего исследуемую ДНК. Отрицательный контроль необходим для проверки компонентов реакции на отсутствие в них ДНК или клеток возб</w:t>
      </w:r>
      <w:r w:rsidRPr="002A1138">
        <w:rPr>
          <w:i w:val="0"/>
          <w:sz w:val="28"/>
          <w:szCs w:val="28"/>
          <w:u w:val="none"/>
        </w:rPr>
        <w:t>у</w:t>
      </w:r>
      <w:r w:rsidRPr="002A1138">
        <w:rPr>
          <w:i w:val="0"/>
          <w:sz w:val="28"/>
          <w:szCs w:val="28"/>
          <w:u w:val="none"/>
        </w:rPr>
        <w:t>дителя вследствие контаминации и исключения учета ложноположительных резуль</w:t>
      </w:r>
      <w:r>
        <w:rPr>
          <w:i w:val="0"/>
          <w:sz w:val="28"/>
          <w:szCs w:val="28"/>
          <w:u w:val="none"/>
        </w:rPr>
        <w:t>татов.</w:t>
      </w:r>
    </w:p>
    <w:p w:rsidR="002A1138" w:rsidRPr="003105D8" w:rsidRDefault="002A1138" w:rsidP="00C114E0">
      <w:pPr>
        <w:pStyle w:val="a4"/>
        <w:numPr>
          <w:ilvl w:val="0"/>
          <w:numId w:val="7"/>
        </w:numPr>
        <w:spacing w:line="240" w:lineRule="auto"/>
        <w:ind w:left="567" w:hanging="567"/>
        <w:contextualSpacing w:val="0"/>
        <w:rPr>
          <w:i w:val="0"/>
          <w:sz w:val="28"/>
          <w:szCs w:val="28"/>
          <w:u w:val="none"/>
        </w:rPr>
      </w:pPr>
      <w:r w:rsidRPr="003105D8">
        <w:rPr>
          <w:i w:val="0"/>
          <w:sz w:val="28"/>
          <w:szCs w:val="28"/>
          <w:u w:val="none"/>
        </w:rPr>
        <w:t>Внутренний контроль</w:t>
      </w:r>
    </w:p>
    <w:p w:rsidR="002A1138" w:rsidRDefault="002A1138" w:rsidP="00C114E0">
      <w:pPr>
        <w:ind w:firstLine="709"/>
        <w:rPr>
          <w:i w:val="0"/>
          <w:sz w:val="28"/>
          <w:szCs w:val="28"/>
          <w:u w:val="none"/>
        </w:rPr>
      </w:pPr>
      <w:r w:rsidRPr="002A1138">
        <w:rPr>
          <w:i w:val="0"/>
          <w:sz w:val="28"/>
          <w:szCs w:val="28"/>
          <w:u w:val="none"/>
        </w:rPr>
        <w:t>Препарат НК может содержать примеси ингибиторов, которые заметно снижают эффективность ПЦР, а в некоторых случаях могут приводить к по</w:t>
      </w:r>
      <w:r w:rsidRPr="002A1138">
        <w:rPr>
          <w:i w:val="0"/>
          <w:sz w:val="28"/>
          <w:szCs w:val="28"/>
          <w:u w:val="none"/>
        </w:rPr>
        <w:t>л</w:t>
      </w:r>
      <w:r w:rsidRPr="002A1138">
        <w:rPr>
          <w:i w:val="0"/>
          <w:sz w:val="28"/>
          <w:szCs w:val="28"/>
          <w:u w:val="none"/>
        </w:rPr>
        <w:t>ному отсутствию результатов исследования. Кроме того, возможны ошибки на этапе составления РС (например, не добавили какой</w:t>
      </w:r>
      <w:r w:rsidR="00831C83">
        <w:rPr>
          <w:i w:val="0"/>
          <w:sz w:val="28"/>
          <w:szCs w:val="28"/>
          <w:u w:val="none"/>
        </w:rPr>
        <w:t>–</w:t>
      </w:r>
      <w:r w:rsidRPr="002A1138">
        <w:rPr>
          <w:i w:val="0"/>
          <w:sz w:val="28"/>
          <w:szCs w:val="28"/>
          <w:u w:val="none"/>
        </w:rPr>
        <w:t>либо компонент или саму НК), несоблюдение температурного режима хранения наборов реаге</w:t>
      </w:r>
      <w:r w:rsidRPr="002A1138">
        <w:rPr>
          <w:i w:val="0"/>
          <w:sz w:val="28"/>
          <w:szCs w:val="28"/>
          <w:u w:val="none"/>
        </w:rPr>
        <w:t>н</w:t>
      </w:r>
      <w:r w:rsidRPr="002A1138">
        <w:rPr>
          <w:i w:val="0"/>
          <w:sz w:val="28"/>
          <w:szCs w:val="28"/>
          <w:u w:val="none"/>
        </w:rPr>
        <w:t>тов или отдельных их частей (например, размораживание и потеря активн</w:t>
      </w:r>
      <w:r w:rsidRPr="002A1138">
        <w:rPr>
          <w:i w:val="0"/>
          <w:sz w:val="28"/>
          <w:szCs w:val="28"/>
          <w:u w:val="none"/>
        </w:rPr>
        <w:t>о</w:t>
      </w:r>
      <w:r w:rsidRPr="002A1138">
        <w:rPr>
          <w:i w:val="0"/>
          <w:sz w:val="28"/>
          <w:szCs w:val="28"/>
          <w:u w:val="none"/>
        </w:rPr>
        <w:t>сти ферментов) и ряд других технических моментов, которые напрямую влияют на результаты ПЦР. Поэтому становится необходимым контролир</w:t>
      </w:r>
      <w:r w:rsidRPr="002A1138">
        <w:rPr>
          <w:i w:val="0"/>
          <w:sz w:val="28"/>
          <w:szCs w:val="28"/>
          <w:u w:val="none"/>
        </w:rPr>
        <w:t>о</w:t>
      </w:r>
      <w:r w:rsidRPr="002A1138">
        <w:rPr>
          <w:i w:val="0"/>
          <w:sz w:val="28"/>
          <w:szCs w:val="28"/>
          <w:u w:val="none"/>
        </w:rPr>
        <w:t xml:space="preserve">вать ход амплификации в каждой пробирке с реакционной смесью. Для этого в состав РС вводят дополнительный </w:t>
      </w:r>
      <w:r w:rsidRPr="002A1138">
        <w:rPr>
          <w:sz w:val="28"/>
          <w:szCs w:val="28"/>
          <w:u w:val="none"/>
        </w:rPr>
        <w:t>внутренний контроль</w:t>
      </w:r>
      <w:r>
        <w:rPr>
          <w:i w:val="0"/>
          <w:sz w:val="28"/>
          <w:szCs w:val="28"/>
          <w:u w:val="none"/>
        </w:rPr>
        <w:t xml:space="preserve"> (ВК).</w:t>
      </w:r>
    </w:p>
    <w:p w:rsidR="002A1138" w:rsidRDefault="002A1138" w:rsidP="00C114E0">
      <w:pPr>
        <w:ind w:firstLine="709"/>
        <w:rPr>
          <w:i w:val="0"/>
          <w:sz w:val="28"/>
          <w:szCs w:val="28"/>
          <w:u w:val="none"/>
        </w:rPr>
      </w:pPr>
      <w:r w:rsidRPr="002A1138">
        <w:rPr>
          <w:i w:val="0"/>
          <w:sz w:val="28"/>
          <w:szCs w:val="28"/>
          <w:u w:val="none"/>
        </w:rPr>
        <w:t xml:space="preserve">ВК – это искусственно сконструированный препарат ДНК или РНК, который имеет принципиально отличную </w:t>
      </w:r>
      <w:proofErr w:type="gramStart"/>
      <w:r w:rsidRPr="002A1138">
        <w:rPr>
          <w:i w:val="0"/>
          <w:sz w:val="28"/>
          <w:szCs w:val="28"/>
          <w:u w:val="none"/>
        </w:rPr>
        <w:t>от</w:t>
      </w:r>
      <w:proofErr w:type="gramEnd"/>
      <w:r w:rsidRPr="002A1138">
        <w:rPr>
          <w:i w:val="0"/>
          <w:sz w:val="28"/>
          <w:szCs w:val="28"/>
          <w:u w:val="none"/>
        </w:rPr>
        <w:t xml:space="preserve"> искомой олигонуклеотидную последовательность. Для ВК в состав РС вводят </w:t>
      </w:r>
      <w:proofErr w:type="gramStart"/>
      <w:r w:rsidRPr="002A1138">
        <w:rPr>
          <w:i w:val="0"/>
          <w:sz w:val="28"/>
          <w:szCs w:val="28"/>
          <w:u w:val="none"/>
        </w:rPr>
        <w:t>собственные</w:t>
      </w:r>
      <w:proofErr w:type="gramEnd"/>
      <w:r w:rsidRPr="002A1138">
        <w:rPr>
          <w:i w:val="0"/>
          <w:sz w:val="28"/>
          <w:szCs w:val="28"/>
          <w:u w:val="none"/>
        </w:rPr>
        <w:t>, строго ко</w:t>
      </w:r>
      <w:r w:rsidRPr="002A1138">
        <w:rPr>
          <w:i w:val="0"/>
          <w:sz w:val="28"/>
          <w:szCs w:val="28"/>
          <w:u w:val="none"/>
        </w:rPr>
        <w:t>м</w:t>
      </w:r>
      <w:r w:rsidRPr="002A1138">
        <w:rPr>
          <w:i w:val="0"/>
          <w:sz w:val="28"/>
          <w:szCs w:val="28"/>
          <w:u w:val="none"/>
        </w:rPr>
        <w:t>пле</w:t>
      </w:r>
      <w:r>
        <w:rPr>
          <w:i w:val="0"/>
          <w:sz w:val="28"/>
          <w:szCs w:val="28"/>
          <w:u w:val="none"/>
        </w:rPr>
        <w:t>ментарные праймеры.</w:t>
      </w:r>
    </w:p>
    <w:p w:rsidR="002A1138" w:rsidRPr="002A1138" w:rsidRDefault="002A1138" w:rsidP="00C114E0">
      <w:pPr>
        <w:ind w:firstLine="709"/>
        <w:rPr>
          <w:i w:val="0"/>
          <w:sz w:val="28"/>
          <w:szCs w:val="28"/>
          <w:u w:val="none"/>
        </w:rPr>
      </w:pPr>
      <w:r w:rsidRPr="002A1138">
        <w:rPr>
          <w:i w:val="0"/>
          <w:sz w:val="28"/>
          <w:szCs w:val="28"/>
          <w:u w:val="none"/>
        </w:rPr>
        <w:t>Концентрация ВК в РС должна быть такой, чтобы не составлять конк</w:t>
      </w:r>
      <w:r w:rsidRPr="002A1138">
        <w:rPr>
          <w:i w:val="0"/>
          <w:sz w:val="28"/>
          <w:szCs w:val="28"/>
          <w:u w:val="none"/>
        </w:rPr>
        <w:t>у</w:t>
      </w:r>
      <w:r w:rsidRPr="002A1138">
        <w:rPr>
          <w:i w:val="0"/>
          <w:sz w:val="28"/>
          <w:szCs w:val="28"/>
          <w:u w:val="none"/>
        </w:rPr>
        <w:t>ренции для амплификации даже единичных искомых молекул НК.</w:t>
      </w:r>
    </w:p>
    <w:p w:rsidR="002A1138" w:rsidRDefault="002A1138" w:rsidP="00C114E0">
      <w:pPr>
        <w:ind w:firstLine="709"/>
        <w:rPr>
          <w:i w:val="0"/>
          <w:sz w:val="28"/>
          <w:szCs w:val="28"/>
          <w:u w:val="none"/>
        </w:rPr>
      </w:pPr>
      <w:r w:rsidRPr="002A1138">
        <w:rPr>
          <w:i w:val="0"/>
          <w:sz w:val="28"/>
          <w:szCs w:val="28"/>
          <w:u w:val="none"/>
        </w:rPr>
        <w:t>Наличие ампликонов ВК является свидетельством нормального прох</w:t>
      </w:r>
      <w:r w:rsidRPr="002A1138">
        <w:rPr>
          <w:i w:val="0"/>
          <w:sz w:val="28"/>
          <w:szCs w:val="28"/>
          <w:u w:val="none"/>
        </w:rPr>
        <w:t>о</w:t>
      </w:r>
      <w:r w:rsidRPr="002A1138">
        <w:rPr>
          <w:i w:val="0"/>
          <w:sz w:val="28"/>
          <w:szCs w:val="28"/>
          <w:u w:val="none"/>
        </w:rPr>
        <w:t>ждения реакции амплификации. Если ампликоны искомой НК отсутствуют, но не образовались также и ампликоны ВК, можно сделать вывод о технол</w:t>
      </w:r>
      <w:r w:rsidRPr="002A1138">
        <w:rPr>
          <w:i w:val="0"/>
          <w:sz w:val="28"/>
          <w:szCs w:val="28"/>
          <w:u w:val="none"/>
        </w:rPr>
        <w:t>о</w:t>
      </w:r>
      <w:r w:rsidRPr="002A1138">
        <w:rPr>
          <w:i w:val="0"/>
          <w:sz w:val="28"/>
          <w:szCs w:val="28"/>
          <w:u w:val="none"/>
        </w:rPr>
        <w:t>гических нарушениях либо о наличии в анализируемом образце нежелател</w:t>
      </w:r>
      <w:r w:rsidRPr="002A1138">
        <w:rPr>
          <w:i w:val="0"/>
          <w:sz w:val="28"/>
          <w:szCs w:val="28"/>
          <w:u w:val="none"/>
        </w:rPr>
        <w:t>ь</w:t>
      </w:r>
      <w:r w:rsidRPr="002A1138">
        <w:rPr>
          <w:i w:val="0"/>
          <w:sz w:val="28"/>
          <w:szCs w:val="28"/>
          <w:u w:val="none"/>
        </w:rPr>
        <w:t>ных примесей. В любом случае результат реакции следует признать недост</w:t>
      </w:r>
      <w:r w:rsidRPr="002A1138">
        <w:rPr>
          <w:i w:val="0"/>
          <w:sz w:val="28"/>
          <w:szCs w:val="28"/>
          <w:u w:val="none"/>
        </w:rPr>
        <w:t>о</w:t>
      </w:r>
      <w:r>
        <w:rPr>
          <w:i w:val="0"/>
          <w:sz w:val="28"/>
          <w:szCs w:val="28"/>
          <w:u w:val="none"/>
        </w:rPr>
        <w:t>верным.</w:t>
      </w:r>
    </w:p>
    <w:p w:rsidR="002A1138" w:rsidRDefault="002A1138" w:rsidP="00C114E0">
      <w:pPr>
        <w:ind w:firstLine="709"/>
        <w:rPr>
          <w:i w:val="0"/>
          <w:sz w:val="28"/>
          <w:szCs w:val="28"/>
          <w:u w:val="none"/>
        </w:rPr>
      </w:pPr>
      <w:r w:rsidRPr="002A1138">
        <w:rPr>
          <w:i w:val="0"/>
          <w:sz w:val="28"/>
          <w:szCs w:val="28"/>
          <w:u w:val="none"/>
        </w:rPr>
        <w:t xml:space="preserve">ВК может быть использован не только непосредственно в составе РС для амплификации, но и для контроля качества выделения НК. Для этого его вводят в каждую пробирку с исходным или предварительно обработанным образцом, проводят через этап выделения и только потом добавляют в РС. </w:t>
      </w:r>
      <w:r w:rsidRPr="002A1138">
        <w:rPr>
          <w:i w:val="0"/>
          <w:sz w:val="28"/>
          <w:szCs w:val="28"/>
          <w:u w:val="none"/>
        </w:rPr>
        <w:lastRenderedPageBreak/>
        <w:t xml:space="preserve">Введение ВК с </w:t>
      </w:r>
      <w:r w:rsidRPr="002A1138">
        <w:rPr>
          <w:sz w:val="28"/>
          <w:szCs w:val="28"/>
          <w:u w:val="none"/>
        </w:rPr>
        <w:t>известной концентрацией</w:t>
      </w:r>
      <w:r w:rsidRPr="002A1138">
        <w:rPr>
          <w:i w:val="0"/>
          <w:sz w:val="28"/>
          <w:szCs w:val="28"/>
          <w:u w:val="none"/>
        </w:rPr>
        <w:t xml:space="preserve"> на этапе выделения особенно ва</w:t>
      </w:r>
      <w:r w:rsidRPr="002A1138">
        <w:rPr>
          <w:i w:val="0"/>
          <w:sz w:val="28"/>
          <w:szCs w:val="28"/>
          <w:u w:val="none"/>
        </w:rPr>
        <w:t>ж</w:t>
      </w:r>
      <w:r w:rsidRPr="002A1138">
        <w:rPr>
          <w:i w:val="0"/>
          <w:sz w:val="28"/>
          <w:szCs w:val="28"/>
          <w:u w:val="none"/>
        </w:rPr>
        <w:t>но для контроля количест</w:t>
      </w:r>
      <w:r>
        <w:rPr>
          <w:i w:val="0"/>
          <w:sz w:val="28"/>
          <w:szCs w:val="28"/>
          <w:u w:val="none"/>
        </w:rPr>
        <w:t>венного ПЦР</w:t>
      </w:r>
      <w:r w:rsidR="00831C83">
        <w:rPr>
          <w:i w:val="0"/>
          <w:sz w:val="28"/>
          <w:szCs w:val="28"/>
          <w:u w:val="none"/>
        </w:rPr>
        <w:t>–</w:t>
      </w:r>
      <w:r>
        <w:rPr>
          <w:i w:val="0"/>
          <w:sz w:val="28"/>
          <w:szCs w:val="28"/>
          <w:u w:val="none"/>
        </w:rPr>
        <w:t>анализа.</w:t>
      </w:r>
    </w:p>
    <w:p w:rsidR="002A1138" w:rsidRPr="003105D8" w:rsidRDefault="002A1138" w:rsidP="00C114E0">
      <w:pPr>
        <w:pStyle w:val="a4"/>
        <w:numPr>
          <w:ilvl w:val="0"/>
          <w:numId w:val="7"/>
        </w:numPr>
        <w:spacing w:line="240" w:lineRule="auto"/>
        <w:ind w:left="567" w:hanging="567"/>
        <w:contextualSpacing w:val="0"/>
        <w:rPr>
          <w:i w:val="0"/>
          <w:sz w:val="28"/>
          <w:szCs w:val="28"/>
          <w:u w:val="none"/>
        </w:rPr>
      </w:pPr>
      <w:r w:rsidRPr="003105D8">
        <w:rPr>
          <w:i w:val="0"/>
          <w:sz w:val="28"/>
          <w:szCs w:val="28"/>
          <w:u w:val="none"/>
        </w:rPr>
        <w:t>Специальные контроли</w:t>
      </w:r>
    </w:p>
    <w:p w:rsidR="002A1138" w:rsidRDefault="002A1138" w:rsidP="00C114E0">
      <w:pPr>
        <w:ind w:firstLine="709"/>
        <w:rPr>
          <w:i w:val="0"/>
          <w:sz w:val="28"/>
          <w:szCs w:val="28"/>
          <w:u w:val="none"/>
        </w:rPr>
      </w:pPr>
      <w:r w:rsidRPr="002A1138">
        <w:rPr>
          <w:i w:val="0"/>
          <w:sz w:val="28"/>
          <w:szCs w:val="28"/>
          <w:u w:val="none"/>
        </w:rPr>
        <w:t>Использование специальных контролей при постановке ПЦР позволяет решить ряд задач, в первую очередь касающихся оценки эффективности пр</w:t>
      </w:r>
      <w:r w:rsidRPr="002A1138">
        <w:rPr>
          <w:i w:val="0"/>
          <w:sz w:val="28"/>
          <w:szCs w:val="28"/>
          <w:u w:val="none"/>
        </w:rPr>
        <w:t>о</w:t>
      </w:r>
      <w:r w:rsidRPr="002A1138">
        <w:rPr>
          <w:i w:val="0"/>
          <w:sz w:val="28"/>
          <w:szCs w:val="28"/>
          <w:u w:val="none"/>
        </w:rPr>
        <w:t>цесса амплификации и контроля специфичности полученных результатов, а также дает возможность реализовать подход к количественному анали</w:t>
      </w:r>
      <w:r>
        <w:rPr>
          <w:i w:val="0"/>
          <w:sz w:val="28"/>
          <w:szCs w:val="28"/>
          <w:u w:val="none"/>
        </w:rPr>
        <w:t>зу ДНК.</w:t>
      </w:r>
    </w:p>
    <w:p w:rsidR="002A1138" w:rsidRDefault="002A1138" w:rsidP="00C114E0">
      <w:pPr>
        <w:ind w:firstLine="709"/>
        <w:rPr>
          <w:i w:val="0"/>
          <w:sz w:val="28"/>
          <w:szCs w:val="28"/>
          <w:u w:val="none"/>
        </w:rPr>
      </w:pPr>
      <w:r w:rsidRPr="002A1138">
        <w:rPr>
          <w:i w:val="0"/>
          <w:sz w:val="28"/>
          <w:szCs w:val="28"/>
          <w:u w:val="none"/>
        </w:rPr>
        <w:t>Принципиальным моментом является постановка специальных контр</w:t>
      </w:r>
      <w:r w:rsidRPr="002A1138">
        <w:rPr>
          <w:i w:val="0"/>
          <w:sz w:val="28"/>
          <w:szCs w:val="28"/>
          <w:u w:val="none"/>
        </w:rPr>
        <w:t>о</w:t>
      </w:r>
      <w:r w:rsidRPr="002A1138">
        <w:rPr>
          <w:i w:val="0"/>
          <w:sz w:val="28"/>
          <w:szCs w:val="28"/>
          <w:u w:val="none"/>
        </w:rPr>
        <w:t>лей при исследовании сложных многокомпонентных систем, таких как би</w:t>
      </w:r>
      <w:r w:rsidRPr="002A1138">
        <w:rPr>
          <w:i w:val="0"/>
          <w:sz w:val="28"/>
          <w:szCs w:val="28"/>
          <w:u w:val="none"/>
        </w:rPr>
        <w:t>о</w:t>
      </w:r>
      <w:r w:rsidRPr="002A1138">
        <w:rPr>
          <w:i w:val="0"/>
          <w:sz w:val="28"/>
          <w:szCs w:val="28"/>
          <w:u w:val="none"/>
        </w:rPr>
        <w:t>ценозы, поскольку появляется возможность качественного и количественн</w:t>
      </w:r>
      <w:r w:rsidRPr="002A1138">
        <w:rPr>
          <w:i w:val="0"/>
          <w:sz w:val="28"/>
          <w:szCs w:val="28"/>
          <w:u w:val="none"/>
        </w:rPr>
        <w:t>о</w:t>
      </w:r>
      <w:r w:rsidRPr="002A1138">
        <w:rPr>
          <w:i w:val="0"/>
          <w:sz w:val="28"/>
          <w:szCs w:val="28"/>
          <w:u w:val="none"/>
        </w:rPr>
        <w:t>го анализа взаимодействия компонентов системы и характеристики их отн</w:t>
      </w:r>
      <w:r w:rsidRPr="002A1138">
        <w:rPr>
          <w:i w:val="0"/>
          <w:sz w:val="28"/>
          <w:szCs w:val="28"/>
          <w:u w:val="none"/>
        </w:rPr>
        <w:t>о</w:t>
      </w:r>
      <w:r>
        <w:rPr>
          <w:i w:val="0"/>
          <w:sz w:val="28"/>
          <w:szCs w:val="28"/>
          <w:u w:val="none"/>
        </w:rPr>
        <w:t>шения к биотопу.</w:t>
      </w:r>
    </w:p>
    <w:p w:rsidR="002A1138" w:rsidRDefault="002A1138" w:rsidP="00C114E0">
      <w:pPr>
        <w:ind w:firstLine="709"/>
        <w:rPr>
          <w:i w:val="0"/>
          <w:sz w:val="28"/>
          <w:szCs w:val="28"/>
          <w:u w:val="none"/>
        </w:rPr>
      </w:pPr>
      <w:r w:rsidRPr="002A1138">
        <w:rPr>
          <w:i w:val="0"/>
          <w:sz w:val="28"/>
          <w:szCs w:val="28"/>
          <w:u w:val="none"/>
        </w:rPr>
        <w:t>К специальным кон</w:t>
      </w:r>
      <w:r>
        <w:rPr>
          <w:i w:val="0"/>
          <w:sz w:val="28"/>
          <w:szCs w:val="28"/>
          <w:u w:val="none"/>
        </w:rPr>
        <w:t xml:space="preserve">тролям можно отнести </w:t>
      </w:r>
      <w:proofErr w:type="gramStart"/>
      <w:r>
        <w:rPr>
          <w:i w:val="0"/>
          <w:sz w:val="28"/>
          <w:szCs w:val="28"/>
          <w:u w:val="none"/>
        </w:rPr>
        <w:t>следующие</w:t>
      </w:r>
      <w:proofErr w:type="gramEnd"/>
      <w:r>
        <w:rPr>
          <w:i w:val="0"/>
          <w:sz w:val="28"/>
          <w:szCs w:val="28"/>
          <w:u w:val="none"/>
        </w:rPr>
        <w:t>:</w:t>
      </w:r>
    </w:p>
    <w:p w:rsidR="002A1138" w:rsidRPr="009A6C4A" w:rsidRDefault="002A1138" w:rsidP="00C114E0">
      <w:pPr>
        <w:pStyle w:val="a4"/>
        <w:numPr>
          <w:ilvl w:val="0"/>
          <w:numId w:val="15"/>
        </w:numPr>
        <w:spacing w:line="240" w:lineRule="auto"/>
        <w:ind w:left="567" w:hanging="567"/>
        <w:contextualSpacing w:val="0"/>
        <w:rPr>
          <w:i w:val="0"/>
          <w:sz w:val="28"/>
          <w:szCs w:val="28"/>
          <w:u w:val="none"/>
        </w:rPr>
      </w:pPr>
      <w:r w:rsidRPr="009A6C4A">
        <w:rPr>
          <w:i w:val="0"/>
          <w:sz w:val="28"/>
          <w:szCs w:val="28"/>
          <w:u w:val="none"/>
        </w:rPr>
        <w:t>маркеры длин фрагментов ДНК;</w:t>
      </w:r>
    </w:p>
    <w:p w:rsidR="002A1138" w:rsidRPr="009A6C4A" w:rsidRDefault="002A1138" w:rsidP="00C114E0">
      <w:pPr>
        <w:pStyle w:val="a4"/>
        <w:numPr>
          <w:ilvl w:val="0"/>
          <w:numId w:val="15"/>
        </w:numPr>
        <w:spacing w:line="240" w:lineRule="auto"/>
        <w:ind w:left="567" w:hanging="567"/>
        <w:contextualSpacing w:val="0"/>
        <w:rPr>
          <w:i w:val="0"/>
          <w:sz w:val="28"/>
          <w:szCs w:val="28"/>
          <w:u w:val="none"/>
        </w:rPr>
      </w:pPr>
      <w:r w:rsidRPr="009A6C4A">
        <w:rPr>
          <w:i w:val="0"/>
          <w:sz w:val="28"/>
          <w:szCs w:val="28"/>
          <w:u w:val="none"/>
        </w:rPr>
        <w:t>контроль фона;</w:t>
      </w:r>
    </w:p>
    <w:p w:rsidR="002A1138" w:rsidRPr="009A6C4A" w:rsidRDefault="002A1138" w:rsidP="00C114E0">
      <w:pPr>
        <w:pStyle w:val="a4"/>
        <w:numPr>
          <w:ilvl w:val="0"/>
          <w:numId w:val="15"/>
        </w:numPr>
        <w:spacing w:line="240" w:lineRule="auto"/>
        <w:ind w:left="567" w:hanging="567"/>
        <w:contextualSpacing w:val="0"/>
        <w:rPr>
          <w:i w:val="0"/>
          <w:sz w:val="28"/>
          <w:szCs w:val="28"/>
          <w:u w:val="none"/>
        </w:rPr>
      </w:pPr>
      <w:r w:rsidRPr="009A6C4A">
        <w:rPr>
          <w:i w:val="0"/>
          <w:sz w:val="28"/>
          <w:szCs w:val="28"/>
          <w:u w:val="none"/>
        </w:rPr>
        <w:t>стандарты и калибраторы;</w:t>
      </w:r>
    </w:p>
    <w:p w:rsidR="002A1138" w:rsidRPr="009A6C4A" w:rsidRDefault="002A1138" w:rsidP="00C114E0">
      <w:pPr>
        <w:pStyle w:val="a4"/>
        <w:numPr>
          <w:ilvl w:val="0"/>
          <w:numId w:val="15"/>
        </w:numPr>
        <w:spacing w:line="240" w:lineRule="auto"/>
        <w:ind w:left="567" w:hanging="567"/>
        <w:contextualSpacing w:val="0"/>
        <w:rPr>
          <w:i w:val="0"/>
          <w:sz w:val="28"/>
          <w:szCs w:val="28"/>
          <w:u w:val="none"/>
        </w:rPr>
      </w:pPr>
      <w:r w:rsidRPr="009A6C4A">
        <w:rPr>
          <w:i w:val="0"/>
          <w:sz w:val="28"/>
          <w:szCs w:val="28"/>
          <w:u w:val="none"/>
        </w:rPr>
        <w:t>контроль взятия материала (КВМ).</w:t>
      </w:r>
    </w:p>
    <w:p w:rsidR="002A1138" w:rsidRDefault="002A1138" w:rsidP="00C114E0">
      <w:pPr>
        <w:ind w:firstLine="709"/>
        <w:rPr>
          <w:i w:val="0"/>
          <w:sz w:val="28"/>
          <w:szCs w:val="28"/>
          <w:u w:val="none"/>
        </w:rPr>
      </w:pPr>
      <w:r w:rsidRPr="002A1138">
        <w:rPr>
          <w:sz w:val="28"/>
          <w:szCs w:val="28"/>
          <w:u w:val="none"/>
        </w:rPr>
        <w:t>Маркеры длин фрагментов ДНК</w:t>
      </w:r>
      <w:r w:rsidRPr="002A1138">
        <w:rPr>
          <w:i w:val="0"/>
          <w:sz w:val="28"/>
          <w:szCs w:val="28"/>
          <w:u w:val="none"/>
        </w:rPr>
        <w:t xml:space="preserve"> используются при детекции результ</w:t>
      </w:r>
      <w:r w:rsidRPr="002A1138">
        <w:rPr>
          <w:i w:val="0"/>
          <w:sz w:val="28"/>
          <w:szCs w:val="28"/>
          <w:u w:val="none"/>
        </w:rPr>
        <w:t>а</w:t>
      </w:r>
      <w:r w:rsidRPr="002A1138">
        <w:rPr>
          <w:i w:val="0"/>
          <w:sz w:val="28"/>
          <w:szCs w:val="28"/>
          <w:u w:val="none"/>
        </w:rPr>
        <w:t xml:space="preserve">тов ПЦР методом </w:t>
      </w:r>
      <w:proofErr w:type="gramStart"/>
      <w:r w:rsidRPr="002A1138">
        <w:rPr>
          <w:i w:val="0"/>
          <w:sz w:val="28"/>
          <w:szCs w:val="28"/>
          <w:u w:val="none"/>
        </w:rPr>
        <w:t>гель</w:t>
      </w:r>
      <w:r w:rsidR="00831C83">
        <w:rPr>
          <w:i w:val="0"/>
          <w:sz w:val="28"/>
          <w:szCs w:val="28"/>
          <w:u w:val="none"/>
        </w:rPr>
        <w:t>–</w:t>
      </w:r>
      <w:r w:rsidRPr="002A1138">
        <w:rPr>
          <w:i w:val="0"/>
          <w:sz w:val="28"/>
          <w:szCs w:val="28"/>
          <w:u w:val="none"/>
        </w:rPr>
        <w:t>электрофореза</w:t>
      </w:r>
      <w:proofErr w:type="gramEnd"/>
      <w:r w:rsidRPr="002A1138">
        <w:rPr>
          <w:i w:val="0"/>
          <w:sz w:val="28"/>
          <w:szCs w:val="28"/>
          <w:u w:val="none"/>
        </w:rPr>
        <w:t>.</w:t>
      </w:r>
      <w:r>
        <w:rPr>
          <w:i w:val="0"/>
          <w:sz w:val="28"/>
          <w:szCs w:val="28"/>
          <w:u w:val="none"/>
        </w:rPr>
        <w:t xml:space="preserve"> </w:t>
      </w:r>
      <w:r w:rsidRPr="002A1138">
        <w:rPr>
          <w:i w:val="0"/>
          <w:sz w:val="28"/>
          <w:szCs w:val="28"/>
          <w:u w:val="none"/>
        </w:rPr>
        <w:t>Стандарты (маркеры) представляют собой фрагменты двухцепочечной ДНК строго определенной длины, позв</w:t>
      </w:r>
      <w:r w:rsidRPr="002A1138">
        <w:rPr>
          <w:i w:val="0"/>
          <w:sz w:val="28"/>
          <w:szCs w:val="28"/>
          <w:u w:val="none"/>
        </w:rPr>
        <w:t>о</w:t>
      </w:r>
      <w:r w:rsidRPr="002A1138">
        <w:rPr>
          <w:i w:val="0"/>
          <w:sz w:val="28"/>
          <w:szCs w:val="28"/>
          <w:u w:val="none"/>
        </w:rPr>
        <w:t>ляющие идентифицировать и охарактеризовать полосы, полученные в геле, и оценить результаты анализа с точки зрения их специфично</w:t>
      </w:r>
      <w:r>
        <w:rPr>
          <w:i w:val="0"/>
          <w:sz w:val="28"/>
          <w:szCs w:val="28"/>
          <w:u w:val="none"/>
        </w:rPr>
        <w:t>сти.</w:t>
      </w:r>
    </w:p>
    <w:p w:rsidR="002A1138" w:rsidRDefault="002A1138" w:rsidP="00C114E0">
      <w:pPr>
        <w:ind w:firstLine="709"/>
        <w:rPr>
          <w:i w:val="0"/>
          <w:sz w:val="28"/>
          <w:szCs w:val="28"/>
          <w:u w:val="none"/>
        </w:rPr>
      </w:pPr>
      <w:r w:rsidRPr="002A1138">
        <w:rPr>
          <w:sz w:val="28"/>
          <w:szCs w:val="28"/>
          <w:u w:val="none"/>
        </w:rPr>
        <w:t>Контроль фона</w:t>
      </w:r>
      <w:r w:rsidRPr="002A1138">
        <w:rPr>
          <w:i w:val="0"/>
          <w:sz w:val="28"/>
          <w:szCs w:val="28"/>
          <w:u w:val="none"/>
        </w:rPr>
        <w:t xml:space="preserve"> используется для ПЦР с флуоресцентными методами детекции результатов, причем данный тип контроля наиболее актуален для ПЦР с детекцией результатов по конеч</w:t>
      </w:r>
      <w:r>
        <w:rPr>
          <w:i w:val="0"/>
          <w:sz w:val="28"/>
          <w:szCs w:val="28"/>
          <w:u w:val="none"/>
        </w:rPr>
        <w:t>ной точке.</w:t>
      </w:r>
    </w:p>
    <w:p w:rsidR="002A1138" w:rsidRPr="002A1138" w:rsidRDefault="002A1138" w:rsidP="00C114E0">
      <w:pPr>
        <w:ind w:firstLine="709"/>
        <w:rPr>
          <w:i w:val="0"/>
          <w:sz w:val="28"/>
          <w:szCs w:val="28"/>
          <w:u w:val="none"/>
        </w:rPr>
      </w:pPr>
      <w:r w:rsidRPr="002A1138">
        <w:rPr>
          <w:i w:val="0"/>
          <w:sz w:val="28"/>
          <w:szCs w:val="28"/>
          <w:u w:val="none"/>
        </w:rPr>
        <w:t>Анализ уровней флуоресценции искомой мишени и фоновой флуоре</w:t>
      </w:r>
      <w:r w:rsidRPr="002A1138">
        <w:rPr>
          <w:i w:val="0"/>
          <w:sz w:val="28"/>
          <w:szCs w:val="28"/>
          <w:u w:val="none"/>
        </w:rPr>
        <w:t>с</w:t>
      </w:r>
      <w:r w:rsidRPr="002A1138">
        <w:rPr>
          <w:i w:val="0"/>
          <w:sz w:val="28"/>
          <w:szCs w:val="28"/>
          <w:u w:val="none"/>
        </w:rPr>
        <w:t>ценции позволяет установить некоторое пороговое значение и определить критерии достоверности положительного и отрицательного результатов ПЦР с детекцией результатов по конечной точке. Важно, что на величину фоновой флуоресценции могут повлиять: свойства меченых зондов; изменения ко</w:t>
      </w:r>
      <w:r w:rsidRPr="002A1138">
        <w:rPr>
          <w:i w:val="0"/>
          <w:sz w:val="28"/>
          <w:szCs w:val="28"/>
          <w:u w:val="none"/>
        </w:rPr>
        <w:t>н</w:t>
      </w:r>
      <w:r w:rsidRPr="002A1138">
        <w:rPr>
          <w:i w:val="0"/>
          <w:sz w:val="28"/>
          <w:szCs w:val="28"/>
          <w:u w:val="none"/>
        </w:rPr>
        <w:t>центрации отдельных компонентов реакционной смеси в зависимости от с</w:t>
      </w:r>
      <w:r w:rsidRPr="002A1138">
        <w:rPr>
          <w:i w:val="0"/>
          <w:sz w:val="28"/>
          <w:szCs w:val="28"/>
          <w:u w:val="none"/>
        </w:rPr>
        <w:t>е</w:t>
      </w:r>
      <w:r w:rsidRPr="002A1138">
        <w:rPr>
          <w:i w:val="0"/>
          <w:sz w:val="28"/>
          <w:szCs w:val="28"/>
          <w:u w:val="none"/>
        </w:rPr>
        <w:t>рии, режима и продолжительности хранения; свойства используемого пл</w:t>
      </w:r>
      <w:r w:rsidRPr="002A1138">
        <w:rPr>
          <w:i w:val="0"/>
          <w:sz w:val="28"/>
          <w:szCs w:val="28"/>
          <w:u w:val="none"/>
        </w:rPr>
        <w:t>а</w:t>
      </w:r>
      <w:r w:rsidRPr="002A1138">
        <w:rPr>
          <w:i w:val="0"/>
          <w:sz w:val="28"/>
          <w:szCs w:val="28"/>
          <w:u w:val="none"/>
        </w:rPr>
        <w:t>стика; особенности регистрирующей аппаратуры. Поэтому фоновые проби</w:t>
      </w:r>
      <w:r w:rsidRPr="002A1138">
        <w:rPr>
          <w:i w:val="0"/>
          <w:sz w:val="28"/>
          <w:szCs w:val="28"/>
          <w:u w:val="none"/>
        </w:rPr>
        <w:t>р</w:t>
      </w:r>
      <w:r w:rsidRPr="002A1138">
        <w:rPr>
          <w:i w:val="0"/>
          <w:sz w:val="28"/>
          <w:szCs w:val="28"/>
          <w:u w:val="none"/>
        </w:rPr>
        <w:t>ки должны готовиться в соответствии с инструкцией к применяемому набору реагентов, рекомендациями производителя и к каждой новой серии наборов реагентов.</w:t>
      </w:r>
    </w:p>
    <w:p w:rsidR="002A1138" w:rsidRPr="002A1138" w:rsidRDefault="002A1138" w:rsidP="00C114E0">
      <w:pPr>
        <w:ind w:firstLine="709"/>
        <w:rPr>
          <w:i w:val="0"/>
          <w:sz w:val="28"/>
          <w:szCs w:val="28"/>
          <w:u w:val="none"/>
        </w:rPr>
      </w:pPr>
      <w:r w:rsidRPr="0008234B">
        <w:rPr>
          <w:sz w:val="28"/>
          <w:szCs w:val="28"/>
          <w:u w:val="none"/>
        </w:rPr>
        <w:t>Стандарты и калибраторы</w:t>
      </w:r>
      <w:r w:rsidRPr="002A1138">
        <w:rPr>
          <w:i w:val="0"/>
          <w:sz w:val="28"/>
          <w:szCs w:val="28"/>
          <w:u w:val="none"/>
        </w:rPr>
        <w:t xml:space="preserve"> наиболее часто используются при осущ</w:t>
      </w:r>
      <w:r w:rsidRPr="002A1138">
        <w:rPr>
          <w:i w:val="0"/>
          <w:sz w:val="28"/>
          <w:szCs w:val="28"/>
          <w:u w:val="none"/>
        </w:rPr>
        <w:t>е</w:t>
      </w:r>
      <w:r w:rsidRPr="002A1138">
        <w:rPr>
          <w:i w:val="0"/>
          <w:sz w:val="28"/>
          <w:szCs w:val="28"/>
          <w:u w:val="none"/>
        </w:rPr>
        <w:t>ствлении количественного анализа методом ПЦР с детекцией результатов в режиме реального времени (см. ниже). Стандарт – произвольный фрагмент ДНК или РНК, ограниченный теми же праймерами, что и для искомой миш</w:t>
      </w:r>
      <w:r w:rsidRPr="002A1138">
        <w:rPr>
          <w:i w:val="0"/>
          <w:sz w:val="28"/>
          <w:szCs w:val="28"/>
          <w:u w:val="none"/>
        </w:rPr>
        <w:t>е</w:t>
      </w:r>
      <w:r w:rsidRPr="002A1138">
        <w:rPr>
          <w:i w:val="0"/>
          <w:sz w:val="28"/>
          <w:szCs w:val="28"/>
          <w:u w:val="none"/>
        </w:rPr>
        <w:t>ни. Известные концентрации стандарта соответствуют определенным знач</w:t>
      </w:r>
      <w:r w:rsidRPr="002A1138">
        <w:rPr>
          <w:i w:val="0"/>
          <w:sz w:val="28"/>
          <w:szCs w:val="28"/>
          <w:u w:val="none"/>
        </w:rPr>
        <w:t>е</w:t>
      </w:r>
      <w:r w:rsidRPr="002A1138">
        <w:rPr>
          <w:i w:val="0"/>
          <w:sz w:val="28"/>
          <w:szCs w:val="28"/>
          <w:u w:val="none"/>
        </w:rPr>
        <w:t>ниям порогового цикла Ct (номер первого цикла, в котором происходит ув</w:t>
      </w:r>
      <w:r w:rsidRPr="002A1138">
        <w:rPr>
          <w:i w:val="0"/>
          <w:sz w:val="28"/>
          <w:szCs w:val="28"/>
          <w:u w:val="none"/>
        </w:rPr>
        <w:t>е</w:t>
      </w:r>
      <w:r w:rsidRPr="002A1138">
        <w:rPr>
          <w:i w:val="0"/>
          <w:sz w:val="28"/>
          <w:szCs w:val="28"/>
          <w:u w:val="none"/>
        </w:rPr>
        <w:t xml:space="preserve">личение флуоресцентного сигнала репортерной группы по сравнению с уровнем фонового сигнала; его величина зависит от исходного количества </w:t>
      </w:r>
      <w:r w:rsidRPr="002A1138">
        <w:rPr>
          <w:i w:val="0"/>
          <w:sz w:val="28"/>
          <w:szCs w:val="28"/>
          <w:u w:val="none"/>
        </w:rPr>
        <w:lastRenderedPageBreak/>
        <w:t>копий матрицы и от эффективности амплификации ДНК). Введение этого типа контролей предполагает построение калибровочного графика, из кот</w:t>
      </w:r>
      <w:r w:rsidRPr="002A1138">
        <w:rPr>
          <w:i w:val="0"/>
          <w:sz w:val="28"/>
          <w:szCs w:val="28"/>
          <w:u w:val="none"/>
        </w:rPr>
        <w:t>о</w:t>
      </w:r>
      <w:r w:rsidRPr="002A1138">
        <w:rPr>
          <w:i w:val="0"/>
          <w:sz w:val="28"/>
          <w:szCs w:val="28"/>
          <w:u w:val="none"/>
        </w:rPr>
        <w:t>рого находят концентрацию искомой НК в исследуемом образце. Точность метода зависит от того, насколько условия ПЦР серии стандартов (прежде всего эффективность амплификации) близки к условиям ПЦР экспериме</w:t>
      </w:r>
      <w:r w:rsidRPr="002A1138">
        <w:rPr>
          <w:i w:val="0"/>
          <w:sz w:val="28"/>
          <w:szCs w:val="28"/>
          <w:u w:val="none"/>
        </w:rPr>
        <w:t>н</w:t>
      </w:r>
      <w:r w:rsidRPr="002A1138">
        <w:rPr>
          <w:i w:val="0"/>
          <w:sz w:val="28"/>
          <w:szCs w:val="28"/>
          <w:u w:val="none"/>
        </w:rPr>
        <w:t>тальных образцов.</w:t>
      </w:r>
    </w:p>
    <w:p w:rsidR="0008234B" w:rsidRPr="0008234B" w:rsidRDefault="0008234B" w:rsidP="00C114E0">
      <w:pPr>
        <w:ind w:firstLine="709"/>
        <w:rPr>
          <w:i w:val="0"/>
          <w:sz w:val="28"/>
          <w:szCs w:val="28"/>
        </w:rPr>
      </w:pPr>
      <w:r w:rsidRPr="0008234B">
        <w:rPr>
          <w:i w:val="0"/>
          <w:sz w:val="28"/>
          <w:szCs w:val="28"/>
        </w:rPr>
        <w:t>Основные этапы ПЦР</w:t>
      </w:r>
    </w:p>
    <w:p w:rsidR="0008234B" w:rsidRDefault="00CA15EA" w:rsidP="00C114E0">
      <w:pPr>
        <w:ind w:firstLine="709"/>
        <w:rPr>
          <w:i w:val="0"/>
          <w:sz w:val="28"/>
          <w:szCs w:val="28"/>
          <w:u w:val="none"/>
        </w:rPr>
      </w:pPr>
      <w:r w:rsidRPr="002A1138">
        <w:rPr>
          <w:i w:val="0"/>
          <w:sz w:val="28"/>
          <w:szCs w:val="28"/>
          <w:u w:val="none"/>
        </w:rPr>
        <w:t>Если в анализируемом образце присутствует искомая ДНК, то в пр</w:t>
      </w:r>
      <w:r w:rsidRPr="002A1138">
        <w:rPr>
          <w:i w:val="0"/>
          <w:sz w:val="28"/>
          <w:szCs w:val="28"/>
          <w:u w:val="none"/>
        </w:rPr>
        <w:t>о</w:t>
      </w:r>
      <w:r w:rsidRPr="002A1138">
        <w:rPr>
          <w:i w:val="0"/>
          <w:sz w:val="28"/>
          <w:szCs w:val="28"/>
          <w:u w:val="none"/>
        </w:rPr>
        <w:t>цессе реакции амплификации с ней происходят изменения, которые обесп</w:t>
      </w:r>
      <w:r w:rsidRPr="002A1138">
        <w:rPr>
          <w:i w:val="0"/>
          <w:sz w:val="28"/>
          <w:szCs w:val="28"/>
          <w:u w:val="none"/>
        </w:rPr>
        <w:t>е</w:t>
      </w:r>
      <w:r w:rsidRPr="002A1138">
        <w:rPr>
          <w:i w:val="0"/>
          <w:sz w:val="28"/>
          <w:szCs w:val="28"/>
          <w:u w:val="none"/>
        </w:rPr>
        <w:t>чиваются определенными температурными циклами. Каждый цикл амплиф</w:t>
      </w:r>
      <w:r w:rsidRPr="002A1138">
        <w:rPr>
          <w:i w:val="0"/>
          <w:sz w:val="28"/>
          <w:szCs w:val="28"/>
          <w:u w:val="none"/>
        </w:rPr>
        <w:t>и</w:t>
      </w:r>
      <w:r w:rsidRPr="002A1138">
        <w:rPr>
          <w:i w:val="0"/>
          <w:sz w:val="28"/>
          <w:szCs w:val="28"/>
          <w:u w:val="none"/>
        </w:rPr>
        <w:t>кации состоит из трех</w:t>
      </w:r>
      <w:r w:rsidR="0008234B">
        <w:rPr>
          <w:i w:val="0"/>
          <w:sz w:val="28"/>
          <w:szCs w:val="28"/>
          <w:u w:val="none"/>
        </w:rPr>
        <w:t xml:space="preserve"> этапов:</w:t>
      </w:r>
    </w:p>
    <w:p w:rsidR="0008234B" w:rsidRDefault="00CA15EA" w:rsidP="00C114E0">
      <w:pPr>
        <w:ind w:firstLine="709"/>
        <w:rPr>
          <w:i w:val="0"/>
          <w:sz w:val="28"/>
          <w:szCs w:val="28"/>
          <w:u w:val="none"/>
        </w:rPr>
      </w:pPr>
      <w:r w:rsidRPr="002A1138">
        <w:rPr>
          <w:i w:val="0"/>
          <w:sz w:val="28"/>
          <w:szCs w:val="28"/>
          <w:u w:val="none"/>
        </w:rPr>
        <w:t xml:space="preserve">1. </w:t>
      </w:r>
      <w:r w:rsidRPr="0008234B">
        <w:rPr>
          <w:sz w:val="28"/>
          <w:szCs w:val="28"/>
          <w:u w:val="none"/>
        </w:rPr>
        <w:t>Денатурация</w:t>
      </w:r>
      <w:r w:rsidRPr="002A1138">
        <w:rPr>
          <w:i w:val="0"/>
          <w:sz w:val="28"/>
          <w:szCs w:val="28"/>
          <w:u w:val="none"/>
        </w:rPr>
        <w:t xml:space="preserve"> – это переход ДНК из двухнитевой формы в однонит</w:t>
      </w:r>
      <w:r w:rsidRPr="002A1138">
        <w:rPr>
          <w:i w:val="0"/>
          <w:sz w:val="28"/>
          <w:szCs w:val="28"/>
          <w:u w:val="none"/>
        </w:rPr>
        <w:t>е</w:t>
      </w:r>
      <w:r w:rsidRPr="002A1138">
        <w:rPr>
          <w:i w:val="0"/>
          <w:sz w:val="28"/>
          <w:szCs w:val="28"/>
          <w:u w:val="none"/>
        </w:rPr>
        <w:t>вую при разрыве водородных связей между комплементарными парами о</w:t>
      </w:r>
      <w:r w:rsidRPr="002A1138">
        <w:rPr>
          <w:i w:val="0"/>
          <w:sz w:val="28"/>
          <w:szCs w:val="28"/>
          <w:u w:val="none"/>
        </w:rPr>
        <w:t>с</w:t>
      </w:r>
      <w:r w:rsidRPr="002A1138">
        <w:rPr>
          <w:i w:val="0"/>
          <w:sz w:val="28"/>
          <w:szCs w:val="28"/>
          <w:u w:val="none"/>
        </w:rPr>
        <w:t>нований противоположных цепей ДНК под воздействием высоких темпер</w:t>
      </w:r>
      <w:r w:rsidRPr="002A1138">
        <w:rPr>
          <w:i w:val="0"/>
          <w:sz w:val="28"/>
          <w:szCs w:val="28"/>
          <w:u w:val="none"/>
        </w:rPr>
        <w:t>а</w:t>
      </w:r>
      <w:r w:rsidR="0008234B">
        <w:rPr>
          <w:i w:val="0"/>
          <w:sz w:val="28"/>
          <w:szCs w:val="28"/>
          <w:u w:val="none"/>
        </w:rPr>
        <w:t>тур.</w:t>
      </w:r>
    </w:p>
    <w:p w:rsidR="0008234B" w:rsidRDefault="00CA15EA" w:rsidP="00C114E0">
      <w:pPr>
        <w:ind w:firstLine="709"/>
        <w:rPr>
          <w:i w:val="0"/>
          <w:sz w:val="28"/>
          <w:szCs w:val="28"/>
          <w:u w:val="none"/>
        </w:rPr>
      </w:pPr>
      <w:r w:rsidRPr="002A1138">
        <w:rPr>
          <w:i w:val="0"/>
          <w:sz w:val="28"/>
          <w:szCs w:val="28"/>
          <w:u w:val="none"/>
        </w:rPr>
        <w:t xml:space="preserve">2. </w:t>
      </w:r>
      <w:r w:rsidRPr="0008234B">
        <w:rPr>
          <w:sz w:val="28"/>
          <w:szCs w:val="28"/>
          <w:u w:val="none"/>
        </w:rPr>
        <w:t>Отжиг</w:t>
      </w:r>
      <w:r w:rsidRPr="002A1138">
        <w:rPr>
          <w:i w:val="0"/>
          <w:sz w:val="28"/>
          <w:szCs w:val="28"/>
          <w:u w:val="none"/>
        </w:rPr>
        <w:t xml:space="preserve"> – это присоединение праймеров к одноцепочечной ДНК</w:t>
      </w:r>
      <w:r w:rsidR="00831C83">
        <w:rPr>
          <w:i w:val="0"/>
          <w:sz w:val="28"/>
          <w:szCs w:val="28"/>
          <w:u w:val="none"/>
        </w:rPr>
        <w:t>–</w:t>
      </w:r>
      <w:r w:rsidRPr="002A1138">
        <w:rPr>
          <w:i w:val="0"/>
          <w:sz w:val="28"/>
          <w:szCs w:val="28"/>
          <w:u w:val="none"/>
        </w:rPr>
        <w:t>мишени. Праймеры подбирают так, чтобы они ограничивали искомый фра</w:t>
      </w:r>
      <w:r w:rsidRPr="002A1138">
        <w:rPr>
          <w:i w:val="0"/>
          <w:sz w:val="28"/>
          <w:szCs w:val="28"/>
          <w:u w:val="none"/>
        </w:rPr>
        <w:t>г</w:t>
      </w:r>
      <w:r w:rsidRPr="002A1138">
        <w:rPr>
          <w:i w:val="0"/>
          <w:sz w:val="28"/>
          <w:szCs w:val="28"/>
          <w:u w:val="none"/>
        </w:rPr>
        <w:t>мент ДНК и были комплементарны противоположным цепям ДНК. Отжиг происходит в соответствии 14 с правилом комплементарности Чаргаффа. Е</w:t>
      </w:r>
      <w:r w:rsidRPr="002A1138">
        <w:rPr>
          <w:i w:val="0"/>
          <w:sz w:val="28"/>
          <w:szCs w:val="28"/>
          <w:u w:val="none"/>
        </w:rPr>
        <w:t>с</w:t>
      </w:r>
      <w:r w:rsidRPr="002A1138">
        <w:rPr>
          <w:i w:val="0"/>
          <w:sz w:val="28"/>
          <w:szCs w:val="28"/>
          <w:u w:val="none"/>
        </w:rPr>
        <w:t>ли это условие не соблюдено, то отжига праймеров не про</w:t>
      </w:r>
      <w:r w:rsidR="0008234B">
        <w:rPr>
          <w:i w:val="0"/>
          <w:sz w:val="28"/>
          <w:szCs w:val="28"/>
          <w:u w:val="none"/>
        </w:rPr>
        <w:t>исходит.</w:t>
      </w:r>
    </w:p>
    <w:p w:rsidR="00CA15EA" w:rsidRPr="002A1138" w:rsidRDefault="00CA15EA" w:rsidP="00C114E0">
      <w:pPr>
        <w:ind w:firstLine="709"/>
        <w:rPr>
          <w:i w:val="0"/>
          <w:sz w:val="28"/>
          <w:szCs w:val="28"/>
          <w:u w:val="none"/>
        </w:rPr>
      </w:pPr>
      <w:r w:rsidRPr="002A1138">
        <w:rPr>
          <w:i w:val="0"/>
          <w:sz w:val="28"/>
          <w:szCs w:val="28"/>
          <w:u w:val="none"/>
        </w:rPr>
        <w:t xml:space="preserve">3. </w:t>
      </w:r>
      <w:r w:rsidRPr="0008234B">
        <w:rPr>
          <w:sz w:val="28"/>
          <w:szCs w:val="28"/>
          <w:u w:val="none"/>
        </w:rPr>
        <w:t>Элонгация (синтез)</w:t>
      </w:r>
      <w:r w:rsidRPr="002A1138">
        <w:rPr>
          <w:i w:val="0"/>
          <w:sz w:val="28"/>
          <w:szCs w:val="28"/>
          <w:u w:val="none"/>
        </w:rPr>
        <w:t>. После отжига праймеров Taq</w:t>
      </w:r>
      <w:r w:rsidR="00831C83">
        <w:rPr>
          <w:i w:val="0"/>
          <w:sz w:val="28"/>
          <w:szCs w:val="28"/>
          <w:u w:val="none"/>
        </w:rPr>
        <w:t>–</w:t>
      </w:r>
      <w:r w:rsidRPr="002A1138">
        <w:rPr>
          <w:i w:val="0"/>
          <w:sz w:val="28"/>
          <w:szCs w:val="28"/>
          <w:u w:val="none"/>
        </w:rPr>
        <w:t>полимераза нач</w:t>
      </w:r>
      <w:r w:rsidRPr="002A1138">
        <w:rPr>
          <w:i w:val="0"/>
          <w:sz w:val="28"/>
          <w:szCs w:val="28"/>
          <w:u w:val="none"/>
        </w:rPr>
        <w:t>и</w:t>
      </w:r>
      <w:r w:rsidRPr="002A1138">
        <w:rPr>
          <w:i w:val="0"/>
          <w:sz w:val="28"/>
          <w:szCs w:val="28"/>
          <w:u w:val="none"/>
        </w:rPr>
        <w:t>нает достраивание второй цепи ДНК с 3'</w:t>
      </w:r>
      <w:r w:rsidR="00831C83">
        <w:rPr>
          <w:i w:val="0"/>
          <w:sz w:val="28"/>
          <w:szCs w:val="28"/>
          <w:u w:val="none"/>
        </w:rPr>
        <w:t>–</w:t>
      </w:r>
      <w:r w:rsidRPr="002A1138">
        <w:rPr>
          <w:i w:val="0"/>
          <w:sz w:val="28"/>
          <w:szCs w:val="28"/>
          <w:u w:val="none"/>
        </w:rPr>
        <w:t>конца праймера с использованием дНТФ.</w:t>
      </w:r>
    </w:p>
    <w:p w:rsidR="0008234B" w:rsidRDefault="00CA15EA" w:rsidP="00C114E0">
      <w:pPr>
        <w:ind w:firstLine="709"/>
        <w:rPr>
          <w:i w:val="0"/>
          <w:sz w:val="28"/>
          <w:szCs w:val="28"/>
          <w:u w:val="none"/>
        </w:rPr>
      </w:pPr>
      <w:r w:rsidRPr="002A1138">
        <w:rPr>
          <w:i w:val="0"/>
          <w:sz w:val="28"/>
          <w:szCs w:val="28"/>
          <w:u w:val="none"/>
        </w:rPr>
        <w:t>Температурный цикл амплификации многократно повторяется (30 и более раз). На каждом цикле количество синтезированных к</w:t>
      </w:r>
      <w:r w:rsidR="0008234B">
        <w:rPr>
          <w:i w:val="0"/>
          <w:sz w:val="28"/>
          <w:szCs w:val="28"/>
          <w:u w:val="none"/>
        </w:rPr>
        <w:t>опий фрагмента ДНК удваивается.</w:t>
      </w:r>
    </w:p>
    <w:p w:rsidR="0008234B" w:rsidRPr="0008234B" w:rsidRDefault="0008234B" w:rsidP="00C114E0">
      <w:pPr>
        <w:ind w:firstLine="709"/>
        <w:rPr>
          <w:i w:val="0"/>
          <w:sz w:val="28"/>
          <w:szCs w:val="28"/>
          <w:u w:val="none"/>
        </w:rPr>
      </w:pPr>
      <w:r w:rsidRPr="0008234B">
        <w:rPr>
          <w:i w:val="0"/>
          <w:sz w:val="28"/>
          <w:szCs w:val="28"/>
          <w:u w:val="none"/>
        </w:rPr>
        <w:t>Результатом циклического процесса является экспоненциальное увел</w:t>
      </w:r>
      <w:r w:rsidRPr="0008234B">
        <w:rPr>
          <w:i w:val="0"/>
          <w:sz w:val="28"/>
          <w:szCs w:val="28"/>
          <w:u w:val="none"/>
        </w:rPr>
        <w:t>и</w:t>
      </w:r>
      <w:r w:rsidRPr="0008234B">
        <w:rPr>
          <w:i w:val="0"/>
          <w:sz w:val="28"/>
          <w:szCs w:val="28"/>
          <w:u w:val="none"/>
        </w:rPr>
        <w:t>чение количества специфического фрагмента ДНК, которое можно описать формулой:</w:t>
      </w:r>
    </w:p>
    <w:p w:rsidR="0008234B" w:rsidRPr="0008234B" w:rsidRDefault="0008234B" w:rsidP="00C114E0">
      <w:pPr>
        <w:ind w:firstLine="0"/>
        <w:jc w:val="center"/>
        <w:rPr>
          <w:b/>
          <w:i w:val="0"/>
          <w:sz w:val="28"/>
          <w:szCs w:val="28"/>
          <w:u w:val="none"/>
        </w:rPr>
      </w:pPr>
      <w:r>
        <w:rPr>
          <w:b/>
          <w:i w:val="0"/>
          <w:sz w:val="28"/>
          <w:szCs w:val="28"/>
          <w:u w:val="none"/>
        </w:rPr>
        <w:t>А = М*(2n</w:t>
      </w:r>
      <w:r w:rsidR="00831C83">
        <w:rPr>
          <w:b/>
          <w:i w:val="0"/>
          <w:sz w:val="28"/>
          <w:szCs w:val="28"/>
          <w:u w:val="none"/>
        </w:rPr>
        <w:t>–</w:t>
      </w:r>
      <w:r>
        <w:rPr>
          <w:b/>
          <w:i w:val="0"/>
          <w:sz w:val="28"/>
          <w:szCs w:val="28"/>
          <w:u w:val="none"/>
        </w:rPr>
        <w:t xml:space="preserve"> n</w:t>
      </w:r>
      <w:r w:rsidR="00831C83">
        <w:rPr>
          <w:b/>
          <w:i w:val="0"/>
          <w:sz w:val="28"/>
          <w:szCs w:val="28"/>
          <w:u w:val="none"/>
        </w:rPr>
        <w:t>–</w:t>
      </w:r>
      <w:r>
        <w:rPr>
          <w:b/>
          <w:i w:val="0"/>
          <w:sz w:val="28"/>
          <w:szCs w:val="28"/>
          <w:u w:val="none"/>
        </w:rPr>
        <w:t>1)~2n</w:t>
      </w:r>
      <w:r w:rsidRPr="0008234B">
        <w:rPr>
          <w:b/>
          <w:i w:val="0"/>
          <w:sz w:val="28"/>
          <w:szCs w:val="28"/>
          <w:u w:val="none"/>
        </w:rPr>
        <w:t>,</w:t>
      </w:r>
    </w:p>
    <w:p w:rsidR="0008234B" w:rsidRPr="0008234B" w:rsidRDefault="0008234B" w:rsidP="00C114E0">
      <w:pPr>
        <w:ind w:firstLine="709"/>
        <w:rPr>
          <w:i w:val="0"/>
          <w:sz w:val="28"/>
          <w:szCs w:val="28"/>
          <w:u w:val="none"/>
        </w:rPr>
      </w:pPr>
      <w:r w:rsidRPr="0008234B">
        <w:rPr>
          <w:i w:val="0"/>
          <w:sz w:val="28"/>
          <w:szCs w:val="28"/>
          <w:u w:val="none"/>
        </w:rPr>
        <w:t>где</w:t>
      </w:r>
      <w:proofErr w:type="gramStart"/>
      <w:r w:rsidRPr="0008234B">
        <w:rPr>
          <w:i w:val="0"/>
          <w:sz w:val="28"/>
          <w:szCs w:val="28"/>
          <w:u w:val="none"/>
        </w:rPr>
        <w:t xml:space="preserve"> А</w:t>
      </w:r>
      <w:proofErr w:type="gramEnd"/>
      <w:r w:rsidRPr="0008234B">
        <w:rPr>
          <w:i w:val="0"/>
          <w:sz w:val="28"/>
          <w:szCs w:val="28"/>
          <w:u w:val="none"/>
        </w:rPr>
        <w:t xml:space="preserve"> – количество специфических (ограниченных праймерами) пр</w:t>
      </w:r>
      <w:r w:rsidRPr="0008234B">
        <w:rPr>
          <w:i w:val="0"/>
          <w:sz w:val="28"/>
          <w:szCs w:val="28"/>
          <w:u w:val="none"/>
        </w:rPr>
        <w:t>о</w:t>
      </w:r>
      <w:r w:rsidRPr="0008234B">
        <w:rPr>
          <w:i w:val="0"/>
          <w:sz w:val="28"/>
          <w:szCs w:val="28"/>
          <w:u w:val="none"/>
        </w:rPr>
        <w:t>дуктов реакции</w:t>
      </w:r>
      <w:r>
        <w:rPr>
          <w:i w:val="0"/>
          <w:sz w:val="28"/>
          <w:szCs w:val="28"/>
          <w:u w:val="none"/>
        </w:rPr>
        <w:t xml:space="preserve"> </w:t>
      </w:r>
      <w:r w:rsidRPr="0008234B">
        <w:rPr>
          <w:i w:val="0"/>
          <w:sz w:val="28"/>
          <w:szCs w:val="28"/>
          <w:u w:val="none"/>
        </w:rPr>
        <w:t>амплификации;</w:t>
      </w:r>
    </w:p>
    <w:p w:rsidR="0008234B" w:rsidRPr="0008234B" w:rsidRDefault="0008234B" w:rsidP="00C114E0">
      <w:pPr>
        <w:ind w:firstLine="709"/>
        <w:rPr>
          <w:i w:val="0"/>
          <w:sz w:val="28"/>
          <w:szCs w:val="28"/>
          <w:u w:val="none"/>
        </w:rPr>
      </w:pPr>
      <w:r w:rsidRPr="0008234B">
        <w:rPr>
          <w:i w:val="0"/>
          <w:sz w:val="28"/>
          <w:szCs w:val="28"/>
          <w:u w:val="none"/>
        </w:rPr>
        <w:t>М – начальное количество ДНК</w:t>
      </w:r>
      <w:r w:rsidR="00831C83">
        <w:rPr>
          <w:i w:val="0"/>
          <w:sz w:val="28"/>
          <w:szCs w:val="28"/>
          <w:u w:val="none"/>
        </w:rPr>
        <w:t>–</w:t>
      </w:r>
      <w:r w:rsidRPr="0008234B">
        <w:rPr>
          <w:i w:val="0"/>
          <w:sz w:val="28"/>
          <w:szCs w:val="28"/>
          <w:u w:val="none"/>
        </w:rPr>
        <w:t>мишеней;</w:t>
      </w:r>
    </w:p>
    <w:p w:rsidR="0008234B" w:rsidRPr="0008234B" w:rsidRDefault="0008234B" w:rsidP="00C114E0">
      <w:pPr>
        <w:ind w:firstLine="709"/>
        <w:rPr>
          <w:i w:val="0"/>
          <w:sz w:val="28"/>
          <w:szCs w:val="28"/>
          <w:u w:val="none"/>
        </w:rPr>
      </w:pPr>
      <w:r w:rsidRPr="0008234B">
        <w:rPr>
          <w:i w:val="0"/>
          <w:sz w:val="28"/>
          <w:szCs w:val="28"/>
          <w:u w:val="none"/>
        </w:rPr>
        <w:t>n – число циклов амплификации.</w:t>
      </w:r>
    </w:p>
    <w:p w:rsidR="0008234B" w:rsidRDefault="0008234B" w:rsidP="00C114E0">
      <w:pPr>
        <w:ind w:firstLine="709"/>
        <w:rPr>
          <w:i w:val="0"/>
          <w:sz w:val="28"/>
          <w:szCs w:val="28"/>
          <w:u w:val="none"/>
        </w:rPr>
      </w:pPr>
      <w:r w:rsidRPr="0008234B">
        <w:rPr>
          <w:i w:val="0"/>
          <w:sz w:val="28"/>
          <w:szCs w:val="28"/>
          <w:u w:val="none"/>
        </w:rPr>
        <w:t>Реальное значение эффективности отдельных</w:t>
      </w:r>
      <w:r>
        <w:rPr>
          <w:i w:val="0"/>
          <w:sz w:val="28"/>
          <w:szCs w:val="28"/>
          <w:u w:val="none"/>
        </w:rPr>
        <w:t xml:space="preserve"> циклов амплификации составляет, </w:t>
      </w:r>
      <w:r w:rsidRPr="0008234B">
        <w:rPr>
          <w:i w:val="0"/>
          <w:sz w:val="28"/>
          <w:szCs w:val="28"/>
          <w:u w:val="none"/>
        </w:rPr>
        <w:t>по некоторым данным, 78–97 %. Если в пробе присутствуют и</w:t>
      </w:r>
      <w:r w:rsidRPr="0008234B">
        <w:rPr>
          <w:i w:val="0"/>
          <w:sz w:val="28"/>
          <w:szCs w:val="28"/>
          <w:u w:val="none"/>
        </w:rPr>
        <w:t>н</w:t>
      </w:r>
      <w:r w:rsidRPr="0008234B">
        <w:rPr>
          <w:i w:val="0"/>
          <w:sz w:val="28"/>
          <w:szCs w:val="28"/>
          <w:u w:val="none"/>
        </w:rPr>
        <w:t>гибиторы реакции, это</w:t>
      </w:r>
      <w:r>
        <w:rPr>
          <w:i w:val="0"/>
          <w:sz w:val="28"/>
          <w:szCs w:val="28"/>
          <w:u w:val="none"/>
        </w:rPr>
        <w:t xml:space="preserve"> </w:t>
      </w:r>
      <w:r w:rsidRPr="0008234B">
        <w:rPr>
          <w:i w:val="0"/>
          <w:sz w:val="28"/>
          <w:szCs w:val="28"/>
          <w:u w:val="none"/>
        </w:rPr>
        <w:t>значение может быть намного меньше, поэтому фа</w:t>
      </w:r>
      <w:r w:rsidRPr="0008234B">
        <w:rPr>
          <w:i w:val="0"/>
          <w:sz w:val="28"/>
          <w:szCs w:val="28"/>
          <w:u w:val="none"/>
        </w:rPr>
        <w:t>к</w:t>
      </w:r>
      <w:r w:rsidRPr="0008234B">
        <w:rPr>
          <w:i w:val="0"/>
          <w:sz w:val="28"/>
          <w:szCs w:val="28"/>
          <w:u w:val="none"/>
        </w:rPr>
        <w:t>тическое количество специфических продуктов амплификации лучше опис</w:t>
      </w:r>
      <w:r w:rsidRPr="0008234B">
        <w:rPr>
          <w:i w:val="0"/>
          <w:sz w:val="28"/>
          <w:szCs w:val="28"/>
          <w:u w:val="none"/>
        </w:rPr>
        <w:t>ы</w:t>
      </w:r>
      <w:r>
        <w:rPr>
          <w:i w:val="0"/>
          <w:sz w:val="28"/>
          <w:szCs w:val="28"/>
          <w:u w:val="none"/>
        </w:rPr>
        <w:t>вает формула:</w:t>
      </w:r>
    </w:p>
    <w:p w:rsidR="0008234B" w:rsidRPr="0008234B" w:rsidRDefault="0008234B" w:rsidP="00C114E0">
      <w:pPr>
        <w:ind w:firstLine="0"/>
        <w:jc w:val="center"/>
        <w:rPr>
          <w:b/>
          <w:i w:val="0"/>
          <w:sz w:val="28"/>
          <w:szCs w:val="28"/>
          <w:u w:val="none"/>
        </w:rPr>
      </w:pPr>
      <w:r w:rsidRPr="0008234B">
        <w:rPr>
          <w:b/>
          <w:i w:val="0"/>
          <w:sz w:val="28"/>
          <w:szCs w:val="28"/>
          <w:u w:val="none"/>
        </w:rPr>
        <w:t>А = М*(1+Е)n,</w:t>
      </w:r>
    </w:p>
    <w:p w:rsidR="0008234B" w:rsidRPr="0008234B" w:rsidRDefault="0008234B" w:rsidP="00C114E0">
      <w:pPr>
        <w:ind w:firstLine="709"/>
        <w:rPr>
          <w:i w:val="0"/>
          <w:sz w:val="28"/>
          <w:szCs w:val="28"/>
          <w:u w:val="none"/>
        </w:rPr>
      </w:pPr>
      <w:r w:rsidRPr="0008234B">
        <w:rPr>
          <w:i w:val="0"/>
          <w:sz w:val="28"/>
          <w:szCs w:val="28"/>
          <w:u w:val="none"/>
        </w:rPr>
        <w:t>где</w:t>
      </w:r>
      <w:proofErr w:type="gramStart"/>
      <w:r w:rsidRPr="0008234B">
        <w:rPr>
          <w:i w:val="0"/>
          <w:sz w:val="28"/>
          <w:szCs w:val="28"/>
          <w:u w:val="none"/>
        </w:rPr>
        <w:t xml:space="preserve"> Е</w:t>
      </w:r>
      <w:proofErr w:type="gramEnd"/>
      <w:r w:rsidRPr="0008234B">
        <w:rPr>
          <w:i w:val="0"/>
          <w:sz w:val="28"/>
          <w:szCs w:val="28"/>
          <w:u w:val="none"/>
        </w:rPr>
        <w:t xml:space="preserve"> – значение эффективности реакции.</w:t>
      </w:r>
    </w:p>
    <w:p w:rsidR="0008234B" w:rsidRPr="0008234B" w:rsidRDefault="0008234B" w:rsidP="00C114E0">
      <w:pPr>
        <w:ind w:firstLine="709"/>
        <w:rPr>
          <w:i w:val="0"/>
          <w:sz w:val="28"/>
          <w:szCs w:val="28"/>
          <w:u w:val="none"/>
        </w:rPr>
      </w:pPr>
      <w:r w:rsidRPr="0008234B">
        <w:rPr>
          <w:i w:val="0"/>
          <w:sz w:val="28"/>
          <w:szCs w:val="28"/>
          <w:u w:val="none"/>
        </w:rPr>
        <w:t>Таким образом, специфические фрагменты, ограниченные на концах праймерами,</w:t>
      </w:r>
      <w:r>
        <w:rPr>
          <w:i w:val="0"/>
          <w:sz w:val="28"/>
          <w:szCs w:val="28"/>
          <w:u w:val="none"/>
        </w:rPr>
        <w:t xml:space="preserve"> </w:t>
      </w:r>
      <w:r w:rsidRPr="0008234B">
        <w:rPr>
          <w:i w:val="0"/>
          <w:sz w:val="28"/>
          <w:szCs w:val="28"/>
          <w:u w:val="none"/>
        </w:rPr>
        <w:t>впервые появляются в конце второго цикла, накапливаются в геометрической прогрессии и очень скоро начинают доминировать среди продуктов амплификации.</w:t>
      </w:r>
    </w:p>
    <w:p w:rsidR="0008234B" w:rsidRPr="0008234B" w:rsidRDefault="0008234B" w:rsidP="00C114E0">
      <w:pPr>
        <w:ind w:firstLine="709"/>
        <w:rPr>
          <w:b/>
          <w:i w:val="0"/>
          <w:sz w:val="28"/>
          <w:szCs w:val="28"/>
          <w:u w:val="none"/>
        </w:rPr>
      </w:pPr>
      <w:r w:rsidRPr="0008234B">
        <w:rPr>
          <w:b/>
          <w:i w:val="0"/>
          <w:sz w:val="28"/>
          <w:szCs w:val="28"/>
          <w:u w:val="none"/>
        </w:rPr>
        <w:lastRenderedPageBreak/>
        <w:t>Эффект плато</w:t>
      </w:r>
    </w:p>
    <w:p w:rsidR="0008234B" w:rsidRPr="0008234B" w:rsidRDefault="0008234B" w:rsidP="00C114E0">
      <w:pPr>
        <w:ind w:firstLine="709"/>
        <w:rPr>
          <w:i w:val="0"/>
          <w:sz w:val="28"/>
          <w:szCs w:val="28"/>
          <w:u w:val="none"/>
        </w:rPr>
      </w:pPr>
      <w:r w:rsidRPr="0008234B">
        <w:rPr>
          <w:i w:val="0"/>
          <w:sz w:val="28"/>
          <w:szCs w:val="28"/>
          <w:u w:val="none"/>
        </w:rPr>
        <w:t>Процесс накопления специфических продуктов амплификации по ге</w:t>
      </w:r>
      <w:r w:rsidRPr="0008234B">
        <w:rPr>
          <w:i w:val="0"/>
          <w:sz w:val="28"/>
          <w:szCs w:val="28"/>
          <w:u w:val="none"/>
        </w:rPr>
        <w:t>о</w:t>
      </w:r>
      <w:r w:rsidRPr="0008234B">
        <w:rPr>
          <w:i w:val="0"/>
          <w:sz w:val="28"/>
          <w:szCs w:val="28"/>
          <w:u w:val="none"/>
        </w:rPr>
        <w:t>метрической</w:t>
      </w:r>
      <w:r>
        <w:rPr>
          <w:i w:val="0"/>
          <w:sz w:val="28"/>
          <w:szCs w:val="28"/>
          <w:u w:val="none"/>
        </w:rPr>
        <w:t xml:space="preserve"> </w:t>
      </w:r>
      <w:r w:rsidRPr="0008234B">
        <w:rPr>
          <w:i w:val="0"/>
          <w:sz w:val="28"/>
          <w:szCs w:val="28"/>
          <w:u w:val="none"/>
        </w:rPr>
        <w:t>прогрессии идет лишь ограниченное время, а затем его эффе</w:t>
      </w:r>
      <w:r w:rsidRPr="0008234B">
        <w:rPr>
          <w:i w:val="0"/>
          <w:sz w:val="28"/>
          <w:szCs w:val="28"/>
          <w:u w:val="none"/>
        </w:rPr>
        <w:t>к</w:t>
      </w:r>
      <w:r w:rsidRPr="0008234B">
        <w:rPr>
          <w:i w:val="0"/>
          <w:sz w:val="28"/>
          <w:szCs w:val="28"/>
          <w:u w:val="none"/>
        </w:rPr>
        <w:t>тивность критически</w:t>
      </w:r>
    </w:p>
    <w:p w:rsidR="0008234B" w:rsidRPr="0008234B" w:rsidRDefault="0008234B" w:rsidP="00C114E0">
      <w:pPr>
        <w:ind w:firstLine="709"/>
        <w:rPr>
          <w:i w:val="0"/>
          <w:sz w:val="28"/>
          <w:szCs w:val="28"/>
          <w:u w:val="none"/>
        </w:rPr>
      </w:pPr>
      <w:r w:rsidRPr="0008234B">
        <w:rPr>
          <w:i w:val="0"/>
          <w:sz w:val="28"/>
          <w:szCs w:val="28"/>
          <w:u w:val="none"/>
        </w:rPr>
        <w:t xml:space="preserve">падает – проявляется </w:t>
      </w:r>
      <w:r w:rsidRPr="0008234B">
        <w:rPr>
          <w:sz w:val="28"/>
          <w:szCs w:val="28"/>
          <w:u w:val="none"/>
        </w:rPr>
        <w:t>эффект плато</w:t>
      </w:r>
      <w:r w:rsidRPr="0008234B">
        <w:rPr>
          <w:i w:val="0"/>
          <w:sz w:val="28"/>
          <w:szCs w:val="28"/>
          <w:u w:val="none"/>
        </w:rPr>
        <w:t>.</w:t>
      </w:r>
    </w:p>
    <w:p w:rsidR="0008234B" w:rsidRPr="0008234B" w:rsidRDefault="0008234B" w:rsidP="00C114E0">
      <w:pPr>
        <w:ind w:firstLine="709"/>
        <w:rPr>
          <w:i w:val="0"/>
          <w:sz w:val="28"/>
          <w:szCs w:val="28"/>
          <w:u w:val="none"/>
        </w:rPr>
      </w:pPr>
      <w:r w:rsidRPr="0008234B">
        <w:rPr>
          <w:i w:val="0"/>
          <w:sz w:val="28"/>
          <w:szCs w:val="28"/>
          <w:u w:val="none"/>
        </w:rPr>
        <w:t>Термин «эффект плато» используют для описания процесса накопления продуктов ПЦР на последних циклах амплификации, когда количество а</w:t>
      </w:r>
      <w:r w:rsidRPr="0008234B">
        <w:rPr>
          <w:i w:val="0"/>
          <w:sz w:val="28"/>
          <w:szCs w:val="28"/>
          <w:u w:val="none"/>
        </w:rPr>
        <w:t>м</w:t>
      </w:r>
      <w:r w:rsidRPr="0008234B">
        <w:rPr>
          <w:i w:val="0"/>
          <w:sz w:val="28"/>
          <w:szCs w:val="28"/>
          <w:u w:val="none"/>
        </w:rPr>
        <w:t>пликонов достигает</w:t>
      </w:r>
      <w:r>
        <w:rPr>
          <w:i w:val="0"/>
          <w:sz w:val="28"/>
          <w:szCs w:val="28"/>
          <w:u w:val="none"/>
        </w:rPr>
        <w:t xml:space="preserve"> </w:t>
      </w:r>
      <w:r w:rsidRPr="0008234B">
        <w:rPr>
          <w:i w:val="0"/>
          <w:sz w:val="28"/>
          <w:szCs w:val="28"/>
          <w:u w:val="none"/>
        </w:rPr>
        <w:t>0,3–1 пмоль.</w:t>
      </w:r>
    </w:p>
    <w:p w:rsidR="0008234B" w:rsidRPr="0008234B" w:rsidRDefault="0008234B" w:rsidP="00C114E0">
      <w:pPr>
        <w:ind w:firstLine="709"/>
        <w:rPr>
          <w:i w:val="0"/>
          <w:sz w:val="28"/>
          <w:szCs w:val="28"/>
          <w:u w:val="none"/>
        </w:rPr>
      </w:pPr>
      <w:r w:rsidRPr="0008234B">
        <w:rPr>
          <w:i w:val="0"/>
          <w:sz w:val="28"/>
          <w:szCs w:val="28"/>
          <w:u w:val="none"/>
        </w:rPr>
        <w:t>На достижение эффекта плато влияют:</w:t>
      </w:r>
    </w:p>
    <w:p w:rsidR="0008234B" w:rsidRPr="0008234B" w:rsidRDefault="0008234B" w:rsidP="00C114E0">
      <w:pPr>
        <w:ind w:firstLine="709"/>
        <w:rPr>
          <w:i w:val="0"/>
          <w:sz w:val="28"/>
          <w:szCs w:val="28"/>
          <w:u w:val="none"/>
        </w:rPr>
      </w:pPr>
      <w:r w:rsidRPr="0008234B">
        <w:rPr>
          <w:i w:val="0"/>
          <w:sz w:val="28"/>
          <w:szCs w:val="28"/>
          <w:u w:val="none"/>
        </w:rPr>
        <w:t>► утилизация субстратов (дНТФ и праймеров);</w:t>
      </w:r>
    </w:p>
    <w:p w:rsidR="0008234B" w:rsidRPr="0008234B" w:rsidRDefault="0008234B" w:rsidP="00C114E0">
      <w:pPr>
        <w:ind w:firstLine="709"/>
        <w:rPr>
          <w:i w:val="0"/>
          <w:sz w:val="28"/>
          <w:szCs w:val="28"/>
          <w:u w:val="none"/>
        </w:rPr>
      </w:pPr>
      <w:r w:rsidRPr="0008234B">
        <w:rPr>
          <w:i w:val="0"/>
          <w:sz w:val="28"/>
          <w:szCs w:val="28"/>
          <w:u w:val="none"/>
        </w:rPr>
        <w:t>► стабильность реагентов (дНТФ и фермента);</w:t>
      </w:r>
    </w:p>
    <w:p w:rsidR="0008234B" w:rsidRPr="0008234B" w:rsidRDefault="0008234B" w:rsidP="00C114E0">
      <w:pPr>
        <w:ind w:firstLine="709"/>
        <w:rPr>
          <w:i w:val="0"/>
          <w:sz w:val="28"/>
          <w:szCs w:val="28"/>
          <w:u w:val="none"/>
        </w:rPr>
      </w:pPr>
      <w:r w:rsidRPr="0008234B">
        <w:rPr>
          <w:i w:val="0"/>
          <w:sz w:val="28"/>
          <w:szCs w:val="28"/>
          <w:u w:val="none"/>
        </w:rPr>
        <w:t>► количество ингибиторов, включая пирофосфаты и ДНК</w:t>
      </w:r>
      <w:r w:rsidR="00831C83">
        <w:rPr>
          <w:i w:val="0"/>
          <w:sz w:val="28"/>
          <w:szCs w:val="28"/>
          <w:u w:val="none"/>
        </w:rPr>
        <w:t>–</w:t>
      </w:r>
      <w:r w:rsidRPr="0008234B">
        <w:rPr>
          <w:i w:val="0"/>
          <w:sz w:val="28"/>
          <w:szCs w:val="28"/>
          <w:u w:val="none"/>
        </w:rPr>
        <w:t>дуплексы;</w:t>
      </w:r>
    </w:p>
    <w:p w:rsidR="0008234B" w:rsidRPr="0008234B" w:rsidRDefault="0008234B" w:rsidP="00C114E0">
      <w:pPr>
        <w:ind w:firstLine="709"/>
        <w:rPr>
          <w:i w:val="0"/>
          <w:sz w:val="28"/>
          <w:szCs w:val="28"/>
          <w:u w:val="none"/>
        </w:rPr>
      </w:pPr>
      <w:r w:rsidRPr="0008234B">
        <w:rPr>
          <w:i w:val="0"/>
          <w:sz w:val="28"/>
          <w:szCs w:val="28"/>
          <w:u w:val="none"/>
        </w:rPr>
        <w:t>► неспецифические продукты и праймер</w:t>
      </w:r>
      <w:r w:rsidR="00831C83">
        <w:rPr>
          <w:i w:val="0"/>
          <w:sz w:val="28"/>
          <w:szCs w:val="28"/>
          <w:u w:val="none"/>
        </w:rPr>
        <w:t>–</w:t>
      </w:r>
      <w:r w:rsidRPr="0008234B">
        <w:rPr>
          <w:i w:val="0"/>
          <w:sz w:val="28"/>
          <w:szCs w:val="28"/>
          <w:u w:val="none"/>
        </w:rPr>
        <w:t>димеры, конкурирующие за праймеры,</w:t>
      </w:r>
      <w:r>
        <w:rPr>
          <w:i w:val="0"/>
          <w:sz w:val="28"/>
          <w:szCs w:val="28"/>
          <w:u w:val="none"/>
        </w:rPr>
        <w:t xml:space="preserve"> </w:t>
      </w:r>
      <w:r w:rsidRPr="0008234B">
        <w:rPr>
          <w:i w:val="0"/>
          <w:sz w:val="28"/>
          <w:szCs w:val="28"/>
          <w:u w:val="none"/>
        </w:rPr>
        <w:t>дНТФ и полимеразу;</w:t>
      </w:r>
    </w:p>
    <w:p w:rsidR="00CA15EA" w:rsidRPr="002A1138" w:rsidRDefault="0008234B" w:rsidP="00C114E0">
      <w:pPr>
        <w:ind w:firstLine="709"/>
        <w:rPr>
          <w:i w:val="0"/>
          <w:sz w:val="28"/>
          <w:szCs w:val="28"/>
          <w:u w:val="none"/>
        </w:rPr>
      </w:pPr>
      <w:r w:rsidRPr="0008234B">
        <w:rPr>
          <w:i w:val="0"/>
          <w:sz w:val="28"/>
          <w:szCs w:val="28"/>
          <w:u w:val="none"/>
        </w:rPr>
        <w:t>► концентрация специфического продукта за счет неполной денатур</w:t>
      </w:r>
      <w:r w:rsidRPr="0008234B">
        <w:rPr>
          <w:i w:val="0"/>
          <w:sz w:val="28"/>
          <w:szCs w:val="28"/>
          <w:u w:val="none"/>
        </w:rPr>
        <w:t>а</w:t>
      </w:r>
      <w:r w:rsidRPr="0008234B">
        <w:rPr>
          <w:i w:val="0"/>
          <w:sz w:val="28"/>
          <w:szCs w:val="28"/>
          <w:u w:val="none"/>
        </w:rPr>
        <w:t>ции при</w:t>
      </w:r>
      <w:r>
        <w:rPr>
          <w:i w:val="0"/>
          <w:sz w:val="28"/>
          <w:szCs w:val="28"/>
          <w:u w:val="none"/>
        </w:rPr>
        <w:t xml:space="preserve"> </w:t>
      </w:r>
      <w:r w:rsidRPr="0008234B">
        <w:rPr>
          <w:i w:val="0"/>
          <w:sz w:val="28"/>
          <w:szCs w:val="28"/>
          <w:u w:val="none"/>
        </w:rPr>
        <w:t>высокой концентрации ампликонов.</w:t>
      </w:r>
    </w:p>
    <w:p w:rsidR="0008234B" w:rsidRDefault="004354F3" w:rsidP="00C114E0">
      <w:pPr>
        <w:ind w:firstLine="709"/>
        <w:rPr>
          <w:i w:val="0"/>
          <w:sz w:val="28"/>
          <w:szCs w:val="28"/>
          <w:u w:val="none"/>
        </w:rPr>
      </w:pPr>
      <w:r w:rsidRPr="0008234B">
        <w:rPr>
          <w:b/>
          <w:i w:val="0"/>
          <w:sz w:val="28"/>
          <w:szCs w:val="28"/>
          <w:u w:val="none"/>
        </w:rPr>
        <w:t>Методы выделения нуклеиновых кислот</w:t>
      </w:r>
    </w:p>
    <w:p w:rsidR="0008234B" w:rsidRDefault="00CA15EA" w:rsidP="00C114E0">
      <w:pPr>
        <w:ind w:firstLine="709"/>
        <w:rPr>
          <w:i w:val="0"/>
          <w:sz w:val="28"/>
          <w:szCs w:val="28"/>
          <w:u w:val="none"/>
        </w:rPr>
      </w:pPr>
      <w:r w:rsidRPr="002A1138">
        <w:rPr>
          <w:i w:val="0"/>
          <w:sz w:val="28"/>
          <w:szCs w:val="28"/>
          <w:u w:val="none"/>
        </w:rPr>
        <w:t>Для подготовки пробы к постановке ПЦР используют различные мет</w:t>
      </w:r>
      <w:r w:rsidRPr="002A1138">
        <w:rPr>
          <w:i w:val="0"/>
          <w:sz w:val="28"/>
          <w:szCs w:val="28"/>
          <w:u w:val="none"/>
        </w:rPr>
        <w:t>о</w:t>
      </w:r>
      <w:r w:rsidRPr="002A1138">
        <w:rPr>
          <w:i w:val="0"/>
          <w:sz w:val="28"/>
          <w:szCs w:val="28"/>
          <w:u w:val="none"/>
        </w:rPr>
        <w:t>дики выделения в зависимости от поставленных задач. Их суть заключается в экстракции (извлечении) нуклеиновых кислот (ДНК или РНК) из исследу</w:t>
      </w:r>
      <w:r w:rsidRPr="002A1138">
        <w:rPr>
          <w:i w:val="0"/>
          <w:sz w:val="28"/>
          <w:szCs w:val="28"/>
          <w:u w:val="none"/>
        </w:rPr>
        <w:t>е</w:t>
      </w:r>
      <w:r w:rsidRPr="002A1138">
        <w:rPr>
          <w:i w:val="0"/>
          <w:sz w:val="28"/>
          <w:szCs w:val="28"/>
          <w:u w:val="none"/>
        </w:rPr>
        <w:t>мого материала и удалении или нейт</w:t>
      </w:r>
      <w:r w:rsidR="0008234B">
        <w:rPr>
          <w:i w:val="0"/>
          <w:sz w:val="28"/>
          <w:szCs w:val="28"/>
          <w:u w:val="none"/>
        </w:rPr>
        <w:t>рализации посторонних примесей.</w:t>
      </w:r>
    </w:p>
    <w:p w:rsidR="0008234B" w:rsidRDefault="00CA15EA" w:rsidP="00C114E0">
      <w:pPr>
        <w:ind w:firstLine="709"/>
        <w:rPr>
          <w:i w:val="0"/>
          <w:sz w:val="28"/>
          <w:szCs w:val="28"/>
          <w:u w:val="none"/>
        </w:rPr>
      </w:pPr>
      <w:r w:rsidRPr="0008234B">
        <w:rPr>
          <w:b/>
          <w:i w:val="0"/>
          <w:sz w:val="28"/>
          <w:szCs w:val="28"/>
          <w:u w:val="none"/>
        </w:rPr>
        <w:t>Для выделения нуклеиновых кислот в рутинной лабораторной практике используют три наиболее распространенных подхода:</w:t>
      </w:r>
    </w:p>
    <w:p w:rsidR="0008234B" w:rsidRDefault="00CA15EA" w:rsidP="00C114E0">
      <w:pPr>
        <w:ind w:firstLine="709"/>
        <w:rPr>
          <w:i w:val="0"/>
          <w:sz w:val="28"/>
          <w:szCs w:val="28"/>
          <w:u w:val="none"/>
        </w:rPr>
      </w:pPr>
      <w:r w:rsidRPr="0008234B">
        <w:rPr>
          <w:b/>
          <w:sz w:val="28"/>
          <w:szCs w:val="28"/>
          <w:u w:val="none"/>
        </w:rPr>
        <w:t xml:space="preserve">1. </w:t>
      </w:r>
      <w:proofErr w:type="gramStart"/>
      <w:r w:rsidRPr="0008234B">
        <w:rPr>
          <w:b/>
          <w:sz w:val="28"/>
          <w:szCs w:val="28"/>
          <w:u w:val="none"/>
        </w:rPr>
        <w:t>Экспресс</w:t>
      </w:r>
      <w:r w:rsidR="00831C83">
        <w:rPr>
          <w:b/>
          <w:sz w:val="28"/>
          <w:szCs w:val="28"/>
          <w:u w:val="none"/>
        </w:rPr>
        <w:t>–</w:t>
      </w:r>
      <w:r w:rsidRPr="0008234B">
        <w:rPr>
          <w:b/>
          <w:sz w:val="28"/>
          <w:szCs w:val="28"/>
          <w:u w:val="none"/>
        </w:rPr>
        <w:t>методы</w:t>
      </w:r>
      <w:proofErr w:type="gramEnd"/>
      <w:r w:rsidRPr="002A1138">
        <w:rPr>
          <w:i w:val="0"/>
          <w:sz w:val="28"/>
          <w:szCs w:val="28"/>
          <w:u w:val="none"/>
        </w:rPr>
        <w:t xml:space="preserve"> (используются для выделения ДНК) базируются на температурном лизисе клеток и последующем центрифугировании, в р</w:t>
      </w:r>
      <w:r w:rsidRPr="002A1138">
        <w:rPr>
          <w:i w:val="0"/>
          <w:sz w:val="28"/>
          <w:szCs w:val="28"/>
          <w:u w:val="none"/>
        </w:rPr>
        <w:t>е</w:t>
      </w:r>
      <w:r w:rsidRPr="002A1138">
        <w:rPr>
          <w:i w:val="0"/>
          <w:sz w:val="28"/>
          <w:szCs w:val="28"/>
          <w:u w:val="none"/>
        </w:rPr>
        <w:t>зультате которого нерастворимые компоненты осаждаются на дне пробирки, а надосадочная жидкость (супернатант), содержащая ДНК, используется для прове</w:t>
      </w:r>
      <w:r w:rsidR="0008234B">
        <w:rPr>
          <w:i w:val="0"/>
          <w:sz w:val="28"/>
          <w:szCs w:val="28"/>
          <w:u w:val="none"/>
        </w:rPr>
        <w:t>дения ПЦР.</w:t>
      </w:r>
    </w:p>
    <w:p w:rsidR="0008234B" w:rsidRDefault="00CA15EA" w:rsidP="00C114E0">
      <w:pPr>
        <w:ind w:firstLine="709"/>
        <w:rPr>
          <w:i w:val="0"/>
          <w:sz w:val="28"/>
          <w:szCs w:val="28"/>
          <w:u w:val="none"/>
        </w:rPr>
      </w:pPr>
      <w:r w:rsidRPr="002A1138">
        <w:rPr>
          <w:i w:val="0"/>
          <w:sz w:val="28"/>
          <w:szCs w:val="28"/>
          <w:u w:val="none"/>
        </w:rPr>
        <w:t>Метод прост в использовании, занимает не более 10</w:t>
      </w:r>
      <w:r w:rsidR="00831C83">
        <w:rPr>
          <w:i w:val="0"/>
          <w:sz w:val="28"/>
          <w:szCs w:val="28"/>
          <w:u w:val="none"/>
        </w:rPr>
        <w:t>–</w:t>
      </w:r>
      <w:r w:rsidRPr="002A1138">
        <w:rPr>
          <w:i w:val="0"/>
          <w:sz w:val="28"/>
          <w:szCs w:val="28"/>
          <w:u w:val="none"/>
        </w:rPr>
        <w:t>15 минут, обесп</w:t>
      </w:r>
      <w:r w:rsidRPr="002A1138">
        <w:rPr>
          <w:i w:val="0"/>
          <w:sz w:val="28"/>
          <w:szCs w:val="28"/>
          <w:u w:val="none"/>
        </w:rPr>
        <w:t>е</w:t>
      </w:r>
      <w:r w:rsidRPr="002A1138">
        <w:rPr>
          <w:i w:val="0"/>
          <w:sz w:val="28"/>
          <w:szCs w:val="28"/>
          <w:u w:val="none"/>
        </w:rPr>
        <w:t>чивает максимальный выход ДНК, но малоэффективен при работе с матери</w:t>
      </w:r>
      <w:r w:rsidRPr="002A1138">
        <w:rPr>
          <w:i w:val="0"/>
          <w:sz w:val="28"/>
          <w:szCs w:val="28"/>
          <w:u w:val="none"/>
        </w:rPr>
        <w:t>а</w:t>
      </w:r>
      <w:r w:rsidRPr="002A1138">
        <w:rPr>
          <w:i w:val="0"/>
          <w:sz w:val="28"/>
          <w:szCs w:val="28"/>
          <w:u w:val="none"/>
        </w:rPr>
        <w:t xml:space="preserve">лом, содержащим высокое количество примесей и ингибиторов ПЦР. </w:t>
      </w:r>
      <w:proofErr w:type="gramStart"/>
      <w:r w:rsidRPr="002A1138">
        <w:rPr>
          <w:i w:val="0"/>
          <w:sz w:val="28"/>
          <w:szCs w:val="28"/>
          <w:u w:val="none"/>
        </w:rPr>
        <w:t>Кроме того, метод не может быть использован для выделения РНК, так как РНКазы устойчивы к нагрева</w:t>
      </w:r>
      <w:r w:rsidR="0008234B">
        <w:rPr>
          <w:i w:val="0"/>
          <w:sz w:val="28"/>
          <w:szCs w:val="28"/>
          <w:u w:val="none"/>
        </w:rPr>
        <w:t>нию.</w:t>
      </w:r>
      <w:proofErr w:type="gramEnd"/>
    </w:p>
    <w:p w:rsidR="0008234B" w:rsidRDefault="00CA15EA" w:rsidP="00C114E0">
      <w:pPr>
        <w:ind w:firstLine="709"/>
        <w:rPr>
          <w:i w:val="0"/>
          <w:sz w:val="28"/>
          <w:szCs w:val="28"/>
          <w:u w:val="none"/>
        </w:rPr>
      </w:pPr>
      <w:r w:rsidRPr="002A1138">
        <w:rPr>
          <w:i w:val="0"/>
          <w:sz w:val="28"/>
          <w:szCs w:val="28"/>
          <w:u w:val="none"/>
        </w:rPr>
        <w:t xml:space="preserve">При необходимости использования </w:t>
      </w:r>
      <w:proofErr w:type="gramStart"/>
      <w:r w:rsidRPr="002A1138">
        <w:rPr>
          <w:i w:val="0"/>
          <w:sz w:val="28"/>
          <w:szCs w:val="28"/>
          <w:u w:val="none"/>
        </w:rPr>
        <w:t>экспресс</w:t>
      </w:r>
      <w:r w:rsidR="00831C83">
        <w:rPr>
          <w:i w:val="0"/>
          <w:sz w:val="28"/>
          <w:szCs w:val="28"/>
          <w:u w:val="none"/>
        </w:rPr>
        <w:t>–</w:t>
      </w:r>
      <w:r w:rsidRPr="002A1138">
        <w:rPr>
          <w:i w:val="0"/>
          <w:sz w:val="28"/>
          <w:szCs w:val="28"/>
          <w:u w:val="none"/>
        </w:rPr>
        <w:t>методов</w:t>
      </w:r>
      <w:proofErr w:type="gramEnd"/>
      <w:r w:rsidRPr="002A1138">
        <w:rPr>
          <w:i w:val="0"/>
          <w:sz w:val="28"/>
          <w:szCs w:val="28"/>
          <w:u w:val="none"/>
        </w:rPr>
        <w:t xml:space="preserve"> со «сложными» образцами возможно введение дополнительных способов очистки и конце</w:t>
      </w:r>
      <w:r w:rsidRPr="002A1138">
        <w:rPr>
          <w:i w:val="0"/>
          <w:sz w:val="28"/>
          <w:szCs w:val="28"/>
          <w:u w:val="none"/>
        </w:rPr>
        <w:t>н</w:t>
      </w:r>
      <w:r w:rsidRPr="002A1138">
        <w:rPr>
          <w:i w:val="0"/>
          <w:sz w:val="28"/>
          <w:szCs w:val="28"/>
          <w:u w:val="none"/>
        </w:rPr>
        <w:t>трации материала, например в случае избытка слизи в пробе (для мокроты и эякулята, бронхоальвеолярного лаважа, промывных вод бронхов, трахеальн</w:t>
      </w:r>
      <w:r w:rsidRPr="002A1138">
        <w:rPr>
          <w:i w:val="0"/>
          <w:sz w:val="28"/>
          <w:szCs w:val="28"/>
          <w:u w:val="none"/>
        </w:rPr>
        <w:t>о</w:t>
      </w:r>
      <w:r w:rsidRPr="002A1138">
        <w:rPr>
          <w:i w:val="0"/>
          <w:sz w:val="28"/>
          <w:szCs w:val="28"/>
          <w:u w:val="none"/>
        </w:rPr>
        <w:t>го смыва, синовиальной и плевральной жидкости) целесообразными являю</w:t>
      </w:r>
      <w:r w:rsidRPr="002A1138">
        <w:rPr>
          <w:i w:val="0"/>
          <w:sz w:val="28"/>
          <w:szCs w:val="28"/>
          <w:u w:val="none"/>
        </w:rPr>
        <w:t>т</w:t>
      </w:r>
      <w:r w:rsidRPr="002A1138">
        <w:rPr>
          <w:i w:val="0"/>
          <w:sz w:val="28"/>
          <w:szCs w:val="28"/>
          <w:u w:val="none"/>
        </w:rPr>
        <w:t>ся предварительная отмывка и обработка муколити</w:t>
      </w:r>
      <w:r w:rsidR="0008234B">
        <w:rPr>
          <w:i w:val="0"/>
          <w:sz w:val="28"/>
          <w:szCs w:val="28"/>
          <w:u w:val="none"/>
        </w:rPr>
        <w:t>ками.</w:t>
      </w:r>
    </w:p>
    <w:p w:rsidR="0008234B" w:rsidRDefault="00CA15EA" w:rsidP="00C114E0">
      <w:pPr>
        <w:ind w:firstLine="709"/>
        <w:rPr>
          <w:i w:val="0"/>
          <w:sz w:val="28"/>
          <w:szCs w:val="28"/>
          <w:u w:val="none"/>
        </w:rPr>
      </w:pPr>
      <w:r w:rsidRPr="002A1138">
        <w:rPr>
          <w:i w:val="0"/>
          <w:sz w:val="28"/>
          <w:szCs w:val="28"/>
          <w:u w:val="none"/>
        </w:rPr>
        <w:t>Более эффективным методом выделения и очистки нуклеиновых к</w:t>
      </w:r>
      <w:r w:rsidRPr="002A1138">
        <w:rPr>
          <w:i w:val="0"/>
          <w:sz w:val="28"/>
          <w:szCs w:val="28"/>
          <w:u w:val="none"/>
        </w:rPr>
        <w:t>и</w:t>
      </w:r>
      <w:r w:rsidRPr="002A1138">
        <w:rPr>
          <w:i w:val="0"/>
          <w:sz w:val="28"/>
          <w:szCs w:val="28"/>
          <w:u w:val="none"/>
        </w:rPr>
        <w:t>слот (НК) при работе с таким материалом может быть использование сорбе</w:t>
      </w:r>
      <w:r w:rsidRPr="002A1138">
        <w:rPr>
          <w:i w:val="0"/>
          <w:sz w:val="28"/>
          <w:szCs w:val="28"/>
          <w:u w:val="none"/>
        </w:rPr>
        <w:t>н</w:t>
      </w:r>
      <w:r w:rsidRPr="002A1138">
        <w:rPr>
          <w:i w:val="0"/>
          <w:sz w:val="28"/>
          <w:szCs w:val="28"/>
          <w:u w:val="none"/>
        </w:rPr>
        <w:t xml:space="preserve">тов </w:t>
      </w:r>
      <w:r w:rsidR="0008234B">
        <w:rPr>
          <w:i w:val="0"/>
          <w:sz w:val="28"/>
          <w:szCs w:val="28"/>
          <w:u w:val="none"/>
        </w:rPr>
        <w:t>или сильных хаотропных агентов.</w:t>
      </w:r>
    </w:p>
    <w:p w:rsidR="009A6A96" w:rsidRDefault="00CA15EA" w:rsidP="00C114E0">
      <w:pPr>
        <w:ind w:firstLine="709"/>
        <w:rPr>
          <w:i w:val="0"/>
          <w:sz w:val="28"/>
          <w:szCs w:val="28"/>
          <w:u w:val="none"/>
        </w:rPr>
      </w:pPr>
      <w:r w:rsidRPr="0008234B">
        <w:rPr>
          <w:b/>
          <w:sz w:val="28"/>
          <w:szCs w:val="28"/>
          <w:u w:val="none"/>
        </w:rPr>
        <w:t>2. Сорбентные методы выделения</w:t>
      </w:r>
      <w:r w:rsidRPr="002A1138">
        <w:rPr>
          <w:i w:val="0"/>
          <w:sz w:val="28"/>
          <w:szCs w:val="28"/>
          <w:u w:val="none"/>
        </w:rPr>
        <w:t xml:space="preserve"> – дифференциальная сорбция ну</w:t>
      </w:r>
      <w:r w:rsidRPr="002A1138">
        <w:rPr>
          <w:i w:val="0"/>
          <w:sz w:val="28"/>
          <w:szCs w:val="28"/>
          <w:u w:val="none"/>
        </w:rPr>
        <w:t>к</w:t>
      </w:r>
      <w:r w:rsidRPr="002A1138">
        <w:rPr>
          <w:i w:val="0"/>
          <w:sz w:val="28"/>
          <w:szCs w:val="28"/>
          <w:u w:val="none"/>
        </w:rPr>
        <w:t xml:space="preserve">леиновых кислот (допустимо </w:t>
      </w:r>
      <w:proofErr w:type="gramStart"/>
      <w:r w:rsidRPr="002A1138">
        <w:rPr>
          <w:i w:val="0"/>
          <w:sz w:val="28"/>
          <w:szCs w:val="28"/>
          <w:u w:val="none"/>
        </w:rPr>
        <w:t>выделение</w:t>
      </w:r>
      <w:proofErr w:type="gramEnd"/>
      <w:r w:rsidRPr="002A1138">
        <w:rPr>
          <w:i w:val="0"/>
          <w:sz w:val="28"/>
          <w:szCs w:val="28"/>
          <w:u w:val="none"/>
        </w:rPr>
        <w:t xml:space="preserve"> как ДНК, так и РНК) на твердом н</w:t>
      </w:r>
      <w:r w:rsidRPr="002A1138">
        <w:rPr>
          <w:i w:val="0"/>
          <w:sz w:val="28"/>
          <w:szCs w:val="28"/>
          <w:u w:val="none"/>
        </w:rPr>
        <w:t>о</w:t>
      </w:r>
      <w:r w:rsidRPr="002A1138">
        <w:rPr>
          <w:i w:val="0"/>
          <w:sz w:val="28"/>
          <w:szCs w:val="28"/>
          <w:u w:val="none"/>
        </w:rPr>
        <w:t xml:space="preserve">сителе (чаще всего: силикагель с повышенным отрицательным зарядом или </w:t>
      </w:r>
      <w:r w:rsidRPr="002A1138">
        <w:rPr>
          <w:i w:val="0"/>
          <w:sz w:val="28"/>
          <w:szCs w:val="28"/>
          <w:u w:val="none"/>
        </w:rPr>
        <w:lastRenderedPageBreak/>
        <w:t>модифицированной поверхностью, стеклянные бусы, диатомовая земля, стеклянное «молоко» и т. д.). Нуклеиновая кислота обратимо связывается со стеклом в присутствии высокой концентрации хаотропных солей (</w:t>
      </w:r>
      <w:proofErr w:type="gramStart"/>
      <w:r w:rsidRPr="002A1138">
        <w:rPr>
          <w:i w:val="0"/>
          <w:sz w:val="28"/>
          <w:szCs w:val="28"/>
          <w:u w:val="none"/>
        </w:rPr>
        <w:t>например</w:t>
      </w:r>
      <w:proofErr w:type="gramEnd"/>
      <w:r w:rsidRPr="002A1138">
        <w:rPr>
          <w:i w:val="0"/>
          <w:sz w:val="28"/>
          <w:szCs w:val="28"/>
          <w:u w:val="none"/>
        </w:rPr>
        <w:t xml:space="preserve"> гуанидин тиоцианат). Ингибиторы и другие компоненты клинического мат</w:t>
      </w:r>
      <w:r w:rsidRPr="002A1138">
        <w:rPr>
          <w:i w:val="0"/>
          <w:sz w:val="28"/>
          <w:szCs w:val="28"/>
          <w:u w:val="none"/>
        </w:rPr>
        <w:t>е</w:t>
      </w:r>
      <w:r w:rsidRPr="002A1138">
        <w:rPr>
          <w:i w:val="0"/>
          <w:sz w:val="28"/>
          <w:szCs w:val="28"/>
          <w:u w:val="none"/>
        </w:rPr>
        <w:t>риала остаются в растворе. Кроме хаотропных солей в лизирующем буфере чаще всего присутствуют детергенты, которые способствуют растворению и лизису белков. С помощью центрифугирования силика с НК осаждается, а супернатант c ингибиторами ПЦР удаляется. Серия последующих отмывок обеспечивает получение высокоочищенного препа</w:t>
      </w:r>
      <w:r w:rsidR="009A6A96">
        <w:rPr>
          <w:i w:val="0"/>
          <w:sz w:val="28"/>
          <w:szCs w:val="28"/>
          <w:u w:val="none"/>
        </w:rPr>
        <w:t>рата НК.</w:t>
      </w:r>
    </w:p>
    <w:p w:rsidR="009A6A96" w:rsidRDefault="00CA15EA" w:rsidP="00C114E0">
      <w:pPr>
        <w:ind w:firstLine="709"/>
        <w:rPr>
          <w:i w:val="0"/>
          <w:sz w:val="28"/>
          <w:szCs w:val="28"/>
          <w:u w:val="none"/>
        </w:rPr>
      </w:pPr>
      <w:r w:rsidRPr="002A1138">
        <w:rPr>
          <w:i w:val="0"/>
          <w:sz w:val="28"/>
          <w:szCs w:val="28"/>
          <w:u w:val="none"/>
        </w:rPr>
        <w:t>Актуальная на данный момент модификация сорбентного метода – в</w:t>
      </w:r>
      <w:r w:rsidRPr="002A1138">
        <w:rPr>
          <w:i w:val="0"/>
          <w:sz w:val="28"/>
          <w:szCs w:val="28"/>
          <w:u w:val="none"/>
        </w:rPr>
        <w:t>ы</w:t>
      </w:r>
      <w:r w:rsidRPr="002A1138">
        <w:rPr>
          <w:i w:val="0"/>
          <w:sz w:val="28"/>
          <w:szCs w:val="28"/>
          <w:u w:val="none"/>
        </w:rPr>
        <w:t>деление на магнитных частицах в ручном или автоматическом режимах. И</w:t>
      </w:r>
      <w:r w:rsidRPr="002A1138">
        <w:rPr>
          <w:i w:val="0"/>
          <w:sz w:val="28"/>
          <w:szCs w:val="28"/>
          <w:u w:val="none"/>
        </w:rPr>
        <w:t>с</w:t>
      </w:r>
      <w:r w:rsidRPr="002A1138">
        <w:rPr>
          <w:i w:val="0"/>
          <w:sz w:val="28"/>
          <w:szCs w:val="28"/>
          <w:u w:val="none"/>
        </w:rPr>
        <w:t>пользование магнитных твердых носителей имеет ряд преимуществ по сра</w:t>
      </w:r>
      <w:r w:rsidRPr="002A1138">
        <w:rPr>
          <w:i w:val="0"/>
          <w:sz w:val="28"/>
          <w:szCs w:val="28"/>
          <w:u w:val="none"/>
        </w:rPr>
        <w:t>в</w:t>
      </w:r>
      <w:r w:rsidRPr="002A1138">
        <w:rPr>
          <w:i w:val="0"/>
          <w:sz w:val="28"/>
          <w:szCs w:val="28"/>
          <w:u w:val="none"/>
        </w:rPr>
        <w:t>нению с немагнитн</w:t>
      </w:r>
      <w:r w:rsidR="009A6A96">
        <w:rPr>
          <w:i w:val="0"/>
          <w:sz w:val="28"/>
          <w:szCs w:val="28"/>
          <w:u w:val="none"/>
        </w:rPr>
        <w:t>ыми сепарационными методами.</w:t>
      </w:r>
    </w:p>
    <w:p w:rsidR="009A6A96" w:rsidRDefault="00CA15EA" w:rsidP="00C114E0">
      <w:pPr>
        <w:ind w:firstLine="709"/>
        <w:rPr>
          <w:i w:val="0"/>
          <w:sz w:val="28"/>
          <w:szCs w:val="28"/>
          <w:u w:val="none"/>
        </w:rPr>
      </w:pPr>
      <w:r w:rsidRPr="002A1138">
        <w:rPr>
          <w:i w:val="0"/>
          <w:sz w:val="28"/>
          <w:szCs w:val="28"/>
          <w:u w:val="none"/>
        </w:rPr>
        <w:t>Для процесса выделения используются магнитные носители (синтет</w:t>
      </w:r>
      <w:r w:rsidRPr="002A1138">
        <w:rPr>
          <w:i w:val="0"/>
          <w:sz w:val="28"/>
          <w:szCs w:val="28"/>
          <w:u w:val="none"/>
        </w:rPr>
        <w:t>и</w:t>
      </w:r>
      <w:r w:rsidRPr="002A1138">
        <w:rPr>
          <w:i w:val="0"/>
          <w:sz w:val="28"/>
          <w:szCs w:val="28"/>
          <w:u w:val="none"/>
        </w:rPr>
        <w:t>ческие полимеры, биополимеры, пористое стекло, оксид железа с модифиц</w:t>
      </w:r>
      <w:r w:rsidRPr="002A1138">
        <w:rPr>
          <w:i w:val="0"/>
          <w:sz w:val="28"/>
          <w:szCs w:val="28"/>
          <w:u w:val="none"/>
        </w:rPr>
        <w:t>и</w:t>
      </w:r>
      <w:r w:rsidRPr="002A1138">
        <w:rPr>
          <w:i w:val="0"/>
          <w:sz w:val="28"/>
          <w:szCs w:val="28"/>
          <w:u w:val="none"/>
        </w:rPr>
        <w:t>рованной поверхностью и другие) с высокой аффинностью к конкретной нуклеиновой кислоте. Обычно магнит прикладывается к стенке пробирки, содержащей образец, чтобы частицы агрегировали к стенке, а остаток обра</w:t>
      </w:r>
      <w:r w:rsidRPr="002A1138">
        <w:rPr>
          <w:i w:val="0"/>
          <w:sz w:val="28"/>
          <w:szCs w:val="28"/>
          <w:u w:val="none"/>
        </w:rPr>
        <w:t>з</w:t>
      </w:r>
      <w:r w:rsidRPr="002A1138">
        <w:rPr>
          <w:i w:val="0"/>
          <w:sz w:val="28"/>
          <w:szCs w:val="28"/>
          <w:u w:val="none"/>
        </w:rPr>
        <w:t xml:space="preserve">ца можно было убрать. Таким способом можно отделять компоненты </w:t>
      </w:r>
      <w:proofErr w:type="gramStart"/>
      <w:r w:rsidRPr="002A1138">
        <w:rPr>
          <w:i w:val="0"/>
          <w:sz w:val="28"/>
          <w:szCs w:val="28"/>
          <w:u w:val="none"/>
        </w:rPr>
        <w:t>кл</w:t>
      </w:r>
      <w:r w:rsidRPr="002A1138">
        <w:rPr>
          <w:i w:val="0"/>
          <w:sz w:val="28"/>
          <w:szCs w:val="28"/>
          <w:u w:val="none"/>
        </w:rPr>
        <w:t>е</w:t>
      </w:r>
      <w:r w:rsidRPr="002A1138">
        <w:rPr>
          <w:i w:val="0"/>
          <w:sz w:val="28"/>
          <w:szCs w:val="28"/>
          <w:u w:val="none"/>
        </w:rPr>
        <w:t>точного</w:t>
      </w:r>
      <w:proofErr w:type="gramEnd"/>
      <w:r w:rsidRPr="002A1138">
        <w:rPr>
          <w:i w:val="0"/>
          <w:sz w:val="28"/>
          <w:szCs w:val="28"/>
          <w:u w:val="none"/>
        </w:rPr>
        <w:t xml:space="preserve"> лизата, которые ингибируют ДНК</w:t>
      </w:r>
      <w:r w:rsidR="00831C83">
        <w:rPr>
          <w:i w:val="0"/>
          <w:sz w:val="28"/>
          <w:szCs w:val="28"/>
          <w:u w:val="none"/>
        </w:rPr>
        <w:t>–</w:t>
      </w:r>
      <w:r w:rsidRPr="002A1138">
        <w:rPr>
          <w:i w:val="0"/>
          <w:sz w:val="28"/>
          <w:szCs w:val="28"/>
          <w:u w:val="none"/>
        </w:rPr>
        <w:t>полимеразу и ПЦР. При этом можно выделять как ДНК, так и РНК с высоким выходом продукта из обра</w:t>
      </w:r>
      <w:r w:rsidRPr="002A1138">
        <w:rPr>
          <w:i w:val="0"/>
          <w:sz w:val="28"/>
          <w:szCs w:val="28"/>
          <w:u w:val="none"/>
        </w:rPr>
        <w:t>з</w:t>
      </w:r>
      <w:r w:rsidRPr="002A1138">
        <w:rPr>
          <w:i w:val="0"/>
          <w:sz w:val="28"/>
          <w:szCs w:val="28"/>
          <w:u w:val="none"/>
        </w:rPr>
        <w:t>цов, содержащих зн</w:t>
      </w:r>
      <w:r w:rsidR="009A6A96">
        <w:rPr>
          <w:i w:val="0"/>
          <w:sz w:val="28"/>
          <w:szCs w:val="28"/>
          <w:u w:val="none"/>
        </w:rPr>
        <w:t>ачительное количество примесей.</w:t>
      </w:r>
    </w:p>
    <w:p w:rsidR="0008234B" w:rsidRDefault="00CA15EA" w:rsidP="00C114E0">
      <w:pPr>
        <w:ind w:firstLine="709"/>
        <w:rPr>
          <w:i w:val="0"/>
          <w:sz w:val="28"/>
          <w:szCs w:val="28"/>
          <w:u w:val="none"/>
        </w:rPr>
      </w:pPr>
      <w:r w:rsidRPr="002A1138">
        <w:rPr>
          <w:i w:val="0"/>
          <w:sz w:val="28"/>
          <w:szCs w:val="28"/>
          <w:u w:val="none"/>
        </w:rPr>
        <w:t>В целом сорбентные методы обеспечивают высокую степень очистки нуклеиновых кислот, но могут быть сопряжены с потерями (особенно в сл</w:t>
      </w:r>
      <w:r w:rsidRPr="002A1138">
        <w:rPr>
          <w:i w:val="0"/>
          <w:sz w:val="28"/>
          <w:szCs w:val="28"/>
          <w:u w:val="none"/>
        </w:rPr>
        <w:t>у</w:t>
      </w:r>
      <w:r w:rsidRPr="002A1138">
        <w:rPr>
          <w:i w:val="0"/>
          <w:sz w:val="28"/>
          <w:szCs w:val="28"/>
          <w:u w:val="none"/>
        </w:rPr>
        <w:t>чае низкого содержания в образце – «низкокопийный образец») вследствие необратимой сорбции на носителе или в процессе нескольких промывок. Кроме того, остаточное количество сорбента в конечном растворе ДНК м</w:t>
      </w:r>
      <w:r w:rsidRPr="002A1138">
        <w:rPr>
          <w:i w:val="0"/>
          <w:sz w:val="28"/>
          <w:szCs w:val="28"/>
          <w:u w:val="none"/>
        </w:rPr>
        <w:t>о</w:t>
      </w:r>
      <w:r w:rsidRPr="002A1138">
        <w:rPr>
          <w:i w:val="0"/>
          <w:sz w:val="28"/>
          <w:szCs w:val="28"/>
          <w:u w:val="none"/>
        </w:rPr>
        <w:t>жет ингибиров</w:t>
      </w:r>
      <w:r w:rsidR="0008234B">
        <w:rPr>
          <w:i w:val="0"/>
          <w:sz w:val="28"/>
          <w:szCs w:val="28"/>
          <w:u w:val="none"/>
        </w:rPr>
        <w:t>ать ферментативные реакции ПЦР.</w:t>
      </w:r>
    </w:p>
    <w:p w:rsidR="009A6A96" w:rsidRDefault="00CA15EA" w:rsidP="00C114E0">
      <w:pPr>
        <w:ind w:firstLine="709"/>
        <w:rPr>
          <w:i w:val="0"/>
          <w:sz w:val="28"/>
          <w:szCs w:val="28"/>
          <w:u w:val="none"/>
        </w:rPr>
      </w:pPr>
      <w:r w:rsidRPr="009A6A96">
        <w:rPr>
          <w:b/>
          <w:sz w:val="28"/>
          <w:szCs w:val="28"/>
          <w:u w:val="none"/>
        </w:rPr>
        <w:t>3. Спиртовое осаждение (преципитация)</w:t>
      </w:r>
      <w:r w:rsidRPr="002A1138">
        <w:rPr>
          <w:i w:val="0"/>
          <w:sz w:val="28"/>
          <w:szCs w:val="28"/>
          <w:u w:val="none"/>
        </w:rPr>
        <w:t xml:space="preserve"> – агрегация НК (как ДНК, так и РНК) в присутствии соли и спирта. После осаждения спиртом НК отд</w:t>
      </w:r>
      <w:r w:rsidRPr="002A1138">
        <w:rPr>
          <w:i w:val="0"/>
          <w:sz w:val="28"/>
          <w:szCs w:val="28"/>
          <w:u w:val="none"/>
        </w:rPr>
        <w:t>е</w:t>
      </w:r>
      <w:r w:rsidRPr="002A1138">
        <w:rPr>
          <w:i w:val="0"/>
          <w:sz w:val="28"/>
          <w:szCs w:val="28"/>
          <w:u w:val="none"/>
        </w:rPr>
        <w:t xml:space="preserve">ляется от раствора центрифугированием. Осадок, содержащий </w:t>
      </w:r>
      <w:proofErr w:type="gramStart"/>
      <w:r w:rsidRPr="002A1138">
        <w:rPr>
          <w:i w:val="0"/>
          <w:sz w:val="28"/>
          <w:szCs w:val="28"/>
          <w:u w:val="none"/>
        </w:rPr>
        <w:t>целевую</w:t>
      </w:r>
      <w:proofErr w:type="gramEnd"/>
      <w:r w:rsidRPr="002A1138">
        <w:rPr>
          <w:i w:val="0"/>
          <w:sz w:val="28"/>
          <w:szCs w:val="28"/>
          <w:u w:val="none"/>
        </w:rPr>
        <w:t xml:space="preserve"> НК, неоднократно промывается спиртами и концентрируется центрифугирован</w:t>
      </w:r>
      <w:r w:rsidRPr="002A1138">
        <w:rPr>
          <w:i w:val="0"/>
          <w:sz w:val="28"/>
          <w:szCs w:val="28"/>
          <w:u w:val="none"/>
        </w:rPr>
        <w:t>и</w:t>
      </w:r>
      <w:r w:rsidRPr="002A1138">
        <w:rPr>
          <w:i w:val="0"/>
          <w:sz w:val="28"/>
          <w:szCs w:val="28"/>
          <w:u w:val="none"/>
        </w:rPr>
        <w:t>ем. На завершающем этапе процедуры происходит растворение НК в водном буфере, часто в процессе нагревания до 55–65</w:t>
      </w:r>
      <w:proofErr w:type="gramStart"/>
      <w:r w:rsidRPr="002A1138">
        <w:rPr>
          <w:i w:val="0"/>
          <w:sz w:val="28"/>
          <w:szCs w:val="28"/>
          <w:u w:val="none"/>
        </w:rPr>
        <w:t>°С</w:t>
      </w:r>
      <w:proofErr w:type="gramEnd"/>
      <w:r w:rsidRPr="002A1138">
        <w:rPr>
          <w:i w:val="0"/>
          <w:sz w:val="28"/>
          <w:szCs w:val="28"/>
          <w:u w:val="none"/>
        </w:rPr>
        <w:t xml:space="preserve"> </w:t>
      </w:r>
      <w:r w:rsidR="009A6A96">
        <w:rPr>
          <w:i w:val="0"/>
          <w:sz w:val="28"/>
          <w:szCs w:val="28"/>
          <w:u w:val="none"/>
        </w:rPr>
        <w:t>для лучшего растворения осадка.</w:t>
      </w:r>
    </w:p>
    <w:p w:rsidR="009A6A96" w:rsidRDefault="00CA15EA" w:rsidP="00C114E0">
      <w:pPr>
        <w:ind w:firstLine="709"/>
        <w:rPr>
          <w:i w:val="0"/>
          <w:sz w:val="28"/>
          <w:szCs w:val="28"/>
          <w:u w:val="none"/>
        </w:rPr>
      </w:pPr>
      <w:r w:rsidRPr="002A1138">
        <w:rPr>
          <w:i w:val="0"/>
          <w:sz w:val="28"/>
          <w:szCs w:val="28"/>
          <w:u w:val="none"/>
        </w:rPr>
        <w:t xml:space="preserve">Преимуществом данной технологии является возможность работы со «сложными» образцами, выделять в равной </w:t>
      </w:r>
      <w:proofErr w:type="gramStart"/>
      <w:r w:rsidRPr="002A1138">
        <w:rPr>
          <w:i w:val="0"/>
          <w:sz w:val="28"/>
          <w:szCs w:val="28"/>
          <w:u w:val="none"/>
        </w:rPr>
        <w:t>степени</w:t>
      </w:r>
      <w:proofErr w:type="gramEnd"/>
      <w:r w:rsidRPr="002A1138">
        <w:rPr>
          <w:i w:val="0"/>
          <w:sz w:val="28"/>
          <w:szCs w:val="28"/>
          <w:u w:val="none"/>
        </w:rPr>
        <w:t xml:space="preserve"> как ДНК, так и РНК, о</w:t>
      </w:r>
      <w:r w:rsidRPr="002A1138">
        <w:rPr>
          <w:i w:val="0"/>
          <w:sz w:val="28"/>
          <w:szCs w:val="28"/>
          <w:u w:val="none"/>
        </w:rPr>
        <w:t>д</w:t>
      </w:r>
      <w:r w:rsidRPr="002A1138">
        <w:rPr>
          <w:i w:val="0"/>
          <w:sz w:val="28"/>
          <w:szCs w:val="28"/>
          <w:u w:val="none"/>
        </w:rPr>
        <w:t>нако спиртовое осаждение приводит к преципитации не только НК, но и бе</w:t>
      </w:r>
      <w:r w:rsidRPr="002A1138">
        <w:rPr>
          <w:i w:val="0"/>
          <w:sz w:val="28"/>
          <w:szCs w:val="28"/>
          <w:u w:val="none"/>
        </w:rPr>
        <w:t>л</w:t>
      </w:r>
      <w:r w:rsidRPr="002A1138">
        <w:rPr>
          <w:i w:val="0"/>
          <w:sz w:val="28"/>
          <w:szCs w:val="28"/>
          <w:u w:val="none"/>
        </w:rPr>
        <w:t>ков, что в свою очередь затрудняет получение чистого препарата. Наиболее простым путем решения проблемы с нежелательными примесями является уменьшение объема анализируемого образца, однако такой подход неприм</w:t>
      </w:r>
      <w:r w:rsidRPr="002A1138">
        <w:rPr>
          <w:i w:val="0"/>
          <w:sz w:val="28"/>
          <w:szCs w:val="28"/>
          <w:u w:val="none"/>
        </w:rPr>
        <w:t>е</w:t>
      </w:r>
      <w:r w:rsidRPr="002A1138">
        <w:rPr>
          <w:i w:val="0"/>
          <w:sz w:val="28"/>
          <w:szCs w:val="28"/>
          <w:u w:val="none"/>
        </w:rPr>
        <w:t>ним, если необходимо получить результат с максимальной чувствительн</w:t>
      </w:r>
      <w:r w:rsidRPr="002A1138">
        <w:rPr>
          <w:i w:val="0"/>
          <w:sz w:val="28"/>
          <w:szCs w:val="28"/>
          <w:u w:val="none"/>
        </w:rPr>
        <w:t>о</w:t>
      </w:r>
      <w:r w:rsidR="009A6A96">
        <w:rPr>
          <w:i w:val="0"/>
          <w:sz w:val="28"/>
          <w:szCs w:val="28"/>
          <w:u w:val="none"/>
        </w:rPr>
        <w:t>стью.</w:t>
      </w:r>
    </w:p>
    <w:p w:rsidR="009A6A96" w:rsidRDefault="00CA15EA" w:rsidP="00C114E0">
      <w:pPr>
        <w:ind w:firstLine="709"/>
        <w:rPr>
          <w:i w:val="0"/>
          <w:sz w:val="28"/>
          <w:szCs w:val="28"/>
          <w:u w:val="none"/>
        </w:rPr>
      </w:pPr>
      <w:r w:rsidRPr="002A1138">
        <w:rPr>
          <w:i w:val="0"/>
          <w:sz w:val="28"/>
          <w:szCs w:val="28"/>
          <w:u w:val="none"/>
        </w:rPr>
        <w:t>Для обеспечения качества процесса выделения важно учитывать не только «сложность» материала для исследования и, исходя из этого, подб</w:t>
      </w:r>
      <w:r w:rsidRPr="002A1138">
        <w:rPr>
          <w:i w:val="0"/>
          <w:sz w:val="28"/>
          <w:szCs w:val="28"/>
          <w:u w:val="none"/>
        </w:rPr>
        <w:t>и</w:t>
      </w:r>
      <w:r w:rsidRPr="002A1138">
        <w:rPr>
          <w:i w:val="0"/>
          <w:sz w:val="28"/>
          <w:szCs w:val="28"/>
          <w:u w:val="none"/>
        </w:rPr>
        <w:lastRenderedPageBreak/>
        <w:t>рать наиболее эффективный метод экстракции, но и особеннос</w:t>
      </w:r>
      <w:r w:rsidR="009A6A96">
        <w:rPr>
          <w:i w:val="0"/>
          <w:sz w:val="28"/>
          <w:szCs w:val="28"/>
          <w:u w:val="none"/>
        </w:rPr>
        <w:t>ти целевой нуклеиновой кислоты.</w:t>
      </w:r>
    </w:p>
    <w:p w:rsidR="009A6A96" w:rsidRDefault="00CA15EA" w:rsidP="00C114E0">
      <w:pPr>
        <w:ind w:firstLine="709"/>
        <w:rPr>
          <w:i w:val="0"/>
          <w:sz w:val="28"/>
          <w:szCs w:val="28"/>
          <w:u w:val="none"/>
        </w:rPr>
      </w:pPr>
      <w:r w:rsidRPr="002A1138">
        <w:rPr>
          <w:i w:val="0"/>
          <w:sz w:val="28"/>
          <w:szCs w:val="28"/>
          <w:u w:val="none"/>
        </w:rPr>
        <w:t>ДНК является достаточно стабильным субстратом, медленнее разруш</w:t>
      </w:r>
      <w:r w:rsidRPr="002A1138">
        <w:rPr>
          <w:i w:val="0"/>
          <w:sz w:val="28"/>
          <w:szCs w:val="28"/>
          <w:u w:val="none"/>
        </w:rPr>
        <w:t>а</w:t>
      </w:r>
      <w:r w:rsidRPr="002A1138">
        <w:rPr>
          <w:i w:val="0"/>
          <w:sz w:val="28"/>
          <w:szCs w:val="28"/>
          <w:u w:val="none"/>
        </w:rPr>
        <w:t>ется под действием ДНКаз, лучше сохраняется при транспортировке и хран</w:t>
      </w:r>
      <w:r w:rsidRPr="002A1138">
        <w:rPr>
          <w:i w:val="0"/>
          <w:sz w:val="28"/>
          <w:szCs w:val="28"/>
          <w:u w:val="none"/>
        </w:rPr>
        <w:t>е</w:t>
      </w:r>
      <w:r w:rsidRPr="002A1138">
        <w:rPr>
          <w:i w:val="0"/>
          <w:sz w:val="28"/>
          <w:szCs w:val="28"/>
          <w:u w:val="none"/>
        </w:rPr>
        <w:t>нии образца и допускает применение длительных методик выделения с и</w:t>
      </w:r>
      <w:r w:rsidRPr="002A1138">
        <w:rPr>
          <w:i w:val="0"/>
          <w:sz w:val="28"/>
          <w:szCs w:val="28"/>
          <w:u w:val="none"/>
        </w:rPr>
        <w:t>с</w:t>
      </w:r>
      <w:r w:rsidRPr="002A1138">
        <w:rPr>
          <w:i w:val="0"/>
          <w:sz w:val="28"/>
          <w:szCs w:val="28"/>
          <w:u w:val="none"/>
        </w:rPr>
        <w:t>пользованием большой партии образцов. Напротив, РНК – нестабильный продукт, легко деградирует в условиях длительной транспортировки и хр</w:t>
      </w:r>
      <w:r w:rsidRPr="002A1138">
        <w:rPr>
          <w:i w:val="0"/>
          <w:sz w:val="28"/>
          <w:szCs w:val="28"/>
          <w:u w:val="none"/>
        </w:rPr>
        <w:t>а</w:t>
      </w:r>
      <w:r w:rsidRPr="002A1138">
        <w:rPr>
          <w:i w:val="0"/>
          <w:sz w:val="28"/>
          <w:szCs w:val="28"/>
          <w:u w:val="none"/>
        </w:rPr>
        <w:t>нения без дополнительной стабилизации в специальных средах. В условиях неавтоматизированных методик экстракции выделение нестабилизированной РНК лучше проводить небольшими партиями, исходя, например, из емкости имеющихся в ПЦР</w:t>
      </w:r>
      <w:r w:rsidR="00831C83">
        <w:rPr>
          <w:i w:val="0"/>
          <w:sz w:val="28"/>
          <w:szCs w:val="28"/>
          <w:u w:val="none"/>
        </w:rPr>
        <w:t>–</w:t>
      </w:r>
      <w:r w:rsidRPr="002A1138">
        <w:rPr>
          <w:i w:val="0"/>
          <w:sz w:val="28"/>
          <w:szCs w:val="28"/>
          <w:u w:val="none"/>
        </w:rPr>
        <w:t>лаборатории центрифуг, чтобы избежать деградации РНК в промежутках между этапа</w:t>
      </w:r>
      <w:r w:rsidR="009A6A96">
        <w:rPr>
          <w:i w:val="0"/>
          <w:sz w:val="28"/>
          <w:szCs w:val="28"/>
          <w:u w:val="none"/>
        </w:rPr>
        <w:t>ми отмывок и центрифугирования.</w:t>
      </w:r>
    </w:p>
    <w:p w:rsidR="00CA15EA" w:rsidRDefault="00CA15EA" w:rsidP="00C114E0">
      <w:pPr>
        <w:ind w:firstLine="709"/>
        <w:rPr>
          <w:i w:val="0"/>
          <w:sz w:val="28"/>
          <w:szCs w:val="28"/>
          <w:u w:val="none"/>
        </w:rPr>
      </w:pPr>
      <w:r w:rsidRPr="002A1138">
        <w:rPr>
          <w:i w:val="0"/>
          <w:sz w:val="28"/>
          <w:szCs w:val="28"/>
          <w:u w:val="none"/>
        </w:rPr>
        <w:t>Таким образом, к выбору метода подготовки пробы к ПЦР следует подходить с пониманием целей проведения предполагаемых анализов и ос</w:t>
      </w:r>
      <w:r w:rsidRPr="002A1138">
        <w:rPr>
          <w:i w:val="0"/>
          <w:sz w:val="28"/>
          <w:szCs w:val="28"/>
          <w:u w:val="none"/>
        </w:rPr>
        <w:t>о</w:t>
      </w:r>
      <w:r w:rsidRPr="002A1138">
        <w:rPr>
          <w:i w:val="0"/>
          <w:sz w:val="28"/>
          <w:szCs w:val="28"/>
          <w:u w:val="none"/>
        </w:rPr>
        <w:t>бенностей материала для исследования.</w:t>
      </w:r>
    </w:p>
    <w:p w:rsidR="004D0A71" w:rsidRDefault="009A6A96" w:rsidP="004354F3">
      <w:pPr>
        <w:ind w:firstLine="0"/>
        <w:rPr>
          <w:b/>
          <w:i w:val="0"/>
          <w:color w:val="000000" w:themeColor="text1"/>
          <w:sz w:val="40"/>
          <w:szCs w:val="40"/>
        </w:rPr>
      </w:pPr>
      <w:r>
        <w:rPr>
          <w:i w:val="0"/>
          <w:sz w:val="28"/>
          <w:szCs w:val="28"/>
          <w:u w:val="none"/>
        </w:rPr>
        <w:br w:type="page"/>
      </w:r>
    </w:p>
    <w:p w:rsidR="009A6A96" w:rsidRPr="004354F3" w:rsidRDefault="004354F3" w:rsidP="00C114E0">
      <w:pPr>
        <w:ind w:firstLine="0"/>
        <w:jc w:val="center"/>
        <w:rPr>
          <w:b/>
          <w:i w:val="0"/>
          <w:sz w:val="28"/>
          <w:szCs w:val="28"/>
          <w:u w:val="none"/>
        </w:rPr>
      </w:pPr>
      <w:r w:rsidRPr="004354F3">
        <w:rPr>
          <w:i w:val="0"/>
          <w:sz w:val="28"/>
          <w:szCs w:val="28"/>
          <w:highlight w:val="yellow"/>
          <w:u w:val="none"/>
        </w:rPr>
        <w:lastRenderedPageBreak/>
        <w:t>Тема:</w:t>
      </w:r>
      <w:r w:rsidRPr="004354F3">
        <w:rPr>
          <w:b/>
          <w:i w:val="0"/>
          <w:sz w:val="28"/>
          <w:szCs w:val="28"/>
          <w:highlight w:val="yellow"/>
          <w:u w:val="none"/>
        </w:rPr>
        <w:t xml:space="preserve"> АНАЛИЗ БИОЛОГИЧЕСКИХ ИЗОБРАЖЕНИЙ В IMAGEJ</w:t>
      </w:r>
    </w:p>
    <w:p w:rsidR="004354F3" w:rsidRDefault="004354F3" w:rsidP="00C114E0">
      <w:pPr>
        <w:ind w:firstLine="709"/>
        <w:rPr>
          <w:i w:val="0"/>
          <w:sz w:val="28"/>
          <w:szCs w:val="28"/>
          <w:u w:val="none"/>
        </w:rPr>
      </w:pPr>
    </w:p>
    <w:p w:rsidR="009A6A96" w:rsidRPr="009A6A96" w:rsidRDefault="009A6A96" w:rsidP="00C114E0">
      <w:pPr>
        <w:ind w:firstLine="709"/>
        <w:rPr>
          <w:i w:val="0"/>
          <w:sz w:val="28"/>
          <w:szCs w:val="28"/>
          <w:u w:val="none"/>
        </w:rPr>
      </w:pPr>
      <w:proofErr w:type="gramStart"/>
      <w:r w:rsidRPr="009A6A96">
        <w:rPr>
          <w:i w:val="0"/>
          <w:sz w:val="28"/>
          <w:szCs w:val="28"/>
          <w:u w:val="none"/>
          <w:lang w:val="en-US"/>
        </w:rPr>
        <w:t>ImageJ</w:t>
      </w:r>
      <w:r>
        <w:rPr>
          <w:i w:val="0"/>
          <w:sz w:val="28"/>
          <w:szCs w:val="28"/>
          <w:u w:val="none"/>
        </w:rPr>
        <w:t xml:space="preserve"> </w:t>
      </w:r>
      <w:r w:rsidRPr="009A6A96">
        <w:rPr>
          <w:i w:val="0"/>
          <w:sz w:val="28"/>
          <w:szCs w:val="28"/>
          <w:u w:val="none"/>
        </w:rPr>
        <w:t>– программа с открытым исходным кодом для анализа и обр</w:t>
      </w:r>
      <w:r w:rsidRPr="009A6A96">
        <w:rPr>
          <w:i w:val="0"/>
          <w:sz w:val="28"/>
          <w:szCs w:val="28"/>
          <w:u w:val="none"/>
        </w:rPr>
        <w:t>а</w:t>
      </w:r>
      <w:r w:rsidRPr="009A6A96">
        <w:rPr>
          <w:i w:val="0"/>
          <w:sz w:val="28"/>
          <w:szCs w:val="28"/>
          <w:u w:val="none"/>
        </w:rPr>
        <w:t>ботки изображений.</w:t>
      </w:r>
      <w:proofErr w:type="gramEnd"/>
      <w:r w:rsidRPr="009A6A96">
        <w:rPr>
          <w:i w:val="0"/>
          <w:sz w:val="28"/>
          <w:szCs w:val="28"/>
          <w:u w:val="none"/>
        </w:rPr>
        <w:t xml:space="preserve"> </w:t>
      </w:r>
      <w:proofErr w:type="gramStart"/>
      <w:r w:rsidRPr="009A6A96">
        <w:rPr>
          <w:i w:val="0"/>
          <w:sz w:val="28"/>
          <w:szCs w:val="28"/>
          <w:u w:val="none"/>
        </w:rPr>
        <w:t>Написана</w:t>
      </w:r>
      <w:proofErr w:type="gramEnd"/>
      <w:r w:rsidRPr="009A6A96">
        <w:rPr>
          <w:i w:val="0"/>
          <w:sz w:val="28"/>
          <w:szCs w:val="28"/>
          <w:u w:val="none"/>
        </w:rPr>
        <w:t xml:space="preserve"> на языке </w:t>
      </w:r>
      <w:r w:rsidRPr="009A6A96">
        <w:rPr>
          <w:i w:val="0"/>
          <w:sz w:val="28"/>
          <w:szCs w:val="28"/>
          <w:u w:val="none"/>
          <w:lang w:val="en-US"/>
        </w:rPr>
        <w:t>Java</w:t>
      </w:r>
      <w:r w:rsidRPr="009A6A96">
        <w:rPr>
          <w:i w:val="0"/>
          <w:sz w:val="28"/>
          <w:szCs w:val="28"/>
          <w:u w:val="none"/>
        </w:rPr>
        <w:t xml:space="preserve"> сотрудниками </w:t>
      </w:r>
      <w:r w:rsidRPr="009A6A96">
        <w:rPr>
          <w:i w:val="0"/>
          <w:sz w:val="28"/>
          <w:szCs w:val="28"/>
          <w:u w:val="none"/>
          <w:lang w:val="en-US"/>
        </w:rPr>
        <w:t>National</w:t>
      </w:r>
      <w:r w:rsidRPr="009A6A96">
        <w:rPr>
          <w:i w:val="0"/>
          <w:sz w:val="28"/>
          <w:szCs w:val="28"/>
          <w:u w:val="none"/>
        </w:rPr>
        <w:t xml:space="preserve"> </w:t>
      </w:r>
      <w:r w:rsidRPr="009A6A96">
        <w:rPr>
          <w:i w:val="0"/>
          <w:sz w:val="28"/>
          <w:szCs w:val="28"/>
          <w:u w:val="none"/>
          <w:lang w:val="en-US"/>
        </w:rPr>
        <w:t>Institutes</w:t>
      </w:r>
      <w:r w:rsidRPr="009A6A96">
        <w:rPr>
          <w:i w:val="0"/>
          <w:sz w:val="28"/>
          <w:szCs w:val="28"/>
          <w:u w:val="none"/>
        </w:rPr>
        <w:t xml:space="preserve"> </w:t>
      </w:r>
      <w:r w:rsidRPr="009A6A96">
        <w:rPr>
          <w:i w:val="0"/>
          <w:sz w:val="28"/>
          <w:szCs w:val="28"/>
          <w:u w:val="none"/>
          <w:lang w:val="en-US"/>
        </w:rPr>
        <w:t>of</w:t>
      </w:r>
      <w:r w:rsidRPr="009A6A96">
        <w:rPr>
          <w:i w:val="0"/>
          <w:sz w:val="28"/>
          <w:szCs w:val="28"/>
          <w:u w:val="none"/>
        </w:rPr>
        <w:t xml:space="preserve"> </w:t>
      </w:r>
      <w:r w:rsidRPr="009A6A96">
        <w:rPr>
          <w:i w:val="0"/>
          <w:sz w:val="28"/>
          <w:szCs w:val="28"/>
          <w:u w:val="none"/>
          <w:lang w:val="en-US"/>
        </w:rPr>
        <w:t>Health</w:t>
      </w:r>
      <w:r w:rsidRPr="009A6A96">
        <w:rPr>
          <w:i w:val="0"/>
          <w:sz w:val="28"/>
          <w:szCs w:val="28"/>
          <w:u w:val="none"/>
        </w:rPr>
        <w:t xml:space="preserve"> и распространяется без лицензионных ограничений как обществе</w:t>
      </w:r>
      <w:r w:rsidRPr="009A6A96">
        <w:rPr>
          <w:i w:val="0"/>
          <w:sz w:val="28"/>
          <w:szCs w:val="28"/>
          <w:u w:val="none"/>
        </w:rPr>
        <w:t>н</w:t>
      </w:r>
      <w:r w:rsidRPr="009A6A96">
        <w:rPr>
          <w:i w:val="0"/>
          <w:sz w:val="28"/>
          <w:szCs w:val="28"/>
          <w:u w:val="none"/>
        </w:rPr>
        <w:t xml:space="preserve">ное достояние. Открытый </w:t>
      </w:r>
      <w:r w:rsidRPr="009A6A96">
        <w:rPr>
          <w:i w:val="0"/>
          <w:sz w:val="28"/>
          <w:szCs w:val="28"/>
          <w:u w:val="none"/>
          <w:lang w:val="en-US"/>
        </w:rPr>
        <w:t>API</w:t>
      </w:r>
      <w:r w:rsidRPr="009A6A96">
        <w:rPr>
          <w:i w:val="0"/>
          <w:sz w:val="28"/>
          <w:szCs w:val="28"/>
          <w:u w:val="none"/>
        </w:rPr>
        <w:t xml:space="preserve"> позволяет гибко наращивать функционал</w:t>
      </w:r>
      <w:r w:rsidRPr="009A6A96">
        <w:rPr>
          <w:i w:val="0"/>
          <w:sz w:val="28"/>
          <w:szCs w:val="28"/>
          <w:u w:val="none"/>
        </w:rPr>
        <w:t>ь</w:t>
      </w:r>
      <w:r w:rsidRPr="009A6A96">
        <w:rPr>
          <w:i w:val="0"/>
          <w:sz w:val="28"/>
          <w:szCs w:val="28"/>
          <w:u w:val="none"/>
        </w:rPr>
        <w:t xml:space="preserve">ность за счёт </w:t>
      </w:r>
      <w:proofErr w:type="gramStart"/>
      <w:r w:rsidRPr="009A6A96">
        <w:rPr>
          <w:i w:val="0"/>
          <w:sz w:val="28"/>
          <w:szCs w:val="28"/>
          <w:u w:val="none"/>
        </w:rPr>
        <w:t>подключаемых</w:t>
      </w:r>
      <w:proofErr w:type="gramEnd"/>
      <w:r w:rsidRPr="009A6A96">
        <w:rPr>
          <w:i w:val="0"/>
          <w:sz w:val="28"/>
          <w:szCs w:val="28"/>
          <w:u w:val="none"/>
        </w:rPr>
        <w:t xml:space="preserve"> пл</w:t>
      </w:r>
      <w:r>
        <w:rPr>
          <w:i w:val="0"/>
          <w:sz w:val="28"/>
          <w:szCs w:val="28"/>
          <w:u w:val="none"/>
        </w:rPr>
        <w:t xml:space="preserve">агинов, а встроенный макроязык </w:t>
      </w:r>
      <w:r w:rsidRPr="009A6A96">
        <w:rPr>
          <w:i w:val="0"/>
          <w:sz w:val="28"/>
          <w:szCs w:val="28"/>
          <w:u w:val="none"/>
        </w:rPr>
        <w:t>– автомат</w:t>
      </w:r>
      <w:r w:rsidRPr="009A6A96">
        <w:rPr>
          <w:i w:val="0"/>
          <w:sz w:val="28"/>
          <w:szCs w:val="28"/>
          <w:u w:val="none"/>
        </w:rPr>
        <w:t>и</w:t>
      </w:r>
      <w:r w:rsidRPr="009A6A96">
        <w:rPr>
          <w:i w:val="0"/>
          <w:sz w:val="28"/>
          <w:szCs w:val="28"/>
          <w:u w:val="none"/>
        </w:rPr>
        <w:t>зировать с</w:t>
      </w:r>
      <w:r>
        <w:rPr>
          <w:i w:val="0"/>
          <w:sz w:val="28"/>
          <w:szCs w:val="28"/>
          <w:u w:val="none"/>
        </w:rPr>
        <w:t>ложные повторяющиеся действия</w:t>
      </w:r>
      <w:r w:rsidRPr="009A6A96">
        <w:rPr>
          <w:i w:val="0"/>
          <w:sz w:val="28"/>
          <w:szCs w:val="28"/>
          <w:u w:val="none"/>
        </w:rPr>
        <w:t xml:space="preserve">. </w:t>
      </w:r>
      <w:proofErr w:type="gramStart"/>
      <w:r w:rsidRPr="009A6A96">
        <w:rPr>
          <w:i w:val="0"/>
          <w:sz w:val="28"/>
          <w:szCs w:val="28"/>
          <w:u w:val="none"/>
          <w:lang w:val="en-US"/>
        </w:rPr>
        <w:t>ImageJ</w:t>
      </w:r>
      <w:r w:rsidRPr="009A6A96">
        <w:rPr>
          <w:i w:val="0"/>
          <w:sz w:val="28"/>
          <w:szCs w:val="28"/>
          <w:u w:val="none"/>
        </w:rPr>
        <w:t xml:space="preserve"> широко применяется в биомедицинских исследованиях, астрономии, географии и других дисципл</w:t>
      </w:r>
      <w:r w:rsidRPr="009A6A96">
        <w:rPr>
          <w:i w:val="0"/>
          <w:sz w:val="28"/>
          <w:szCs w:val="28"/>
          <w:u w:val="none"/>
        </w:rPr>
        <w:t>и</w:t>
      </w:r>
      <w:r w:rsidRPr="009A6A96">
        <w:rPr>
          <w:i w:val="0"/>
          <w:sz w:val="28"/>
          <w:szCs w:val="28"/>
          <w:u w:val="none"/>
        </w:rPr>
        <w:t>нах, связанных с анализом изображений, в качестве альтернативы пропри</w:t>
      </w:r>
      <w:r w:rsidRPr="009A6A96">
        <w:rPr>
          <w:i w:val="0"/>
          <w:sz w:val="28"/>
          <w:szCs w:val="28"/>
          <w:u w:val="none"/>
        </w:rPr>
        <w:t>е</w:t>
      </w:r>
      <w:r w:rsidRPr="009A6A96">
        <w:rPr>
          <w:i w:val="0"/>
          <w:sz w:val="28"/>
          <w:szCs w:val="28"/>
          <w:u w:val="none"/>
        </w:rPr>
        <w:t>тарному ПО.</w:t>
      </w:r>
      <w:proofErr w:type="gramEnd"/>
    </w:p>
    <w:p w:rsidR="009A6A96" w:rsidRPr="009A6A96" w:rsidRDefault="009A6A96" w:rsidP="00C114E0">
      <w:pPr>
        <w:ind w:firstLine="709"/>
        <w:rPr>
          <w:i w:val="0"/>
          <w:sz w:val="28"/>
          <w:szCs w:val="28"/>
          <w:u w:val="none"/>
        </w:rPr>
      </w:pPr>
      <w:r w:rsidRPr="009A6A96">
        <w:rPr>
          <w:i w:val="0"/>
          <w:sz w:val="28"/>
          <w:szCs w:val="28"/>
          <w:u w:val="none"/>
        </w:rPr>
        <w:t>Плагины сторонних разработчиков охватывают широкий круг задач анализа и обработки изображений: позволяют проводить трёхмерную визу</w:t>
      </w:r>
      <w:r w:rsidRPr="009A6A96">
        <w:rPr>
          <w:i w:val="0"/>
          <w:sz w:val="28"/>
          <w:szCs w:val="28"/>
          <w:u w:val="none"/>
        </w:rPr>
        <w:t>а</w:t>
      </w:r>
      <w:r w:rsidRPr="009A6A96">
        <w:rPr>
          <w:i w:val="0"/>
          <w:sz w:val="28"/>
          <w:szCs w:val="28"/>
          <w:u w:val="none"/>
        </w:rPr>
        <w:t xml:space="preserve">лизацию в диапазоне от клеток до </w:t>
      </w:r>
      <w:r>
        <w:rPr>
          <w:i w:val="0"/>
          <w:sz w:val="28"/>
          <w:szCs w:val="28"/>
          <w:u w:val="none"/>
        </w:rPr>
        <w:t>рентгенологических изображений</w:t>
      </w:r>
      <w:r w:rsidRPr="009A6A96">
        <w:rPr>
          <w:i w:val="0"/>
          <w:sz w:val="28"/>
          <w:szCs w:val="28"/>
          <w:u w:val="none"/>
        </w:rPr>
        <w:t>, ав</w:t>
      </w:r>
      <w:r>
        <w:rPr>
          <w:i w:val="0"/>
          <w:sz w:val="28"/>
          <w:szCs w:val="28"/>
          <w:u w:val="none"/>
        </w:rPr>
        <w:t>том</w:t>
      </w:r>
      <w:r>
        <w:rPr>
          <w:i w:val="0"/>
          <w:sz w:val="28"/>
          <w:szCs w:val="28"/>
          <w:u w:val="none"/>
        </w:rPr>
        <w:t>а</w:t>
      </w:r>
      <w:r>
        <w:rPr>
          <w:i w:val="0"/>
          <w:sz w:val="28"/>
          <w:szCs w:val="28"/>
          <w:u w:val="none"/>
        </w:rPr>
        <w:t>тические сравнения</w:t>
      </w:r>
      <w:r w:rsidRPr="009A6A96">
        <w:rPr>
          <w:i w:val="0"/>
          <w:sz w:val="28"/>
          <w:szCs w:val="28"/>
          <w:u w:val="none"/>
        </w:rPr>
        <w:t xml:space="preserve"> вплоть до создания автоматизированных систем изуч</w:t>
      </w:r>
      <w:r w:rsidRPr="009A6A96">
        <w:rPr>
          <w:i w:val="0"/>
          <w:sz w:val="28"/>
          <w:szCs w:val="28"/>
          <w:u w:val="none"/>
        </w:rPr>
        <w:t>е</w:t>
      </w:r>
      <w:r>
        <w:rPr>
          <w:i w:val="0"/>
          <w:sz w:val="28"/>
          <w:szCs w:val="28"/>
          <w:u w:val="none"/>
        </w:rPr>
        <w:t>ния, например, в гематологии</w:t>
      </w:r>
      <w:r w:rsidRPr="009A6A96">
        <w:rPr>
          <w:i w:val="0"/>
          <w:sz w:val="28"/>
          <w:szCs w:val="28"/>
          <w:u w:val="none"/>
        </w:rPr>
        <w:t xml:space="preserve">. Архитектура плагинов </w:t>
      </w:r>
      <w:r w:rsidRPr="009A6A96">
        <w:rPr>
          <w:i w:val="0"/>
          <w:sz w:val="28"/>
          <w:szCs w:val="28"/>
          <w:u w:val="none"/>
          <w:lang w:val="en-US"/>
        </w:rPr>
        <w:t>ImageJ</w:t>
      </w:r>
      <w:r w:rsidRPr="009A6A96">
        <w:rPr>
          <w:i w:val="0"/>
          <w:sz w:val="28"/>
          <w:szCs w:val="28"/>
          <w:u w:val="none"/>
        </w:rPr>
        <w:t xml:space="preserve"> и встроенная в программу система разработки делает эту платформу весьма популярной для работы и преподавания анализа и обработки изображе</w:t>
      </w:r>
      <w:r>
        <w:rPr>
          <w:i w:val="0"/>
          <w:sz w:val="28"/>
          <w:szCs w:val="28"/>
          <w:u w:val="none"/>
        </w:rPr>
        <w:t>ний</w:t>
      </w:r>
      <w:r w:rsidRPr="009A6A96">
        <w:rPr>
          <w:i w:val="0"/>
          <w:sz w:val="28"/>
          <w:szCs w:val="28"/>
          <w:u w:val="none"/>
        </w:rPr>
        <w:t>.</w:t>
      </w:r>
    </w:p>
    <w:p w:rsidR="009A6A96" w:rsidRPr="00994B39" w:rsidRDefault="009A6A96" w:rsidP="00C114E0">
      <w:pPr>
        <w:ind w:firstLine="709"/>
        <w:rPr>
          <w:i w:val="0"/>
          <w:sz w:val="28"/>
          <w:szCs w:val="28"/>
          <w:u w:val="none"/>
        </w:rPr>
      </w:pPr>
      <w:r w:rsidRPr="009A6A96">
        <w:rPr>
          <w:i w:val="0"/>
          <w:sz w:val="28"/>
          <w:szCs w:val="28"/>
          <w:u w:val="none"/>
        </w:rPr>
        <w:t xml:space="preserve">Пользоваться </w:t>
      </w:r>
      <w:r w:rsidRPr="009A6A96">
        <w:rPr>
          <w:i w:val="0"/>
          <w:sz w:val="28"/>
          <w:szCs w:val="28"/>
          <w:u w:val="none"/>
          <w:lang w:val="en-US"/>
        </w:rPr>
        <w:t>ImageJ</w:t>
      </w:r>
      <w:r w:rsidRPr="009A6A96">
        <w:rPr>
          <w:i w:val="0"/>
          <w:sz w:val="28"/>
          <w:szCs w:val="28"/>
          <w:u w:val="none"/>
        </w:rPr>
        <w:t xml:space="preserve"> можно через онлайн</w:t>
      </w:r>
      <w:r w:rsidR="00C114E0">
        <w:rPr>
          <w:i w:val="0"/>
          <w:sz w:val="28"/>
          <w:szCs w:val="28"/>
          <w:u w:val="none"/>
        </w:rPr>
        <w:t>-</w:t>
      </w:r>
      <w:r w:rsidRPr="009A6A96">
        <w:rPr>
          <w:i w:val="0"/>
          <w:sz w:val="28"/>
          <w:szCs w:val="28"/>
          <w:u w:val="none"/>
        </w:rPr>
        <w:t>апплет или загрузив прил</w:t>
      </w:r>
      <w:r w:rsidRPr="009A6A96">
        <w:rPr>
          <w:i w:val="0"/>
          <w:sz w:val="28"/>
          <w:szCs w:val="28"/>
          <w:u w:val="none"/>
        </w:rPr>
        <w:t>о</w:t>
      </w:r>
      <w:r>
        <w:rPr>
          <w:i w:val="0"/>
          <w:sz w:val="28"/>
          <w:szCs w:val="28"/>
          <w:u w:val="none"/>
        </w:rPr>
        <w:t>жение.</w:t>
      </w:r>
      <w:r w:rsidRPr="009A6A96">
        <w:rPr>
          <w:i w:val="0"/>
          <w:sz w:val="28"/>
          <w:szCs w:val="28"/>
          <w:u w:val="none"/>
        </w:rPr>
        <w:t xml:space="preserve"> </w:t>
      </w:r>
      <w:r w:rsidRPr="00994B39">
        <w:rPr>
          <w:i w:val="0"/>
          <w:sz w:val="28"/>
          <w:szCs w:val="28"/>
          <w:u w:val="none"/>
        </w:rPr>
        <w:t xml:space="preserve">Исходный код </w:t>
      </w:r>
      <w:r w:rsidRPr="009A6A96">
        <w:rPr>
          <w:i w:val="0"/>
          <w:sz w:val="28"/>
          <w:szCs w:val="28"/>
          <w:u w:val="none"/>
          <w:lang w:val="en-US"/>
        </w:rPr>
        <w:t>ImageJ</w:t>
      </w:r>
      <w:r w:rsidRPr="00994B39">
        <w:rPr>
          <w:i w:val="0"/>
          <w:sz w:val="28"/>
          <w:szCs w:val="28"/>
          <w:u w:val="none"/>
        </w:rPr>
        <w:t xml:space="preserve"> находится в свободном доступе.</w:t>
      </w:r>
    </w:p>
    <w:p w:rsidR="003105D8" w:rsidRDefault="009A6A96" w:rsidP="00C114E0">
      <w:pPr>
        <w:ind w:firstLine="709"/>
        <w:rPr>
          <w:i w:val="0"/>
          <w:sz w:val="28"/>
          <w:szCs w:val="28"/>
          <w:u w:val="none"/>
        </w:rPr>
      </w:pPr>
      <w:r w:rsidRPr="009A6A96">
        <w:rPr>
          <w:i w:val="0"/>
          <w:sz w:val="28"/>
          <w:szCs w:val="28"/>
          <w:u w:val="none"/>
        </w:rPr>
        <w:t>ImageJ позволяет отображать, редактировать, анализировать, обраб</w:t>
      </w:r>
      <w:r w:rsidRPr="009A6A96">
        <w:rPr>
          <w:i w:val="0"/>
          <w:sz w:val="28"/>
          <w:szCs w:val="28"/>
          <w:u w:val="none"/>
        </w:rPr>
        <w:t>а</w:t>
      </w:r>
      <w:r w:rsidRPr="009A6A96">
        <w:rPr>
          <w:i w:val="0"/>
          <w:sz w:val="28"/>
          <w:szCs w:val="28"/>
          <w:u w:val="none"/>
        </w:rPr>
        <w:t>тывать, сохранять и печатать 8</w:t>
      </w:r>
      <w:r w:rsidR="00C85476">
        <w:rPr>
          <w:i w:val="0"/>
          <w:sz w:val="28"/>
          <w:szCs w:val="28"/>
          <w:u w:val="none"/>
        </w:rPr>
        <w:t>-</w:t>
      </w:r>
      <w:r w:rsidRPr="009A6A96">
        <w:rPr>
          <w:i w:val="0"/>
          <w:sz w:val="28"/>
          <w:szCs w:val="28"/>
          <w:u w:val="none"/>
        </w:rPr>
        <w:t>битные, 16</w:t>
      </w:r>
      <w:r w:rsidR="00C85476">
        <w:rPr>
          <w:i w:val="0"/>
          <w:sz w:val="28"/>
          <w:szCs w:val="28"/>
          <w:u w:val="none"/>
        </w:rPr>
        <w:t>-</w:t>
      </w:r>
      <w:r w:rsidRPr="009A6A96">
        <w:rPr>
          <w:i w:val="0"/>
          <w:sz w:val="28"/>
          <w:szCs w:val="28"/>
          <w:u w:val="none"/>
        </w:rPr>
        <w:t>битные и 32</w:t>
      </w:r>
      <w:r w:rsidR="00C85476">
        <w:rPr>
          <w:i w:val="0"/>
          <w:sz w:val="28"/>
          <w:szCs w:val="28"/>
          <w:u w:val="none"/>
        </w:rPr>
        <w:t>-</w:t>
      </w:r>
      <w:r w:rsidRPr="009A6A96">
        <w:rPr>
          <w:i w:val="0"/>
          <w:sz w:val="28"/>
          <w:szCs w:val="28"/>
          <w:u w:val="none"/>
        </w:rPr>
        <w:t>битные изображения. Программа может читать многие форматы изображений, в частности, TIFF, PNG, GIF, JPEG, BMP, DICOM, FITS, а также форматы необработанных (англ. raw) дан</w:t>
      </w:r>
      <w:r w:rsidR="00C114E0">
        <w:rPr>
          <w:i w:val="0"/>
          <w:sz w:val="28"/>
          <w:szCs w:val="28"/>
          <w:u w:val="none"/>
        </w:rPr>
        <w:t>ных. ImageJ поддерживает стеки –</w:t>
      </w:r>
      <w:r w:rsidRPr="009A6A96">
        <w:rPr>
          <w:i w:val="0"/>
          <w:sz w:val="28"/>
          <w:szCs w:val="28"/>
          <w:u w:val="none"/>
        </w:rPr>
        <w:t xml:space="preserve"> серии изображений, объ</w:t>
      </w:r>
      <w:r w:rsidRPr="009A6A96">
        <w:rPr>
          <w:i w:val="0"/>
          <w:sz w:val="28"/>
          <w:szCs w:val="28"/>
          <w:u w:val="none"/>
        </w:rPr>
        <w:t>е</w:t>
      </w:r>
      <w:r w:rsidRPr="009A6A96">
        <w:rPr>
          <w:i w:val="0"/>
          <w:sz w:val="28"/>
          <w:szCs w:val="28"/>
          <w:u w:val="none"/>
        </w:rPr>
        <w:t>диненных в одном окне, а многопоточные трудоемкие операции могут в</w:t>
      </w:r>
      <w:r w:rsidRPr="009A6A96">
        <w:rPr>
          <w:i w:val="0"/>
          <w:sz w:val="28"/>
          <w:szCs w:val="28"/>
          <w:u w:val="none"/>
        </w:rPr>
        <w:t>ы</w:t>
      </w:r>
      <w:r w:rsidRPr="009A6A96">
        <w:rPr>
          <w:i w:val="0"/>
          <w:sz w:val="28"/>
          <w:szCs w:val="28"/>
          <w:u w:val="none"/>
        </w:rPr>
        <w:t>полняться на многопроцессорных системах в параллельном режиме. В ImageJ можно вычислять площади и статистические показатели пиксельных знач</w:t>
      </w:r>
      <w:r w:rsidRPr="009A6A96">
        <w:rPr>
          <w:i w:val="0"/>
          <w:sz w:val="28"/>
          <w:szCs w:val="28"/>
          <w:u w:val="none"/>
        </w:rPr>
        <w:t>е</w:t>
      </w:r>
      <w:r w:rsidRPr="009A6A96">
        <w:rPr>
          <w:i w:val="0"/>
          <w:sz w:val="28"/>
          <w:szCs w:val="28"/>
          <w:u w:val="none"/>
        </w:rPr>
        <w:t>ний областей изображения, выделяемых вручную или при помощи порог</w:t>
      </w:r>
      <w:r w:rsidRPr="009A6A96">
        <w:rPr>
          <w:i w:val="0"/>
          <w:sz w:val="28"/>
          <w:szCs w:val="28"/>
          <w:u w:val="none"/>
        </w:rPr>
        <w:t>о</w:t>
      </w:r>
      <w:r w:rsidRPr="009A6A96">
        <w:rPr>
          <w:i w:val="0"/>
          <w:sz w:val="28"/>
          <w:szCs w:val="28"/>
          <w:u w:val="none"/>
        </w:rPr>
        <w:t>вых функ</w:t>
      </w:r>
      <w:r>
        <w:rPr>
          <w:i w:val="0"/>
          <w:sz w:val="28"/>
          <w:szCs w:val="28"/>
          <w:u w:val="none"/>
        </w:rPr>
        <w:t>ций, измерять расстояния и углы,</w:t>
      </w:r>
      <w:r w:rsidRPr="009A6A96">
        <w:rPr>
          <w:i w:val="0"/>
          <w:sz w:val="28"/>
          <w:szCs w:val="28"/>
          <w:u w:val="none"/>
        </w:rPr>
        <w:t xml:space="preserve"> строить гистограммы плотности и рисовать профили линий. ImageJ поддерживает базовые функции обработки изображений, например, логические и арифметические операции между из</w:t>
      </w:r>
      <w:r w:rsidRPr="009A6A96">
        <w:rPr>
          <w:i w:val="0"/>
          <w:sz w:val="28"/>
          <w:szCs w:val="28"/>
          <w:u w:val="none"/>
        </w:rPr>
        <w:t>о</w:t>
      </w:r>
      <w:r w:rsidRPr="009A6A96">
        <w:rPr>
          <w:i w:val="0"/>
          <w:sz w:val="28"/>
          <w:szCs w:val="28"/>
          <w:u w:val="none"/>
        </w:rPr>
        <w:t>бражениями, манипуляции с контрастностью, свертки, фурье</w:t>
      </w:r>
      <w:r w:rsidR="00C85476">
        <w:rPr>
          <w:i w:val="0"/>
          <w:sz w:val="28"/>
          <w:szCs w:val="28"/>
          <w:u w:val="none"/>
        </w:rPr>
        <w:t>-</w:t>
      </w:r>
      <w:r w:rsidRPr="009A6A96">
        <w:rPr>
          <w:i w:val="0"/>
          <w:sz w:val="28"/>
          <w:szCs w:val="28"/>
          <w:u w:val="none"/>
        </w:rPr>
        <w:t>анализ, пов</w:t>
      </w:r>
      <w:r w:rsidRPr="009A6A96">
        <w:rPr>
          <w:i w:val="0"/>
          <w:sz w:val="28"/>
          <w:szCs w:val="28"/>
          <w:u w:val="none"/>
        </w:rPr>
        <w:t>ы</w:t>
      </w:r>
      <w:r w:rsidRPr="009A6A96">
        <w:rPr>
          <w:i w:val="0"/>
          <w:sz w:val="28"/>
          <w:szCs w:val="28"/>
          <w:u w:val="none"/>
        </w:rPr>
        <w:t>шение резкости, сглаживание, обнаружение границ и медианный фильтр. Программа позволяет выполнять геометрические преобразования: масштаб</w:t>
      </w:r>
      <w:r w:rsidRPr="009A6A96">
        <w:rPr>
          <w:i w:val="0"/>
          <w:sz w:val="28"/>
          <w:szCs w:val="28"/>
          <w:u w:val="none"/>
        </w:rPr>
        <w:t>и</w:t>
      </w:r>
      <w:r w:rsidRPr="009A6A96">
        <w:rPr>
          <w:i w:val="0"/>
          <w:sz w:val="28"/>
          <w:szCs w:val="28"/>
          <w:u w:val="none"/>
        </w:rPr>
        <w:t>рование, поворот, отражение и т.д. Количество одновременно используемых изображений ограничивается только объёмом доступной памяти.</w:t>
      </w:r>
    </w:p>
    <w:p w:rsidR="00C85476" w:rsidRDefault="00C85476" w:rsidP="00C114E0">
      <w:pPr>
        <w:ind w:firstLine="0"/>
        <w:rPr>
          <w:i w:val="0"/>
          <w:sz w:val="28"/>
          <w:szCs w:val="28"/>
          <w:u w:val="none"/>
        </w:rPr>
      </w:pPr>
    </w:p>
    <w:p w:rsidR="00C85476" w:rsidRDefault="00C85476" w:rsidP="00C114E0">
      <w:pPr>
        <w:ind w:firstLine="0"/>
        <w:rPr>
          <w:i w:val="0"/>
          <w:sz w:val="28"/>
          <w:szCs w:val="28"/>
          <w:u w:val="none"/>
        </w:rPr>
      </w:pPr>
    </w:p>
    <w:p w:rsidR="004354F3" w:rsidRDefault="004354F3" w:rsidP="00C114E0">
      <w:pPr>
        <w:ind w:firstLine="0"/>
        <w:rPr>
          <w:i w:val="0"/>
          <w:sz w:val="28"/>
          <w:szCs w:val="28"/>
          <w:u w:val="none"/>
        </w:rPr>
      </w:pPr>
      <w:r>
        <w:rPr>
          <w:i w:val="0"/>
          <w:sz w:val="28"/>
          <w:szCs w:val="28"/>
          <w:u w:val="none"/>
        </w:rPr>
        <w:br w:type="page"/>
      </w:r>
    </w:p>
    <w:p w:rsidR="00994B39" w:rsidRDefault="003105D8" w:rsidP="00C114E0">
      <w:pPr>
        <w:ind w:firstLine="0"/>
        <w:rPr>
          <w:i w:val="0"/>
          <w:sz w:val="28"/>
          <w:szCs w:val="28"/>
          <w:u w:val="none"/>
        </w:rPr>
      </w:pPr>
      <w:r>
        <w:rPr>
          <w:i w:val="0"/>
          <w:noProof/>
          <w:sz w:val="28"/>
          <w:szCs w:val="28"/>
          <w:u w:val="none"/>
        </w:rPr>
        <w:lastRenderedPageBreak/>
        <w:drawing>
          <wp:anchor distT="0" distB="0" distL="114300" distR="114300" simplePos="0" relativeHeight="251662336" behindDoc="0" locked="0" layoutInCell="1" allowOverlap="1">
            <wp:simplePos x="0" y="0"/>
            <wp:positionH relativeFrom="column">
              <wp:posOffset>-391795</wp:posOffset>
            </wp:positionH>
            <wp:positionV relativeFrom="paragraph">
              <wp:posOffset>2490470</wp:posOffset>
            </wp:positionV>
            <wp:extent cx="2234565" cy="1679575"/>
            <wp:effectExtent l="19050" t="0" r="0" b="0"/>
            <wp:wrapTopAndBottom/>
            <wp:docPr id="17" name="Рисунок 12" descr="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40" cstate="print"/>
                    <a:stretch>
                      <a:fillRect/>
                    </a:stretch>
                  </pic:blipFill>
                  <pic:spPr>
                    <a:xfrm>
                      <a:off x="0" y="0"/>
                      <a:ext cx="2234565" cy="1679575"/>
                    </a:xfrm>
                    <a:prstGeom prst="rect">
                      <a:avLst/>
                    </a:prstGeom>
                  </pic:spPr>
                </pic:pic>
              </a:graphicData>
            </a:graphic>
          </wp:anchor>
        </w:drawing>
      </w:r>
    </w:p>
    <w:p w:rsidR="00994B39" w:rsidRDefault="00994B39" w:rsidP="00C114E0">
      <w:pPr>
        <w:ind w:firstLine="709"/>
        <w:rPr>
          <w:i w:val="0"/>
          <w:sz w:val="28"/>
          <w:szCs w:val="28"/>
          <w:u w:val="none"/>
        </w:rPr>
      </w:pPr>
      <w:r>
        <w:rPr>
          <w:i w:val="0"/>
          <w:noProof/>
          <w:sz w:val="28"/>
          <w:szCs w:val="28"/>
          <w:u w:val="none"/>
        </w:rPr>
        <w:drawing>
          <wp:anchor distT="0" distB="0" distL="114300" distR="114300" simplePos="0" relativeHeight="251666432" behindDoc="0" locked="0" layoutInCell="1" allowOverlap="1">
            <wp:simplePos x="0" y="0"/>
            <wp:positionH relativeFrom="column">
              <wp:posOffset>1979295</wp:posOffset>
            </wp:positionH>
            <wp:positionV relativeFrom="paragraph">
              <wp:posOffset>4197350</wp:posOffset>
            </wp:positionV>
            <wp:extent cx="1903095" cy="1424305"/>
            <wp:effectExtent l="19050" t="0" r="1905" b="0"/>
            <wp:wrapTopAndBottom/>
            <wp:docPr id="19" name="Рисунок 18" descr="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jpg"/>
                    <pic:cNvPicPr/>
                  </pic:nvPicPr>
                  <pic:blipFill>
                    <a:blip r:embed="rId41" cstate="print"/>
                    <a:stretch>
                      <a:fillRect/>
                    </a:stretch>
                  </pic:blipFill>
                  <pic:spPr>
                    <a:xfrm>
                      <a:off x="0" y="0"/>
                      <a:ext cx="1903095" cy="1424305"/>
                    </a:xfrm>
                    <a:prstGeom prst="rect">
                      <a:avLst/>
                    </a:prstGeom>
                  </pic:spPr>
                </pic:pic>
              </a:graphicData>
            </a:graphic>
          </wp:anchor>
        </w:drawing>
      </w:r>
      <w:r>
        <w:rPr>
          <w:i w:val="0"/>
          <w:noProof/>
          <w:sz w:val="28"/>
          <w:szCs w:val="28"/>
          <w:u w:val="none"/>
        </w:rPr>
        <w:drawing>
          <wp:anchor distT="0" distB="0" distL="114300" distR="114300" simplePos="0" relativeHeight="251664384" behindDoc="0" locked="0" layoutInCell="1" allowOverlap="1">
            <wp:simplePos x="0" y="0"/>
            <wp:positionH relativeFrom="column">
              <wp:posOffset>4180205</wp:posOffset>
            </wp:positionH>
            <wp:positionV relativeFrom="paragraph">
              <wp:posOffset>4207510</wp:posOffset>
            </wp:positionV>
            <wp:extent cx="1873250" cy="1413510"/>
            <wp:effectExtent l="19050" t="0" r="0" b="0"/>
            <wp:wrapTopAndBottom/>
            <wp:docPr id="20" name="Рисунок 19" descr="Screensho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jpg"/>
                    <pic:cNvPicPr/>
                  </pic:nvPicPr>
                  <pic:blipFill>
                    <a:blip r:embed="rId42" cstate="print"/>
                    <a:stretch>
                      <a:fillRect/>
                    </a:stretch>
                  </pic:blipFill>
                  <pic:spPr>
                    <a:xfrm>
                      <a:off x="0" y="0"/>
                      <a:ext cx="1873250" cy="1413510"/>
                    </a:xfrm>
                    <a:prstGeom prst="rect">
                      <a:avLst/>
                    </a:prstGeom>
                  </pic:spPr>
                </pic:pic>
              </a:graphicData>
            </a:graphic>
          </wp:anchor>
        </w:drawing>
      </w:r>
      <w:r>
        <w:rPr>
          <w:i w:val="0"/>
          <w:noProof/>
          <w:sz w:val="28"/>
          <w:szCs w:val="28"/>
          <w:u w:val="none"/>
        </w:rPr>
        <w:drawing>
          <wp:anchor distT="0" distB="0" distL="114300" distR="114300" simplePos="0" relativeHeight="251661312" behindDoc="0" locked="0" layoutInCell="1" allowOverlap="1">
            <wp:simplePos x="0" y="0"/>
            <wp:positionH relativeFrom="column">
              <wp:posOffset>4180205</wp:posOffset>
            </wp:positionH>
            <wp:positionV relativeFrom="paragraph">
              <wp:posOffset>2336165</wp:posOffset>
            </wp:positionV>
            <wp:extent cx="2000885" cy="1551940"/>
            <wp:effectExtent l="19050" t="0" r="0" b="0"/>
            <wp:wrapTopAndBottom/>
            <wp:docPr id="15" name="Рисунок 14" descr="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jpg"/>
                    <pic:cNvPicPr/>
                  </pic:nvPicPr>
                  <pic:blipFill>
                    <a:blip r:embed="rId43" cstate="print"/>
                    <a:stretch>
                      <a:fillRect/>
                    </a:stretch>
                  </pic:blipFill>
                  <pic:spPr>
                    <a:xfrm>
                      <a:off x="0" y="0"/>
                      <a:ext cx="2000885" cy="1551940"/>
                    </a:xfrm>
                    <a:prstGeom prst="rect">
                      <a:avLst/>
                    </a:prstGeom>
                  </pic:spPr>
                </pic:pic>
              </a:graphicData>
            </a:graphic>
          </wp:anchor>
        </w:drawing>
      </w:r>
      <w:r>
        <w:rPr>
          <w:i w:val="0"/>
          <w:noProof/>
          <w:sz w:val="28"/>
          <w:szCs w:val="28"/>
          <w:u w:val="none"/>
        </w:rPr>
        <w:drawing>
          <wp:anchor distT="0" distB="0" distL="114300" distR="114300" simplePos="0" relativeHeight="251663360" behindDoc="0" locked="0" layoutInCell="1" allowOverlap="1">
            <wp:simplePos x="0" y="0"/>
            <wp:positionH relativeFrom="column">
              <wp:posOffset>1979295</wp:posOffset>
            </wp:positionH>
            <wp:positionV relativeFrom="paragraph">
              <wp:posOffset>2315210</wp:posOffset>
            </wp:positionV>
            <wp:extent cx="2117725" cy="1583690"/>
            <wp:effectExtent l="19050" t="0" r="0" b="0"/>
            <wp:wrapTopAndBottom/>
            <wp:docPr id="14" name="Рисунок 13"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44" cstate="print"/>
                    <a:stretch>
                      <a:fillRect/>
                    </a:stretch>
                  </pic:blipFill>
                  <pic:spPr>
                    <a:xfrm>
                      <a:off x="0" y="0"/>
                      <a:ext cx="2117725" cy="1583690"/>
                    </a:xfrm>
                    <a:prstGeom prst="rect">
                      <a:avLst/>
                    </a:prstGeom>
                  </pic:spPr>
                </pic:pic>
              </a:graphicData>
            </a:graphic>
          </wp:anchor>
        </w:drawing>
      </w:r>
      <w:r>
        <w:rPr>
          <w:i w:val="0"/>
          <w:noProof/>
          <w:sz w:val="28"/>
          <w:szCs w:val="28"/>
          <w:u w:val="none"/>
        </w:rPr>
        <w:drawing>
          <wp:anchor distT="0" distB="0" distL="114300" distR="114300" simplePos="0" relativeHeight="251665408" behindDoc="0" locked="0" layoutInCell="1" allowOverlap="1">
            <wp:simplePos x="0" y="0"/>
            <wp:positionH relativeFrom="column">
              <wp:posOffset>-114935</wp:posOffset>
            </wp:positionH>
            <wp:positionV relativeFrom="paragraph">
              <wp:posOffset>4239895</wp:posOffset>
            </wp:positionV>
            <wp:extent cx="1809750" cy="1360805"/>
            <wp:effectExtent l="19050" t="0" r="0" b="0"/>
            <wp:wrapTopAndBottom/>
            <wp:docPr id="18" name="Рисунок 17" descr="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jpg"/>
                    <pic:cNvPicPr/>
                  </pic:nvPicPr>
                  <pic:blipFill>
                    <a:blip r:embed="rId45" cstate="print"/>
                    <a:stretch>
                      <a:fillRect/>
                    </a:stretch>
                  </pic:blipFill>
                  <pic:spPr>
                    <a:xfrm>
                      <a:off x="0" y="0"/>
                      <a:ext cx="1809750" cy="1360805"/>
                    </a:xfrm>
                    <a:prstGeom prst="rect">
                      <a:avLst/>
                    </a:prstGeom>
                  </pic:spPr>
                </pic:pic>
              </a:graphicData>
            </a:graphic>
          </wp:anchor>
        </w:drawing>
      </w:r>
    </w:p>
    <w:p w:rsidR="00994B39" w:rsidRDefault="00994B39" w:rsidP="00C114E0">
      <w:pPr>
        <w:ind w:firstLine="709"/>
        <w:rPr>
          <w:i w:val="0"/>
          <w:sz w:val="28"/>
          <w:szCs w:val="28"/>
          <w:u w:val="none"/>
        </w:rPr>
      </w:pPr>
      <w:r>
        <w:rPr>
          <w:i w:val="0"/>
          <w:noProof/>
          <w:sz w:val="28"/>
          <w:szCs w:val="28"/>
          <w:u w:val="none"/>
        </w:rPr>
        <w:drawing>
          <wp:anchor distT="0" distB="0" distL="114300" distR="114300" simplePos="0" relativeHeight="251667456" behindDoc="0" locked="0" layoutInCell="1" allowOverlap="1">
            <wp:simplePos x="0" y="0"/>
            <wp:positionH relativeFrom="column">
              <wp:posOffset>4095115</wp:posOffset>
            </wp:positionH>
            <wp:positionV relativeFrom="paragraph">
              <wp:posOffset>1951355</wp:posOffset>
            </wp:positionV>
            <wp:extent cx="1769110" cy="1360805"/>
            <wp:effectExtent l="19050" t="0" r="2540" b="0"/>
            <wp:wrapTopAndBottom/>
            <wp:docPr id="23" name="Рисунок 22" descr="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jpg"/>
                    <pic:cNvPicPr/>
                  </pic:nvPicPr>
                  <pic:blipFill>
                    <a:blip r:embed="rId46" cstate="print"/>
                    <a:srcRect r="3207"/>
                    <a:stretch>
                      <a:fillRect/>
                    </a:stretch>
                  </pic:blipFill>
                  <pic:spPr>
                    <a:xfrm>
                      <a:off x="0" y="0"/>
                      <a:ext cx="1769110" cy="1360805"/>
                    </a:xfrm>
                    <a:prstGeom prst="rect">
                      <a:avLst/>
                    </a:prstGeom>
                  </pic:spPr>
                </pic:pic>
              </a:graphicData>
            </a:graphic>
          </wp:anchor>
        </w:drawing>
      </w:r>
      <w:r>
        <w:rPr>
          <w:i w:val="0"/>
          <w:noProof/>
          <w:sz w:val="28"/>
          <w:szCs w:val="28"/>
          <w:u w:val="none"/>
        </w:rPr>
        <w:drawing>
          <wp:anchor distT="0" distB="0" distL="114300" distR="114300" simplePos="0" relativeHeight="251668480" behindDoc="0" locked="0" layoutInCell="1" allowOverlap="1">
            <wp:simplePos x="0" y="0"/>
            <wp:positionH relativeFrom="column">
              <wp:posOffset>1777365</wp:posOffset>
            </wp:positionH>
            <wp:positionV relativeFrom="paragraph">
              <wp:posOffset>1845310</wp:posOffset>
            </wp:positionV>
            <wp:extent cx="1947545" cy="1466850"/>
            <wp:effectExtent l="19050" t="0" r="0" b="0"/>
            <wp:wrapTopAndBottom/>
            <wp:docPr id="22" name="Рисунок 21"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47" cstate="print"/>
                    <a:stretch>
                      <a:fillRect/>
                    </a:stretch>
                  </pic:blipFill>
                  <pic:spPr>
                    <a:xfrm>
                      <a:off x="0" y="0"/>
                      <a:ext cx="1947545" cy="1466850"/>
                    </a:xfrm>
                    <a:prstGeom prst="rect">
                      <a:avLst/>
                    </a:prstGeom>
                  </pic:spPr>
                </pic:pic>
              </a:graphicData>
            </a:graphic>
          </wp:anchor>
        </w:drawing>
      </w:r>
      <w:r>
        <w:rPr>
          <w:i w:val="0"/>
          <w:noProof/>
          <w:sz w:val="28"/>
          <w:szCs w:val="28"/>
          <w:u w:val="none"/>
        </w:rPr>
        <w:drawing>
          <wp:anchor distT="0" distB="0" distL="114300" distR="114300" simplePos="0" relativeHeight="251669504" behindDoc="0" locked="0" layoutInCell="1" allowOverlap="1">
            <wp:simplePos x="0" y="0"/>
            <wp:positionH relativeFrom="column">
              <wp:posOffset>-128270</wp:posOffset>
            </wp:positionH>
            <wp:positionV relativeFrom="paragraph">
              <wp:posOffset>1834515</wp:posOffset>
            </wp:positionV>
            <wp:extent cx="1969135" cy="1477645"/>
            <wp:effectExtent l="19050" t="0" r="0" b="0"/>
            <wp:wrapTopAndBottom/>
            <wp:docPr id="21" name="Рисунок 20" descr="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jpg"/>
                    <pic:cNvPicPr/>
                  </pic:nvPicPr>
                  <pic:blipFill>
                    <a:blip r:embed="rId48" cstate="print"/>
                    <a:stretch>
                      <a:fillRect/>
                    </a:stretch>
                  </pic:blipFill>
                  <pic:spPr>
                    <a:xfrm>
                      <a:off x="0" y="0"/>
                      <a:ext cx="1969135" cy="1477645"/>
                    </a:xfrm>
                    <a:prstGeom prst="rect">
                      <a:avLst/>
                    </a:prstGeom>
                  </pic:spPr>
                </pic:pic>
              </a:graphicData>
            </a:graphic>
          </wp:anchor>
        </w:drawing>
      </w:r>
    </w:p>
    <w:p w:rsidR="00994B39" w:rsidRDefault="00994B39" w:rsidP="00C114E0">
      <w:pPr>
        <w:ind w:firstLine="709"/>
        <w:rPr>
          <w:i w:val="0"/>
          <w:sz w:val="28"/>
          <w:szCs w:val="28"/>
          <w:u w:val="none"/>
        </w:rPr>
      </w:pPr>
    </w:p>
    <w:p w:rsidR="003105D8" w:rsidRDefault="003105D8" w:rsidP="00C114E0">
      <w:pPr>
        <w:ind w:firstLine="709"/>
        <w:rPr>
          <w:i w:val="0"/>
          <w:sz w:val="28"/>
          <w:szCs w:val="28"/>
          <w:u w:val="none"/>
        </w:rPr>
      </w:pPr>
      <w:r>
        <w:rPr>
          <w:i w:val="0"/>
          <w:noProof/>
          <w:sz w:val="28"/>
          <w:szCs w:val="28"/>
          <w:u w:val="none"/>
        </w:rPr>
        <w:drawing>
          <wp:anchor distT="0" distB="0" distL="114300" distR="114300" simplePos="0" relativeHeight="251660288" behindDoc="0" locked="0" layoutInCell="1" allowOverlap="1">
            <wp:simplePos x="0" y="0"/>
            <wp:positionH relativeFrom="column">
              <wp:posOffset>4078605</wp:posOffset>
            </wp:positionH>
            <wp:positionV relativeFrom="paragraph">
              <wp:posOffset>-125095</wp:posOffset>
            </wp:positionV>
            <wp:extent cx="2047875" cy="1541145"/>
            <wp:effectExtent l="19050" t="0" r="9525" b="0"/>
            <wp:wrapTopAndBottom/>
            <wp:docPr id="12" name="Рисунок 11"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49" cstate="print"/>
                    <a:stretch>
                      <a:fillRect/>
                    </a:stretch>
                  </pic:blipFill>
                  <pic:spPr>
                    <a:xfrm>
                      <a:off x="0" y="0"/>
                      <a:ext cx="2047875" cy="1541145"/>
                    </a:xfrm>
                    <a:prstGeom prst="rect">
                      <a:avLst/>
                    </a:prstGeom>
                  </pic:spPr>
                </pic:pic>
              </a:graphicData>
            </a:graphic>
          </wp:anchor>
        </w:drawing>
      </w:r>
      <w:r>
        <w:rPr>
          <w:i w:val="0"/>
          <w:noProof/>
          <w:sz w:val="28"/>
          <w:szCs w:val="28"/>
          <w:u w:val="none"/>
        </w:rPr>
        <w:drawing>
          <wp:anchor distT="0" distB="0" distL="114300" distR="114300" simplePos="0" relativeHeight="251659264" behindDoc="0" locked="0" layoutInCell="1" allowOverlap="1">
            <wp:simplePos x="0" y="0"/>
            <wp:positionH relativeFrom="column">
              <wp:posOffset>1841500</wp:posOffset>
            </wp:positionH>
            <wp:positionV relativeFrom="paragraph">
              <wp:posOffset>-125095</wp:posOffset>
            </wp:positionV>
            <wp:extent cx="2239645" cy="1679575"/>
            <wp:effectExtent l="19050" t="0" r="8255" b="0"/>
            <wp:wrapTopAndBottom/>
            <wp:docPr id="11" name="Рисунок 10"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50" cstate="print"/>
                    <a:stretch>
                      <a:fillRect/>
                    </a:stretch>
                  </pic:blipFill>
                  <pic:spPr>
                    <a:xfrm>
                      <a:off x="0" y="0"/>
                      <a:ext cx="2239645" cy="1679575"/>
                    </a:xfrm>
                    <a:prstGeom prst="rect">
                      <a:avLst/>
                    </a:prstGeom>
                  </pic:spPr>
                </pic:pic>
              </a:graphicData>
            </a:graphic>
          </wp:anchor>
        </w:drawing>
      </w:r>
      <w:r>
        <w:rPr>
          <w:i w:val="0"/>
          <w:noProof/>
          <w:sz w:val="28"/>
          <w:szCs w:val="28"/>
          <w:u w:val="none"/>
        </w:rPr>
        <w:drawing>
          <wp:anchor distT="0" distB="0" distL="114300" distR="114300" simplePos="0" relativeHeight="251658240" behindDoc="0" locked="0" layoutInCell="1" allowOverlap="1">
            <wp:simplePos x="0" y="0"/>
            <wp:positionH relativeFrom="column">
              <wp:posOffset>-550545</wp:posOffset>
            </wp:positionH>
            <wp:positionV relativeFrom="paragraph">
              <wp:posOffset>-560705</wp:posOffset>
            </wp:positionV>
            <wp:extent cx="2617470" cy="1955800"/>
            <wp:effectExtent l="19050" t="0" r="0" b="0"/>
            <wp:wrapTopAndBottom/>
            <wp:docPr id="8" name="Рисунок 7"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51" cstate="print"/>
                    <a:stretch>
                      <a:fillRect/>
                    </a:stretch>
                  </pic:blipFill>
                  <pic:spPr>
                    <a:xfrm>
                      <a:off x="0" y="0"/>
                      <a:ext cx="2617470" cy="1955800"/>
                    </a:xfrm>
                    <a:prstGeom prst="rect">
                      <a:avLst/>
                    </a:prstGeom>
                  </pic:spPr>
                </pic:pic>
              </a:graphicData>
            </a:graphic>
          </wp:anchor>
        </w:drawing>
      </w:r>
    </w:p>
    <w:p w:rsidR="004D0A71" w:rsidRDefault="009A6A96" w:rsidP="00C114E0">
      <w:pPr>
        <w:ind w:firstLine="0"/>
        <w:jc w:val="center"/>
        <w:rPr>
          <w:b/>
          <w:sz w:val="28"/>
          <w:szCs w:val="28"/>
          <w:highlight w:val="yellow"/>
          <w:u w:val="none"/>
        </w:rPr>
      </w:pPr>
      <w:r>
        <w:rPr>
          <w:i w:val="0"/>
          <w:sz w:val="28"/>
          <w:szCs w:val="28"/>
          <w:u w:val="none"/>
        </w:rPr>
        <w:br w:type="page"/>
      </w:r>
    </w:p>
    <w:p w:rsidR="004D0A71" w:rsidRPr="00652FA4" w:rsidRDefault="004D0A71" w:rsidP="004D0A71">
      <w:pPr>
        <w:pStyle w:val="a8"/>
        <w:shd w:val="clear" w:color="auto" w:fill="FFFFFF"/>
        <w:spacing w:before="0" w:beforeAutospacing="0" w:after="0" w:afterAutospacing="0"/>
        <w:jc w:val="center"/>
        <w:rPr>
          <w:b/>
          <w:i/>
          <w:color w:val="000000" w:themeColor="text1"/>
          <w:sz w:val="40"/>
          <w:szCs w:val="40"/>
          <w:u w:val="single"/>
        </w:rPr>
      </w:pPr>
    </w:p>
    <w:p w:rsidR="009A6A96" w:rsidRDefault="004354F3" w:rsidP="00C114E0">
      <w:pPr>
        <w:ind w:firstLine="0"/>
        <w:jc w:val="center"/>
        <w:rPr>
          <w:b/>
          <w:i w:val="0"/>
          <w:sz w:val="28"/>
          <w:szCs w:val="28"/>
          <w:u w:val="none"/>
        </w:rPr>
      </w:pPr>
      <w:r w:rsidRPr="004354F3">
        <w:rPr>
          <w:i w:val="0"/>
          <w:sz w:val="28"/>
          <w:szCs w:val="28"/>
          <w:u w:val="none"/>
        </w:rPr>
        <w:t xml:space="preserve">Тема: </w:t>
      </w:r>
      <w:r w:rsidRPr="004354F3">
        <w:rPr>
          <w:b/>
          <w:i w:val="0"/>
          <w:sz w:val="28"/>
          <w:szCs w:val="28"/>
          <w:u w:val="none"/>
        </w:rPr>
        <w:t xml:space="preserve">АНАЛИЗ БИОЛОГИЧЕСКИХ ИЗОБРАЖЕНИЙ В MMC </w:t>
      </w:r>
      <w:r w:rsidRPr="004354F3">
        <w:rPr>
          <w:b/>
          <w:i w:val="0"/>
          <w:sz w:val="28"/>
          <w:szCs w:val="28"/>
          <w:u w:val="none"/>
          <w:lang w:val="en-US"/>
        </w:rPr>
        <w:t>SPERM</w:t>
      </w:r>
      <w:proofErr w:type="gramStart"/>
      <w:r w:rsidRPr="004354F3">
        <w:rPr>
          <w:b/>
          <w:i w:val="0"/>
          <w:sz w:val="28"/>
          <w:szCs w:val="28"/>
          <w:u w:val="none"/>
        </w:rPr>
        <w:t xml:space="preserve"> И</w:t>
      </w:r>
      <w:proofErr w:type="gramEnd"/>
      <w:r w:rsidRPr="004354F3">
        <w:rPr>
          <w:b/>
          <w:i w:val="0"/>
          <w:sz w:val="28"/>
          <w:szCs w:val="28"/>
          <w:u w:val="none"/>
        </w:rPr>
        <w:t xml:space="preserve"> MMC MULTIME</w:t>
      </w:r>
      <w:r w:rsidRPr="004354F3">
        <w:rPr>
          <w:b/>
          <w:i w:val="0"/>
          <w:sz w:val="28"/>
          <w:szCs w:val="28"/>
          <w:u w:val="none"/>
          <w:lang w:val="en-US"/>
        </w:rPr>
        <w:t>TER</w:t>
      </w:r>
    </w:p>
    <w:p w:rsidR="004354F3" w:rsidRPr="004354F3" w:rsidRDefault="004354F3" w:rsidP="00C114E0">
      <w:pPr>
        <w:ind w:firstLine="0"/>
        <w:jc w:val="center"/>
        <w:rPr>
          <w:i w:val="0"/>
          <w:sz w:val="28"/>
          <w:szCs w:val="28"/>
          <w:u w:val="none"/>
        </w:rPr>
      </w:pPr>
    </w:p>
    <w:p w:rsidR="00616373" w:rsidRPr="00616373" w:rsidRDefault="00AD1B88" w:rsidP="00C114E0">
      <w:pPr>
        <w:ind w:firstLine="709"/>
        <w:rPr>
          <w:b/>
          <w:i w:val="0"/>
          <w:sz w:val="28"/>
          <w:szCs w:val="28"/>
          <w:u w:val="none"/>
        </w:rPr>
      </w:pPr>
      <w:r w:rsidRPr="004354F3">
        <w:rPr>
          <w:b/>
          <w:i w:val="0"/>
          <w:sz w:val="28"/>
          <w:szCs w:val="28"/>
          <w:u w:val="none"/>
        </w:rPr>
        <w:t>MMC Sperm</w:t>
      </w:r>
      <w:r w:rsidRPr="00616373">
        <w:rPr>
          <w:b/>
          <w:i w:val="0"/>
          <w:sz w:val="28"/>
          <w:szCs w:val="28"/>
          <w:u w:val="none"/>
        </w:rPr>
        <w:t xml:space="preserve"> </w:t>
      </w:r>
      <w:r w:rsidR="00616373" w:rsidRPr="00616373">
        <w:rPr>
          <w:b/>
          <w:i w:val="0"/>
          <w:sz w:val="28"/>
          <w:szCs w:val="28"/>
          <w:u w:val="none"/>
        </w:rPr>
        <w:t>–</w:t>
      </w:r>
      <w:r w:rsidRPr="00616373">
        <w:rPr>
          <w:b/>
          <w:i w:val="0"/>
          <w:sz w:val="28"/>
          <w:szCs w:val="28"/>
          <w:u w:val="none"/>
        </w:rPr>
        <w:t xml:space="preserve"> </w:t>
      </w:r>
      <w:proofErr w:type="gramStart"/>
      <w:r w:rsidRPr="00616373">
        <w:rPr>
          <w:b/>
          <w:i w:val="0"/>
          <w:sz w:val="28"/>
          <w:szCs w:val="28"/>
          <w:u w:val="none"/>
        </w:rPr>
        <w:t>ПО</w:t>
      </w:r>
      <w:proofErr w:type="gramEnd"/>
      <w:r w:rsidRPr="00616373">
        <w:rPr>
          <w:b/>
          <w:i w:val="0"/>
          <w:sz w:val="28"/>
          <w:szCs w:val="28"/>
          <w:u w:val="none"/>
        </w:rPr>
        <w:t xml:space="preserve"> </w:t>
      </w:r>
      <w:proofErr w:type="gramStart"/>
      <w:r w:rsidRPr="00616373">
        <w:rPr>
          <w:b/>
          <w:i w:val="0"/>
          <w:sz w:val="28"/>
          <w:szCs w:val="28"/>
          <w:u w:val="none"/>
        </w:rPr>
        <w:t>для</w:t>
      </w:r>
      <w:proofErr w:type="gramEnd"/>
      <w:r w:rsidRPr="00616373">
        <w:rPr>
          <w:b/>
          <w:i w:val="0"/>
          <w:sz w:val="28"/>
          <w:szCs w:val="28"/>
          <w:u w:val="none"/>
        </w:rPr>
        <w:t xml:space="preserve"> авто</w:t>
      </w:r>
      <w:r w:rsidR="00616373" w:rsidRPr="00616373">
        <w:rPr>
          <w:b/>
          <w:i w:val="0"/>
          <w:sz w:val="28"/>
          <w:szCs w:val="28"/>
          <w:u w:val="none"/>
        </w:rPr>
        <w:t>матизации получения спермограмм</w:t>
      </w:r>
      <w:r w:rsidR="008D286A">
        <w:rPr>
          <w:b/>
          <w:i w:val="0"/>
          <w:sz w:val="28"/>
          <w:szCs w:val="28"/>
          <w:u w:val="none"/>
        </w:rPr>
        <w:t>.</w:t>
      </w:r>
    </w:p>
    <w:p w:rsidR="00616373" w:rsidRPr="00616373" w:rsidRDefault="00AD1B88" w:rsidP="00C114E0">
      <w:pPr>
        <w:ind w:firstLine="709"/>
        <w:rPr>
          <w:i w:val="0"/>
          <w:sz w:val="28"/>
          <w:szCs w:val="28"/>
          <w:u w:val="none"/>
        </w:rPr>
      </w:pPr>
      <w:r w:rsidRPr="00616373">
        <w:rPr>
          <w:i w:val="0"/>
          <w:sz w:val="28"/>
          <w:szCs w:val="28"/>
          <w:u w:val="none"/>
        </w:rPr>
        <w:t xml:space="preserve">MMC Sperm </w:t>
      </w:r>
      <w:r w:rsidR="00616373" w:rsidRPr="00616373">
        <w:rPr>
          <w:i w:val="0"/>
          <w:sz w:val="28"/>
          <w:szCs w:val="28"/>
          <w:u w:val="none"/>
        </w:rPr>
        <w:t>–</w:t>
      </w:r>
      <w:r w:rsidRPr="00616373">
        <w:rPr>
          <w:i w:val="0"/>
          <w:sz w:val="28"/>
          <w:szCs w:val="28"/>
          <w:u w:val="none"/>
        </w:rPr>
        <w:t xml:space="preserve"> это автоматизированное программное обеспечение для анализа качества спермы в соответствии с параметрами, рекомендованными ВОЗ. Данный программный продукт является специализированной версией ПО MultiMedia Catalog с добавлен</w:t>
      </w:r>
      <w:r w:rsidR="00616373" w:rsidRPr="00616373">
        <w:rPr>
          <w:i w:val="0"/>
          <w:sz w:val="28"/>
          <w:szCs w:val="28"/>
          <w:u w:val="none"/>
        </w:rPr>
        <w:t>ием методик для анализа спермы.</w:t>
      </w:r>
    </w:p>
    <w:p w:rsidR="00616373" w:rsidRPr="007159DE" w:rsidRDefault="00616373" w:rsidP="00C114E0">
      <w:pPr>
        <w:ind w:firstLine="709"/>
        <w:rPr>
          <w:b/>
          <w:sz w:val="28"/>
          <w:szCs w:val="28"/>
          <w:u w:val="none"/>
        </w:rPr>
      </w:pPr>
      <w:r w:rsidRPr="007159DE">
        <w:rPr>
          <w:b/>
          <w:sz w:val="28"/>
          <w:szCs w:val="28"/>
          <w:u w:val="none"/>
        </w:rPr>
        <w:t>Основные возможности:</w:t>
      </w:r>
    </w:p>
    <w:p w:rsidR="00616373" w:rsidRPr="008D286A" w:rsidRDefault="00AD1B88" w:rsidP="00C114E0">
      <w:pPr>
        <w:pStyle w:val="a4"/>
        <w:numPr>
          <w:ilvl w:val="0"/>
          <w:numId w:val="10"/>
        </w:numPr>
        <w:spacing w:line="240" w:lineRule="auto"/>
        <w:ind w:left="0" w:firstLine="567"/>
        <w:rPr>
          <w:i w:val="0"/>
          <w:sz w:val="28"/>
          <w:szCs w:val="28"/>
          <w:u w:val="none"/>
        </w:rPr>
      </w:pPr>
      <w:r w:rsidRPr="007159DE">
        <w:rPr>
          <w:b/>
          <w:i w:val="0"/>
          <w:sz w:val="28"/>
          <w:szCs w:val="28"/>
          <w:u w:val="none"/>
        </w:rPr>
        <w:t>Захват изображений и видеоклипов</w:t>
      </w:r>
      <w:r w:rsidRPr="008D286A">
        <w:rPr>
          <w:i w:val="0"/>
          <w:sz w:val="28"/>
          <w:szCs w:val="28"/>
          <w:u w:val="none"/>
        </w:rPr>
        <w:t xml:space="preserve"> в формате AVI с устройства вв</w:t>
      </w:r>
      <w:r w:rsidRPr="008D286A">
        <w:rPr>
          <w:i w:val="0"/>
          <w:sz w:val="28"/>
          <w:szCs w:val="28"/>
          <w:u w:val="none"/>
        </w:rPr>
        <w:t>о</w:t>
      </w:r>
      <w:r w:rsidRPr="008D286A">
        <w:rPr>
          <w:i w:val="0"/>
          <w:sz w:val="28"/>
          <w:szCs w:val="28"/>
          <w:u w:val="none"/>
        </w:rPr>
        <w:t>да изображе</w:t>
      </w:r>
      <w:r w:rsidR="00616373" w:rsidRPr="008D286A">
        <w:rPr>
          <w:i w:val="0"/>
          <w:sz w:val="28"/>
          <w:szCs w:val="28"/>
          <w:u w:val="none"/>
        </w:rPr>
        <w:t>ния.</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Автоматическая </w:t>
      </w:r>
      <w:r w:rsidRPr="007159DE">
        <w:rPr>
          <w:b/>
          <w:i w:val="0"/>
          <w:sz w:val="28"/>
          <w:szCs w:val="28"/>
          <w:u w:val="none"/>
        </w:rPr>
        <w:t>настройка цифровой камеры</w:t>
      </w:r>
      <w:r w:rsidRPr="008D286A">
        <w:rPr>
          <w:i w:val="0"/>
          <w:sz w:val="28"/>
          <w:szCs w:val="28"/>
          <w:u w:val="none"/>
        </w:rPr>
        <w:t xml:space="preserve"> для улучшения каче</w:t>
      </w:r>
      <w:r w:rsidR="00616373" w:rsidRPr="008D286A">
        <w:rPr>
          <w:i w:val="0"/>
          <w:sz w:val="28"/>
          <w:szCs w:val="28"/>
          <w:u w:val="none"/>
        </w:rPr>
        <w:t>с</w:t>
      </w:r>
      <w:r w:rsidR="00616373" w:rsidRPr="008D286A">
        <w:rPr>
          <w:i w:val="0"/>
          <w:sz w:val="28"/>
          <w:szCs w:val="28"/>
          <w:u w:val="none"/>
        </w:rPr>
        <w:t>т</w:t>
      </w:r>
      <w:r w:rsidR="00616373" w:rsidRPr="008D286A">
        <w:rPr>
          <w:i w:val="0"/>
          <w:sz w:val="28"/>
          <w:szCs w:val="28"/>
          <w:u w:val="none"/>
        </w:rPr>
        <w:t>ва измерений.</w:t>
      </w:r>
    </w:p>
    <w:p w:rsidR="00616373" w:rsidRPr="008D286A" w:rsidRDefault="00AD1B88" w:rsidP="00C114E0">
      <w:pPr>
        <w:pStyle w:val="a4"/>
        <w:numPr>
          <w:ilvl w:val="0"/>
          <w:numId w:val="10"/>
        </w:numPr>
        <w:spacing w:line="240" w:lineRule="auto"/>
        <w:ind w:left="0" w:firstLine="567"/>
        <w:rPr>
          <w:i w:val="0"/>
          <w:sz w:val="28"/>
          <w:szCs w:val="28"/>
          <w:u w:val="none"/>
        </w:rPr>
      </w:pPr>
      <w:r w:rsidRPr="007159DE">
        <w:rPr>
          <w:b/>
          <w:i w:val="0"/>
          <w:sz w:val="28"/>
          <w:szCs w:val="28"/>
          <w:u w:val="none"/>
        </w:rPr>
        <w:t>Хранение данных, изображений и видеоклипов</w:t>
      </w:r>
      <w:r w:rsidRPr="008D286A">
        <w:rPr>
          <w:i w:val="0"/>
          <w:sz w:val="28"/>
          <w:szCs w:val="28"/>
          <w:u w:val="none"/>
        </w:rPr>
        <w:t xml:space="preserve"> во встроенной базе дан</w:t>
      </w:r>
      <w:r w:rsidR="00616373" w:rsidRPr="008D286A">
        <w:rPr>
          <w:i w:val="0"/>
          <w:sz w:val="28"/>
          <w:szCs w:val="28"/>
          <w:u w:val="none"/>
        </w:rPr>
        <w:t>ных MultiMedia Catalog.</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Инструмент для </w:t>
      </w:r>
      <w:r w:rsidRPr="007159DE">
        <w:rPr>
          <w:b/>
          <w:i w:val="0"/>
          <w:sz w:val="28"/>
          <w:szCs w:val="28"/>
          <w:u w:val="none"/>
        </w:rPr>
        <w:t>быстрого заполнения полей готовыми блоками текста:</w:t>
      </w:r>
      <w:r w:rsidRPr="008D286A">
        <w:rPr>
          <w:i w:val="0"/>
          <w:sz w:val="28"/>
          <w:szCs w:val="28"/>
          <w:u w:val="none"/>
        </w:rPr>
        <w:t xml:space="preserve"> номенклатура, препараты, развернутые шаблоны рекомендаций п</w:t>
      </w:r>
      <w:r w:rsidRPr="008D286A">
        <w:rPr>
          <w:i w:val="0"/>
          <w:sz w:val="28"/>
          <w:szCs w:val="28"/>
          <w:u w:val="none"/>
        </w:rPr>
        <w:t>а</w:t>
      </w:r>
      <w:r w:rsidRPr="008D286A">
        <w:rPr>
          <w:i w:val="0"/>
          <w:sz w:val="28"/>
          <w:szCs w:val="28"/>
          <w:u w:val="none"/>
        </w:rPr>
        <w:t>циен</w:t>
      </w:r>
      <w:r w:rsidR="00616373" w:rsidRPr="008D286A">
        <w:rPr>
          <w:i w:val="0"/>
          <w:sz w:val="28"/>
          <w:szCs w:val="28"/>
          <w:u w:val="none"/>
        </w:rPr>
        <w:t>там.</w:t>
      </w:r>
    </w:p>
    <w:p w:rsidR="00616373" w:rsidRPr="008D286A" w:rsidRDefault="00AD1B88" w:rsidP="00C114E0">
      <w:pPr>
        <w:pStyle w:val="a4"/>
        <w:numPr>
          <w:ilvl w:val="0"/>
          <w:numId w:val="10"/>
        </w:numPr>
        <w:spacing w:line="240" w:lineRule="auto"/>
        <w:ind w:left="0" w:firstLine="567"/>
        <w:rPr>
          <w:i w:val="0"/>
          <w:sz w:val="28"/>
          <w:szCs w:val="28"/>
          <w:u w:val="none"/>
        </w:rPr>
      </w:pPr>
      <w:r w:rsidRPr="007159DE">
        <w:rPr>
          <w:b/>
          <w:i w:val="0"/>
          <w:sz w:val="28"/>
          <w:szCs w:val="28"/>
          <w:u w:val="none"/>
        </w:rPr>
        <w:t>Автоматический анализ концентрации сперматозоидов, подвижн</w:t>
      </w:r>
      <w:r w:rsidRPr="007159DE">
        <w:rPr>
          <w:b/>
          <w:i w:val="0"/>
          <w:sz w:val="28"/>
          <w:szCs w:val="28"/>
          <w:u w:val="none"/>
        </w:rPr>
        <w:t>о</w:t>
      </w:r>
      <w:r w:rsidRPr="007159DE">
        <w:rPr>
          <w:b/>
          <w:i w:val="0"/>
          <w:sz w:val="28"/>
          <w:szCs w:val="28"/>
          <w:u w:val="none"/>
        </w:rPr>
        <w:t>сти</w:t>
      </w:r>
      <w:r w:rsidRPr="008D286A">
        <w:rPr>
          <w:i w:val="0"/>
          <w:sz w:val="28"/>
          <w:szCs w:val="28"/>
          <w:u w:val="none"/>
        </w:rPr>
        <w:t xml:space="preserve"> на нативных препаратах в соответствии с рекоменда</w:t>
      </w:r>
      <w:r w:rsidR="00616373" w:rsidRPr="008D286A">
        <w:rPr>
          <w:i w:val="0"/>
          <w:sz w:val="28"/>
          <w:szCs w:val="28"/>
          <w:u w:val="none"/>
        </w:rPr>
        <w:t>циями ВОЗ.</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Автоматизированный </w:t>
      </w:r>
      <w:r w:rsidRPr="007159DE">
        <w:rPr>
          <w:b/>
          <w:i w:val="0"/>
          <w:sz w:val="28"/>
          <w:szCs w:val="28"/>
          <w:u w:val="none"/>
        </w:rPr>
        <w:t>анализ морфологии сперматозоидов</w:t>
      </w:r>
      <w:r w:rsidRPr="008D286A">
        <w:rPr>
          <w:i w:val="0"/>
          <w:sz w:val="28"/>
          <w:szCs w:val="28"/>
          <w:u w:val="none"/>
        </w:rPr>
        <w:t xml:space="preserve"> на преп</w:t>
      </w:r>
      <w:r w:rsidRPr="008D286A">
        <w:rPr>
          <w:i w:val="0"/>
          <w:sz w:val="28"/>
          <w:szCs w:val="28"/>
          <w:u w:val="none"/>
        </w:rPr>
        <w:t>а</w:t>
      </w:r>
      <w:r w:rsidRPr="008D286A">
        <w:rPr>
          <w:i w:val="0"/>
          <w:sz w:val="28"/>
          <w:szCs w:val="28"/>
          <w:u w:val="none"/>
        </w:rPr>
        <w:t>ратах, окрашенных по методу Diff</w:t>
      </w:r>
      <w:r w:rsidR="00616373" w:rsidRPr="008D286A">
        <w:rPr>
          <w:i w:val="0"/>
          <w:sz w:val="28"/>
          <w:szCs w:val="28"/>
          <w:u w:val="none"/>
        </w:rPr>
        <w:t>–</w:t>
      </w:r>
      <w:r w:rsidRPr="008D286A">
        <w:rPr>
          <w:i w:val="0"/>
          <w:sz w:val="28"/>
          <w:szCs w:val="28"/>
          <w:u w:val="none"/>
        </w:rPr>
        <w:t>Quik в соответствии со строгими крит</w:t>
      </w:r>
      <w:r w:rsidRPr="008D286A">
        <w:rPr>
          <w:i w:val="0"/>
          <w:sz w:val="28"/>
          <w:szCs w:val="28"/>
          <w:u w:val="none"/>
        </w:rPr>
        <w:t>е</w:t>
      </w:r>
      <w:r w:rsidR="00616373" w:rsidRPr="008D286A">
        <w:rPr>
          <w:i w:val="0"/>
          <w:sz w:val="28"/>
          <w:szCs w:val="28"/>
          <w:u w:val="none"/>
        </w:rPr>
        <w:t>риями Крюгера.</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Анализ </w:t>
      </w:r>
      <w:r w:rsidRPr="007159DE">
        <w:rPr>
          <w:b/>
          <w:i w:val="0"/>
          <w:sz w:val="28"/>
          <w:szCs w:val="28"/>
          <w:u w:val="none"/>
        </w:rPr>
        <w:t>жизнеспособности</w:t>
      </w:r>
      <w:r w:rsidRPr="008D286A">
        <w:rPr>
          <w:i w:val="0"/>
          <w:sz w:val="28"/>
          <w:szCs w:val="28"/>
          <w:u w:val="none"/>
        </w:rPr>
        <w:t xml:space="preserve"> сперматозоидов, анализ </w:t>
      </w:r>
      <w:r w:rsidRPr="007159DE">
        <w:rPr>
          <w:b/>
          <w:i w:val="0"/>
          <w:sz w:val="28"/>
          <w:szCs w:val="28"/>
          <w:u w:val="none"/>
        </w:rPr>
        <w:t>фрагмен</w:t>
      </w:r>
      <w:r w:rsidR="00616373" w:rsidRPr="007159DE">
        <w:rPr>
          <w:b/>
          <w:i w:val="0"/>
          <w:sz w:val="28"/>
          <w:szCs w:val="28"/>
          <w:u w:val="none"/>
        </w:rPr>
        <w:t>тации ДНК</w:t>
      </w:r>
      <w:r w:rsidR="00616373" w:rsidRPr="008D286A">
        <w:rPr>
          <w:i w:val="0"/>
          <w:sz w:val="28"/>
          <w:szCs w:val="28"/>
          <w:u w:val="none"/>
        </w:rPr>
        <w:t>.</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Вывод </w:t>
      </w:r>
      <w:r w:rsidRPr="007159DE">
        <w:rPr>
          <w:b/>
          <w:i w:val="0"/>
          <w:sz w:val="28"/>
          <w:szCs w:val="28"/>
          <w:u w:val="none"/>
        </w:rPr>
        <w:t>статистики</w:t>
      </w:r>
      <w:r w:rsidRPr="008D286A">
        <w:rPr>
          <w:i w:val="0"/>
          <w:sz w:val="28"/>
          <w:szCs w:val="28"/>
          <w:u w:val="none"/>
        </w:rPr>
        <w:t xml:space="preserve"> по всем параметрам подвижности и морфо</w:t>
      </w:r>
      <w:r w:rsidR="00616373" w:rsidRPr="008D286A">
        <w:rPr>
          <w:i w:val="0"/>
          <w:sz w:val="28"/>
          <w:szCs w:val="28"/>
          <w:u w:val="none"/>
        </w:rPr>
        <w:t>логии (в базу и/или на печать).</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Ручная оценка </w:t>
      </w:r>
      <w:r w:rsidRPr="007159DE">
        <w:rPr>
          <w:b/>
          <w:i w:val="0"/>
          <w:sz w:val="28"/>
          <w:szCs w:val="28"/>
          <w:u w:val="none"/>
        </w:rPr>
        <w:t>концентрации лейкоцитов, клеток сперматогене</w:t>
      </w:r>
      <w:r w:rsidR="00616373" w:rsidRPr="007159DE">
        <w:rPr>
          <w:b/>
          <w:i w:val="0"/>
          <w:sz w:val="28"/>
          <w:szCs w:val="28"/>
          <w:u w:val="none"/>
        </w:rPr>
        <w:t>за, круглых клеток.</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Возможность проводить </w:t>
      </w:r>
      <w:r w:rsidRPr="007159DE">
        <w:rPr>
          <w:b/>
          <w:i w:val="0"/>
          <w:sz w:val="28"/>
          <w:szCs w:val="28"/>
          <w:u w:val="none"/>
        </w:rPr>
        <w:t>ручные измерения</w:t>
      </w:r>
      <w:r w:rsidRPr="008D286A">
        <w:rPr>
          <w:i w:val="0"/>
          <w:sz w:val="28"/>
          <w:szCs w:val="28"/>
          <w:u w:val="none"/>
        </w:rPr>
        <w:t xml:space="preserve"> для решения индивид</w:t>
      </w:r>
      <w:r w:rsidRPr="008D286A">
        <w:rPr>
          <w:i w:val="0"/>
          <w:sz w:val="28"/>
          <w:szCs w:val="28"/>
          <w:u w:val="none"/>
        </w:rPr>
        <w:t>у</w:t>
      </w:r>
      <w:r w:rsidRPr="008D286A">
        <w:rPr>
          <w:i w:val="0"/>
          <w:sz w:val="28"/>
          <w:szCs w:val="28"/>
          <w:u w:val="none"/>
        </w:rPr>
        <w:t>аль</w:t>
      </w:r>
      <w:r w:rsidR="00616373" w:rsidRPr="008D286A">
        <w:rPr>
          <w:i w:val="0"/>
          <w:sz w:val="28"/>
          <w:szCs w:val="28"/>
          <w:u w:val="none"/>
        </w:rPr>
        <w:t>ных задач.</w:t>
      </w:r>
    </w:p>
    <w:p w:rsidR="00616373" w:rsidRPr="008D286A" w:rsidRDefault="00AD1B88" w:rsidP="00C114E0">
      <w:pPr>
        <w:pStyle w:val="a4"/>
        <w:numPr>
          <w:ilvl w:val="0"/>
          <w:numId w:val="10"/>
        </w:numPr>
        <w:spacing w:line="240" w:lineRule="auto"/>
        <w:ind w:left="0" w:firstLine="567"/>
        <w:rPr>
          <w:i w:val="0"/>
          <w:sz w:val="28"/>
          <w:szCs w:val="28"/>
          <w:u w:val="none"/>
        </w:rPr>
      </w:pPr>
      <w:r w:rsidRPr="008D286A">
        <w:rPr>
          <w:i w:val="0"/>
          <w:sz w:val="28"/>
          <w:szCs w:val="28"/>
          <w:u w:val="none"/>
        </w:rPr>
        <w:t xml:space="preserve">Инструмент для </w:t>
      </w:r>
      <w:r w:rsidRPr="007159DE">
        <w:rPr>
          <w:b/>
          <w:i w:val="0"/>
          <w:sz w:val="28"/>
          <w:szCs w:val="28"/>
          <w:u w:val="none"/>
        </w:rPr>
        <w:t>автоматической постановки диагноза</w:t>
      </w:r>
      <w:r w:rsidRPr="008D286A">
        <w:rPr>
          <w:i w:val="0"/>
          <w:sz w:val="28"/>
          <w:szCs w:val="28"/>
          <w:u w:val="none"/>
        </w:rPr>
        <w:t>, основанный на рекомендованных значениях нормы с возможностью добавления и ко</w:t>
      </w:r>
      <w:r w:rsidRPr="008D286A">
        <w:rPr>
          <w:i w:val="0"/>
          <w:sz w:val="28"/>
          <w:szCs w:val="28"/>
          <w:u w:val="none"/>
        </w:rPr>
        <w:t>р</w:t>
      </w:r>
      <w:r w:rsidRPr="008D286A">
        <w:rPr>
          <w:i w:val="0"/>
          <w:sz w:val="28"/>
          <w:szCs w:val="28"/>
          <w:u w:val="none"/>
        </w:rPr>
        <w:t>ректировки любых парамет</w:t>
      </w:r>
      <w:r w:rsidR="00616373" w:rsidRPr="008D286A">
        <w:rPr>
          <w:i w:val="0"/>
          <w:sz w:val="28"/>
          <w:szCs w:val="28"/>
          <w:u w:val="none"/>
        </w:rPr>
        <w:t>ров.</w:t>
      </w:r>
    </w:p>
    <w:p w:rsidR="00616373" w:rsidRPr="007159DE" w:rsidRDefault="00AD1B88" w:rsidP="00C114E0">
      <w:pPr>
        <w:ind w:firstLine="709"/>
        <w:rPr>
          <w:b/>
          <w:sz w:val="28"/>
          <w:szCs w:val="28"/>
          <w:u w:val="none"/>
        </w:rPr>
      </w:pPr>
      <w:r w:rsidRPr="007159DE">
        <w:rPr>
          <w:b/>
          <w:sz w:val="28"/>
          <w:szCs w:val="28"/>
          <w:u w:val="none"/>
        </w:rPr>
        <w:t>Возможно</w:t>
      </w:r>
      <w:r w:rsidR="00616373" w:rsidRPr="007159DE">
        <w:rPr>
          <w:b/>
          <w:sz w:val="28"/>
          <w:szCs w:val="28"/>
          <w:u w:val="none"/>
        </w:rPr>
        <w:t>сти базы данных:</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t>Максимальный объем</w:t>
      </w:r>
      <w:r w:rsidRPr="008D286A">
        <w:rPr>
          <w:i w:val="0"/>
          <w:sz w:val="28"/>
          <w:szCs w:val="28"/>
          <w:u w:val="none"/>
        </w:rPr>
        <w:t>. Для хранения информации база использует файловую систему компьютера, что позволяет физически хранить в записи и просматривать не только изображения, но и видео, а также любые сопрово</w:t>
      </w:r>
      <w:r w:rsidRPr="008D286A">
        <w:rPr>
          <w:i w:val="0"/>
          <w:sz w:val="28"/>
          <w:szCs w:val="28"/>
          <w:u w:val="none"/>
        </w:rPr>
        <w:t>ж</w:t>
      </w:r>
      <w:r w:rsidRPr="008D286A">
        <w:rPr>
          <w:i w:val="0"/>
          <w:sz w:val="28"/>
          <w:szCs w:val="28"/>
          <w:u w:val="none"/>
        </w:rPr>
        <w:t xml:space="preserve">дающие документы и файлы сторонних программ (не создающих папок для хранения своих проектов). Размер базы ограничен только возможностями жесткого диска ПК или любого другого носителя (переносной жесткий диск, </w:t>
      </w:r>
      <w:r w:rsidR="00616373" w:rsidRPr="008D286A">
        <w:rPr>
          <w:i w:val="0"/>
          <w:sz w:val="28"/>
          <w:szCs w:val="28"/>
          <w:u w:val="none"/>
        </w:rPr>
        <w:t>флэшкарта и т.д.).</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lastRenderedPageBreak/>
        <w:t>Безопасность</w:t>
      </w:r>
      <w:r w:rsidRPr="008D286A">
        <w:rPr>
          <w:i w:val="0"/>
          <w:sz w:val="28"/>
          <w:szCs w:val="28"/>
          <w:u w:val="none"/>
        </w:rPr>
        <w:t>. База представляет собой дерево папок, содержащих технические файлы записей, изображения, видео, файлы сторонних пр</w:t>
      </w:r>
      <w:r w:rsidRPr="008D286A">
        <w:rPr>
          <w:i w:val="0"/>
          <w:sz w:val="28"/>
          <w:szCs w:val="28"/>
          <w:u w:val="none"/>
        </w:rPr>
        <w:t>о</w:t>
      </w:r>
      <w:r w:rsidRPr="008D286A">
        <w:rPr>
          <w:i w:val="0"/>
          <w:sz w:val="28"/>
          <w:szCs w:val="28"/>
          <w:u w:val="none"/>
        </w:rPr>
        <w:t>грамм. При заражении компьютера вирусом или физическом повреждении жесткого диска выше вероятность сохранения информации, поскольку она находится не в одном файле, как в традиционных базах: при повреждении вирусом могут пропасть только отдельные записи, но,</w:t>
      </w:r>
      <w:r w:rsidR="00616373" w:rsidRPr="008D286A">
        <w:rPr>
          <w:i w:val="0"/>
          <w:sz w:val="28"/>
          <w:szCs w:val="28"/>
          <w:u w:val="none"/>
        </w:rPr>
        <w:t xml:space="preserve"> ни в коем случае, не вся база.</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t>Двухуровневая система защиты от случайного удаления записи:</w:t>
      </w:r>
      <w:r w:rsidRPr="008D286A">
        <w:rPr>
          <w:i w:val="0"/>
          <w:sz w:val="28"/>
          <w:szCs w:val="28"/>
          <w:u w:val="none"/>
        </w:rPr>
        <w:t xml:space="preserve"> запись попадает в корзину, и только отту</w:t>
      </w:r>
      <w:r w:rsidR="00616373" w:rsidRPr="008D286A">
        <w:rPr>
          <w:i w:val="0"/>
          <w:sz w:val="28"/>
          <w:szCs w:val="28"/>
          <w:u w:val="none"/>
        </w:rPr>
        <w:t>да удаляется.</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Инструмент для </w:t>
      </w:r>
      <w:r w:rsidRPr="007159DE">
        <w:rPr>
          <w:b/>
          <w:i w:val="0"/>
          <w:sz w:val="28"/>
          <w:szCs w:val="28"/>
          <w:u w:val="none"/>
        </w:rPr>
        <w:t>архивирования</w:t>
      </w:r>
      <w:r w:rsidR="00616373" w:rsidRPr="008D286A">
        <w:rPr>
          <w:i w:val="0"/>
          <w:sz w:val="28"/>
          <w:szCs w:val="28"/>
          <w:u w:val="none"/>
        </w:rPr>
        <w:t xml:space="preserve"> базы.</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Записи защищены от случайного редактирования: необходимо снять блокировку перед началом редактиро</w:t>
      </w:r>
      <w:r w:rsidR="00616373" w:rsidRPr="008D286A">
        <w:rPr>
          <w:i w:val="0"/>
          <w:sz w:val="28"/>
          <w:szCs w:val="28"/>
          <w:u w:val="none"/>
        </w:rPr>
        <w:t>вания каждой записи.</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Изображения, видео, документы из записей удаля</w:t>
      </w:r>
      <w:r w:rsidR="00616373" w:rsidRPr="008D286A">
        <w:rPr>
          <w:i w:val="0"/>
          <w:sz w:val="28"/>
          <w:szCs w:val="28"/>
          <w:u w:val="none"/>
        </w:rPr>
        <w:t xml:space="preserve">ются в </w:t>
      </w:r>
      <w:r w:rsidR="00616373" w:rsidRPr="007159DE">
        <w:rPr>
          <w:b/>
          <w:i w:val="0"/>
          <w:sz w:val="28"/>
          <w:szCs w:val="28"/>
          <w:u w:val="none"/>
        </w:rPr>
        <w:t>корзину</w:t>
      </w:r>
      <w:r w:rsidR="00616373" w:rsidRPr="008D286A">
        <w:rPr>
          <w:i w:val="0"/>
          <w:sz w:val="28"/>
          <w:szCs w:val="28"/>
          <w:u w:val="none"/>
        </w:rPr>
        <w:t xml:space="preserve"> Windows.</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Имеется </w:t>
      </w:r>
      <w:r w:rsidRPr="007159DE">
        <w:rPr>
          <w:b/>
          <w:i w:val="0"/>
          <w:sz w:val="28"/>
          <w:szCs w:val="28"/>
          <w:u w:val="none"/>
        </w:rPr>
        <w:t>режим ПИН</w:t>
      </w:r>
      <w:r w:rsidR="00831C83">
        <w:rPr>
          <w:b/>
          <w:i w:val="0"/>
          <w:sz w:val="28"/>
          <w:szCs w:val="28"/>
          <w:u w:val="none"/>
        </w:rPr>
        <w:t>–</w:t>
      </w:r>
      <w:r w:rsidRPr="007159DE">
        <w:rPr>
          <w:b/>
          <w:i w:val="0"/>
          <w:sz w:val="28"/>
          <w:szCs w:val="28"/>
          <w:u w:val="none"/>
        </w:rPr>
        <w:t>кода</w:t>
      </w:r>
      <w:r w:rsidRPr="008D286A">
        <w:rPr>
          <w:i w:val="0"/>
          <w:sz w:val="28"/>
          <w:szCs w:val="28"/>
          <w:u w:val="none"/>
        </w:rPr>
        <w:t>, позволяющий защитить важные настройки от случайного редактирования неавторизованным персоналом: структура б</w:t>
      </w:r>
      <w:r w:rsidRPr="008D286A">
        <w:rPr>
          <w:i w:val="0"/>
          <w:sz w:val="28"/>
          <w:szCs w:val="28"/>
          <w:u w:val="none"/>
        </w:rPr>
        <w:t>а</w:t>
      </w:r>
      <w:r w:rsidRPr="008D286A">
        <w:rPr>
          <w:i w:val="0"/>
          <w:sz w:val="28"/>
          <w:szCs w:val="28"/>
          <w:u w:val="none"/>
        </w:rPr>
        <w:t>зы (добавление</w:t>
      </w:r>
      <w:r w:rsidR="00831C83">
        <w:rPr>
          <w:i w:val="0"/>
          <w:sz w:val="28"/>
          <w:szCs w:val="28"/>
          <w:u w:val="none"/>
        </w:rPr>
        <w:t>–</w:t>
      </w:r>
      <w:r w:rsidRPr="008D286A">
        <w:rPr>
          <w:i w:val="0"/>
          <w:sz w:val="28"/>
          <w:szCs w:val="28"/>
          <w:u w:val="none"/>
        </w:rPr>
        <w:t>удаление полей), калибровки, сохраненные фильтры, шаб</w:t>
      </w:r>
      <w:r w:rsidR="00616373" w:rsidRPr="008D286A">
        <w:rPr>
          <w:i w:val="0"/>
          <w:sz w:val="28"/>
          <w:szCs w:val="28"/>
          <w:u w:val="none"/>
        </w:rPr>
        <w:t>л</w:t>
      </w:r>
      <w:r w:rsidR="00616373" w:rsidRPr="008D286A">
        <w:rPr>
          <w:i w:val="0"/>
          <w:sz w:val="28"/>
          <w:szCs w:val="28"/>
          <w:u w:val="none"/>
        </w:rPr>
        <w:t>о</w:t>
      </w:r>
      <w:r w:rsidR="00616373" w:rsidRPr="008D286A">
        <w:rPr>
          <w:i w:val="0"/>
          <w:sz w:val="28"/>
          <w:szCs w:val="28"/>
          <w:u w:val="none"/>
        </w:rPr>
        <w:t>ны печати.</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t>Возможности экспорта</w:t>
      </w:r>
      <w:r w:rsidRPr="008D286A">
        <w:rPr>
          <w:i w:val="0"/>
          <w:sz w:val="28"/>
          <w:szCs w:val="28"/>
          <w:u w:val="none"/>
        </w:rPr>
        <w:t>. База написана в формате XML Unicode, что позволяет получать данные из любых полей и экспортировать их в любые другие базы (требуется участие разработ</w:t>
      </w:r>
      <w:r w:rsidR="00616373" w:rsidRPr="008D286A">
        <w:rPr>
          <w:i w:val="0"/>
          <w:sz w:val="28"/>
          <w:szCs w:val="28"/>
          <w:u w:val="none"/>
        </w:rPr>
        <w:t>чика сторонней базы).</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База имеет </w:t>
      </w:r>
      <w:r w:rsidRPr="007159DE">
        <w:rPr>
          <w:b/>
          <w:i w:val="0"/>
          <w:sz w:val="28"/>
          <w:szCs w:val="28"/>
          <w:u w:val="none"/>
        </w:rPr>
        <w:t>табличный режим</w:t>
      </w:r>
      <w:r w:rsidRPr="008D286A">
        <w:rPr>
          <w:i w:val="0"/>
          <w:sz w:val="28"/>
          <w:szCs w:val="28"/>
          <w:u w:val="none"/>
        </w:rPr>
        <w:t xml:space="preserve"> с возможностью выбора отображаемых полей и фильтрации записей по любому набору параметров. Из табличного режима данные можно экспортировать в любые приложения через буфер о</w:t>
      </w:r>
      <w:r w:rsidRPr="008D286A">
        <w:rPr>
          <w:i w:val="0"/>
          <w:sz w:val="28"/>
          <w:szCs w:val="28"/>
          <w:u w:val="none"/>
        </w:rPr>
        <w:t>б</w:t>
      </w:r>
      <w:r w:rsidR="00616373" w:rsidRPr="008D286A">
        <w:rPr>
          <w:i w:val="0"/>
          <w:sz w:val="28"/>
          <w:szCs w:val="28"/>
          <w:u w:val="none"/>
        </w:rPr>
        <w:t>мена Windows.</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Записи, </w:t>
      </w:r>
      <w:r w:rsidRPr="007159DE">
        <w:rPr>
          <w:b/>
          <w:i w:val="0"/>
          <w:sz w:val="28"/>
          <w:szCs w:val="28"/>
          <w:u w:val="none"/>
        </w:rPr>
        <w:t>выбранные по результатам фильтрации</w:t>
      </w:r>
      <w:r w:rsidRPr="008D286A">
        <w:rPr>
          <w:i w:val="0"/>
          <w:sz w:val="28"/>
          <w:szCs w:val="28"/>
          <w:u w:val="none"/>
        </w:rPr>
        <w:t>, можно экспортир</w:t>
      </w:r>
      <w:r w:rsidRPr="008D286A">
        <w:rPr>
          <w:i w:val="0"/>
          <w:sz w:val="28"/>
          <w:szCs w:val="28"/>
          <w:u w:val="none"/>
        </w:rPr>
        <w:t>о</w:t>
      </w:r>
      <w:r w:rsidRPr="008D286A">
        <w:rPr>
          <w:i w:val="0"/>
          <w:sz w:val="28"/>
          <w:szCs w:val="28"/>
          <w:u w:val="none"/>
        </w:rPr>
        <w:t>вать в отдельную базу и отправлять сторонним пользователям. Любой пол</w:t>
      </w:r>
      <w:r w:rsidRPr="008D286A">
        <w:rPr>
          <w:i w:val="0"/>
          <w:sz w:val="28"/>
          <w:szCs w:val="28"/>
          <w:u w:val="none"/>
        </w:rPr>
        <w:t>ь</w:t>
      </w:r>
      <w:r w:rsidRPr="008D286A">
        <w:rPr>
          <w:i w:val="0"/>
          <w:sz w:val="28"/>
          <w:szCs w:val="28"/>
          <w:u w:val="none"/>
        </w:rPr>
        <w:t>зователь Windows XP, 7, 8 может просмотреть экспортированную базу при помощи демо</w:t>
      </w:r>
      <w:r w:rsidR="00831C83">
        <w:rPr>
          <w:i w:val="0"/>
          <w:sz w:val="28"/>
          <w:szCs w:val="28"/>
          <w:u w:val="none"/>
        </w:rPr>
        <w:t>–</w:t>
      </w:r>
      <w:r w:rsidR="00616373" w:rsidRPr="008D286A">
        <w:rPr>
          <w:i w:val="0"/>
          <w:sz w:val="28"/>
          <w:szCs w:val="28"/>
          <w:u w:val="none"/>
        </w:rPr>
        <w:t>версии MMC.</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Визуальное </w:t>
      </w:r>
      <w:r w:rsidRPr="007159DE">
        <w:rPr>
          <w:b/>
          <w:i w:val="0"/>
          <w:sz w:val="28"/>
          <w:szCs w:val="28"/>
          <w:u w:val="none"/>
        </w:rPr>
        <w:t>редактирование структуры</w:t>
      </w:r>
      <w:r w:rsidRPr="008D286A">
        <w:rPr>
          <w:i w:val="0"/>
          <w:sz w:val="28"/>
          <w:szCs w:val="28"/>
          <w:u w:val="none"/>
        </w:rPr>
        <w:t xml:space="preserve"> базы: добавление/удаление полей, изменение расположения и размеров для отображения на эк</w:t>
      </w:r>
      <w:r w:rsidR="00616373" w:rsidRPr="008D286A">
        <w:rPr>
          <w:i w:val="0"/>
          <w:sz w:val="28"/>
          <w:szCs w:val="28"/>
          <w:u w:val="none"/>
        </w:rPr>
        <w:t>ране ПК.</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t>Неограниченное</w:t>
      </w:r>
      <w:r w:rsidRPr="008D286A">
        <w:rPr>
          <w:i w:val="0"/>
          <w:sz w:val="28"/>
          <w:szCs w:val="28"/>
          <w:u w:val="none"/>
        </w:rPr>
        <w:t xml:space="preserve"> количество полей в записи. </w:t>
      </w:r>
      <w:r w:rsidRPr="00616373">
        <w:sym w:font="Symbol" w:char="F0B7"/>
      </w:r>
      <w:r w:rsidRPr="008D286A">
        <w:rPr>
          <w:i w:val="0"/>
          <w:sz w:val="28"/>
          <w:szCs w:val="28"/>
          <w:u w:val="none"/>
        </w:rPr>
        <w:t xml:space="preserve"> </w:t>
      </w:r>
      <w:proofErr w:type="gramStart"/>
      <w:r w:rsidRPr="008D286A">
        <w:rPr>
          <w:i w:val="0"/>
          <w:sz w:val="28"/>
          <w:szCs w:val="28"/>
          <w:u w:val="none"/>
        </w:rPr>
        <w:t>Типы полей: текстовые (свойства – выпадающий список, многострочное), числовые, поля даты (c к</w:t>
      </w:r>
      <w:r w:rsidRPr="008D286A">
        <w:rPr>
          <w:i w:val="0"/>
          <w:sz w:val="28"/>
          <w:szCs w:val="28"/>
          <w:u w:val="none"/>
        </w:rPr>
        <w:t>а</w:t>
      </w:r>
      <w:r w:rsidRPr="008D286A">
        <w:rPr>
          <w:i w:val="0"/>
          <w:sz w:val="28"/>
          <w:szCs w:val="28"/>
          <w:u w:val="none"/>
        </w:rPr>
        <w:t>лендарем для выбора да</w:t>
      </w:r>
      <w:r w:rsidR="00616373" w:rsidRPr="008D286A">
        <w:rPr>
          <w:i w:val="0"/>
          <w:sz w:val="28"/>
          <w:szCs w:val="28"/>
          <w:u w:val="none"/>
        </w:rPr>
        <w:t>ты).</w:t>
      </w:r>
      <w:proofErr w:type="gramEnd"/>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Возможность </w:t>
      </w:r>
      <w:r w:rsidRPr="007159DE">
        <w:rPr>
          <w:b/>
          <w:i w:val="0"/>
          <w:sz w:val="28"/>
          <w:szCs w:val="28"/>
          <w:u w:val="none"/>
        </w:rPr>
        <w:t>перемещения</w:t>
      </w:r>
      <w:r w:rsidRPr="008D286A">
        <w:rPr>
          <w:i w:val="0"/>
          <w:sz w:val="28"/>
          <w:szCs w:val="28"/>
          <w:u w:val="none"/>
        </w:rPr>
        <w:t xml:space="preserve"> изображений, видео, документов между запися</w:t>
      </w:r>
      <w:r w:rsidR="00616373" w:rsidRPr="008D286A">
        <w:rPr>
          <w:i w:val="0"/>
          <w:sz w:val="28"/>
          <w:szCs w:val="28"/>
          <w:u w:val="none"/>
        </w:rPr>
        <w:t>ми.</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t>Быстрый поиск</w:t>
      </w:r>
      <w:r w:rsidRPr="008D286A">
        <w:rPr>
          <w:i w:val="0"/>
          <w:sz w:val="28"/>
          <w:szCs w:val="28"/>
          <w:u w:val="none"/>
        </w:rPr>
        <w:t xml:space="preserve"> записи по первым буква</w:t>
      </w:r>
      <w:r w:rsidR="00616373" w:rsidRPr="008D286A">
        <w:rPr>
          <w:i w:val="0"/>
          <w:sz w:val="28"/>
          <w:szCs w:val="28"/>
          <w:u w:val="none"/>
        </w:rPr>
        <w:t>ми слова в поле.</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t>Поиск файлов:</w:t>
      </w:r>
      <w:r w:rsidRPr="008D286A">
        <w:rPr>
          <w:i w:val="0"/>
          <w:sz w:val="28"/>
          <w:szCs w:val="28"/>
          <w:u w:val="none"/>
        </w:rPr>
        <w:t xml:space="preserve"> визуальный и по названи</w:t>
      </w:r>
      <w:r w:rsidR="00616373" w:rsidRPr="008D286A">
        <w:rPr>
          <w:i w:val="0"/>
          <w:sz w:val="28"/>
          <w:szCs w:val="28"/>
          <w:u w:val="none"/>
        </w:rPr>
        <w:t>ям.</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Визуальный инструмент для </w:t>
      </w:r>
      <w:r w:rsidRPr="007159DE">
        <w:rPr>
          <w:b/>
          <w:i w:val="0"/>
          <w:sz w:val="28"/>
          <w:szCs w:val="28"/>
          <w:u w:val="none"/>
        </w:rPr>
        <w:t>фильтрации</w:t>
      </w:r>
      <w:r w:rsidRPr="008D286A">
        <w:rPr>
          <w:i w:val="0"/>
          <w:sz w:val="28"/>
          <w:szCs w:val="28"/>
          <w:u w:val="none"/>
        </w:rPr>
        <w:t xml:space="preserve"> записей с любым набором парамет</w:t>
      </w:r>
      <w:r w:rsidR="00616373" w:rsidRPr="008D286A">
        <w:rPr>
          <w:i w:val="0"/>
          <w:sz w:val="28"/>
          <w:szCs w:val="28"/>
          <w:u w:val="none"/>
        </w:rPr>
        <w:t>ров.</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Инструмент для быстрой вставки </w:t>
      </w:r>
      <w:r w:rsidRPr="007159DE">
        <w:rPr>
          <w:b/>
          <w:i w:val="0"/>
          <w:sz w:val="28"/>
          <w:szCs w:val="28"/>
          <w:u w:val="none"/>
        </w:rPr>
        <w:t>готовых блоков текста</w:t>
      </w:r>
      <w:r w:rsidRPr="008D286A">
        <w:rPr>
          <w:i w:val="0"/>
          <w:sz w:val="28"/>
          <w:szCs w:val="28"/>
          <w:u w:val="none"/>
        </w:rPr>
        <w:t xml:space="preserve"> в любое поле позволяет быстро создавать заполнять записи любой сложной структуры и распечатывать документы в соответствии с любыми приня</w:t>
      </w:r>
      <w:r w:rsidR="00616373" w:rsidRPr="008D286A">
        <w:rPr>
          <w:i w:val="0"/>
          <w:sz w:val="28"/>
          <w:szCs w:val="28"/>
          <w:u w:val="none"/>
        </w:rPr>
        <w:t>тыми стандартами.</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lastRenderedPageBreak/>
        <w:t>Автоматический диагноз.</w:t>
      </w:r>
      <w:r w:rsidRPr="008D286A">
        <w:rPr>
          <w:i w:val="0"/>
          <w:sz w:val="28"/>
          <w:szCs w:val="28"/>
          <w:u w:val="none"/>
        </w:rPr>
        <w:t xml:space="preserve"> Вставка готовых блоков текста в любые п</w:t>
      </w:r>
      <w:r w:rsidRPr="008D286A">
        <w:rPr>
          <w:i w:val="0"/>
          <w:sz w:val="28"/>
          <w:szCs w:val="28"/>
          <w:u w:val="none"/>
        </w:rPr>
        <w:t>о</w:t>
      </w:r>
      <w:r w:rsidRPr="008D286A">
        <w:rPr>
          <w:i w:val="0"/>
          <w:sz w:val="28"/>
          <w:szCs w:val="28"/>
          <w:u w:val="none"/>
        </w:rPr>
        <w:t>ля при выполнении условий фильтрации (например, сравнение результатов со значениями нормы и вставка диагноза, соответствующего комментария для пациента). Вставка любого количества данных в любые поля происходит по нажа</w:t>
      </w:r>
      <w:r w:rsidR="00616373" w:rsidRPr="008D286A">
        <w:rPr>
          <w:i w:val="0"/>
          <w:sz w:val="28"/>
          <w:szCs w:val="28"/>
          <w:u w:val="none"/>
        </w:rPr>
        <w:t>тию одной кнопки.</w:t>
      </w:r>
    </w:p>
    <w:p w:rsidR="00616373" w:rsidRPr="008D286A" w:rsidRDefault="00AD1B88" w:rsidP="00C114E0">
      <w:pPr>
        <w:pStyle w:val="a4"/>
        <w:numPr>
          <w:ilvl w:val="0"/>
          <w:numId w:val="11"/>
        </w:numPr>
        <w:spacing w:line="240" w:lineRule="auto"/>
        <w:ind w:left="0" w:firstLine="567"/>
        <w:rPr>
          <w:i w:val="0"/>
          <w:sz w:val="28"/>
          <w:szCs w:val="28"/>
          <w:u w:val="none"/>
        </w:rPr>
      </w:pPr>
      <w:r w:rsidRPr="007159DE">
        <w:rPr>
          <w:b/>
          <w:i w:val="0"/>
          <w:sz w:val="28"/>
          <w:szCs w:val="28"/>
          <w:u w:val="none"/>
        </w:rPr>
        <w:t>Табличный режим</w:t>
      </w:r>
      <w:r w:rsidRPr="008D286A">
        <w:rPr>
          <w:i w:val="0"/>
          <w:sz w:val="28"/>
          <w:szCs w:val="28"/>
          <w:u w:val="none"/>
        </w:rPr>
        <w:t xml:space="preserve"> отображения данных с возможностью выбора д</w:t>
      </w:r>
      <w:r w:rsidRPr="008D286A">
        <w:rPr>
          <w:i w:val="0"/>
          <w:sz w:val="28"/>
          <w:szCs w:val="28"/>
          <w:u w:val="none"/>
        </w:rPr>
        <w:t>е</w:t>
      </w:r>
      <w:r w:rsidRPr="008D286A">
        <w:rPr>
          <w:i w:val="0"/>
          <w:sz w:val="28"/>
          <w:szCs w:val="28"/>
          <w:u w:val="none"/>
        </w:rPr>
        <w:t>монстрируемых полей и отбора записей по результатам фильтра. Использ</w:t>
      </w:r>
      <w:r w:rsidRPr="008D286A">
        <w:rPr>
          <w:i w:val="0"/>
          <w:sz w:val="28"/>
          <w:szCs w:val="28"/>
          <w:u w:val="none"/>
        </w:rPr>
        <w:t>у</w:t>
      </w:r>
      <w:r w:rsidRPr="008D286A">
        <w:rPr>
          <w:i w:val="0"/>
          <w:sz w:val="28"/>
          <w:szCs w:val="28"/>
          <w:u w:val="none"/>
        </w:rPr>
        <w:t>ется для автоматического составления списков данных, статистического ан</w:t>
      </w:r>
      <w:r w:rsidRPr="008D286A">
        <w:rPr>
          <w:i w:val="0"/>
          <w:sz w:val="28"/>
          <w:szCs w:val="28"/>
          <w:u w:val="none"/>
        </w:rPr>
        <w:t>а</w:t>
      </w:r>
      <w:r w:rsidRPr="008D286A">
        <w:rPr>
          <w:i w:val="0"/>
          <w:sz w:val="28"/>
          <w:szCs w:val="28"/>
          <w:u w:val="none"/>
        </w:rPr>
        <w:t>лиза, определения динамики изменений параметров и т.п. Данные могут эк</w:t>
      </w:r>
      <w:r w:rsidRPr="008D286A">
        <w:rPr>
          <w:i w:val="0"/>
          <w:sz w:val="28"/>
          <w:szCs w:val="28"/>
          <w:u w:val="none"/>
        </w:rPr>
        <w:t>с</w:t>
      </w:r>
      <w:r w:rsidRPr="008D286A">
        <w:rPr>
          <w:i w:val="0"/>
          <w:sz w:val="28"/>
          <w:szCs w:val="28"/>
          <w:u w:val="none"/>
        </w:rPr>
        <w:t>портироваться в другие приложения в виде табл</w:t>
      </w:r>
      <w:r w:rsidR="00616373" w:rsidRPr="008D286A">
        <w:rPr>
          <w:i w:val="0"/>
          <w:sz w:val="28"/>
          <w:szCs w:val="28"/>
          <w:u w:val="none"/>
        </w:rPr>
        <w:t>ицы через буфер обмена Windows.</w:t>
      </w:r>
    </w:p>
    <w:p w:rsidR="00616373" w:rsidRPr="008D286A" w:rsidRDefault="00AD1B88" w:rsidP="00C114E0">
      <w:pPr>
        <w:pStyle w:val="a4"/>
        <w:numPr>
          <w:ilvl w:val="0"/>
          <w:numId w:val="11"/>
        </w:numPr>
        <w:spacing w:line="240" w:lineRule="auto"/>
        <w:ind w:left="0" w:firstLine="567"/>
        <w:rPr>
          <w:i w:val="0"/>
          <w:sz w:val="28"/>
          <w:szCs w:val="28"/>
          <w:u w:val="none"/>
        </w:rPr>
      </w:pPr>
      <w:r w:rsidRPr="008D286A">
        <w:rPr>
          <w:i w:val="0"/>
          <w:sz w:val="28"/>
          <w:szCs w:val="28"/>
          <w:u w:val="none"/>
        </w:rPr>
        <w:t xml:space="preserve">Возможность создания </w:t>
      </w:r>
      <w:r w:rsidRPr="007159DE">
        <w:rPr>
          <w:b/>
          <w:i w:val="0"/>
          <w:sz w:val="28"/>
          <w:szCs w:val="28"/>
          <w:u w:val="none"/>
        </w:rPr>
        <w:t>неограниченного количества баз</w:t>
      </w:r>
      <w:r w:rsidRPr="008D286A">
        <w:rPr>
          <w:i w:val="0"/>
          <w:sz w:val="28"/>
          <w:szCs w:val="28"/>
          <w:u w:val="none"/>
        </w:rPr>
        <w:t>, например, для хранения цифровых атласов изобра</w:t>
      </w:r>
      <w:r w:rsidR="00616373" w:rsidRPr="008D286A">
        <w:rPr>
          <w:i w:val="0"/>
          <w:sz w:val="28"/>
          <w:szCs w:val="28"/>
          <w:u w:val="none"/>
        </w:rPr>
        <w:t>жений.</w:t>
      </w:r>
    </w:p>
    <w:p w:rsidR="00616373" w:rsidRPr="007159DE" w:rsidRDefault="00AD1B88" w:rsidP="00C114E0">
      <w:pPr>
        <w:ind w:firstLine="709"/>
        <w:rPr>
          <w:b/>
          <w:sz w:val="28"/>
          <w:szCs w:val="28"/>
          <w:u w:val="none"/>
        </w:rPr>
      </w:pPr>
      <w:r w:rsidRPr="007159DE">
        <w:rPr>
          <w:b/>
          <w:sz w:val="28"/>
          <w:szCs w:val="28"/>
          <w:u w:val="none"/>
        </w:rPr>
        <w:t>Захват изобра</w:t>
      </w:r>
      <w:r w:rsidR="00616373" w:rsidRPr="007159DE">
        <w:rPr>
          <w:b/>
          <w:sz w:val="28"/>
          <w:szCs w:val="28"/>
          <w:u w:val="none"/>
        </w:rPr>
        <w:t>жений и видео</w:t>
      </w:r>
    </w:p>
    <w:p w:rsidR="00616373" w:rsidRPr="008D286A" w:rsidRDefault="00AD1B88" w:rsidP="00C114E0">
      <w:pPr>
        <w:pStyle w:val="a4"/>
        <w:numPr>
          <w:ilvl w:val="0"/>
          <w:numId w:val="12"/>
        </w:numPr>
        <w:spacing w:line="240" w:lineRule="auto"/>
        <w:ind w:left="0" w:firstLine="567"/>
        <w:rPr>
          <w:i w:val="0"/>
          <w:sz w:val="28"/>
          <w:szCs w:val="28"/>
          <w:u w:val="none"/>
        </w:rPr>
      </w:pPr>
      <w:r w:rsidRPr="008D286A">
        <w:rPr>
          <w:i w:val="0"/>
          <w:sz w:val="28"/>
          <w:szCs w:val="28"/>
          <w:u w:val="none"/>
        </w:rPr>
        <w:t xml:space="preserve">Захват изображений и видео с любых устройств по протоколам </w:t>
      </w:r>
      <w:r w:rsidRPr="007159DE">
        <w:rPr>
          <w:b/>
          <w:i w:val="0"/>
          <w:sz w:val="28"/>
          <w:szCs w:val="28"/>
          <w:u w:val="none"/>
        </w:rPr>
        <w:t>TWAIN</w:t>
      </w:r>
      <w:r w:rsidRPr="008D286A">
        <w:rPr>
          <w:i w:val="0"/>
          <w:sz w:val="28"/>
          <w:szCs w:val="28"/>
          <w:u w:val="none"/>
        </w:rPr>
        <w:t xml:space="preserve"> (фотоаппараты, сканеры и т.д.), </w:t>
      </w:r>
      <w:r w:rsidRPr="007159DE">
        <w:rPr>
          <w:b/>
          <w:i w:val="0"/>
          <w:sz w:val="28"/>
          <w:szCs w:val="28"/>
          <w:u w:val="none"/>
        </w:rPr>
        <w:t>DirectShow</w:t>
      </w:r>
      <w:r w:rsidRPr="008D286A">
        <w:rPr>
          <w:i w:val="0"/>
          <w:sz w:val="28"/>
          <w:szCs w:val="28"/>
          <w:u w:val="none"/>
        </w:rPr>
        <w:t xml:space="preserve"> (цифровые видеокамеры, веб</w:t>
      </w:r>
      <w:r w:rsidR="00616373" w:rsidRPr="008D286A">
        <w:rPr>
          <w:i w:val="0"/>
          <w:sz w:val="28"/>
          <w:szCs w:val="28"/>
          <w:u w:val="none"/>
        </w:rPr>
        <w:t>–камеры).</w:t>
      </w:r>
    </w:p>
    <w:p w:rsidR="00616373" w:rsidRPr="008D286A" w:rsidRDefault="00AD1B88" w:rsidP="00C85476">
      <w:pPr>
        <w:pStyle w:val="a4"/>
        <w:numPr>
          <w:ilvl w:val="0"/>
          <w:numId w:val="12"/>
        </w:numPr>
        <w:spacing w:line="240" w:lineRule="auto"/>
        <w:ind w:left="0" w:firstLine="567"/>
        <w:rPr>
          <w:i w:val="0"/>
          <w:sz w:val="28"/>
          <w:szCs w:val="28"/>
          <w:u w:val="none"/>
        </w:rPr>
      </w:pPr>
      <w:r w:rsidRPr="007159DE">
        <w:rPr>
          <w:b/>
          <w:i w:val="0"/>
          <w:sz w:val="28"/>
          <w:szCs w:val="28"/>
          <w:u w:val="none"/>
        </w:rPr>
        <w:t>Прямые драйверы</w:t>
      </w:r>
      <w:r w:rsidRPr="008D286A">
        <w:rPr>
          <w:i w:val="0"/>
          <w:sz w:val="28"/>
          <w:szCs w:val="28"/>
          <w:u w:val="none"/>
        </w:rPr>
        <w:t xml:space="preserve"> для наших цифровых камер. Камера позволяет з</w:t>
      </w:r>
      <w:r w:rsidRPr="008D286A">
        <w:rPr>
          <w:i w:val="0"/>
          <w:sz w:val="28"/>
          <w:szCs w:val="28"/>
          <w:u w:val="none"/>
        </w:rPr>
        <w:t>а</w:t>
      </w:r>
      <w:r w:rsidRPr="008D286A">
        <w:rPr>
          <w:i w:val="0"/>
          <w:sz w:val="28"/>
          <w:szCs w:val="28"/>
          <w:u w:val="none"/>
        </w:rPr>
        <w:t>писывать все настройки изображения, сделанные пользователем для опт</w:t>
      </w:r>
      <w:r w:rsidRPr="008D286A">
        <w:rPr>
          <w:i w:val="0"/>
          <w:sz w:val="28"/>
          <w:szCs w:val="28"/>
          <w:u w:val="none"/>
        </w:rPr>
        <w:t>и</w:t>
      </w:r>
      <w:r w:rsidRPr="008D286A">
        <w:rPr>
          <w:i w:val="0"/>
          <w:sz w:val="28"/>
          <w:szCs w:val="28"/>
          <w:u w:val="none"/>
        </w:rPr>
        <w:t>мальной работы по всем методикам. Изображения и видео анализируется н</w:t>
      </w:r>
      <w:r w:rsidRPr="008D286A">
        <w:rPr>
          <w:i w:val="0"/>
          <w:sz w:val="28"/>
          <w:szCs w:val="28"/>
          <w:u w:val="none"/>
        </w:rPr>
        <w:t>е</w:t>
      </w:r>
      <w:r w:rsidRPr="008D286A">
        <w:rPr>
          <w:i w:val="0"/>
          <w:sz w:val="28"/>
          <w:szCs w:val="28"/>
          <w:u w:val="none"/>
        </w:rPr>
        <w:t>посредственно из памяти ПК без записи на диск (при необходимости запись происходит после анализа по нажатию отдельной кнопки, возможно испол</w:t>
      </w:r>
      <w:r w:rsidRPr="008D286A">
        <w:rPr>
          <w:i w:val="0"/>
          <w:sz w:val="28"/>
          <w:szCs w:val="28"/>
          <w:u w:val="none"/>
        </w:rPr>
        <w:t>ь</w:t>
      </w:r>
      <w:r w:rsidRPr="008D286A">
        <w:rPr>
          <w:i w:val="0"/>
          <w:sz w:val="28"/>
          <w:szCs w:val="28"/>
          <w:u w:val="none"/>
        </w:rPr>
        <w:t>зование кодеков для уменьшения размера файла). Это ускоряет процесс ан</w:t>
      </w:r>
      <w:r w:rsidRPr="008D286A">
        <w:rPr>
          <w:i w:val="0"/>
          <w:sz w:val="28"/>
          <w:szCs w:val="28"/>
          <w:u w:val="none"/>
        </w:rPr>
        <w:t>а</w:t>
      </w:r>
      <w:r w:rsidRPr="008D286A">
        <w:rPr>
          <w:i w:val="0"/>
          <w:sz w:val="28"/>
          <w:szCs w:val="28"/>
          <w:u w:val="none"/>
        </w:rPr>
        <w:t>лиза, повышает надежность зап</w:t>
      </w:r>
      <w:r w:rsidR="00616373" w:rsidRPr="008D286A">
        <w:rPr>
          <w:i w:val="0"/>
          <w:sz w:val="28"/>
          <w:szCs w:val="28"/>
          <w:u w:val="none"/>
        </w:rPr>
        <w:t>иси при большой частоте кадров.</w:t>
      </w:r>
    </w:p>
    <w:p w:rsidR="00616373" w:rsidRPr="007159DE" w:rsidRDefault="00AD1B88" w:rsidP="00C114E0">
      <w:pPr>
        <w:ind w:firstLine="709"/>
        <w:rPr>
          <w:b/>
          <w:sz w:val="28"/>
          <w:szCs w:val="28"/>
          <w:u w:val="none"/>
        </w:rPr>
      </w:pPr>
      <w:r w:rsidRPr="007159DE">
        <w:rPr>
          <w:b/>
          <w:sz w:val="28"/>
          <w:szCs w:val="28"/>
          <w:u w:val="none"/>
        </w:rPr>
        <w:t>Подвиж</w:t>
      </w:r>
      <w:r w:rsidR="00616373" w:rsidRPr="007159DE">
        <w:rPr>
          <w:b/>
          <w:sz w:val="28"/>
          <w:szCs w:val="28"/>
          <w:u w:val="none"/>
        </w:rPr>
        <w:t>ность:</w:t>
      </w:r>
    </w:p>
    <w:p w:rsidR="00616373" w:rsidRPr="008D286A" w:rsidRDefault="00AD1B88" w:rsidP="00C114E0">
      <w:pPr>
        <w:pStyle w:val="a4"/>
        <w:numPr>
          <w:ilvl w:val="0"/>
          <w:numId w:val="13"/>
        </w:numPr>
        <w:spacing w:line="240" w:lineRule="auto"/>
        <w:ind w:left="0" w:firstLine="567"/>
        <w:rPr>
          <w:i w:val="0"/>
          <w:sz w:val="28"/>
          <w:szCs w:val="28"/>
          <w:u w:val="none"/>
        </w:rPr>
      </w:pPr>
      <w:r w:rsidRPr="008D286A">
        <w:rPr>
          <w:i w:val="0"/>
          <w:sz w:val="28"/>
          <w:szCs w:val="28"/>
          <w:u w:val="none"/>
        </w:rPr>
        <w:t>Точная оценка концентрации сперматозоидов и анализ их подвижности производятся на видеоклипах в формате AVI с высокой часто</w:t>
      </w:r>
      <w:r w:rsidR="008D286A">
        <w:rPr>
          <w:i w:val="0"/>
          <w:sz w:val="28"/>
          <w:szCs w:val="28"/>
          <w:u w:val="none"/>
        </w:rPr>
        <w:t>той кадров (60 </w:t>
      </w:r>
      <w:r w:rsidR="00616373" w:rsidRPr="008D286A">
        <w:rPr>
          <w:i w:val="0"/>
          <w:sz w:val="28"/>
          <w:szCs w:val="28"/>
          <w:u w:val="none"/>
        </w:rPr>
        <w:t>к/с).</w:t>
      </w:r>
    </w:p>
    <w:p w:rsidR="00616373" w:rsidRPr="008D286A" w:rsidRDefault="00AD1B88" w:rsidP="00C114E0">
      <w:pPr>
        <w:pStyle w:val="a4"/>
        <w:numPr>
          <w:ilvl w:val="0"/>
          <w:numId w:val="13"/>
        </w:numPr>
        <w:spacing w:line="240" w:lineRule="auto"/>
        <w:ind w:left="0" w:firstLine="567"/>
        <w:rPr>
          <w:i w:val="0"/>
          <w:sz w:val="28"/>
          <w:szCs w:val="28"/>
          <w:u w:val="none"/>
          <w:lang w:val="en-US"/>
        </w:rPr>
      </w:pPr>
      <w:r w:rsidRPr="008D286A">
        <w:rPr>
          <w:i w:val="0"/>
          <w:sz w:val="28"/>
          <w:szCs w:val="28"/>
          <w:u w:val="none"/>
        </w:rPr>
        <w:t>Алгоритм</w:t>
      </w:r>
      <w:r w:rsidRPr="008D286A">
        <w:rPr>
          <w:i w:val="0"/>
          <w:sz w:val="28"/>
          <w:szCs w:val="28"/>
          <w:u w:val="none"/>
          <w:lang w:val="en-US"/>
        </w:rPr>
        <w:t xml:space="preserve"> </w:t>
      </w:r>
      <w:r w:rsidRPr="008D286A">
        <w:rPr>
          <w:i w:val="0"/>
          <w:sz w:val="28"/>
          <w:szCs w:val="28"/>
          <w:u w:val="none"/>
        </w:rPr>
        <w:t>анализа</w:t>
      </w:r>
      <w:r w:rsidRPr="008D286A">
        <w:rPr>
          <w:i w:val="0"/>
          <w:sz w:val="28"/>
          <w:szCs w:val="28"/>
          <w:u w:val="none"/>
          <w:lang w:val="en-US"/>
        </w:rPr>
        <w:t xml:space="preserve"> </w:t>
      </w:r>
      <w:r w:rsidRPr="008D286A">
        <w:rPr>
          <w:i w:val="0"/>
          <w:sz w:val="28"/>
          <w:szCs w:val="28"/>
          <w:u w:val="none"/>
        </w:rPr>
        <w:t>построен</w:t>
      </w:r>
      <w:r w:rsidRPr="008D286A">
        <w:rPr>
          <w:i w:val="0"/>
          <w:sz w:val="28"/>
          <w:szCs w:val="28"/>
          <w:u w:val="none"/>
          <w:lang w:val="en-US"/>
        </w:rPr>
        <w:t xml:space="preserve"> </w:t>
      </w:r>
      <w:r w:rsidRPr="008D286A">
        <w:rPr>
          <w:i w:val="0"/>
          <w:sz w:val="28"/>
          <w:szCs w:val="28"/>
          <w:u w:val="none"/>
        </w:rPr>
        <w:t>с</w:t>
      </w:r>
      <w:r w:rsidRPr="008D286A">
        <w:rPr>
          <w:i w:val="0"/>
          <w:sz w:val="28"/>
          <w:szCs w:val="28"/>
          <w:u w:val="none"/>
          <w:lang w:val="en-US"/>
        </w:rPr>
        <w:t xml:space="preserve"> </w:t>
      </w:r>
      <w:r w:rsidRPr="008D286A">
        <w:rPr>
          <w:i w:val="0"/>
          <w:sz w:val="28"/>
          <w:szCs w:val="28"/>
          <w:u w:val="none"/>
        </w:rPr>
        <w:t>учетом</w:t>
      </w:r>
      <w:r w:rsidRPr="008D286A">
        <w:rPr>
          <w:i w:val="0"/>
          <w:sz w:val="28"/>
          <w:szCs w:val="28"/>
          <w:u w:val="none"/>
          <w:lang w:val="en-US"/>
        </w:rPr>
        <w:t xml:space="preserve"> </w:t>
      </w:r>
      <w:r w:rsidRPr="008D286A">
        <w:rPr>
          <w:i w:val="0"/>
          <w:sz w:val="28"/>
          <w:szCs w:val="28"/>
          <w:u w:val="none"/>
        </w:rPr>
        <w:t>требований</w:t>
      </w:r>
      <w:r w:rsidRPr="008D286A">
        <w:rPr>
          <w:i w:val="0"/>
          <w:sz w:val="28"/>
          <w:szCs w:val="28"/>
          <w:u w:val="none"/>
          <w:lang w:val="en-US"/>
        </w:rPr>
        <w:t xml:space="preserve"> </w:t>
      </w:r>
      <w:r w:rsidRPr="008D286A">
        <w:rPr>
          <w:i w:val="0"/>
          <w:sz w:val="28"/>
          <w:szCs w:val="28"/>
          <w:u w:val="none"/>
        </w:rPr>
        <w:t>руководства</w:t>
      </w:r>
      <w:r w:rsidRPr="008D286A">
        <w:rPr>
          <w:i w:val="0"/>
          <w:sz w:val="28"/>
          <w:szCs w:val="28"/>
          <w:u w:val="none"/>
          <w:lang w:val="en-US"/>
        </w:rPr>
        <w:t xml:space="preserve"> </w:t>
      </w:r>
      <w:r w:rsidRPr="008D286A">
        <w:rPr>
          <w:i w:val="0"/>
          <w:sz w:val="28"/>
          <w:szCs w:val="28"/>
          <w:u w:val="none"/>
        </w:rPr>
        <w:t>ВОЗ</w:t>
      </w:r>
      <w:r w:rsidRPr="008D286A">
        <w:rPr>
          <w:i w:val="0"/>
          <w:sz w:val="28"/>
          <w:szCs w:val="28"/>
          <w:u w:val="none"/>
          <w:lang w:val="en-US"/>
        </w:rPr>
        <w:t xml:space="preserve"> WHO laboratory manual for the examination and processing of human semen (5</w:t>
      </w:r>
      <w:r w:rsidR="00831C83">
        <w:rPr>
          <w:i w:val="0"/>
          <w:sz w:val="28"/>
          <w:szCs w:val="28"/>
          <w:u w:val="none"/>
          <w:lang w:val="en-US"/>
        </w:rPr>
        <w:t>–</w:t>
      </w:r>
      <w:r w:rsidRPr="008D286A">
        <w:rPr>
          <w:i w:val="0"/>
          <w:sz w:val="28"/>
          <w:szCs w:val="28"/>
          <w:u w:val="none"/>
        </w:rPr>
        <w:t>е</w:t>
      </w:r>
      <w:r w:rsidRPr="008D286A">
        <w:rPr>
          <w:i w:val="0"/>
          <w:sz w:val="28"/>
          <w:szCs w:val="28"/>
          <w:u w:val="none"/>
          <w:lang w:val="en-US"/>
        </w:rPr>
        <w:t xml:space="preserve"> </w:t>
      </w:r>
      <w:r w:rsidRPr="008D286A">
        <w:rPr>
          <w:i w:val="0"/>
          <w:sz w:val="28"/>
          <w:szCs w:val="28"/>
          <w:u w:val="none"/>
        </w:rPr>
        <w:t>изда</w:t>
      </w:r>
      <w:r w:rsidR="00616373" w:rsidRPr="008D286A">
        <w:rPr>
          <w:i w:val="0"/>
          <w:sz w:val="28"/>
          <w:szCs w:val="28"/>
          <w:u w:val="none"/>
        </w:rPr>
        <w:t>ние</w:t>
      </w:r>
      <w:r w:rsidR="00616373" w:rsidRPr="008D286A">
        <w:rPr>
          <w:i w:val="0"/>
          <w:sz w:val="28"/>
          <w:szCs w:val="28"/>
          <w:u w:val="none"/>
          <w:lang w:val="en-US"/>
        </w:rPr>
        <w:t xml:space="preserve"> 2010)</w:t>
      </w:r>
    </w:p>
    <w:p w:rsidR="00616373" w:rsidRPr="00DE2CA8" w:rsidRDefault="00AD1B88" w:rsidP="00C114E0">
      <w:pPr>
        <w:ind w:firstLine="709"/>
        <w:rPr>
          <w:sz w:val="28"/>
          <w:szCs w:val="28"/>
          <w:u w:val="none"/>
        </w:rPr>
      </w:pPr>
      <w:r w:rsidRPr="00DE2CA8">
        <w:rPr>
          <w:sz w:val="28"/>
          <w:szCs w:val="28"/>
          <w:u w:val="none"/>
        </w:rPr>
        <w:t>Измеряются следующие пара</w:t>
      </w:r>
      <w:r w:rsidR="00616373" w:rsidRPr="00DE2CA8">
        <w:rPr>
          <w:sz w:val="28"/>
          <w:szCs w:val="28"/>
          <w:u w:val="none"/>
        </w:rPr>
        <w:t>метры:</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VCL = криволинейная скорость (микрон/сек). Усредненная по времени скорость движения сперматозоида вдоль его реальной траектории, как она воспринимается в двухмерном пространстве под микро</w:t>
      </w:r>
      <w:r w:rsidR="00616373" w:rsidRPr="008D286A">
        <w:rPr>
          <w:i w:val="0"/>
          <w:sz w:val="28"/>
          <w:szCs w:val="28"/>
          <w:u w:val="none"/>
        </w:rPr>
        <w:t>скопом.</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VSL = прямолинейная скорость (микрон/сек). Усредненная по времени скорость движения сперматозоида вдоль линии, проведенной между начал</w:t>
      </w:r>
      <w:r w:rsidRPr="008D286A">
        <w:rPr>
          <w:i w:val="0"/>
          <w:sz w:val="28"/>
          <w:szCs w:val="28"/>
          <w:u w:val="none"/>
        </w:rPr>
        <w:t>ь</w:t>
      </w:r>
      <w:r w:rsidRPr="008D286A">
        <w:rPr>
          <w:i w:val="0"/>
          <w:sz w:val="28"/>
          <w:szCs w:val="28"/>
          <w:u w:val="none"/>
        </w:rPr>
        <w:t>ной и конеч</w:t>
      </w:r>
      <w:r w:rsidR="00616373" w:rsidRPr="008D286A">
        <w:rPr>
          <w:i w:val="0"/>
          <w:sz w:val="28"/>
          <w:szCs w:val="28"/>
          <w:u w:val="none"/>
        </w:rPr>
        <w:t>ной точкой траектории.</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 xml:space="preserve">VAP = средняя скорость по траектории (микрон/сек). Усредненная по времени скорость движения сперматозоида по усредненной траектории. </w:t>
      </w:r>
      <w:r w:rsidRPr="00616373">
        <w:sym w:font="Symbol" w:char="F0B7"/>
      </w:r>
      <w:r w:rsidRPr="008D286A">
        <w:rPr>
          <w:i w:val="0"/>
          <w:sz w:val="28"/>
          <w:szCs w:val="28"/>
          <w:u w:val="none"/>
        </w:rPr>
        <w:t xml:space="preserve"> LIN = линейность. Линейность реальной траекто</w:t>
      </w:r>
      <w:r w:rsidR="00616373" w:rsidRPr="008D286A">
        <w:rPr>
          <w:i w:val="0"/>
          <w:sz w:val="28"/>
          <w:szCs w:val="28"/>
          <w:u w:val="none"/>
        </w:rPr>
        <w:t>рии.</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STR прямолинейность. Линейность средней тр</w:t>
      </w:r>
      <w:r w:rsidR="00616373" w:rsidRPr="008D286A">
        <w:rPr>
          <w:i w:val="0"/>
          <w:sz w:val="28"/>
          <w:szCs w:val="28"/>
          <w:u w:val="none"/>
        </w:rPr>
        <w:t>аектории.</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lastRenderedPageBreak/>
        <w:t>BCF = частота биения головки (биений/сек). Средняя частота, с кот</w:t>
      </w:r>
      <w:r w:rsidRPr="008D286A">
        <w:rPr>
          <w:i w:val="0"/>
          <w:sz w:val="28"/>
          <w:szCs w:val="28"/>
          <w:u w:val="none"/>
        </w:rPr>
        <w:t>о</w:t>
      </w:r>
      <w:r w:rsidRPr="008D286A">
        <w:rPr>
          <w:i w:val="0"/>
          <w:sz w:val="28"/>
          <w:szCs w:val="28"/>
          <w:u w:val="none"/>
        </w:rPr>
        <w:t>рой реальная траектория сперматозоида пересекает усредненную траект</w:t>
      </w:r>
      <w:r w:rsidRPr="008D286A">
        <w:rPr>
          <w:i w:val="0"/>
          <w:sz w:val="28"/>
          <w:szCs w:val="28"/>
          <w:u w:val="none"/>
        </w:rPr>
        <w:t>о</w:t>
      </w:r>
      <w:r w:rsidR="00616373" w:rsidRPr="008D286A">
        <w:rPr>
          <w:i w:val="0"/>
          <w:sz w:val="28"/>
          <w:szCs w:val="28"/>
          <w:u w:val="none"/>
        </w:rPr>
        <w:t>рию.</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ALH = амплитуда бокового смещения головки. Отклонение головки относительно средней траек</w:t>
      </w:r>
      <w:r w:rsidR="00616373" w:rsidRPr="008D286A">
        <w:rPr>
          <w:i w:val="0"/>
          <w:sz w:val="28"/>
          <w:szCs w:val="28"/>
          <w:u w:val="none"/>
        </w:rPr>
        <w:t>тории.</w:t>
      </w:r>
    </w:p>
    <w:p w:rsidR="007159DE"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WOB = колебание. Величина, описывающая колебание реальной трае</w:t>
      </w:r>
      <w:r w:rsidRPr="008D286A">
        <w:rPr>
          <w:i w:val="0"/>
          <w:sz w:val="28"/>
          <w:szCs w:val="28"/>
          <w:u w:val="none"/>
        </w:rPr>
        <w:t>к</w:t>
      </w:r>
      <w:r w:rsidRPr="008D286A">
        <w:rPr>
          <w:i w:val="0"/>
          <w:sz w:val="28"/>
          <w:szCs w:val="28"/>
          <w:u w:val="none"/>
        </w:rPr>
        <w:t>тории относительно усредненной, VAP/VCL.</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Удл</w:t>
      </w:r>
      <w:r w:rsidR="00616373" w:rsidRPr="008D286A">
        <w:rPr>
          <w:i w:val="0"/>
          <w:sz w:val="28"/>
          <w:szCs w:val="28"/>
          <w:u w:val="none"/>
        </w:rPr>
        <w:t>иненность головки сперматозоида</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По всем параметрам ве</w:t>
      </w:r>
      <w:r w:rsidR="00616373" w:rsidRPr="008D286A">
        <w:rPr>
          <w:i w:val="0"/>
          <w:sz w:val="28"/>
          <w:szCs w:val="28"/>
          <w:u w:val="none"/>
        </w:rPr>
        <w:t>дется статистика</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Основываясь на указанных выше параметрах, сперматозоиды раздел</w:t>
      </w:r>
      <w:r w:rsidRPr="008D286A">
        <w:rPr>
          <w:i w:val="0"/>
          <w:sz w:val="28"/>
          <w:szCs w:val="28"/>
          <w:u w:val="none"/>
        </w:rPr>
        <w:t>я</w:t>
      </w:r>
      <w:r w:rsidRPr="008D286A">
        <w:rPr>
          <w:i w:val="0"/>
          <w:sz w:val="28"/>
          <w:szCs w:val="28"/>
          <w:u w:val="none"/>
        </w:rPr>
        <w:t xml:space="preserve">ются на классы подвижности A = быстрое прямолинейное движение, B = медленное или замедленное прямолинейное движение, C = непрямолинейное движение, D = неподвижность. A+B = прогрессивно </w:t>
      </w:r>
      <w:proofErr w:type="gramStart"/>
      <w:r w:rsidRPr="008D286A">
        <w:rPr>
          <w:i w:val="0"/>
          <w:sz w:val="28"/>
          <w:szCs w:val="28"/>
          <w:u w:val="none"/>
        </w:rPr>
        <w:t>подвижные</w:t>
      </w:r>
      <w:proofErr w:type="gramEnd"/>
      <w:r w:rsidRPr="008D286A">
        <w:rPr>
          <w:i w:val="0"/>
          <w:sz w:val="28"/>
          <w:szCs w:val="28"/>
          <w:u w:val="none"/>
        </w:rPr>
        <w:t>, A+B+C = общий процент под</w:t>
      </w:r>
      <w:r w:rsidR="00616373" w:rsidRPr="008D286A">
        <w:rPr>
          <w:i w:val="0"/>
          <w:sz w:val="28"/>
          <w:szCs w:val="28"/>
          <w:u w:val="none"/>
        </w:rPr>
        <w:t>вижных.</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Анализ подвижности происходит в интерактивном режиме – каждый клип можно просмотреть заново, изменить настройки выделения, удалить объекты. При наведении курсора на сперматозоид появляется список изм</w:t>
      </w:r>
      <w:r w:rsidRPr="008D286A">
        <w:rPr>
          <w:i w:val="0"/>
          <w:sz w:val="28"/>
          <w:szCs w:val="28"/>
          <w:u w:val="none"/>
        </w:rPr>
        <w:t>е</w:t>
      </w:r>
      <w:r w:rsidRPr="008D286A">
        <w:rPr>
          <w:i w:val="0"/>
          <w:sz w:val="28"/>
          <w:szCs w:val="28"/>
          <w:u w:val="none"/>
        </w:rPr>
        <w:t>ренных парамет</w:t>
      </w:r>
      <w:r w:rsidR="00616373" w:rsidRPr="008D286A">
        <w:rPr>
          <w:i w:val="0"/>
          <w:sz w:val="28"/>
          <w:szCs w:val="28"/>
          <w:u w:val="none"/>
        </w:rPr>
        <w:t>ров.</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Программа может работать как в светлом поле, так и с фазовым ко</w:t>
      </w:r>
      <w:r w:rsidRPr="008D286A">
        <w:rPr>
          <w:i w:val="0"/>
          <w:sz w:val="28"/>
          <w:szCs w:val="28"/>
          <w:u w:val="none"/>
        </w:rPr>
        <w:t>н</w:t>
      </w:r>
      <w:r w:rsidRPr="008D286A">
        <w:rPr>
          <w:i w:val="0"/>
          <w:sz w:val="28"/>
          <w:szCs w:val="28"/>
          <w:u w:val="none"/>
        </w:rPr>
        <w:t>трастом. Рекомендует</w:t>
      </w:r>
      <w:r w:rsidR="00DE2CA8" w:rsidRPr="008D286A">
        <w:rPr>
          <w:i w:val="0"/>
          <w:sz w:val="28"/>
          <w:szCs w:val="28"/>
          <w:u w:val="none"/>
        </w:rPr>
        <w:t>ся негативный фазовый контраст.</w:t>
      </w:r>
    </w:p>
    <w:p w:rsidR="00616373" w:rsidRPr="007159DE" w:rsidRDefault="00AD1B88" w:rsidP="00C114E0">
      <w:pPr>
        <w:pStyle w:val="a4"/>
        <w:spacing w:line="240" w:lineRule="auto"/>
        <w:ind w:left="0" w:firstLine="709"/>
        <w:rPr>
          <w:b/>
          <w:sz w:val="28"/>
          <w:szCs w:val="28"/>
          <w:u w:val="none"/>
        </w:rPr>
      </w:pPr>
      <w:r w:rsidRPr="007159DE">
        <w:rPr>
          <w:b/>
          <w:sz w:val="28"/>
          <w:szCs w:val="28"/>
          <w:u w:val="none"/>
        </w:rPr>
        <w:t>Анализ мор</w:t>
      </w:r>
      <w:r w:rsidR="00616373" w:rsidRPr="007159DE">
        <w:rPr>
          <w:b/>
          <w:sz w:val="28"/>
          <w:szCs w:val="28"/>
          <w:u w:val="none"/>
        </w:rPr>
        <w:t>фологии</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Программа настроена для анализа изображений препаратов, окраше</w:t>
      </w:r>
      <w:r w:rsidRPr="008D286A">
        <w:rPr>
          <w:i w:val="0"/>
          <w:sz w:val="28"/>
          <w:szCs w:val="28"/>
          <w:u w:val="none"/>
        </w:rPr>
        <w:t>н</w:t>
      </w:r>
      <w:r w:rsidRPr="008D286A">
        <w:rPr>
          <w:i w:val="0"/>
          <w:sz w:val="28"/>
          <w:szCs w:val="28"/>
          <w:u w:val="none"/>
        </w:rPr>
        <w:t>ных по методу Diff</w:t>
      </w:r>
      <w:r w:rsidR="00831C83">
        <w:rPr>
          <w:i w:val="0"/>
          <w:sz w:val="28"/>
          <w:szCs w:val="28"/>
          <w:u w:val="none"/>
        </w:rPr>
        <w:t>–</w:t>
      </w:r>
      <w:r w:rsidRPr="008D286A">
        <w:rPr>
          <w:i w:val="0"/>
          <w:sz w:val="28"/>
          <w:szCs w:val="28"/>
          <w:u w:val="none"/>
        </w:rPr>
        <w:t>Quik, в соответствии со строгими критериями Крю</w:t>
      </w:r>
      <w:r w:rsidR="00616373" w:rsidRPr="008D286A">
        <w:rPr>
          <w:i w:val="0"/>
          <w:sz w:val="28"/>
          <w:szCs w:val="28"/>
          <w:u w:val="none"/>
        </w:rPr>
        <w:t>гера.</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Изме</w:t>
      </w:r>
      <w:r w:rsidR="00DE2CA8" w:rsidRPr="008D286A">
        <w:rPr>
          <w:i w:val="0"/>
          <w:sz w:val="28"/>
          <w:szCs w:val="28"/>
          <w:u w:val="none"/>
        </w:rPr>
        <w:t>ряемые параметры:</w:t>
      </w:r>
    </w:p>
    <w:p w:rsidR="00DE2CA8" w:rsidRPr="008D286A" w:rsidRDefault="00DE2CA8" w:rsidP="00C114E0">
      <w:pPr>
        <w:pStyle w:val="a4"/>
        <w:numPr>
          <w:ilvl w:val="0"/>
          <w:numId w:val="14"/>
        </w:numPr>
        <w:spacing w:line="240" w:lineRule="auto"/>
        <w:ind w:left="0" w:firstLine="567"/>
        <w:rPr>
          <w:i w:val="0"/>
          <w:sz w:val="28"/>
          <w:szCs w:val="28"/>
          <w:u w:val="none"/>
        </w:rPr>
      </w:pPr>
      <w:r w:rsidRPr="008D286A">
        <w:rPr>
          <w:i w:val="0"/>
          <w:sz w:val="28"/>
          <w:szCs w:val="28"/>
          <w:u w:val="none"/>
        </w:rPr>
        <w:t>Площадь головки</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lang w:val="en-US"/>
        </w:rPr>
        <w:t xml:space="preserve">FFC = form factor circle </w:t>
      </w:r>
      <w:r w:rsidRPr="008D286A">
        <w:rPr>
          <w:i w:val="0"/>
          <w:sz w:val="28"/>
          <w:szCs w:val="28"/>
          <w:u w:val="none"/>
        </w:rPr>
        <w:t>Фактор</w:t>
      </w:r>
      <w:r w:rsidRPr="008D286A">
        <w:rPr>
          <w:i w:val="0"/>
          <w:sz w:val="28"/>
          <w:szCs w:val="28"/>
          <w:u w:val="none"/>
          <w:lang w:val="en-US"/>
        </w:rPr>
        <w:t xml:space="preserve"> </w:t>
      </w:r>
      <w:r w:rsidRPr="008D286A">
        <w:rPr>
          <w:i w:val="0"/>
          <w:sz w:val="28"/>
          <w:szCs w:val="28"/>
          <w:u w:val="none"/>
        </w:rPr>
        <w:t>формы</w:t>
      </w:r>
      <w:r w:rsidRPr="008D286A">
        <w:rPr>
          <w:i w:val="0"/>
          <w:sz w:val="28"/>
          <w:szCs w:val="28"/>
          <w:u w:val="none"/>
          <w:lang w:val="en-US"/>
        </w:rPr>
        <w:t xml:space="preserve">, </w:t>
      </w:r>
      <w:r w:rsidRPr="008D286A">
        <w:rPr>
          <w:i w:val="0"/>
          <w:sz w:val="28"/>
          <w:szCs w:val="28"/>
          <w:u w:val="none"/>
        </w:rPr>
        <w:t>круг</w:t>
      </w:r>
      <w:r w:rsidRPr="008D286A">
        <w:rPr>
          <w:i w:val="0"/>
          <w:sz w:val="28"/>
          <w:szCs w:val="28"/>
          <w:u w:val="none"/>
          <w:lang w:val="en-US"/>
        </w:rPr>
        <w:t xml:space="preserve">. </w:t>
      </w:r>
      <w:r w:rsidRPr="008D286A">
        <w:rPr>
          <w:i w:val="0"/>
          <w:sz w:val="28"/>
          <w:szCs w:val="28"/>
          <w:u w:val="none"/>
        </w:rPr>
        <w:t>Сте</w:t>
      </w:r>
      <w:r w:rsidR="00DE2CA8" w:rsidRPr="008D286A">
        <w:rPr>
          <w:i w:val="0"/>
          <w:sz w:val="28"/>
          <w:szCs w:val="28"/>
          <w:u w:val="none"/>
        </w:rPr>
        <w:t>пень схожести головки с кругом.</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Периметр голов</w:t>
      </w:r>
      <w:r w:rsidR="00DE2CA8" w:rsidRPr="008D286A">
        <w:rPr>
          <w:i w:val="0"/>
          <w:sz w:val="28"/>
          <w:szCs w:val="28"/>
          <w:u w:val="none"/>
        </w:rPr>
        <w:t>ки.</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Яр</w:t>
      </w:r>
      <w:r w:rsidR="00DE2CA8" w:rsidRPr="008D286A">
        <w:rPr>
          <w:i w:val="0"/>
          <w:sz w:val="28"/>
          <w:szCs w:val="28"/>
          <w:u w:val="none"/>
        </w:rPr>
        <w:t>кость.</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ELL_B = Большая ось эллипса, описывающего головку, т.</w:t>
      </w:r>
      <w:r w:rsidR="00DE2CA8" w:rsidRPr="008D286A">
        <w:rPr>
          <w:i w:val="0"/>
          <w:sz w:val="28"/>
          <w:szCs w:val="28"/>
          <w:u w:val="none"/>
        </w:rPr>
        <w:t>е. длина г</w:t>
      </w:r>
      <w:r w:rsidR="00DE2CA8" w:rsidRPr="008D286A">
        <w:rPr>
          <w:i w:val="0"/>
          <w:sz w:val="28"/>
          <w:szCs w:val="28"/>
          <w:u w:val="none"/>
        </w:rPr>
        <w:t>о</w:t>
      </w:r>
      <w:r w:rsidR="00DE2CA8" w:rsidRPr="008D286A">
        <w:rPr>
          <w:i w:val="0"/>
          <w:sz w:val="28"/>
          <w:szCs w:val="28"/>
          <w:u w:val="none"/>
        </w:rPr>
        <w:t>ловки сперматозоида.</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ELL_S = Малая ось эллипса, описывающего головку, т.е</w:t>
      </w:r>
      <w:r w:rsidR="00DE2CA8" w:rsidRPr="008D286A">
        <w:rPr>
          <w:i w:val="0"/>
          <w:sz w:val="28"/>
          <w:szCs w:val="28"/>
          <w:u w:val="none"/>
        </w:rPr>
        <w:t>. ширина г</w:t>
      </w:r>
      <w:r w:rsidR="00DE2CA8" w:rsidRPr="008D286A">
        <w:rPr>
          <w:i w:val="0"/>
          <w:sz w:val="28"/>
          <w:szCs w:val="28"/>
          <w:u w:val="none"/>
        </w:rPr>
        <w:t>о</w:t>
      </w:r>
      <w:r w:rsidR="00DE2CA8" w:rsidRPr="008D286A">
        <w:rPr>
          <w:i w:val="0"/>
          <w:sz w:val="28"/>
          <w:szCs w:val="28"/>
          <w:u w:val="none"/>
        </w:rPr>
        <w:t>ловки сперматозоида.</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Elng = удли</w:t>
      </w:r>
      <w:r w:rsidR="00DE2CA8" w:rsidRPr="008D286A">
        <w:rPr>
          <w:i w:val="0"/>
          <w:sz w:val="28"/>
          <w:szCs w:val="28"/>
          <w:u w:val="none"/>
        </w:rPr>
        <w:t>ненность головки сперматозоида.</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lang w:val="en-US"/>
        </w:rPr>
        <w:t xml:space="preserve">FFE = form factor ellipse </w:t>
      </w:r>
      <w:r w:rsidRPr="008D286A">
        <w:rPr>
          <w:i w:val="0"/>
          <w:sz w:val="28"/>
          <w:szCs w:val="28"/>
          <w:u w:val="none"/>
        </w:rPr>
        <w:t>Фактор</w:t>
      </w:r>
      <w:r w:rsidRPr="008D286A">
        <w:rPr>
          <w:i w:val="0"/>
          <w:sz w:val="28"/>
          <w:szCs w:val="28"/>
          <w:u w:val="none"/>
          <w:lang w:val="en-US"/>
        </w:rPr>
        <w:t xml:space="preserve"> </w:t>
      </w:r>
      <w:r w:rsidRPr="008D286A">
        <w:rPr>
          <w:i w:val="0"/>
          <w:sz w:val="28"/>
          <w:szCs w:val="28"/>
          <w:u w:val="none"/>
        </w:rPr>
        <w:t>формы</w:t>
      </w:r>
      <w:r w:rsidRPr="008D286A">
        <w:rPr>
          <w:i w:val="0"/>
          <w:sz w:val="28"/>
          <w:szCs w:val="28"/>
          <w:u w:val="none"/>
          <w:lang w:val="en-US"/>
        </w:rPr>
        <w:t xml:space="preserve">, </w:t>
      </w:r>
      <w:r w:rsidRPr="008D286A">
        <w:rPr>
          <w:i w:val="0"/>
          <w:sz w:val="28"/>
          <w:szCs w:val="28"/>
          <w:u w:val="none"/>
        </w:rPr>
        <w:t>эллипс</w:t>
      </w:r>
      <w:r w:rsidRPr="008D286A">
        <w:rPr>
          <w:i w:val="0"/>
          <w:sz w:val="28"/>
          <w:szCs w:val="28"/>
          <w:u w:val="none"/>
          <w:lang w:val="en-US"/>
        </w:rPr>
        <w:t xml:space="preserve">. </w:t>
      </w:r>
      <w:r w:rsidRPr="008D286A">
        <w:rPr>
          <w:i w:val="0"/>
          <w:sz w:val="28"/>
          <w:szCs w:val="28"/>
          <w:u w:val="none"/>
        </w:rPr>
        <w:t>Степень схоже</w:t>
      </w:r>
      <w:r w:rsidR="00DE2CA8" w:rsidRPr="008D286A">
        <w:rPr>
          <w:i w:val="0"/>
          <w:sz w:val="28"/>
          <w:szCs w:val="28"/>
          <w:u w:val="none"/>
        </w:rPr>
        <w:t>сти г</w:t>
      </w:r>
      <w:r w:rsidR="00DE2CA8" w:rsidRPr="008D286A">
        <w:rPr>
          <w:i w:val="0"/>
          <w:sz w:val="28"/>
          <w:szCs w:val="28"/>
          <w:u w:val="none"/>
        </w:rPr>
        <w:t>о</w:t>
      </w:r>
      <w:r w:rsidR="00DE2CA8" w:rsidRPr="008D286A">
        <w:rPr>
          <w:i w:val="0"/>
          <w:sz w:val="28"/>
          <w:szCs w:val="28"/>
          <w:u w:val="none"/>
        </w:rPr>
        <w:t>ловки с эллипсом.</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Акросома = Процент, занимаемый областью акро</w:t>
      </w:r>
      <w:r w:rsidR="00DE2CA8" w:rsidRPr="008D286A">
        <w:rPr>
          <w:i w:val="0"/>
          <w:sz w:val="28"/>
          <w:szCs w:val="28"/>
          <w:u w:val="none"/>
        </w:rPr>
        <w:t>сомы.</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По все</w:t>
      </w:r>
      <w:r w:rsidR="00DE2CA8" w:rsidRPr="008D286A">
        <w:rPr>
          <w:i w:val="0"/>
          <w:sz w:val="28"/>
          <w:szCs w:val="28"/>
          <w:u w:val="none"/>
        </w:rPr>
        <w:t>м параметрам ведется статистика</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Программа разделяет сперматозоиды на классы Норма и Патология г</w:t>
      </w:r>
      <w:r w:rsidRPr="008D286A">
        <w:rPr>
          <w:i w:val="0"/>
          <w:sz w:val="28"/>
          <w:szCs w:val="28"/>
          <w:u w:val="none"/>
        </w:rPr>
        <w:t>о</w:t>
      </w:r>
      <w:r w:rsidRPr="008D286A">
        <w:rPr>
          <w:i w:val="0"/>
          <w:sz w:val="28"/>
          <w:szCs w:val="28"/>
          <w:u w:val="none"/>
        </w:rPr>
        <w:t>ловки, основываясь на параметрах головки. Нажатием правой кнопки мыши Вы можете произвести корректировку результата, а также указать прочие о</w:t>
      </w:r>
      <w:r w:rsidRPr="008D286A">
        <w:rPr>
          <w:i w:val="0"/>
          <w:sz w:val="28"/>
          <w:szCs w:val="28"/>
          <w:u w:val="none"/>
        </w:rPr>
        <w:t>т</w:t>
      </w:r>
      <w:r w:rsidRPr="008D286A">
        <w:rPr>
          <w:i w:val="0"/>
          <w:sz w:val="28"/>
          <w:szCs w:val="28"/>
          <w:u w:val="none"/>
        </w:rPr>
        <w:t>клонения (патология хво</w:t>
      </w:r>
      <w:r w:rsidR="00DE2CA8" w:rsidRPr="008D286A">
        <w:rPr>
          <w:i w:val="0"/>
          <w:sz w:val="28"/>
          <w:szCs w:val="28"/>
          <w:u w:val="none"/>
        </w:rPr>
        <w:t>ста, шейки).</w:t>
      </w:r>
    </w:p>
    <w:p w:rsidR="00DE2CA8"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lastRenderedPageBreak/>
        <w:t xml:space="preserve">В случае невозможности получения качественного изображения для автоматического анализа (например, </w:t>
      </w:r>
      <w:proofErr w:type="gramStart"/>
      <w:r w:rsidRPr="008D286A">
        <w:rPr>
          <w:i w:val="0"/>
          <w:sz w:val="28"/>
          <w:szCs w:val="28"/>
          <w:u w:val="none"/>
        </w:rPr>
        <w:t>из</w:t>
      </w:r>
      <w:r w:rsidR="00616373" w:rsidRPr="008D286A">
        <w:rPr>
          <w:i w:val="0"/>
          <w:sz w:val="28"/>
          <w:szCs w:val="28"/>
          <w:u w:val="none"/>
        </w:rPr>
        <w:t>–</w:t>
      </w:r>
      <w:r w:rsidRPr="008D286A">
        <w:rPr>
          <w:i w:val="0"/>
          <w:sz w:val="28"/>
          <w:szCs w:val="28"/>
          <w:u w:val="none"/>
        </w:rPr>
        <w:t>за</w:t>
      </w:r>
      <w:proofErr w:type="gramEnd"/>
      <w:r w:rsidRPr="008D286A">
        <w:rPr>
          <w:i w:val="0"/>
          <w:sz w:val="28"/>
          <w:szCs w:val="28"/>
          <w:u w:val="none"/>
        </w:rPr>
        <w:t xml:space="preserve"> неправильной пробоподготовки), можно воспользоваться специальным инструментом </w:t>
      </w:r>
      <w:r w:rsidR="00DE2CA8" w:rsidRPr="008D286A">
        <w:rPr>
          <w:i w:val="0"/>
          <w:sz w:val="28"/>
          <w:szCs w:val="28"/>
          <w:u w:val="none"/>
        </w:rPr>
        <w:t>для ручного нанесения объектов.</w:t>
      </w:r>
    </w:p>
    <w:p w:rsidR="00616373" w:rsidRPr="008D286A" w:rsidRDefault="00AD1B88" w:rsidP="00C114E0">
      <w:pPr>
        <w:pStyle w:val="a4"/>
        <w:numPr>
          <w:ilvl w:val="0"/>
          <w:numId w:val="14"/>
        </w:numPr>
        <w:spacing w:line="240" w:lineRule="auto"/>
        <w:ind w:left="0" w:firstLine="567"/>
        <w:rPr>
          <w:i w:val="0"/>
          <w:sz w:val="28"/>
          <w:szCs w:val="28"/>
          <w:u w:val="none"/>
        </w:rPr>
      </w:pPr>
      <w:r w:rsidRPr="008D286A">
        <w:rPr>
          <w:i w:val="0"/>
          <w:sz w:val="28"/>
          <w:szCs w:val="28"/>
          <w:u w:val="none"/>
        </w:rPr>
        <w:t>Расчет индекса тератозооспермии (TZI).</w:t>
      </w:r>
    </w:p>
    <w:p w:rsidR="00616373" w:rsidRPr="007159DE" w:rsidRDefault="00AD1B88" w:rsidP="00C114E0">
      <w:pPr>
        <w:ind w:firstLine="709"/>
        <w:rPr>
          <w:b/>
          <w:sz w:val="28"/>
          <w:szCs w:val="28"/>
          <w:u w:val="none"/>
        </w:rPr>
      </w:pPr>
      <w:r w:rsidRPr="007159DE">
        <w:rPr>
          <w:b/>
          <w:sz w:val="28"/>
          <w:szCs w:val="28"/>
          <w:u w:val="none"/>
        </w:rPr>
        <w:t>Жизнеспособность сперматозои</w:t>
      </w:r>
      <w:r w:rsidR="00616373" w:rsidRPr="007159DE">
        <w:rPr>
          <w:b/>
          <w:sz w:val="28"/>
          <w:szCs w:val="28"/>
          <w:u w:val="none"/>
        </w:rPr>
        <w:t>дов</w:t>
      </w:r>
    </w:p>
    <w:p w:rsidR="00616373"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Программа позволяет проводить тест на жизнеспособность спермат</w:t>
      </w:r>
      <w:r w:rsidRPr="00616373">
        <w:rPr>
          <w:i w:val="0"/>
          <w:sz w:val="28"/>
          <w:szCs w:val="28"/>
          <w:u w:val="none"/>
        </w:rPr>
        <w:t>о</w:t>
      </w:r>
      <w:r w:rsidRPr="00616373">
        <w:rPr>
          <w:i w:val="0"/>
          <w:sz w:val="28"/>
          <w:szCs w:val="28"/>
          <w:u w:val="none"/>
        </w:rPr>
        <w:t>зоидов (Vitality Test, суправитальное окрашивание). Тест на жизнеспосо</w:t>
      </w:r>
      <w:r w:rsidRPr="00616373">
        <w:rPr>
          <w:i w:val="0"/>
          <w:sz w:val="28"/>
          <w:szCs w:val="28"/>
          <w:u w:val="none"/>
        </w:rPr>
        <w:t>б</w:t>
      </w:r>
      <w:r w:rsidRPr="00616373">
        <w:rPr>
          <w:i w:val="0"/>
          <w:sz w:val="28"/>
          <w:szCs w:val="28"/>
          <w:u w:val="none"/>
        </w:rPr>
        <w:t>ность сперматозоидов имеет важное клиническое значение и выполняется при наличии в эякуляте менее 40% подвижных спермато</w:t>
      </w:r>
      <w:r w:rsidR="00616373">
        <w:rPr>
          <w:i w:val="0"/>
          <w:sz w:val="28"/>
          <w:szCs w:val="28"/>
          <w:u w:val="none"/>
        </w:rPr>
        <w:t>зоидов (A+B+С).</w:t>
      </w:r>
    </w:p>
    <w:p w:rsidR="00616373"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Наличие большого количества живых, но неподвижных сперматозо</w:t>
      </w:r>
      <w:r w:rsidRPr="00616373">
        <w:rPr>
          <w:i w:val="0"/>
          <w:sz w:val="28"/>
          <w:szCs w:val="28"/>
          <w:u w:val="none"/>
        </w:rPr>
        <w:t>и</w:t>
      </w:r>
      <w:r w:rsidRPr="00616373">
        <w:rPr>
          <w:i w:val="0"/>
          <w:sz w:val="28"/>
          <w:szCs w:val="28"/>
          <w:u w:val="none"/>
        </w:rPr>
        <w:t>дов может свидетельствовать о структурных нарушениях в развитии хвоста сперматозоида. Большое количество неподвижных и мертвых сперматозо</w:t>
      </w:r>
      <w:r w:rsidRPr="00616373">
        <w:rPr>
          <w:i w:val="0"/>
          <w:sz w:val="28"/>
          <w:szCs w:val="28"/>
          <w:u w:val="none"/>
        </w:rPr>
        <w:t>и</w:t>
      </w:r>
      <w:r w:rsidRPr="00616373">
        <w:rPr>
          <w:i w:val="0"/>
          <w:sz w:val="28"/>
          <w:szCs w:val="28"/>
          <w:u w:val="none"/>
        </w:rPr>
        <w:t>дов (некрозооспермия) может являться показателем эпидиди</w:t>
      </w:r>
      <w:r w:rsidR="00616373">
        <w:rPr>
          <w:i w:val="0"/>
          <w:sz w:val="28"/>
          <w:szCs w:val="28"/>
          <w:u w:val="none"/>
        </w:rPr>
        <w:t>мальной патол</w:t>
      </w:r>
      <w:r w:rsidR="00616373">
        <w:rPr>
          <w:i w:val="0"/>
          <w:sz w:val="28"/>
          <w:szCs w:val="28"/>
          <w:u w:val="none"/>
        </w:rPr>
        <w:t>о</w:t>
      </w:r>
      <w:r w:rsidR="00616373">
        <w:rPr>
          <w:i w:val="0"/>
          <w:sz w:val="28"/>
          <w:szCs w:val="28"/>
          <w:u w:val="none"/>
        </w:rPr>
        <w:t>гии.</w:t>
      </w:r>
    </w:p>
    <w:p w:rsidR="00616373" w:rsidRPr="007159DE" w:rsidRDefault="00AD1B88" w:rsidP="00C114E0">
      <w:pPr>
        <w:ind w:firstLine="709"/>
        <w:rPr>
          <w:b/>
          <w:sz w:val="28"/>
          <w:szCs w:val="28"/>
          <w:u w:val="none"/>
        </w:rPr>
      </w:pPr>
      <w:r w:rsidRPr="007159DE">
        <w:rPr>
          <w:b/>
          <w:sz w:val="28"/>
          <w:szCs w:val="28"/>
          <w:u w:val="none"/>
        </w:rPr>
        <w:t>Фраг</w:t>
      </w:r>
      <w:r w:rsidR="00616373" w:rsidRPr="007159DE">
        <w:rPr>
          <w:b/>
          <w:sz w:val="28"/>
          <w:szCs w:val="28"/>
          <w:u w:val="none"/>
        </w:rPr>
        <w:t>ментация ДНК сперматозоидов</w:t>
      </w:r>
    </w:p>
    <w:p w:rsidR="00616373"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Тест на степень фрагментации ДНК сперматозоидов на основе метода дисперсии хроматина предоставляет дополнительную информацию о поте</w:t>
      </w:r>
      <w:r w:rsidRPr="00616373">
        <w:rPr>
          <w:i w:val="0"/>
          <w:sz w:val="28"/>
          <w:szCs w:val="28"/>
          <w:u w:val="none"/>
        </w:rPr>
        <w:t>н</w:t>
      </w:r>
      <w:r w:rsidRPr="00616373">
        <w:rPr>
          <w:i w:val="0"/>
          <w:sz w:val="28"/>
          <w:szCs w:val="28"/>
          <w:u w:val="none"/>
        </w:rPr>
        <w:t>циале фертильности образца спермы, которую невозможно получить путем стандарт</w:t>
      </w:r>
      <w:r w:rsidR="00616373">
        <w:rPr>
          <w:i w:val="0"/>
          <w:sz w:val="28"/>
          <w:szCs w:val="28"/>
          <w:u w:val="none"/>
        </w:rPr>
        <w:t>ных.</w:t>
      </w:r>
    </w:p>
    <w:p w:rsidR="00616373"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Программа позволяет автоматически выделить на изображении спе</w:t>
      </w:r>
      <w:r w:rsidRPr="00616373">
        <w:rPr>
          <w:i w:val="0"/>
          <w:sz w:val="28"/>
          <w:szCs w:val="28"/>
          <w:u w:val="none"/>
        </w:rPr>
        <w:t>р</w:t>
      </w:r>
      <w:r w:rsidRPr="00616373">
        <w:rPr>
          <w:i w:val="0"/>
          <w:sz w:val="28"/>
          <w:szCs w:val="28"/>
          <w:u w:val="none"/>
        </w:rPr>
        <w:t>матозоиды и их ореолы, а также рассчитать процентное соотношение спе</w:t>
      </w:r>
      <w:r w:rsidRPr="00616373">
        <w:rPr>
          <w:i w:val="0"/>
          <w:sz w:val="28"/>
          <w:szCs w:val="28"/>
          <w:u w:val="none"/>
        </w:rPr>
        <w:t>р</w:t>
      </w:r>
      <w:r w:rsidRPr="00616373">
        <w:rPr>
          <w:i w:val="0"/>
          <w:sz w:val="28"/>
          <w:szCs w:val="28"/>
          <w:u w:val="none"/>
        </w:rPr>
        <w:t>матозоидов с фрагментированной ДНК и нормальных сперматозоидов. М</w:t>
      </w:r>
      <w:r w:rsidRPr="00616373">
        <w:rPr>
          <w:i w:val="0"/>
          <w:sz w:val="28"/>
          <w:szCs w:val="28"/>
          <w:u w:val="none"/>
        </w:rPr>
        <w:t>е</w:t>
      </w:r>
      <w:r w:rsidRPr="00616373">
        <w:rPr>
          <w:i w:val="0"/>
          <w:sz w:val="28"/>
          <w:szCs w:val="28"/>
          <w:u w:val="none"/>
        </w:rPr>
        <w:t>тодика работает с использованием светлопольного объ</w:t>
      </w:r>
      <w:r w:rsidR="00616373">
        <w:rPr>
          <w:i w:val="0"/>
          <w:sz w:val="28"/>
          <w:szCs w:val="28"/>
          <w:u w:val="none"/>
        </w:rPr>
        <w:t>ектива 40x.</w:t>
      </w:r>
    </w:p>
    <w:p w:rsidR="00616373" w:rsidRPr="007159DE" w:rsidRDefault="00AD1B88" w:rsidP="00C114E0">
      <w:pPr>
        <w:ind w:firstLine="709"/>
        <w:rPr>
          <w:b/>
          <w:sz w:val="28"/>
          <w:szCs w:val="28"/>
          <w:u w:val="none"/>
        </w:rPr>
      </w:pPr>
      <w:r w:rsidRPr="007159DE">
        <w:rPr>
          <w:b/>
          <w:sz w:val="28"/>
          <w:szCs w:val="28"/>
          <w:u w:val="none"/>
        </w:rPr>
        <w:t>Расчёт количест</w:t>
      </w:r>
      <w:r w:rsidR="00616373" w:rsidRPr="007159DE">
        <w:rPr>
          <w:b/>
          <w:sz w:val="28"/>
          <w:szCs w:val="28"/>
          <w:u w:val="none"/>
        </w:rPr>
        <w:t>ва доз</w:t>
      </w:r>
    </w:p>
    <w:p w:rsidR="00616373"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По окончании анализа качества семени программа автоматически рассчитает количество доз спермы заданного объёма и качества, а также к</w:t>
      </w:r>
      <w:r w:rsidRPr="00616373">
        <w:rPr>
          <w:i w:val="0"/>
          <w:sz w:val="28"/>
          <w:szCs w:val="28"/>
          <w:u w:val="none"/>
        </w:rPr>
        <w:t>о</w:t>
      </w:r>
      <w:r w:rsidRPr="00616373">
        <w:rPr>
          <w:i w:val="0"/>
          <w:sz w:val="28"/>
          <w:szCs w:val="28"/>
          <w:u w:val="none"/>
        </w:rPr>
        <w:t>личество разбавителя, который необходимо добавить к исследуемому обра</w:t>
      </w:r>
      <w:r w:rsidRPr="00616373">
        <w:rPr>
          <w:i w:val="0"/>
          <w:sz w:val="28"/>
          <w:szCs w:val="28"/>
          <w:u w:val="none"/>
        </w:rPr>
        <w:t>з</w:t>
      </w:r>
      <w:r w:rsidRPr="00616373">
        <w:rPr>
          <w:i w:val="0"/>
          <w:sz w:val="28"/>
          <w:szCs w:val="28"/>
          <w:u w:val="none"/>
        </w:rPr>
        <w:t>цу спермы для получения такого ко</w:t>
      </w:r>
      <w:r w:rsidR="00616373">
        <w:rPr>
          <w:i w:val="0"/>
          <w:sz w:val="28"/>
          <w:szCs w:val="28"/>
          <w:u w:val="none"/>
        </w:rPr>
        <w:t>личества доз.</w:t>
      </w:r>
    </w:p>
    <w:p w:rsidR="007159DE" w:rsidRDefault="007159DE" w:rsidP="00C114E0">
      <w:pPr>
        <w:ind w:firstLine="709"/>
        <w:rPr>
          <w:i w:val="0"/>
          <w:sz w:val="28"/>
          <w:szCs w:val="28"/>
          <w:u w:val="none"/>
        </w:rPr>
      </w:pPr>
    </w:p>
    <w:p w:rsidR="007159DE" w:rsidRDefault="007159DE" w:rsidP="00C114E0">
      <w:pPr>
        <w:ind w:firstLine="709"/>
        <w:rPr>
          <w:i w:val="0"/>
          <w:sz w:val="28"/>
          <w:szCs w:val="28"/>
          <w:u w:val="none"/>
        </w:rPr>
      </w:pPr>
    </w:p>
    <w:p w:rsidR="00616373" w:rsidRPr="007159DE" w:rsidRDefault="00616373" w:rsidP="00C114E0">
      <w:pPr>
        <w:ind w:firstLine="709"/>
        <w:rPr>
          <w:b/>
          <w:sz w:val="28"/>
          <w:szCs w:val="28"/>
          <w:u w:val="none"/>
        </w:rPr>
      </w:pPr>
      <w:r w:rsidRPr="007159DE">
        <w:rPr>
          <w:b/>
          <w:sz w:val="28"/>
          <w:szCs w:val="28"/>
          <w:u w:val="none"/>
        </w:rPr>
        <w:t>Отчеты</w:t>
      </w:r>
    </w:p>
    <w:p w:rsidR="00616373"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Результаты анализа (сермограмму) можно распечатать на основе пользовательских RT</w:t>
      </w:r>
      <w:r w:rsidR="00616373">
        <w:rPr>
          <w:i w:val="0"/>
          <w:sz w:val="28"/>
          <w:szCs w:val="28"/>
          <w:u w:val="none"/>
        </w:rPr>
        <w:t>F (reach text format) шаблонов.</w:t>
      </w:r>
    </w:p>
    <w:p w:rsidR="00616373"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Спермограмма заполняется автоматически в соответствии с устано</w:t>
      </w:r>
      <w:r w:rsidRPr="00616373">
        <w:rPr>
          <w:i w:val="0"/>
          <w:sz w:val="28"/>
          <w:szCs w:val="28"/>
          <w:u w:val="none"/>
        </w:rPr>
        <w:t>в</w:t>
      </w:r>
      <w:r w:rsidRPr="00616373">
        <w:rPr>
          <w:i w:val="0"/>
          <w:sz w:val="28"/>
          <w:szCs w:val="28"/>
          <w:u w:val="none"/>
        </w:rPr>
        <w:t>ками, заданными пользователем в базе данных. Доступны следующие во</w:t>
      </w:r>
      <w:r w:rsidRPr="00616373">
        <w:rPr>
          <w:i w:val="0"/>
          <w:sz w:val="28"/>
          <w:szCs w:val="28"/>
          <w:u w:val="none"/>
        </w:rPr>
        <w:t>з</w:t>
      </w:r>
      <w:r w:rsidRPr="00616373">
        <w:rPr>
          <w:i w:val="0"/>
          <w:sz w:val="28"/>
          <w:szCs w:val="28"/>
          <w:u w:val="none"/>
        </w:rPr>
        <w:t>можности: группировка данных, изменения порядка отображения, отключа</w:t>
      </w:r>
      <w:r w:rsidRPr="00616373">
        <w:rPr>
          <w:i w:val="0"/>
          <w:sz w:val="28"/>
          <w:szCs w:val="28"/>
          <w:u w:val="none"/>
        </w:rPr>
        <w:t>е</w:t>
      </w:r>
      <w:r w:rsidRPr="00616373">
        <w:rPr>
          <w:i w:val="0"/>
          <w:sz w:val="28"/>
          <w:szCs w:val="28"/>
          <w:u w:val="none"/>
        </w:rPr>
        <w:t>мый вывод полей базы (поля для служебного пользования), изображений и т.д. Шаблон спермограммы можно изменять при помощи любого текстового редактора, поддерживающего формат RTF. Если у Вас возникнут особые п</w:t>
      </w:r>
      <w:r w:rsidRPr="00616373">
        <w:rPr>
          <w:i w:val="0"/>
          <w:sz w:val="28"/>
          <w:szCs w:val="28"/>
          <w:u w:val="none"/>
        </w:rPr>
        <w:t>о</w:t>
      </w:r>
      <w:r w:rsidRPr="00616373">
        <w:rPr>
          <w:i w:val="0"/>
          <w:sz w:val="28"/>
          <w:szCs w:val="28"/>
          <w:u w:val="none"/>
        </w:rPr>
        <w:t>желания, мы поможем Вам настроить печать спер</w:t>
      </w:r>
      <w:r w:rsidR="00616373">
        <w:rPr>
          <w:i w:val="0"/>
          <w:sz w:val="28"/>
          <w:szCs w:val="28"/>
          <w:u w:val="none"/>
        </w:rPr>
        <w:t>мограммы.</w:t>
      </w:r>
    </w:p>
    <w:p w:rsidR="00AD1B88" w:rsidRDefault="00AD1B88" w:rsidP="00C114E0">
      <w:pPr>
        <w:ind w:firstLine="709"/>
        <w:rPr>
          <w:i w:val="0"/>
          <w:sz w:val="28"/>
          <w:szCs w:val="28"/>
          <w:u w:val="none"/>
        </w:rPr>
      </w:pPr>
      <w:r w:rsidRPr="00616373">
        <w:rPr>
          <w:i w:val="0"/>
          <w:sz w:val="28"/>
          <w:szCs w:val="28"/>
          <w:u w:val="none"/>
        </w:rPr>
        <w:sym w:font="Symbol" w:char="F0B7"/>
      </w:r>
      <w:r w:rsidRPr="00616373">
        <w:rPr>
          <w:i w:val="0"/>
          <w:sz w:val="28"/>
          <w:szCs w:val="28"/>
          <w:u w:val="none"/>
        </w:rPr>
        <w:t xml:space="preserve"> Кроме спермограмммы программа может быть настроена для вывода на печать любой сопутствующей документации: заполненных договоров об </w:t>
      </w:r>
      <w:r w:rsidRPr="00616373">
        <w:rPr>
          <w:i w:val="0"/>
          <w:sz w:val="28"/>
          <w:szCs w:val="28"/>
          <w:u w:val="none"/>
        </w:rPr>
        <w:lastRenderedPageBreak/>
        <w:t>обслуживании пациента, рецептов, любой внутренней отчетной документ</w:t>
      </w:r>
      <w:r w:rsidRPr="00616373">
        <w:rPr>
          <w:i w:val="0"/>
          <w:sz w:val="28"/>
          <w:szCs w:val="28"/>
          <w:u w:val="none"/>
        </w:rPr>
        <w:t>а</w:t>
      </w:r>
      <w:r w:rsidRPr="00616373">
        <w:rPr>
          <w:i w:val="0"/>
          <w:sz w:val="28"/>
          <w:szCs w:val="28"/>
          <w:u w:val="none"/>
        </w:rPr>
        <w:t>ции</w:t>
      </w:r>
      <w:r w:rsidR="00616373" w:rsidRPr="00616373">
        <w:rPr>
          <w:i w:val="0"/>
          <w:sz w:val="28"/>
          <w:szCs w:val="28"/>
          <w:u w:val="none"/>
        </w:rPr>
        <w:t>.</w:t>
      </w:r>
    </w:p>
    <w:p w:rsidR="00DE2CA8" w:rsidRPr="00DE2CA8" w:rsidRDefault="00DE2CA8" w:rsidP="00C114E0">
      <w:pPr>
        <w:ind w:firstLine="709"/>
        <w:rPr>
          <w:i w:val="0"/>
          <w:sz w:val="28"/>
          <w:szCs w:val="28"/>
          <w:u w:val="none"/>
        </w:rPr>
      </w:pPr>
      <w:r>
        <w:rPr>
          <w:i w:val="0"/>
          <w:sz w:val="28"/>
          <w:szCs w:val="28"/>
          <w:highlight w:val="green"/>
          <w:u w:val="none"/>
        </w:rPr>
        <w:t>MMC Multime</w:t>
      </w:r>
      <w:r w:rsidRPr="00DE2CA8">
        <w:rPr>
          <w:i w:val="0"/>
          <w:sz w:val="28"/>
          <w:szCs w:val="28"/>
          <w:highlight w:val="green"/>
          <w:u w:val="none"/>
        </w:rPr>
        <w:t>t</w:t>
      </w:r>
      <w:r w:rsidRPr="00DE2CA8">
        <w:rPr>
          <w:i w:val="0"/>
          <w:sz w:val="28"/>
          <w:szCs w:val="28"/>
          <w:highlight w:val="green"/>
          <w:u w:val="none"/>
          <w:lang w:val="en-US"/>
        </w:rPr>
        <w:t>er</w:t>
      </w:r>
      <w:r>
        <w:rPr>
          <w:i w:val="0"/>
          <w:sz w:val="28"/>
          <w:szCs w:val="28"/>
          <w:u w:val="none"/>
        </w:rPr>
        <w:t xml:space="preserve"> – п</w:t>
      </w:r>
      <w:r w:rsidRPr="00DE2CA8">
        <w:rPr>
          <w:i w:val="0"/>
          <w:sz w:val="28"/>
          <w:szCs w:val="28"/>
          <w:u w:val="none"/>
        </w:rPr>
        <w:t>рограмма для хранения, обработки и анализа</w:t>
      </w:r>
      <w:r>
        <w:rPr>
          <w:i w:val="0"/>
          <w:sz w:val="28"/>
          <w:szCs w:val="28"/>
          <w:u w:val="none"/>
        </w:rPr>
        <w:t xml:space="preserve"> </w:t>
      </w:r>
      <w:r w:rsidRPr="00DE2CA8">
        <w:rPr>
          <w:i w:val="0"/>
          <w:sz w:val="28"/>
          <w:szCs w:val="28"/>
          <w:u w:val="none"/>
        </w:rPr>
        <w:t>из</w:t>
      </w:r>
      <w:r w:rsidRPr="00DE2CA8">
        <w:rPr>
          <w:i w:val="0"/>
          <w:sz w:val="28"/>
          <w:szCs w:val="28"/>
          <w:u w:val="none"/>
        </w:rPr>
        <w:t>о</w:t>
      </w:r>
      <w:r w:rsidRPr="00DE2CA8">
        <w:rPr>
          <w:i w:val="0"/>
          <w:sz w:val="28"/>
          <w:szCs w:val="28"/>
          <w:u w:val="none"/>
        </w:rPr>
        <w:t>бражений и видео</w:t>
      </w:r>
      <w:r>
        <w:rPr>
          <w:i w:val="0"/>
          <w:sz w:val="28"/>
          <w:szCs w:val="28"/>
          <w:u w:val="none"/>
        </w:rPr>
        <w:t>.</w:t>
      </w:r>
    </w:p>
    <w:p w:rsidR="00DE2CA8" w:rsidRPr="00DE2CA8" w:rsidRDefault="00DE2CA8" w:rsidP="00C114E0">
      <w:pPr>
        <w:ind w:firstLine="709"/>
        <w:rPr>
          <w:i w:val="0"/>
          <w:sz w:val="28"/>
          <w:szCs w:val="28"/>
          <w:u w:val="none"/>
        </w:rPr>
      </w:pPr>
      <w:r w:rsidRPr="00DE2CA8">
        <w:rPr>
          <w:i w:val="0"/>
          <w:sz w:val="28"/>
          <w:szCs w:val="28"/>
          <w:u w:val="none"/>
        </w:rPr>
        <w:t>Основные возможности базы данных:</w:t>
      </w:r>
    </w:p>
    <w:p w:rsidR="00DE2CA8" w:rsidRPr="00DE2CA8" w:rsidRDefault="00DE2CA8" w:rsidP="00C114E0">
      <w:pPr>
        <w:ind w:firstLine="709"/>
        <w:rPr>
          <w:i w:val="0"/>
          <w:sz w:val="28"/>
          <w:szCs w:val="28"/>
          <w:u w:val="none"/>
        </w:rPr>
      </w:pPr>
      <w:r w:rsidRPr="00DE2CA8">
        <w:rPr>
          <w:i w:val="0"/>
          <w:sz w:val="28"/>
          <w:szCs w:val="28"/>
          <w:u w:val="none"/>
        </w:rPr>
        <w:t>• хранение произвольного количества изображений, фотографий,</w:t>
      </w:r>
      <w:r>
        <w:rPr>
          <w:i w:val="0"/>
          <w:sz w:val="28"/>
          <w:szCs w:val="28"/>
          <w:u w:val="none"/>
        </w:rPr>
        <w:t xml:space="preserve"> </w:t>
      </w:r>
      <w:r w:rsidRPr="00DE2CA8">
        <w:rPr>
          <w:i w:val="0"/>
          <w:sz w:val="28"/>
          <w:szCs w:val="28"/>
          <w:u w:val="none"/>
        </w:rPr>
        <w:t>в</w:t>
      </w:r>
      <w:r w:rsidRPr="00DE2CA8">
        <w:rPr>
          <w:i w:val="0"/>
          <w:sz w:val="28"/>
          <w:szCs w:val="28"/>
          <w:u w:val="none"/>
        </w:rPr>
        <w:t>и</w:t>
      </w:r>
      <w:r w:rsidRPr="00DE2CA8">
        <w:rPr>
          <w:i w:val="0"/>
          <w:sz w:val="28"/>
          <w:szCs w:val="28"/>
          <w:u w:val="none"/>
        </w:rPr>
        <w:t>деофайлов и документов в одной записи</w:t>
      </w:r>
    </w:p>
    <w:p w:rsidR="00DE2CA8" w:rsidRPr="00DE2CA8" w:rsidRDefault="00DE2CA8" w:rsidP="00C114E0">
      <w:pPr>
        <w:ind w:firstLine="709"/>
        <w:rPr>
          <w:i w:val="0"/>
          <w:sz w:val="28"/>
          <w:szCs w:val="28"/>
          <w:u w:val="none"/>
        </w:rPr>
      </w:pPr>
      <w:r w:rsidRPr="00DE2CA8">
        <w:rPr>
          <w:i w:val="0"/>
          <w:sz w:val="28"/>
          <w:szCs w:val="28"/>
          <w:u w:val="none"/>
        </w:rPr>
        <w:t>• хранение неограниченного количества текстовой и цифровой</w:t>
      </w:r>
      <w:r>
        <w:rPr>
          <w:i w:val="0"/>
          <w:sz w:val="28"/>
          <w:szCs w:val="28"/>
          <w:u w:val="none"/>
        </w:rPr>
        <w:t xml:space="preserve"> </w:t>
      </w:r>
      <w:r w:rsidRPr="00DE2CA8">
        <w:rPr>
          <w:i w:val="0"/>
          <w:sz w:val="28"/>
          <w:szCs w:val="28"/>
          <w:u w:val="none"/>
        </w:rPr>
        <w:t>инфо</w:t>
      </w:r>
      <w:r w:rsidRPr="00DE2CA8">
        <w:rPr>
          <w:i w:val="0"/>
          <w:sz w:val="28"/>
          <w:szCs w:val="28"/>
          <w:u w:val="none"/>
        </w:rPr>
        <w:t>р</w:t>
      </w:r>
      <w:r w:rsidRPr="00DE2CA8">
        <w:rPr>
          <w:i w:val="0"/>
          <w:sz w:val="28"/>
          <w:szCs w:val="28"/>
          <w:u w:val="none"/>
        </w:rPr>
        <w:t>мации в записи</w:t>
      </w:r>
    </w:p>
    <w:p w:rsidR="00DE2CA8" w:rsidRPr="00DE2CA8" w:rsidRDefault="00DE2CA8" w:rsidP="00C114E0">
      <w:pPr>
        <w:ind w:firstLine="709"/>
        <w:rPr>
          <w:i w:val="0"/>
          <w:sz w:val="28"/>
          <w:szCs w:val="28"/>
          <w:u w:val="none"/>
        </w:rPr>
      </w:pPr>
      <w:r w:rsidRPr="00DE2CA8">
        <w:rPr>
          <w:i w:val="0"/>
          <w:sz w:val="28"/>
          <w:szCs w:val="28"/>
          <w:u w:val="none"/>
        </w:rPr>
        <w:t>• развитые средства импорта изображений из цифровой камеры и из</w:t>
      </w:r>
      <w:r>
        <w:rPr>
          <w:i w:val="0"/>
          <w:sz w:val="28"/>
          <w:szCs w:val="28"/>
          <w:u w:val="none"/>
        </w:rPr>
        <w:t xml:space="preserve"> </w:t>
      </w:r>
      <w:r w:rsidRPr="00DE2CA8">
        <w:rPr>
          <w:i w:val="0"/>
          <w:sz w:val="28"/>
          <w:szCs w:val="28"/>
          <w:u w:val="none"/>
        </w:rPr>
        <w:t>к</w:t>
      </w:r>
      <w:r w:rsidRPr="00DE2CA8">
        <w:rPr>
          <w:i w:val="0"/>
          <w:sz w:val="28"/>
          <w:szCs w:val="28"/>
          <w:u w:val="none"/>
        </w:rPr>
        <w:t>а</w:t>
      </w:r>
      <w:r w:rsidRPr="00DE2CA8">
        <w:rPr>
          <w:i w:val="0"/>
          <w:sz w:val="28"/>
          <w:szCs w:val="28"/>
          <w:u w:val="none"/>
        </w:rPr>
        <w:t>талогов</w:t>
      </w:r>
    </w:p>
    <w:p w:rsidR="00DE2CA8" w:rsidRPr="00DE2CA8" w:rsidRDefault="00DE2CA8" w:rsidP="00C114E0">
      <w:pPr>
        <w:ind w:firstLine="709"/>
        <w:rPr>
          <w:i w:val="0"/>
          <w:sz w:val="28"/>
          <w:szCs w:val="28"/>
          <w:u w:val="none"/>
        </w:rPr>
      </w:pPr>
      <w:r w:rsidRPr="00DE2CA8">
        <w:rPr>
          <w:i w:val="0"/>
          <w:sz w:val="28"/>
          <w:szCs w:val="28"/>
          <w:u w:val="none"/>
        </w:rPr>
        <w:t>• автоматическое разделение всех импортируемых изображений на</w:t>
      </w:r>
      <w:r>
        <w:rPr>
          <w:i w:val="0"/>
          <w:sz w:val="28"/>
          <w:szCs w:val="28"/>
          <w:u w:val="none"/>
        </w:rPr>
        <w:t xml:space="preserve"> </w:t>
      </w:r>
      <w:r w:rsidRPr="00DE2CA8">
        <w:rPr>
          <w:i w:val="0"/>
          <w:sz w:val="28"/>
          <w:szCs w:val="28"/>
          <w:u w:val="none"/>
        </w:rPr>
        <w:t>о</w:t>
      </w:r>
      <w:r w:rsidRPr="00DE2CA8">
        <w:rPr>
          <w:i w:val="0"/>
          <w:sz w:val="28"/>
          <w:szCs w:val="28"/>
          <w:u w:val="none"/>
        </w:rPr>
        <w:t>т</w:t>
      </w:r>
      <w:r w:rsidRPr="00DE2CA8">
        <w:rPr>
          <w:i w:val="0"/>
          <w:sz w:val="28"/>
          <w:szCs w:val="28"/>
          <w:u w:val="none"/>
        </w:rPr>
        <w:t>дельные записи по сериям</w:t>
      </w:r>
    </w:p>
    <w:p w:rsidR="00DE2CA8" w:rsidRPr="00DE2CA8" w:rsidRDefault="00DE2CA8" w:rsidP="00C114E0">
      <w:pPr>
        <w:ind w:firstLine="709"/>
        <w:rPr>
          <w:i w:val="0"/>
          <w:sz w:val="28"/>
          <w:szCs w:val="28"/>
          <w:u w:val="none"/>
        </w:rPr>
      </w:pPr>
      <w:r w:rsidRPr="00DE2CA8">
        <w:rPr>
          <w:i w:val="0"/>
          <w:sz w:val="28"/>
          <w:szCs w:val="28"/>
          <w:u w:val="none"/>
        </w:rPr>
        <w:t>• быстрый поиск записи по лю</w:t>
      </w:r>
      <w:r>
        <w:rPr>
          <w:i w:val="0"/>
          <w:sz w:val="28"/>
          <w:szCs w:val="28"/>
          <w:u w:val="none"/>
        </w:rPr>
        <w:t xml:space="preserve">бому текстовому полю, по фамилии </w:t>
      </w:r>
      <w:r w:rsidRPr="00DE2CA8">
        <w:rPr>
          <w:i w:val="0"/>
          <w:sz w:val="28"/>
          <w:szCs w:val="28"/>
          <w:u w:val="none"/>
        </w:rPr>
        <w:t>п</w:t>
      </w:r>
      <w:r w:rsidRPr="00DE2CA8">
        <w:rPr>
          <w:i w:val="0"/>
          <w:sz w:val="28"/>
          <w:szCs w:val="28"/>
          <w:u w:val="none"/>
        </w:rPr>
        <w:t>а</w:t>
      </w:r>
      <w:r w:rsidRPr="00DE2CA8">
        <w:rPr>
          <w:i w:val="0"/>
          <w:sz w:val="28"/>
          <w:szCs w:val="28"/>
          <w:u w:val="none"/>
        </w:rPr>
        <w:t>циента достаточно ввести 1</w:t>
      </w:r>
      <w:r w:rsidR="00831C83">
        <w:rPr>
          <w:i w:val="0"/>
          <w:sz w:val="28"/>
          <w:szCs w:val="28"/>
          <w:u w:val="none"/>
        </w:rPr>
        <w:t>–</w:t>
      </w:r>
      <w:r w:rsidRPr="00DE2CA8">
        <w:rPr>
          <w:i w:val="0"/>
          <w:sz w:val="28"/>
          <w:szCs w:val="28"/>
          <w:u w:val="none"/>
        </w:rPr>
        <w:t>3 первые буквы</w:t>
      </w:r>
    </w:p>
    <w:p w:rsidR="00DE2CA8" w:rsidRPr="00DE2CA8" w:rsidRDefault="00DE2CA8" w:rsidP="00C114E0">
      <w:pPr>
        <w:ind w:firstLine="709"/>
        <w:rPr>
          <w:i w:val="0"/>
          <w:sz w:val="28"/>
          <w:szCs w:val="28"/>
          <w:u w:val="none"/>
        </w:rPr>
      </w:pPr>
      <w:r w:rsidRPr="00DE2CA8">
        <w:rPr>
          <w:i w:val="0"/>
          <w:sz w:val="28"/>
          <w:szCs w:val="28"/>
          <w:u w:val="none"/>
        </w:rPr>
        <w:t>• визуальное формирование фильтров с наборами критериев для</w:t>
      </w:r>
      <w:r>
        <w:rPr>
          <w:i w:val="0"/>
          <w:sz w:val="28"/>
          <w:szCs w:val="28"/>
          <w:u w:val="none"/>
        </w:rPr>
        <w:t xml:space="preserve"> </w:t>
      </w:r>
      <w:r w:rsidRPr="00DE2CA8">
        <w:rPr>
          <w:i w:val="0"/>
          <w:sz w:val="28"/>
          <w:szCs w:val="28"/>
          <w:u w:val="none"/>
        </w:rPr>
        <w:t>поиска по нескольким условиям</w:t>
      </w:r>
    </w:p>
    <w:p w:rsidR="00DE2CA8" w:rsidRPr="00DE2CA8" w:rsidRDefault="00DE2CA8" w:rsidP="00C114E0">
      <w:pPr>
        <w:ind w:firstLine="709"/>
        <w:rPr>
          <w:i w:val="0"/>
          <w:sz w:val="28"/>
          <w:szCs w:val="28"/>
          <w:u w:val="none"/>
        </w:rPr>
      </w:pPr>
      <w:r w:rsidRPr="00DE2CA8">
        <w:rPr>
          <w:i w:val="0"/>
          <w:sz w:val="28"/>
          <w:szCs w:val="28"/>
          <w:u w:val="none"/>
        </w:rPr>
        <w:t>• оперативное переключение различных фильтров</w:t>
      </w:r>
    </w:p>
    <w:p w:rsidR="00DE2CA8" w:rsidRPr="00DE2CA8" w:rsidRDefault="00DE2CA8" w:rsidP="00C114E0">
      <w:pPr>
        <w:ind w:firstLine="709"/>
        <w:rPr>
          <w:i w:val="0"/>
          <w:sz w:val="28"/>
          <w:szCs w:val="28"/>
          <w:u w:val="none"/>
        </w:rPr>
      </w:pPr>
      <w:r w:rsidRPr="00DE2CA8">
        <w:rPr>
          <w:i w:val="0"/>
          <w:sz w:val="28"/>
          <w:szCs w:val="28"/>
          <w:u w:val="none"/>
        </w:rPr>
        <w:t>• удобные средства просмотра</w:t>
      </w:r>
    </w:p>
    <w:p w:rsidR="00DE2CA8" w:rsidRPr="00DE2CA8" w:rsidRDefault="00DE2CA8" w:rsidP="00C114E0">
      <w:pPr>
        <w:ind w:firstLine="709"/>
        <w:rPr>
          <w:i w:val="0"/>
          <w:sz w:val="28"/>
          <w:szCs w:val="28"/>
          <w:u w:val="none"/>
        </w:rPr>
      </w:pPr>
      <w:r w:rsidRPr="00DE2CA8">
        <w:rPr>
          <w:i w:val="0"/>
          <w:sz w:val="28"/>
          <w:szCs w:val="28"/>
          <w:u w:val="none"/>
        </w:rPr>
        <w:t>• инструмент для быстрого заполнения полей готовыми блоками текста</w:t>
      </w:r>
    </w:p>
    <w:p w:rsidR="00DE2CA8" w:rsidRPr="00DE2CA8" w:rsidRDefault="00DE2CA8" w:rsidP="00C114E0">
      <w:pPr>
        <w:ind w:firstLine="709"/>
        <w:rPr>
          <w:i w:val="0"/>
          <w:sz w:val="28"/>
          <w:szCs w:val="28"/>
          <w:u w:val="none"/>
        </w:rPr>
      </w:pPr>
      <w:r w:rsidRPr="00DE2CA8">
        <w:rPr>
          <w:i w:val="0"/>
          <w:sz w:val="28"/>
          <w:szCs w:val="28"/>
          <w:u w:val="none"/>
        </w:rPr>
        <w:t>• линейные и угловые измерения на фото и видео, измерения кругов:</w:t>
      </w:r>
      <w:r>
        <w:rPr>
          <w:i w:val="0"/>
          <w:sz w:val="28"/>
          <w:szCs w:val="28"/>
          <w:u w:val="none"/>
        </w:rPr>
        <w:t xml:space="preserve"> </w:t>
      </w:r>
      <w:r w:rsidRPr="00DE2CA8">
        <w:rPr>
          <w:i w:val="0"/>
          <w:sz w:val="28"/>
          <w:szCs w:val="28"/>
          <w:u w:val="none"/>
        </w:rPr>
        <w:t>радиус, диаметр, площадь и объем шара, счетчик</w:t>
      </w:r>
    </w:p>
    <w:p w:rsidR="00DE2CA8" w:rsidRPr="00DE2CA8" w:rsidRDefault="00DE2CA8" w:rsidP="00C114E0">
      <w:pPr>
        <w:ind w:firstLine="709"/>
        <w:rPr>
          <w:i w:val="0"/>
          <w:sz w:val="28"/>
          <w:szCs w:val="28"/>
          <w:u w:val="none"/>
        </w:rPr>
      </w:pPr>
      <w:r w:rsidRPr="00DE2CA8">
        <w:rPr>
          <w:i w:val="0"/>
          <w:sz w:val="28"/>
          <w:szCs w:val="28"/>
          <w:u w:val="none"/>
        </w:rPr>
        <w:t>• легкая модификация набора полей базы в визуальном режиме</w:t>
      </w:r>
      <w:r>
        <w:rPr>
          <w:i w:val="0"/>
          <w:sz w:val="28"/>
          <w:szCs w:val="28"/>
          <w:u w:val="none"/>
        </w:rPr>
        <w:t xml:space="preserve"> </w:t>
      </w:r>
      <w:r w:rsidRPr="00DE2CA8">
        <w:rPr>
          <w:i w:val="0"/>
          <w:sz w:val="28"/>
          <w:szCs w:val="28"/>
          <w:u w:val="none"/>
        </w:rPr>
        <w:t>форм</w:t>
      </w:r>
      <w:r w:rsidRPr="00DE2CA8">
        <w:rPr>
          <w:i w:val="0"/>
          <w:sz w:val="28"/>
          <w:szCs w:val="28"/>
          <w:u w:val="none"/>
        </w:rPr>
        <w:t>и</w:t>
      </w:r>
      <w:r w:rsidRPr="00DE2CA8">
        <w:rPr>
          <w:i w:val="0"/>
          <w:sz w:val="28"/>
          <w:szCs w:val="28"/>
          <w:u w:val="none"/>
        </w:rPr>
        <w:t>рования бланка</w:t>
      </w:r>
    </w:p>
    <w:p w:rsidR="00DE2CA8" w:rsidRPr="00DE2CA8" w:rsidRDefault="00DE2CA8" w:rsidP="00C114E0">
      <w:pPr>
        <w:ind w:firstLine="709"/>
        <w:rPr>
          <w:i w:val="0"/>
          <w:sz w:val="28"/>
          <w:szCs w:val="28"/>
          <w:u w:val="none"/>
        </w:rPr>
      </w:pPr>
      <w:r w:rsidRPr="00DE2CA8">
        <w:rPr>
          <w:i w:val="0"/>
          <w:sz w:val="28"/>
          <w:szCs w:val="28"/>
          <w:u w:val="none"/>
        </w:rPr>
        <w:t>• хранение в записи файлов любых типов, *doc, *.xls и т.д.</w:t>
      </w:r>
    </w:p>
    <w:p w:rsidR="00DE2CA8" w:rsidRPr="00DE2CA8" w:rsidRDefault="00DE2CA8" w:rsidP="00C114E0">
      <w:pPr>
        <w:ind w:firstLine="709"/>
        <w:rPr>
          <w:i w:val="0"/>
          <w:sz w:val="28"/>
          <w:szCs w:val="28"/>
          <w:u w:val="none"/>
        </w:rPr>
      </w:pPr>
      <w:r w:rsidRPr="00DE2CA8">
        <w:rPr>
          <w:i w:val="0"/>
          <w:sz w:val="28"/>
          <w:szCs w:val="28"/>
          <w:u w:val="none"/>
        </w:rPr>
        <w:t>• возможность легко изменять и обрабатывать изображения в других</w:t>
      </w:r>
      <w:r>
        <w:rPr>
          <w:i w:val="0"/>
          <w:sz w:val="28"/>
          <w:szCs w:val="28"/>
          <w:u w:val="none"/>
        </w:rPr>
        <w:t xml:space="preserve"> </w:t>
      </w:r>
      <w:r w:rsidRPr="00DE2CA8">
        <w:rPr>
          <w:i w:val="0"/>
          <w:sz w:val="28"/>
          <w:szCs w:val="28"/>
          <w:u w:val="none"/>
        </w:rPr>
        <w:t>программах, продолжая хранить их в базе данных</w:t>
      </w:r>
    </w:p>
    <w:p w:rsidR="00DE2CA8" w:rsidRPr="00DE2CA8" w:rsidRDefault="00DE2CA8" w:rsidP="00C114E0">
      <w:pPr>
        <w:ind w:firstLine="709"/>
        <w:rPr>
          <w:i w:val="0"/>
          <w:sz w:val="28"/>
          <w:szCs w:val="28"/>
          <w:u w:val="none"/>
        </w:rPr>
      </w:pPr>
      <w:r w:rsidRPr="00DE2CA8">
        <w:rPr>
          <w:i w:val="0"/>
          <w:sz w:val="28"/>
          <w:szCs w:val="28"/>
          <w:u w:val="none"/>
        </w:rPr>
        <w:t>• настраиваемый отчет для вывода данных на печать, возможность</w:t>
      </w:r>
      <w:r>
        <w:rPr>
          <w:i w:val="0"/>
          <w:sz w:val="28"/>
          <w:szCs w:val="28"/>
          <w:u w:val="none"/>
        </w:rPr>
        <w:t xml:space="preserve"> </w:t>
      </w:r>
      <w:r w:rsidRPr="00DE2CA8">
        <w:rPr>
          <w:i w:val="0"/>
          <w:sz w:val="28"/>
          <w:szCs w:val="28"/>
          <w:u w:val="none"/>
        </w:rPr>
        <w:t>и</w:t>
      </w:r>
      <w:r w:rsidRPr="00DE2CA8">
        <w:rPr>
          <w:i w:val="0"/>
          <w:sz w:val="28"/>
          <w:szCs w:val="28"/>
          <w:u w:val="none"/>
        </w:rPr>
        <w:t>з</w:t>
      </w:r>
      <w:r w:rsidRPr="00DE2CA8">
        <w:rPr>
          <w:i w:val="0"/>
          <w:sz w:val="28"/>
          <w:szCs w:val="28"/>
          <w:u w:val="none"/>
        </w:rPr>
        <w:t>менения шаблонов печати для вывода данных в различных формах</w:t>
      </w:r>
    </w:p>
    <w:p w:rsidR="00DE2CA8" w:rsidRPr="00DE2CA8" w:rsidRDefault="00DE2CA8" w:rsidP="00C114E0">
      <w:pPr>
        <w:ind w:firstLine="709"/>
        <w:rPr>
          <w:i w:val="0"/>
          <w:sz w:val="28"/>
          <w:szCs w:val="28"/>
          <w:u w:val="none"/>
        </w:rPr>
      </w:pPr>
      <w:r w:rsidRPr="00DE2CA8">
        <w:rPr>
          <w:i w:val="0"/>
          <w:sz w:val="28"/>
          <w:szCs w:val="28"/>
          <w:u w:val="none"/>
        </w:rPr>
        <w:t>• возможность использования одной базы изображений в сети</w:t>
      </w:r>
      <w:r>
        <w:rPr>
          <w:i w:val="0"/>
          <w:sz w:val="28"/>
          <w:szCs w:val="28"/>
          <w:u w:val="none"/>
        </w:rPr>
        <w:t xml:space="preserve"> </w:t>
      </w:r>
      <w:r w:rsidRPr="00DE2CA8">
        <w:rPr>
          <w:i w:val="0"/>
          <w:sz w:val="28"/>
          <w:szCs w:val="28"/>
          <w:u w:val="none"/>
        </w:rPr>
        <w:t>нескол</w:t>
      </w:r>
      <w:r w:rsidRPr="00DE2CA8">
        <w:rPr>
          <w:i w:val="0"/>
          <w:sz w:val="28"/>
          <w:szCs w:val="28"/>
          <w:u w:val="none"/>
        </w:rPr>
        <w:t>ь</w:t>
      </w:r>
      <w:r w:rsidRPr="00DE2CA8">
        <w:rPr>
          <w:i w:val="0"/>
          <w:sz w:val="28"/>
          <w:szCs w:val="28"/>
          <w:u w:val="none"/>
        </w:rPr>
        <w:t>кими пользователями</w:t>
      </w:r>
    </w:p>
    <w:p w:rsidR="00DE2CA8" w:rsidRPr="00DE2CA8" w:rsidRDefault="00DE2CA8" w:rsidP="00C114E0">
      <w:pPr>
        <w:ind w:firstLine="709"/>
        <w:rPr>
          <w:i w:val="0"/>
          <w:sz w:val="28"/>
          <w:szCs w:val="28"/>
          <w:u w:val="none"/>
        </w:rPr>
      </w:pPr>
      <w:r w:rsidRPr="00DE2CA8">
        <w:rPr>
          <w:i w:val="0"/>
          <w:sz w:val="28"/>
          <w:szCs w:val="28"/>
          <w:u w:val="none"/>
        </w:rPr>
        <w:t>• ввод изображений с любых камер, сканеров и других устройств,</w:t>
      </w:r>
      <w:r>
        <w:rPr>
          <w:i w:val="0"/>
          <w:sz w:val="28"/>
          <w:szCs w:val="28"/>
          <w:u w:val="none"/>
        </w:rPr>
        <w:t xml:space="preserve"> </w:t>
      </w:r>
      <w:r w:rsidRPr="00DE2CA8">
        <w:rPr>
          <w:i w:val="0"/>
          <w:sz w:val="28"/>
          <w:szCs w:val="28"/>
          <w:u w:val="none"/>
        </w:rPr>
        <w:t>по</w:t>
      </w:r>
      <w:r w:rsidRPr="00DE2CA8">
        <w:rPr>
          <w:i w:val="0"/>
          <w:sz w:val="28"/>
          <w:szCs w:val="28"/>
          <w:u w:val="none"/>
        </w:rPr>
        <w:t>д</w:t>
      </w:r>
      <w:r w:rsidRPr="00DE2CA8">
        <w:rPr>
          <w:i w:val="0"/>
          <w:sz w:val="28"/>
          <w:szCs w:val="28"/>
          <w:u w:val="none"/>
        </w:rPr>
        <w:t>держивающих TWAIN или DirectShow протоколы</w:t>
      </w:r>
    </w:p>
    <w:p w:rsidR="00DE2CA8" w:rsidRPr="00DE2CA8" w:rsidRDefault="00DE2CA8" w:rsidP="00C114E0">
      <w:pPr>
        <w:ind w:firstLine="709"/>
        <w:rPr>
          <w:i w:val="0"/>
          <w:sz w:val="28"/>
          <w:szCs w:val="28"/>
          <w:u w:val="none"/>
        </w:rPr>
      </w:pPr>
      <w:r w:rsidRPr="00DE2CA8">
        <w:rPr>
          <w:i w:val="0"/>
          <w:sz w:val="28"/>
          <w:szCs w:val="28"/>
          <w:u w:val="none"/>
        </w:rPr>
        <w:t>• Комплекты камера+ПО: подберем профессиональную цифровую USB</w:t>
      </w:r>
      <w:r>
        <w:rPr>
          <w:i w:val="0"/>
          <w:sz w:val="28"/>
          <w:szCs w:val="28"/>
          <w:u w:val="none"/>
        </w:rPr>
        <w:t xml:space="preserve"> </w:t>
      </w:r>
      <w:r w:rsidRPr="00DE2CA8">
        <w:rPr>
          <w:i w:val="0"/>
          <w:sz w:val="28"/>
          <w:szCs w:val="28"/>
          <w:u w:val="none"/>
        </w:rPr>
        <w:t>камеру нашей разработки с управлением из программы (область</w:t>
      </w:r>
      <w:r>
        <w:rPr>
          <w:i w:val="0"/>
          <w:sz w:val="28"/>
          <w:szCs w:val="28"/>
          <w:u w:val="none"/>
        </w:rPr>
        <w:t xml:space="preserve"> </w:t>
      </w:r>
      <w:r w:rsidRPr="00DE2CA8">
        <w:rPr>
          <w:i w:val="0"/>
          <w:sz w:val="28"/>
          <w:szCs w:val="28"/>
          <w:u w:val="none"/>
        </w:rPr>
        <w:t>интереса, автоподстройка баланса белого и усиления) под Вашу</w:t>
      </w:r>
      <w:r>
        <w:rPr>
          <w:i w:val="0"/>
          <w:sz w:val="28"/>
          <w:szCs w:val="28"/>
          <w:u w:val="none"/>
        </w:rPr>
        <w:t xml:space="preserve"> </w:t>
      </w:r>
      <w:r w:rsidRPr="00DE2CA8">
        <w:rPr>
          <w:i w:val="0"/>
          <w:sz w:val="28"/>
          <w:szCs w:val="28"/>
          <w:u w:val="none"/>
        </w:rPr>
        <w:t>задачу.</w:t>
      </w:r>
    </w:p>
    <w:p w:rsidR="00DE2CA8" w:rsidRPr="00DE2CA8" w:rsidRDefault="00DE2CA8" w:rsidP="00C114E0">
      <w:pPr>
        <w:ind w:firstLine="709"/>
        <w:rPr>
          <w:i w:val="0"/>
          <w:sz w:val="28"/>
          <w:szCs w:val="28"/>
          <w:u w:val="none"/>
        </w:rPr>
      </w:pPr>
      <w:r w:rsidRPr="00DE2CA8">
        <w:rPr>
          <w:i w:val="0"/>
          <w:sz w:val="28"/>
          <w:szCs w:val="28"/>
          <w:u w:val="none"/>
        </w:rPr>
        <w:t>Параметры анализатора изображений:</w:t>
      </w:r>
    </w:p>
    <w:p w:rsidR="00DE2CA8" w:rsidRPr="00DE2CA8" w:rsidRDefault="00DE2CA8" w:rsidP="00C114E0">
      <w:pPr>
        <w:ind w:firstLine="709"/>
        <w:rPr>
          <w:i w:val="0"/>
          <w:sz w:val="28"/>
          <w:szCs w:val="28"/>
          <w:u w:val="none"/>
        </w:rPr>
      </w:pPr>
      <w:r w:rsidRPr="00DE2CA8">
        <w:rPr>
          <w:i w:val="0"/>
          <w:sz w:val="28"/>
          <w:szCs w:val="28"/>
          <w:u w:val="none"/>
        </w:rPr>
        <w:t>• сегментация изображений и видео по яркости и цвету</w:t>
      </w:r>
    </w:p>
    <w:p w:rsidR="00DE2CA8" w:rsidRPr="00DE2CA8" w:rsidRDefault="00DE2CA8" w:rsidP="00C114E0">
      <w:pPr>
        <w:ind w:firstLine="709"/>
        <w:rPr>
          <w:i w:val="0"/>
          <w:sz w:val="28"/>
          <w:szCs w:val="28"/>
          <w:u w:val="none"/>
        </w:rPr>
      </w:pPr>
      <w:r w:rsidRPr="00DE2CA8">
        <w:rPr>
          <w:i w:val="0"/>
          <w:sz w:val="28"/>
          <w:szCs w:val="28"/>
          <w:u w:val="none"/>
        </w:rPr>
        <w:t>• удобный редактор для нанесения и редактирование объектов</w:t>
      </w:r>
    </w:p>
    <w:p w:rsidR="00DE2CA8" w:rsidRPr="00DE2CA8" w:rsidRDefault="00DE2CA8" w:rsidP="00C114E0">
      <w:pPr>
        <w:ind w:firstLine="709"/>
        <w:rPr>
          <w:i w:val="0"/>
          <w:sz w:val="28"/>
          <w:szCs w:val="28"/>
          <w:u w:val="none"/>
        </w:rPr>
      </w:pPr>
      <w:r w:rsidRPr="00DE2CA8">
        <w:rPr>
          <w:i w:val="0"/>
          <w:sz w:val="28"/>
          <w:szCs w:val="28"/>
          <w:u w:val="none"/>
        </w:rPr>
        <w:t>• морфологические операции с масками – эрозия, дилатация, открытие,</w:t>
      </w:r>
      <w:r>
        <w:rPr>
          <w:i w:val="0"/>
          <w:sz w:val="28"/>
          <w:szCs w:val="28"/>
          <w:u w:val="none"/>
        </w:rPr>
        <w:t xml:space="preserve"> </w:t>
      </w:r>
      <w:r w:rsidRPr="00DE2CA8">
        <w:rPr>
          <w:i w:val="0"/>
          <w:sz w:val="28"/>
          <w:szCs w:val="28"/>
          <w:u w:val="none"/>
        </w:rPr>
        <w:t>закрытие и т.п.</w:t>
      </w:r>
    </w:p>
    <w:p w:rsidR="00DE2CA8" w:rsidRPr="00DE2CA8" w:rsidRDefault="00DE2CA8" w:rsidP="00C114E0">
      <w:pPr>
        <w:ind w:firstLine="709"/>
        <w:rPr>
          <w:i w:val="0"/>
          <w:sz w:val="28"/>
          <w:szCs w:val="28"/>
          <w:u w:val="none"/>
        </w:rPr>
      </w:pPr>
      <w:r w:rsidRPr="00DE2CA8">
        <w:rPr>
          <w:i w:val="0"/>
          <w:sz w:val="28"/>
          <w:szCs w:val="28"/>
          <w:u w:val="none"/>
        </w:rPr>
        <w:t>• измерение 20ти параметров: размеров, формы и оптических</w:t>
      </w:r>
      <w:r>
        <w:rPr>
          <w:i w:val="0"/>
          <w:sz w:val="28"/>
          <w:szCs w:val="28"/>
          <w:u w:val="none"/>
        </w:rPr>
        <w:t xml:space="preserve"> </w:t>
      </w:r>
      <w:r w:rsidRPr="00DE2CA8">
        <w:rPr>
          <w:i w:val="0"/>
          <w:sz w:val="28"/>
          <w:szCs w:val="28"/>
          <w:u w:val="none"/>
        </w:rPr>
        <w:t>характ</w:t>
      </w:r>
      <w:r w:rsidRPr="00DE2CA8">
        <w:rPr>
          <w:i w:val="0"/>
          <w:sz w:val="28"/>
          <w:szCs w:val="28"/>
          <w:u w:val="none"/>
        </w:rPr>
        <w:t>е</w:t>
      </w:r>
      <w:r w:rsidRPr="00DE2CA8">
        <w:rPr>
          <w:i w:val="0"/>
          <w:sz w:val="28"/>
          <w:szCs w:val="28"/>
          <w:u w:val="none"/>
        </w:rPr>
        <w:t>ристик</w:t>
      </w:r>
    </w:p>
    <w:p w:rsidR="00DE2CA8" w:rsidRPr="00DE2CA8" w:rsidRDefault="00DE2CA8" w:rsidP="00C114E0">
      <w:pPr>
        <w:ind w:firstLine="709"/>
        <w:rPr>
          <w:i w:val="0"/>
          <w:sz w:val="28"/>
          <w:szCs w:val="28"/>
          <w:u w:val="none"/>
        </w:rPr>
      </w:pPr>
      <w:r w:rsidRPr="00DE2CA8">
        <w:rPr>
          <w:i w:val="0"/>
          <w:sz w:val="28"/>
          <w:szCs w:val="28"/>
          <w:u w:val="none"/>
        </w:rPr>
        <w:t>• вывод индивидуальных данных для любого измеренного объекта</w:t>
      </w:r>
    </w:p>
    <w:p w:rsidR="00DE2CA8" w:rsidRPr="00DE2CA8" w:rsidRDefault="00DE2CA8" w:rsidP="00C114E0">
      <w:pPr>
        <w:ind w:firstLine="709"/>
        <w:rPr>
          <w:i w:val="0"/>
          <w:sz w:val="28"/>
          <w:szCs w:val="28"/>
          <w:u w:val="none"/>
        </w:rPr>
      </w:pPr>
      <w:r w:rsidRPr="00DE2CA8">
        <w:rPr>
          <w:i w:val="0"/>
          <w:sz w:val="28"/>
          <w:szCs w:val="28"/>
          <w:u w:val="none"/>
        </w:rPr>
        <w:lastRenderedPageBreak/>
        <w:t>• автоматическая классификация по классам, заданным вручную, или</w:t>
      </w:r>
      <w:r>
        <w:rPr>
          <w:i w:val="0"/>
          <w:sz w:val="28"/>
          <w:szCs w:val="28"/>
          <w:u w:val="none"/>
        </w:rPr>
        <w:t xml:space="preserve"> </w:t>
      </w:r>
      <w:r w:rsidRPr="00DE2CA8">
        <w:rPr>
          <w:i w:val="0"/>
          <w:sz w:val="28"/>
          <w:szCs w:val="28"/>
          <w:u w:val="none"/>
        </w:rPr>
        <w:t>автоматически по параметру</w:t>
      </w:r>
    </w:p>
    <w:p w:rsidR="00DE2CA8" w:rsidRPr="00DE2CA8" w:rsidRDefault="00DE2CA8" w:rsidP="00C114E0">
      <w:pPr>
        <w:ind w:firstLine="709"/>
        <w:rPr>
          <w:i w:val="0"/>
          <w:sz w:val="28"/>
          <w:szCs w:val="28"/>
          <w:u w:val="none"/>
        </w:rPr>
      </w:pPr>
      <w:r w:rsidRPr="00DE2CA8">
        <w:rPr>
          <w:i w:val="0"/>
          <w:sz w:val="28"/>
          <w:szCs w:val="28"/>
          <w:u w:val="none"/>
        </w:rPr>
        <w:t>• обучение классификатора по конкретным объектам</w:t>
      </w:r>
    </w:p>
    <w:p w:rsidR="00DE2CA8" w:rsidRPr="00DE2CA8" w:rsidRDefault="00DE2CA8" w:rsidP="00C114E0">
      <w:pPr>
        <w:ind w:firstLine="709"/>
        <w:rPr>
          <w:i w:val="0"/>
          <w:sz w:val="28"/>
          <w:szCs w:val="28"/>
          <w:u w:val="none"/>
        </w:rPr>
      </w:pPr>
      <w:r w:rsidRPr="00DE2CA8">
        <w:rPr>
          <w:i w:val="0"/>
          <w:sz w:val="28"/>
          <w:szCs w:val="28"/>
          <w:u w:val="none"/>
        </w:rPr>
        <w:t>• статистическая обработка и накопление результатов измерений</w:t>
      </w:r>
    </w:p>
    <w:p w:rsidR="00DE2CA8" w:rsidRPr="00DE2CA8" w:rsidRDefault="00DE2CA8" w:rsidP="00C114E0">
      <w:pPr>
        <w:ind w:firstLine="709"/>
        <w:rPr>
          <w:i w:val="0"/>
          <w:sz w:val="28"/>
          <w:szCs w:val="28"/>
          <w:u w:val="none"/>
        </w:rPr>
      </w:pPr>
      <w:r w:rsidRPr="00DE2CA8">
        <w:rPr>
          <w:i w:val="0"/>
          <w:sz w:val="28"/>
          <w:szCs w:val="28"/>
          <w:u w:val="none"/>
        </w:rPr>
        <w:t>• обработка серии изображений по алгоритму</w:t>
      </w:r>
    </w:p>
    <w:p w:rsidR="00DE2CA8" w:rsidRPr="00DE2CA8" w:rsidRDefault="00DE2CA8" w:rsidP="00C114E0">
      <w:pPr>
        <w:ind w:firstLine="709"/>
        <w:rPr>
          <w:i w:val="0"/>
          <w:sz w:val="28"/>
          <w:szCs w:val="28"/>
          <w:u w:val="none"/>
        </w:rPr>
      </w:pPr>
      <w:r w:rsidRPr="00DE2CA8">
        <w:rPr>
          <w:i w:val="0"/>
          <w:sz w:val="28"/>
          <w:szCs w:val="28"/>
          <w:u w:val="none"/>
        </w:rPr>
        <w:t>• формирование нескольких вариантов диаграмм распределения по</w:t>
      </w:r>
      <w:r>
        <w:rPr>
          <w:i w:val="0"/>
          <w:sz w:val="28"/>
          <w:szCs w:val="28"/>
          <w:u w:val="none"/>
        </w:rPr>
        <w:t xml:space="preserve"> </w:t>
      </w:r>
      <w:r w:rsidRPr="00DE2CA8">
        <w:rPr>
          <w:i w:val="0"/>
          <w:sz w:val="28"/>
          <w:szCs w:val="28"/>
          <w:u w:val="none"/>
        </w:rPr>
        <w:t>классам, параметру и др.</w:t>
      </w:r>
    </w:p>
    <w:p w:rsidR="00DE2CA8" w:rsidRPr="00DE2CA8" w:rsidRDefault="00DE2CA8" w:rsidP="00C114E0">
      <w:pPr>
        <w:ind w:firstLine="709"/>
        <w:rPr>
          <w:i w:val="0"/>
          <w:sz w:val="28"/>
          <w:szCs w:val="28"/>
          <w:u w:val="none"/>
        </w:rPr>
      </w:pPr>
      <w:r w:rsidRPr="00DE2CA8">
        <w:rPr>
          <w:i w:val="0"/>
          <w:sz w:val="28"/>
          <w:szCs w:val="28"/>
          <w:u w:val="none"/>
        </w:rPr>
        <w:t>• вывод на диаграмме статистическ</w:t>
      </w:r>
      <w:r>
        <w:rPr>
          <w:i w:val="0"/>
          <w:sz w:val="28"/>
          <w:szCs w:val="28"/>
          <w:u w:val="none"/>
        </w:rPr>
        <w:t xml:space="preserve">ой и дополнительной информации, </w:t>
      </w:r>
      <w:r w:rsidRPr="00DE2CA8">
        <w:rPr>
          <w:i w:val="0"/>
          <w:sz w:val="28"/>
          <w:szCs w:val="28"/>
          <w:u w:val="none"/>
        </w:rPr>
        <w:t>вывод таблицы распределения по классам, количество, процент</w:t>
      </w:r>
      <w:r>
        <w:rPr>
          <w:i w:val="0"/>
          <w:sz w:val="28"/>
          <w:szCs w:val="28"/>
          <w:u w:val="none"/>
        </w:rPr>
        <w:t xml:space="preserve"> </w:t>
      </w:r>
      <w:r w:rsidRPr="00DE2CA8">
        <w:rPr>
          <w:i w:val="0"/>
          <w:sz w:val="28"/>
          <w:szCs w:val="28"/>
          <w:u w:val="none"/>
        </w:rPr>
        <w:t>количества, процент площади для каждого класса</w:t>
      </w:r>
    </w:p>
    <w:p w:rsidR="00DE2CA8" w:rsidRPr="00DE2CA8" w:rsidRDefault="00DE2CA8" w:rsidP="00C114E0">
      <w:pPr>
        <w:ind w:firstLine="709"/>
        <w:rPr>
          <w:i w:val="0"/>
          <w:sz w:val="28"/>
          <w:szCs w:val="28"/>
          <w:u w:val="none"/>
        </w:rPr>
      </w:pPr>
      <w:r w:rsidRPr="00DE2CA8">
        <w:rPr>
          <w:i w:val="0"/>
          <w:sz w:val="28"/>
          <w:szCs w:val="28"/>
          <w:u w:val="none"/>
        </w:rPr>
        <w:t>• построение графиков зависимости между параметрами и изучение</w:t>
      </w:r>
      <w:r>
        <w:rPr>
          <w:i w:val="0"/>
          <w:sz w:val="28"/>
          <w:szCs w:val="28"/>
          <w:u w:val="none"/>
        </w:rPr>
        <w:t xml:space="preserve"> </w:t>
      </w:r>
      <w:r w:rsidRPr="00DE2CA8">
        <w:rPr>
          <w:i w:val="0"/>
          <w:sz w:val="28"/>
          <w:szCs w:val="28"/>
          <w:u w:val="none"/>
        </w:rPr>
        <w:t>динамических процессов</w:t>
      </w:r>
    </w:p>
    <w:p w:rsidR="00DE2CA8" w:rsidRPr="00DE2CA8" w:rsidRDefault="00DE2CA8" w:rsidP="00C114E0">
      <w:pPr>
        <w:ind w:firstLine="709"/>
        <w:rPr>
          <w:i w:val="0"/>
          <w:sz w:val="28"/>
          <w:szCs w:val="28"/>
          <w:u w:val="none"/>
        </w:rPr>
      </w:pPr>
      <w:r w:rsidRPr="00DE2CA8">
        <w:rPr>
          <w:i w:val="0"/>
          <w:sz w:val="28"/>
          <w:szCs w:val="28"/>
          <w:u w:val="none"/>
        </w:rPr>
        <w:t>• фазовый анализ</w:t>
      </w:r>
    </w:p>
    <w:p w:rsidR="00DE2CA8" w:rsidRPr="00DE2CA8" w:rsidRDefault="00DE2CA8" w:rsidP="00C114E0">
      <w:pPr>
        <w:ind w:firstLine="709"/>
        <w:rPr>
          <w:i w:val="0"/>
          <w:sz w:val="28"/>
          <w:szCs w:val="28"/>
          <w:u w:val="none"/>
        </w:rPr>
      </w:pPr>
      <w:r w:rsidRPr="00DE2CA8">
        <w:rPr>
          <w:i w:val="0"/>
          <w:sz w:val="28"/>
          <w:szCs w:val="28"/>
          <w:u w:val="none"/>
        </w:rPr>
        <w:t>• анализ видеофайлов</w:t>
      </w:r>
    </w:p>
    <w:p w:rsidR="00DE2CA8" w:rsidRPr="00DE2CA8" w:rsidRDefault="00DE2CA8" w:rsidP="00C114E0">
      <w:pPr>
        <w:ind w:firstLine="709"/>
        <w:rPr>
          <w:i w:val="0"/>
          <w:sz w:val="28"/>
          <w:szCs w:val="28"/>
          <w:u w:val="none"/>
        </w:rPr>
      </w:pPr>
      <w:r w:rsidRPr="00DE2CA8">
        <w:rPr>
          <w:i w:val="0"/>
          <w:sz w:val="28"/>
          <w:szCs w:val="28"/>
          <w:u w:val="none"/>
        </w:rPr>
        <w:t>• подключение внешних программ для обработки изображений,</w:t>
      </w:r>
      <w:r>
        <w:rPr>
          <w:i w:val="0"/>
          <w:sz w:val="28"/>
          <w:szCs w:val="28"/>
          <w:u w:val="none"/>
        </w:rPr>
        <w:t xml:space="preserve"> </w:t>
      </w:r>
      <w:r w:rsidRPr="00DE2CA8">
        <w:rPr>
          <w:i w:val="0"/>
          <w:sz w:val="28"/>
          <w:szCs w:val="28"/>
          <w:u w:val="none"/>
        </w:rPr>
        <w:t>напр</w:t>
      </w:r>
      <w:r w:rsidRPr="00DE2CA8">
        <w:rPr>
          <w:i w:val="0"/>
          <w:sz w:val="28"/>
          <w:szCs w:val="28"/>
          <w:u w:val="none"/>
        </w:rPr>
        <w:t>и</w:t>
      </w:r>
      <w:r w:rsidRPr="00DE2CA8">
        <w:rPr>
          <w:i w:val="0"/>
          <w:sz w:val="28"/>
          <w:szCs w:val="28"/>
          <w:u w:val="none"/>
        </w:rPr>
        <w:t>мер для получения резких изображений, из серии снимков</w:t>
      </w:r>
      <w:r>
        <w:rPr>
          <w:i w:val="0"/>
          <w:sz w:val="28"/>
          <w:szCs w:val="28"/>
          <w:u w:val="none"/>
        </w:rPr>
        <w:t xml:space="preserve"> </w:t>
      </w:r>
      <w:r w:rsidRPr="00DE2CA8">
        <w:rPr>
          <w:i w:val="0"/>
          <w:sz w:val="28"/>
          <w:szCs w:val="28"/>
          <w:u w:val="none"/>
        </w:rPr>
        <w:t>разных уровней</w:t>
      </w:r>
    </w:p>
    <w:p w:rsidR="00DE2CA8" w:rsidRPr="00DE2CA8" w:rsidRDefault="00DE2CA8" w:rsidP="00C114E0">
      <w:pPr>
        <w:ind w:firstLine="709"/>
        <w:rPr>
          <w:i w:val="0"/>
          <w:sz w:val="28"/>
          <w:szCs w:val="28"/>
          <w:u w:val="none"/>
        </w:rPr>
      </w:pPr>
      <w:r w:rsidRPr="00DE2CA8">
        <w:rPr>
          <w:i w:val="0"/>
          <w:sz w:val="28"/>
          <w:szCs w:val="28"/>
          <w:u w:val="none"/>
        </w:rPr>
        <w:t>• сохранение результатов измерений в базе данных</w:t>
      </w:r>
    </w:p>
    <w:p w:rsidR="00DE2CA8" w:rsidRPr="00DE2CA8" w:rsidRDefault="00DE2CA8" w:rsidP="00C114E0">
      <w:pPr>
        <w:ind w:firstLine="709"/>
        <w:rPr>
          <w:i w:val="0"/>
          <w:sz w:val="28"/>
          <w:szCs w:val="28"/>
          <w:u w:val="none"/>
        </w:rPr>
      </w:pPr>
      <w:r w:rsidRPr="00DE2CA8">
        <w:rPr>
          <w:i w:val="0"/>
          <w:sz w:val="28"/>
          <w:szCs w:val="28"/>
          <w:u w:val="none"/>
        </w:rPr>
        <w:t>• сохранение диаграммы в виде изображения в базе данных</w:t>
      </w:r>
    </w:p>
    <w:p w:rsidR="00DE2CA8" w:rsidRPr="00DE2CA8" w:rsidRDefault="00DE2CA8" w:rsidP="00C114E0">
      <w:pPr>
        <w:ind w:firstLine="709"/>
        <w:rPr>
          <w:i w:val="0"/>
          <w:sz w:val="28"/>
          <w:szCs w:val="28"/>
          <w:u w:val="none"/>
        </w:rPr>
      </w:pPr>
      <w:r w:rsidRPr="00DE2CA8">
        <w:rPr>
          <w:i w:val="0"/>
          <w:sz w:val="28"/>
          <w:szCs w:val="28"/>
          <w:u w:val="none"/>
        </w:rPr>
        <w:t>• передача результатов измерений в Excel, Word и др. программы</w:t>
      </w:r>
    </w:p>
    <w:p w:rsidR="00DE2CA8" w:rsidRPr="00DE2CA8" w:rsidRDefault="00DE2CA8" w:rsidP="00C114E0">
      <w:pPr>
        <w:ind w:firstLine="709"/>
        <w:rPr>
          <w:i w:val="0"/>
          <w:sz w:val="28"/>
          <w:szCs w:val="28"/>
          <w:u w:val="none"/>
        </w:rPr>
      </w:pPr>
      <w:r w:rsidRPr="00DE2CA8">
        <w:rPr>
          <w:i w:val="0"/>
          <w:sz w:val="28"/>
          <w:szCs w:val="28"/>
          <w:u w:val="none"/>
        </w:rPr>
        <w:t>• вывод данных из базы данных и результатов статистики на печать по</w:t>
      </w:r>
    </w:p>
    <w:p w:rsidR="00DE2CA8" w:rsidRDefault="00DE2CA8" w:rsidP="00C114E0">
      <w:pPr>
        <w:ind w:firstLine="709"/>
        <w:rPr>
          <w:i w:val="0"/>
          <w:sz w:val="28"/>
          <w:szCs w:val="28"/>
          <w:u w:val="none"/>
        </w:rPr>
      </w:pPr>
      <w:r w:rsidRPr="00DE2CA8">
        <w:rPr>
          <w:i w:val="0"/>
          <w:sz w:val="28"/>
          <w:szCs w:val="28"/>
          <w:u w:val="none"/>
        </w:rPr>
        <w:t>различным вариантам бланков.</w:t>
      </w:r>
    </w:p>
    <w:p w:rsidR="004D0A71" w:rsidRDefault="00DE2CA8" w:rsidP="00C114E0">
      <w:pPr>
        <w:ind w:firstLine="0"/>
        <w:jc w:val="center"/>
        <w:rPr>
          <w:b/>
          <w:sz w:val="28"/>
          <w:szCs w:val="28"/>
          <w:highlight w:val="yellow"/>
          <w:u w:val="none"/>
        </w:rPr>
      </w:pPr>
      <w:r>
        <w:rPr>
          <w:i w:val="0"/>
          <w:sz w:val="28"/>
          <w:szCs w:val="28"/>
          <w:u w:val="none"/>
        </w:rPr>
        <w:br w:type="page"/>
      </w:r>
    </w:p>
    <w:p w:rsidR="00DE2CA8" w:rsidRPr="004354F3" w:rsidRDefault="004354F3" w:rsidP="00C114E0">
      <w:pPr>
        <w:ind w:firstLine="0"/>
        <w:jc w:val="center"/>
        <w:rPr>
          <w:i w:val="0"/>
          <w:sz w:val="28"/>
          <w:szCs w:val="28"/>
          <w:u w:val="none"/>
        </w:rPr>
      </w:pPr>
      <w:r w:rsidRPr="004354F3">
        <w:rPr>
          <w:i w:val="0"/>
          <w:sz w:val="28"/>
          <w:szCs w:val="28"/>
          <w:u w:val="none"/>
        </w:rPr>
        <w:lastRenderedPageBreak/>
        <w:t xml:space="preserve">Тема: </w:t>
      </w:r>
      <w:r w:rsidRPr="004354F3">
        <w:rPr>
          <w:b/>
          <w:i w:val="0"/>
          <w:sz w:val="28"/>
          <w:szCs w:val="28"/>
          <w:u w:val="none"/>
        </w:rPr>
        <w:t>ИСПОЛЬЗОВАНИЕ ПРОГРАММНОЙ СРЕДЫ R ПРИ СТАТ</w:t>
      </w:r>
      <w:r w:rsidRPr="004354F3">
        <w:rPr>
          <w:b/>
          <w:i w:val="0"/>
          <w:sz w:val="28"/>
          <w:szCs w:val="28"/>
          <w:u w:val="none"/>
        </w:rPr>
        <w:t>И</w:t>
      </w:r>
      <w:r w:rsidRPr="004354F3">
        <w:rPr>
          <w:b/>
          <w:i w:val="0"/>
          <w:sz w:val="28"/>
          <w:szCs w:val="28"/>
          <w:u w:val="none"/>
        </w:rPr>
        <w:t>СТИЧЕСКОМ АНАЛИЗЕ</w:t>
      </w:r>
    </w:p>
    <w:p w:rsidR="004354F3" w:rsidRDefault="004354F3" w:rsidP="004D0A71">
      <w:pPr>
        <w:ind w:firstLine="709"/>
        <w:rPr>
          <w:i w:val="0"/>
          <w:sz w:val="28"/>
          <w:szCs w:val="28"/>
          <w:u w:val="none"/>
        </w:rPr>
      </w:pPr>
    </w:p>
    <w:p w:rsidR="004D0A71" w:rsidRPr="00470E9A" w:rsidRDefault="004D0A71" w:rsidP="004D0A71">
      <w:pPr>
        <w:ind w:firstLine="709"/>
        <w:rPr>
          <w:rFonts w:cs="Times New Roman"/>
          <w:i w:val="0"/>
          <w:color w:val="000000" w:themeColor="text1"/>
          <w:sz w:val="28"/>
          <w:szCs w:val="28"/>
          <w:u w:val="none"/>
        </w:rPr>
      </w:pPr>
      <w:r w:rsidRPr="00470E9A">
        <w:rPr>
          <w:rFonts w:cs="Times New Roman"/>
          <w:i w:val="0"/>
          <w:color w:val="000000" w:themeColor="text1"/>
          <w:sz w:val="28"/>
          <w:szCs w:val="28"/>
          <w:u w:val="none"/>
        </w:rPr>
        <w:t xml:space="preserve">R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это среда для статистических расчетов. R задумывался как свобо</w:t>
      </w:r>
      <w:r w:rsidRPr="00470E9A">
        <w:rPr>
          <w:rFonts w:cs="Times New Roman"/>
          <w:i w:val="0"/>
          <w:color w:val="000000" w:themeColor="text1"/>
          <w:sz w:val="28"/>
          <w:szCs w:val="28"/>
          <w:u w:val="none"/>
        </w:rPr>
        <w:t>д</w:t>
      </w:r>
      <w:r w:rsidRPr="00470E9A">
        <w:rPr>
          <w:rFonts w:cs="Times New Roman"/>
          <w:i w:val="0"/>
          <w:color w:val="000000" w:themeColor="text1"/>
          <w:sz w:val="28"/>
          <w:szCs w:val="28"/>
          <w:u w:val="none"/>
        </w:rPr>
        <w:t xml:space="preserve">ный аналог среды S-Plus, которая, в свою очередь, является коммерческой реализацией языка расчетов S. Язык S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довольно старая</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разработка. Он во</w:t>
      </w:r>
      <w:r w:rsidRPr="00470E9A">
        <w:rPr>
          <w:rFonts w:cs="Times New Roman"/>
          <w:i w:val="0"/>
          <w:color w:val="000000" w:themeColor="text1"/>
          <w:sz w:val="28"/>
          <w:szCs w:val="28"/>
          <w:u w:val="none"/>
        </w:rPr>
        <w:t>з</w:t>
      </w:r>
      <w:r w:rsidRPr="00470E9A">
        <w:rPr>
          <w:rFonts w:cs="Times New Roman"/>
          <w:i w:val="0"/>
          <w:color w:val="000000" w:themeColor="text1"/>
          <w:sz w:val="28"/>
          <w:szCs w:val="28"/>
          <w:u w:val="none"/>
        </w:rPr>
        <w:t>ник еще в 1976 году в компании Bell Labs и был</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назван, естественно, «по м</w:t>
      </w:r>
      <w:r w:rsidRPr="00470E9A">
        <w:rPr>
          <w:rFonts w:cs="Times New Roman"/>
          <w:i w:val="0"/>
          <w:color w:val="000000" w:themeColor="text1"/>
          <w:sz w:val="28"/>
          <w:szCs w:val="28"/>
          <w:u w:val="none"/>
        </w:rPr>
        <w:t>о</w:t>
      </w:r>
      <w:r w:rsidRPr="00470E9A">
        <w:rPr>
          <w:rFonts w:cs="Times New Roman"/>
          <w:i w:val="0"/>
          <w:color w:val="000000" w:themeColor="text1"/>
          <w:sz w:val="28"/>
          <w:szCs w:val="28"/>
          <w:u w:val="none"/>
        </w:rPr>
        <w:t>тивам» языка С. Первая реализация S была написана на FORTRAN и работ</w:t>
      </w:r>
      <w:r w:rsidRPr="00470E9A">
        <w:rPr>
          <w:rFonts w:cs="Times New Roman"/>
          <w:i w:val="0"/>
          <w:color w:val="000000" w:themeColor="text1"/>
          <w:sz w:val="28"/>
          <w:szCs w:val="28"/>
          <w:u w:val="none"/>
        </w:rPr>
        <w:t>а</w:t>
      </w:r>
      <w:r w:rsidRPr="00470E9A">
        <w:rPr>
          <w:rFonts w:cs="Times New Roman"/>
          <w:i w:val="0"/>
          <w:color w:val="000000" w:themeColor="text1"/>
          <w:sz w:val="28"/>
          <w:szCs w:val="28"/>
          <w:u w:val="none"/>
        </w:rPr>
        <w:t>ла под управлением операционной</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системы GCOS. В 1980 г. реализация была переписана под UNIX, и</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с этого момента S стал распространяться в основном в научной среде.</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Начиная с третьей версии (1988 г.), коммерческая реализ</w:t>
      </w:r>
      <w:r w:rsidRPr="00470E9A">
        <w:rPr>
          <w:rFonts w:cs="Times New Roman"/>
          <w:i w:val="0"/>
          <w:color w:val="000000" w:themeColor="text1"/>
          <w:sz w:val="28"/>
          <w:szCs w:val="28"/>
          <w:u w:val="none"/>
        </w:rPr>
        <w:t>а</w:t>
      </w:r>
      <w:r w:rsidRPr="00470E9A">
        <w:rPr>
          <w:rFonts w:cs="Times New Roman"/>
          <w:i w:val="0"/>
          <w:color w:val="000000" w:themeColor="text1"/>
          <w:sz w:val="28"/>
          <w:szCs w:val="28"/>
          <w:u w:val="none"/>
        </w:rPr>
        <w:t xml:space="preserve">ция S называется S-Plus. </w:t>
      </w:r>
      <w:proofErr w:type="gramStart"/>
      <w:r w:rsidRPr="00470E9A">
        <w:rPr>
          <w:rFonts w:cs="Times New Roman"/>
          <w:i w:val="0"/>
          <w:color w:val="000000" w:themeColor="text1"/>
          <w:sz w:val="28"/>
          <w:szCs w:val="28"/>
          <w:u w:val="none"/>
        </w:rPr>
        <w:t>Последняя</w:t>
      </w:r>
      <w:proofErr w:type="gramEnd"/>
      <w:r w:rsidRPr="00470E9A">
        <w:rPr>
          <w:rFonts w:cs="Times New Roman"/>
          <w:i w:val="0"/>
          <w:color w:val="000000" w:themeColor="text1"/>
          <w:sz w:val="28"/>
          <w:szCs w:val="28"/>
          <w:u w:val="none"/>
        </w:rPr>
        <w:t xml:space="preserve"> распространялась компанией Insightful, а сейчас</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распространяется компанией TIBCO Software. Версии S-Plus досту</w:t>
      </w:r>
      <w:r w:rsidRPr="00470E9A">
        <w:rPr>
          <w:rFonts w:cs="Times New Roman"/>
          <w:i w:val="0"/>
          <w:color w:val="000000" w:themeColor="text1"/>
          <w:sz w:val="28"/>
          <w:szCs w:val="28"/>
          <w:u w:val="none"/>
        </w:rPr>
        <w:t>п</w:t>
      </w:r>
      <w:r w:rsidRPr="00470E9A">
        <w:rPr>
          <w:rFonts w:cs="Times New Roman"/>
          <w:i w:val="0"/>
          <w:color w:val="000000" w:themeColor="text1"/>
          <w:sz w:val="28"/>
          <w:szCs w:val="28"/>
          <w:u w:val="none"/>
        </w:rPr>
        <w:t>ны</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 xml:space="preserve">под Windows и различные версии UNIX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естественно, за плату, причем весьма и весьма немаленькую (версия для UNIX стоит порядка</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$6500). Со</w:t>
      </w:r>
      <w:r w:rsidRPr="00470E9A">
        <w:rPr>
          <w:rFonts w:cs="Times New Roman"/>
          <w:i w:val="0"/>
          <w:color w:val="000000" w:themeColor="text1"/>
          <w:sz w:val="28"/>
          <w:szCs w:val="28"/>
          <w:u w:val="none"/>
        </w:rPr>
        <w:t>б</w:t>
      </w:r>
      <w:r w:rsidRPr="00470E9A">
        <w:rPr>
          <w:rFonts w:cs="Times New Roman"/>
          <w:i w:val="0"/>
          <w:color w:val="000000" w:themeColor="text1"/>
          <w:sz w:val="28"/>
          <w:szCs w:val="28"/>
          <w:u w:val="none"/>
        </w:rPr>
        <w:t>ственно, высокая цена и сдерживала широкое распространение этого во мн</w:t>
      </w:r>
      <w:r w:rsidRPr="00470E9A">
        <w:rPr>
          <w:rFonts w:cs="Times New Roman"/>
          <w:i w:val="0"/>
          <w:color w:val="000000" w:themeColor="text1"/>
          <w:sz w:val="28"/>
          <w:szCs w:val="28"/>
          <w:u w:val="none"/>
        </w:rPr>
        <w:t>о</w:t>
      </w:r>
      <w:r w:rsidRPr="00470E9A">
        <w:rPr>
          <w:rFonts w:cs="Times New Roman"/>
          <w:i w:val="0"/>
          <w:color w:val="000000" w:themeColor="text1"/>
          <w:sz w:val="28"/>
          <w:szCs w:val="28"/>
          <w:u w:val="none"/>
        </w:rPr>
        <w:t>гих отношениях замечательного продукта. Тут-то и</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начинается история R.</w:t>
      </w:r>
    </w:p>
    <w:p w:rsidR="004D0A71" w:rsidRDefault="004D0A71" w:rsidP="004D0A71">
      <w:pPr>
        <w:ind w:firstLine="709"/>
        <w:rPr>
          <w:rFonts w:cs="Times New Roman"/>
          <w:i w:val="0"/>
          <w:color w:val="000000" w:themeColor="text1"/>
          <w:sz w:val="28"/>
          <w:szCs w:val="28"/>
          <w:u w:val="none"/>
        </w:rPr>
      </w:pPr>
      <w:r w:rsidRPr="00470E9A">
        <w:rPr>
          <w:rFonts w:cs="Times New Roman"/>
          <w:i w:val="0"/>
          <w:color w:val="000000" w:themeColor="text1"/>
          <w:sz w:val="28"/>
          <w:szCs w:val="28"/>
          <w:u w:val="none"/>
        </w:rPr>
        <w:t>В августе 1993 г. двое молодых новозеландских ученых анонсировали свою новую разработку, которую они назвали R (буква «R» была</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выбрана просто потому, что она стоит перед «S», тут есть аналогия с</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языком пр</w:t>
      </w:r>
      <w:r w:rsidRPr="00470E9A">
        <w:rPr>
          <w:rFonts w:cs="Times New Roman"/>
          <w:i w:val="0"/>
          <w:color w:val="000000" w:themeColor="text1"/>
          <w:sz w:val="28"/>
          <w:szCs w:val="28"/>
          <w:u w:val="none"/>
        </w:rPr>
        <w:t>о</w:t>
      </w:r>
      <w:r w:rsidRPr="00470E9A">
        <w:rPr>
          <w:rFonts w:cs="Times New Roman"/>
          <w:i w:val="0"/>
          <w:color w:val="000000" w:themeColor="text1"/>
          <w:sz w:val="28"/>
          <w:szCs w:val="28"/>
          <w:u w:val="none"/>
        </w:rPr>
        <w:t>граммирования C, которому предшествовал язык B). По замыслу создателей (это были Robert Gentleman и Ross Ihaka), это должна</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была быть новая реал</w:t>
      </w:r>
      <w:r w:rsidRPr="00470E9A">
        <w:rPr>
          <w:rFonts w:cs="Times New Roman"/>
          <w:i w:val="0"/>
          <w:color w:val="000000" w:themeColor="text1"/>
          <w:sz w:val="28"/>
          <w:szCs w:val="28"/>
          <w:u w:val="none"/>
        </w:rPr>
        <w:t>и</w:t>
      </w:r>
      <w:r w:rsidRPr="00470E9A">
        <w:rPr>
          <w:rFonts w:cs="Times New Roman"/>
          <w:i w:val="0"/>
          <w:color w:val="000000" w:themeColor="text1"/>
          <w:sz w:val="28"/>
          <w:szCs w:val="28"/>
          <w:u w:val="none"/>
        </w:rPr>
        <w:t>зация языка S, отличающаяся от S-Plus некоторыми деталями, например о</w:t>
      </w:r>
      <w:r w:rsidRPr="00470E9A">
        <w:rPr>
          <w:rFonts w:cs="Times New Roman"/>
          <w:i w:val="0"/>
          <w:color w:val="000000" w:themeColor="text1"/>
          <w:sz w:val="28"/>
          <w:szCs w:val="28"/>
          <w:u w:val="none"/>
        </w:rPr>
        <w:t>б</w:t>
      </w:r>
      <w:r w:rsidRPr="00470E9A">
        <w:rPr>
          <w:rFonts w:cs="Times New Roman"/>
          <w:i w:val="0"/>
          <w:color w:val="000000" w:themeColor="text1"/>
          <w:sz w:val="28"/>
          <w:szCs w:val="28"/>
          <w:u w:val="none"/>
        </w:rPr>
        <w:t>ращением с глобальными и локальными</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переменными, а также работой с п</w:t>
      </w:r>
      <w:r w:rsidRPr="00470E9A">
        <w:rPr>
          <w:rFonts w:cs="Times New Roman"/>
          <w:i w:val="0"/>
          <w:color w:val="000000" w:themeColor="text1"/>
          <w:sz w:val="28"/>
          <w:szCs w:val="28"/>
          <w:u w:val="none"/>
        </w:rPr>
        <w:t>а</w:t>
      </w:r>
      <w:r w:rsidRPr="00470E9A">
        <w:rPr>
          <w:rFonts w:cs="Times New Roman"/>
          <w:i w:val="0"/>
          <w:color w:val="000000" w:themeColor="text1"/>
          <w:sz w:val="28"/>
          <w:szCs w:val="28"/>
          <w:u w:val="none"/>
        </w:rPr>
        <w:t>мятью. Фактически они создали не</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аналог S-Plus, а новую «ветку» на «дереве S» (многие вещи, которые отличают R от S-Plus, связаны с влиянием языка Scheme). Проект вначале развивался довольно медленно, но когда в нем по</w:t>
      </w:r>
      <w:r w:rsidRPr="00470E9A">
        <w:rPr>
          <w:rFonts w:cs="Times New Roman"/>
          <w:i w:val="0"/>
          <w:color w:val="000000" w:themeColor="text1"/>
          <w:sz w:val="28"/>
          <w:szCs w:val="28"/>
          <w:u w:val="none"/>
        </w:rPr>
        <w:t>я</w:t>
      </w:r>
      <w:r w:rsidRPr="00470E9A">
        <w:rPr>
          <w:rFonts w:cs="Times New Roman"/>
          <w:i w:val="0"/>
          <w:color w:val="000000" w:themeColor="text1"/>
          <w:sz w:val="28"/>
          <w:szCs w:val="28"/>
          <w:u w:val="none"/>
        </w:rPr>
        <w:t>вилось достаточно</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возможностей, в том числе уникальная по легкости сист</w:t>
      </w:r>
      <w:r w:rsidRPr="00470E9A">
        <w:rPr>
          <w:rFonts w:cs="Times New Roman"/>
          <w:i w:val="0"/>
          <w:color w:val="000000" w:themeColor="text1"/>
          <w:sz w:val="28"/>
          <w:szCs w:val="28"/>
          <w:u w:val="none"/>
        </w:rPr>
        <w:t>е</w:t>
      </w:r>
      <w:r w:rsidRPr="00470E9A">
        <w:rPr>
          <w:rFonts w:cs="Times New Roman"/>
          <w:i w:val="0"/>
          <w:color w:val="000000" w:themeColor="text1"/>
          <w:sz w:val="28"/>
          <w:szCs w:val="28"/>
          <w:u w:val="none"/>
        </w:rPr>
        <w:t>ма написания</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дополнений (пакетов), все большее количество людей стало переходить</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 xml:space="preserve">на R с S-Plus. </w:t>
      </w:r>
      <w:proofErr w:type="gramStart"/>
      <w:r w:rsidRPr="00470E9A">
        <w:rPr>
          <w:rFonts w:cs="Times New Roman"/>
          <w:i w:val="0"/>
          <w:color w:val="000000" w:themeColor="text1"/>
          <w:sz w:val="28"/>
          <w:szCs w:val="28"/>
          <w:u w:val="none"/>
        </w:rPr>
        <w:t>Когда же, наконец, были устранены свойственные первым</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версиям проблемы работы с памятью, на R стали переходить и «л</w:t>
      </w:r>
      <w:r w:rsidRPr="00470E9A">
        <w:rPr>
          <w:rFonts w:cs="Times New Roman"/>
          <w:i w:val="0"/>
          <w:color w:val="000000" w:themeColor="text1"/>
          <w:sz w:val="28"/>
          <w:szCs w:val="28"/>
          <w:u w:val="none"/>
        </w:rPr>
        <w:t>ю</w:t>
      </w:r>
      <w:r w:rsidRPr="00470E9A">
        <w:rPr>
          <w:rFonts w:cs="Times New Roman"/>
          <w:i w:val="0"/>
          <w:color w:val="000000" w:themeColor="text1"/>
          <w:sz w:val="28"/>
          <w:szCs w:val="28"/>
          <w:u w:val="none"/>
        </w:rPr>
        <w:t>бители» других статистических пакетов (прежде всего тех, которые имеют</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интерфейс командной строки:</w:t>
      </w:r>
      <w:proofErr w:type="gramEnd"/>
      <w:r w:rsidRPr="00470E9A">
        <w:rPr>
          <w:rFonts w:cs="Times New Roman"/>
          <w:i w:val="0"/>
          <w:color w:val="000000" w:themeColor="text1"/>
          <w:sz w:val="28"/>
          <w:szCs w:val="28"/>
          <w:u w:val="none"/>
        </w:rPr>
        <w:t xml:space="preserve"> </w:t>
      </w:r>
      <w:proofErr w:type="gramStart"/>
      <w:r w:rsidRPr="00470E9A">
        <w:rPr>
          <w:rFonts w:cs="Times New Roman"/>
          <w:i w:val="0"/>
          <w:color w:val="000000" w:themeColor="text1"/>
          <w:sz w:val="28"/>
          <w:szCs w:val="28"/>
          <w:u w:val="none"/>
        </w:rPr>
        <w:t>SAS, Stata, SYSTAT).</w:t>
      </w:r>
      <w:proofErr w:type="gramEnd"/>
      <w:r w:rsidRPr="00470E9A">
        <w:rPr>
          <w:rFonts w:cs="Times New Roman"/>
          <w:i w:val="0"/>
          <w:color w:val="000000" w:themeColor="text1"/>
          <w:sz w:val="28"/>
          <w:szCs w:val="28"/>
          <w:u w:val="none"/>
        </w:rPr>
        <w:t xml:space="preserve"> Количество книг,</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нап</w:t>
      </w:r>
      <w:r w:rsidRPr="00470E9A">
        <w:rPr>
          <w:rFonts w:cs="Times New Roman"/>
          <w:i w:val="0"/>
          <w:color w:val="000000" w:themeColor="text1"/>
          <w:sz w:val="28"/>
          <w:szCs w:val="28"/>
          <w:u w:val="none"/>
        </w:rPr>
        <w:t>и</w:t>
      </w:r>
      <w:r w:rsidRPr="00470E9A">
        <w:rPr>
          <w:rFonts w:cs="Times New Roman"/>
          <w:i w:val="0"/>
          <w:color w:val="000000" w:themeColor="text1"/>
          <w:sz w:val="28"/>
          <w:szCs w:val="28"/>
          <w:u w:val="none"/>
        </w:rPr>
        <w:t>санных про R, за последние годы выросло в несколько раз, а количество п</w:t>
      </w:r>
      <w:r w:rsidRPr="00470E9A">
        <w:rPr>
          <w:rFonts w:cs="Times New Roman"/>
          <w:i w:val="0"/>
          <w:color w:val="000000" w:themeColor="text1"/>
          <w:sz w:val="28"/>
          <w:szCs w:val="28"/>
          <w:u w:val="none"/>
        </w:rPr>
        <w:t>а</w:t>
      </w:r>
      <w:r w:rsidRPr="00470E9A">
        <w:rPr>
          <w:rFonts w:cs="Times New Roman"/>
          <w:i w:val="0"/>
          <w:color w:val="000000" w:themeColor="text1"/>
          <w:sz w:val="28"/>
          <w:szCs w:val="28"/>
          <w:u w:val="none"/>
        </w:rPr>
        <w:t>кетов уже приближается к трем с половиной тысячам!</w:t>
      </w:r>
    </w:p>
    <w:p w:rsidR="004D0A71" w:rsidRPr="00470E9A" w:rsidRDefault="004D0A71" w:rsidP="004D0A71">
      <w:pPr>
        <w:ind w:firstLine="709"/>
        <w:rPr>
          <w:rFonts w:cs="Times New Roman"/>
          <w:i w:val="0"/>
          <w:color w:val="000000" w:themeColor="text1"/>
          <w:sz w:val="28"/>
          <w:szCs w:val="28"/>
          <w:u w:val="none"/>
        </w:rPr>
      </w:pPr>
      <w:r w:rsidRPr="00470E9A">
        <w:rPr>
          <w:rFonts w:cs="Times New Roman"/>
          <w:i w:val="0"/>
          <w:color w:val="000000" w:themeColor="text1"/>
          <w:sz w:val="28"/>
          <w:szCs w:val="28"/>
          <w:u w:val="none"/>
        </w:rPr>
        <w:t>Коротко говоря, R применяется везде, где нужна работа с данными.</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Это не только статистика в узком смысле слова, но и «первичный» анализ (гр</w:t>
      </w:r>
      <w:r w:rsidRPr="00470E9A">
        <w:rPr>
          <w:rFonts w:cs="Times New Roman"/>
          <w:i w:val="0"/>
          <w:color w:val="000000" w:themeColor="text1"/>
          <w:sz w:val="28"/>
          <w:szCs w:val="28"/>
          <w:u w:val="none"/>
        </w:rPr>
        <w:t>а</w:t>
      </w:r>
      <w:r w:rsidRPr="00470E9A">
        <w:rPr>
          <w:rFonts w:cs="Times New Roman"/>
          <w:i w:val="0"/>
          <w:color w:val="000000" w:themeColor="text1"/>
          <w:sz w:val="28"/>
          <w:szCs w:val="28"/>
          <w:u w:val="none"/>
        </w:rPr>
        <w:t>фики, таблицы сопряженности) и продвинутое математическое</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моделиров</w:t>
      </w:r>
      <w:r w:rsidRPr="00470E9A">
        <w:rPr>
          <w:rFonts w:cs="Times New Roman"/>
          <w:i w:val="0"/>
          <w:color w:val="000000" w:themeColor="text1"/>
          <w:sz w:val="28"/>
          <w:szCs w:val="28"/>
          <w:u w:val="none"/>
        </w:rPr>
        <w:t>а</w:t>
      </w:r>
      <w:r w:rsidRPr="00470E9A">
        <w:rPr>
          <w:rFonts w:cs="Times New Roman"/>
          <w:i w:val="0"/>
          <w:color w:val="000000" w:themeColor="text1"/>
          <w:sz w:val="28"/>
          <w:szCs w:val="28"/>
          <w:u w:val="none"/>
        </w:rPr>
        <w:t>ние. В принципе, R может использоваться и там, где в настоящее время пр</w:t>
      </w:r>
      <w:r w:rsidRPr="00470E9A">
        <w:rPr>
          <w:rFonts w:cs="Times New Roman"/>
          <w:i w:val="0"/>
          <w:color w:val="000000" w:themeColor="text1"/>
          <w:sz w:val="28"/>
          <w:szCs w:val="28"/>
          <w:u w:val="none"/>
        </w:rPr>
        <w:t>и</w:t>
      </w:r>
      <w:r w:rsidRPr="00470E9A">
        <w:rPr>
          <w:rFonts w:cs="Times New Roman"/>
          <w:i w:val="0"/>
          <w:color w:val="000000" w:themeColor="text1"/>
          <w:sz w:val="28"/>
          <w:szCs w:val="28"/>
          <w:u w:val="none"/>
        </w:rPr>
        <w:t>нято использовать специализированные программы</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математического анал</w:t>
      </w:r>
      <w:r w:rsidRPr="00470E9A">
        <w:rPr>
          <w:rFonts w:cs="Times New Roman"/>
          <w:i w:val="0"/>
          <w:color w:val="000000" w:themeColor="text1"/>
          <w:sz w:val="28"/>
          <w:szCs w:val="28"/>
          <w:u w:val="none"/>
        </w:rPr>
        <w:t>и</w:t>
      </w:r>
      <w:r w:rsidRPr="00470E9A">
        <w:rPr>
          <w:rFonts w:cs="Times New Roman"/>
          <w:i w:val="0"/>
          <w:color w:val="000000" w:themeColor="text1"/>
          <w:sz w:val="28"/>
          <w:szCs w:val="28"/>
          <w:u w:val="none"/>
        </w:rPr>
        <w:t>за, такие как MATLAB или Octave. Но, разумеется, более всего его примен</w:t>
      </w:r>
      <w:r w:rsidRPr="00470E9A">
        <w:rPr>
          <w:rFonts w:cs="Times New Roman"/>
          <w:i w:val="0"/>
          <w:color w:val="000000" w:themeColor="text1"/>
          <w:sz w:val="28"/>
          <w:szCs w:val="28"/>
          <w:u w:val="none"/>
        </w:rPr>
        <w:t>я</w:t>
      </w:r>
      <w:r>
        <w:rPr>
          <w:rFonts w:cs="Times New Roman"/>
          <w:i w:val="0"/>
          <w:color w:val="000000" w:themeColor="text1"/>
          <w:sz w:val="28"/>
          <w:szCs w:val="28"/>
          <w:u w:val="none"/>
        </w:rPr>
        <w:t>ют для статистического анализа</w:t>
      </w:r>
      <w:r w:rsidRPr="00470E9A">
        <w:rPr>
          <w:rFonts w:cs="Times New Roman"/>
          <w:i w:val="0"/>
          <w:color w:val="000000" w:themeColor="text1"/>
          <w:sz w:val="28"/>
          <w:szCs w:val="28"/>
          <w:u w:val="none"/>
        </w:rPr>
        <w:t xml:space="preserve"> от вычисления средних величин до вейв</w:t>
      </w:r>
      <w:r>
        <w:rPr>
          <w:rFonts w:cs="Times New Roman"/>
          <w:i w:val="0"/>
          <w:color w:val="000000" w:themeColor="text1"/>
          <w:sz w:val="28"/>
          <w:szCs w:val="28"/>
          <w:u w:val="none"/>
        </w:rPr>
        <w:t>лет-преобразований и временн</w:t>
      </w:r>
      <w:r w:rsidRPr="00470E9A">
        <w:rPr>
          <w:rFonts w:cs="Times New Roman"/>
          <w:i w:val="0"/>
          <w:color w:val="000000" w:themeColor="text1"/>
          <w:sz w:val="28"/>
          <w:szCs w:val="28"/>
          <w:u w:val="none"/>
        </w:rPr>
        <w:t>ых рядов. Географически R распространен тоже очень широко. Трудно найти</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американский или западноевропейский униве</w:t>
      </w:r>
      <w:r w:rsidRPr="00470E9A">
        <w:rPr>
          <w:rFonts w:cs="Times New Roman"/>
          <w:i w:val="0"/>
          <w:color w:val="000000" w:themeColor="text1"/>
          <w:sz w:val="28"/>
          <w:szCs w:val="28"/>
          <w:u w:val="none"/>
        </w:rPr>
        <w:t>р</w:t>
      </w:r>
      <w:r w:rsidRPr="00470E9A">
        <w:rPr>
          <w:rFonts w:cs="Times New Roman"/>
          <w:i w:val="0"/>
          <w:color w:val="000000" w:themeColor="text1"/>
          <w:sz w:val="28"/>
          <w:szCs w:val="28"/>
          <w:u w:val="none"/>
        </w:rPr>
        <w:lastRenderedPageBreak/>
        <w:t xml:space="preserve">ситет, </w:t>
      </w:r>
      <w:proofErr w:type="gramStart"/>
      <w:r w:rsidRPr="00470E9A">
        <w:rPr>
          <w:rFonts w:cs="Times New Roman"/>
          <w:i w:val="0"/>
          <w:color w:val="000000" w:themeColor="text1"/>
          <w:sz w:val="28"/>
          <w:szCs w:val="28"/>
          <w:u w:val="none"/>
        </w:rPr>
        <w:t>где бы не работали</w:t>
      </w:r>
      <w:proofErr w:type="gramEnd"/>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с R. Очень многие серьезные компании (скажем, Boeing) устанавливают</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R для работы.</w:t>
      </w:r>
    </w:p>
    <w:p w:rsidR="004D0A71" w:rsidRPr="00470E9A" w:rsidRDefault="004D0A71" w:rsidP="004D0A71">
      <w:pPr>
        <w:ind w:firstLine="709"/>
        <w:rPr>
          <w:rFonts w:cs="Times New Roman"/>
          <w:i w:val="0"/>
          <w:color w:val="000000" w:themeColor="text1"/>
          <w:sz w:val="28"/>
          <w:szCs w:val="28"/>
          <w:u w:val="none"/>
        </w:rPr>
      </w:pPr>
      <w:r w:rsidRPr="00470E9A">
        <w:rPr>
          <w:rFonts w:cs="Times New Roman"/>
          <w:i w:val="0"/>
          <w:color w:val="000000" w:themeColor="text1"/>
          <w:sz w:val="28"/>
          <w:szCs w:val="28"/>
          <w:u w:val="none"/>
        </w:rPr>
        <w:t>У R два главных преимущества: неимоверная гибкость и свободный</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код. Гибкость позволяет создавать приложения (пакеты) практически</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на л</w:t>
      </w:r>
      <w:r w:rsidRPr="00470E9A">
        <w:rPr>
          <w:rFonts w:cs="Times New Roman"/>
          <w:i w:val="0"/>
          <w:color w:val="000000" w:themeColor="text1"/>
          <w:sz w:val="28"/>
          <w:szCs w:val="28"/>
          <w:u w:val="none"/>
        </w:rPr>
        <w:t>ю</w:t>
      </w:r>
      <w:r w:rsidRPr="00470E9A">
        <w:rPr>
          <w:rFonts w:cs="Times New Roman"/>
          <w:i w:val="0"/>
          <w:color w:val="000000" w:themeColor="text1"/>
          <w:sz w:val="28"/>
          <w:szCs w:val="28"/>
          <w:u w:val="none"/>
        </w:rPr>
        <w:t>бой случай жизни. Нет, кажется, ни одного метода современного статистич</w:t>
      </w:r>
      <w:r w:rsidRPr="00470E9A">
        <w:rPr>
          <w:rFonts w:cs="Times New Roman"/>
          <w:i w:val="0"/>
          <w:color w:val="000000" w:themeColor="text1"/>
          <w:sz w:val="28"/>
          <w:szCs w:val="28"/>
          <w:u w:val="none"/>
        </w:rPr>
        <w:t>е</w:t>
      </w:r>
      <w:r w:rsidRPr="00470E9A">
        <w:rPr>
          <w:rFonts w:cs="Times New Roman"/>
          <w:i w:val="0"/>
          <w:color w:val="000000" w:themeColor="text1"/>
          <w:sz w:val="28"/>
          <w:szCs w:val="28"/>
          <w:u w:val="none"/>
        </w:rPr>
        <w:t>ского анализа, который бы не был сейчас представлен в</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 xml:space="preserve">R. Свободный код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это не просто бесплатность программы (хотя в</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сравнении с коммерческими пакетами, продающимися за совершенно</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безумные деньги, это, конечно, преимущество, да еще какое!), но и возможность разобраться, как именно происходит анализ, а если в коде</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 xml:space="preserve">встретилась ошибка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самостоятельно и</w:t>
      </w:r>
      <w:r w:rsidRPr="00470E9A">
        <w:rPr>
          <w:rFonts w:cs="Times New Roman"/>
          <w:i w:val="0"/>
          <w:color w:val="000000" w:themeColor="text1"/>
          <w:sz w:val="28"/>
          <w:szCs w:val="28"/>
          <w:u w:val="none"/>
        </w:rPr>
        <w:t>с</w:t>
      </w:r>
      <w:r w:rsidRPr="00470E9A">
        <w:rPr>
          <w:rFonts w:cs="Times New Roman"/>
          <w:i w:val="0"/>
          <w:color w:val="000000" w:themeColor="text1"/>
          <w:sz w:val="28"/>
          <w:szCs w:val="28"/>
          <w:u w:val="none"/>
        </w:rPr>
        <w:t>править ее и сделать исправление доступным для всех.</w:t>
      </w:r>
    </w:p>
    <w:p w:rsidR="004D0A71" w:rsidRPr="00470E9A" w:rsidRDefault="004D0A71" w:rsidP="004D0A71">
      <w:pPr>
        <w:ind w:firstLine="709"/>
        <w:rPr>
          <w:rFonts w:cs="Times New Roman"/>
          <w:i w:val="0"/>
          <w:color w:val="000000" w:themeColor="text1"/>
          <w:sz w:val="28"/>
          <w:szCs w:val="28"/>
          <w:u w:val="none"/>
        </w:rPr>
      </w:pPr>
      <w:r w:rsidRPr="00470E9A">
        <w:rPr>
          <w:rFonts w:cs="Times New Roman"/>
          <w:i w:val="0"/>
          <w:color w:val="000000" w:themeColor="text1"/>
          <w:sz w:val="28"/>
          <w:szCs w:val="28"/>
          <w:u w:val="none"/>
        </w:rPr>
        <w:t xml:space="preserve">У R есть и немало недостатков. Самый главный из них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это трудность обучения программе. Команд много, вводить их надо вручную,</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запомнить все трудно, а привычной системы меню нет. Поэтому порой</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очень трудно найти, как именно сделать какой-нибудь анализ. Если</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функция известна, то узнать, что она делает, очень легко, обычно достаточно набрать команду help(название функции). Увидеть код функции тоже легко, для этого надо просто набрать ее название без скобок</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или (лучше) ввести команду getAnywhere(название функции). А вот</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что делать, если «задали» провести, скажем, дисперсионный анализ, а</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функция неизвестна?</w:t>
      </w:r>
    </w:p>
    <w:p w:rsidR="004D0A71" w:rsidRPr="00470E9A" w:rsidRDefault="004D0A71" w:rsidP="004D0A71">
      <w:pPr>
        <w:spacing w:after="240"/>
        <w:ind w:firstLine="709"/>
        <w:rPr>
          <w:rFonts w:cs="Times New Roman"/>
          <w:i w:val="0"/>
          <w:color w:val="000000" w:themeColor="text1"/>
          <w:sz w:val="28"/>
          <w:szCs w:val="28"/>
          <w:u w:val="none"/>
        </w:rPr>
      </w:pPr>
      <w:r w:rsidRPr="00470E9A">
        <w:rPr>
          <w:rFonts w:cs="Times New Roman"/>
          <w:i w:val="0"/>
          <w:color w:val="000000" w:themeColor="text1"/>
          <w:sz w:val="28"/>
          <w:szCs w:val="28"/>
          <w:u w:val="none"/>
        </w:rPr>
        <w:t xml:space="preserve">Не стоит забывать, однако, что сила R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там же, где его слабость.</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И</w:t>
      </w:r>
      <w:r w:rsidRPr="00470E9A">
        <w:rPr>
          <w:rFonts w:cs="Times New Roman"/>
          <w:i w:val="0"/>
          <w:color w:val="000000" w:themeColor="text1"/>
          <w:sz w:val="28"/>
          <w:szCs w:val="28"/>
          <w:u w:val="none"/>
        </w:rPr>
        <w:t>н</w:t>
      </w:r>
      <w:r w:rsidRPr="00470E9A">
        <w:rPr>
          <w:rFonts w:cs="Times New Roman"/>
          <w:i w:val="0"/>
          <w:color w:val="000000" w:themeColor="text1"/>
          <w:sz w:val="28"/>
          <w:szCs w:val="28"/>
          <w:u w:val="none"/>
        </w:rPr>
        <w:t>терфейс командной строки позволяет делать такие вещи, которых</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рядовой пользователь других статистических программ может достичь</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только часами ручного труда. Вот, например, простая задача: требуется превратить выбо</w:t>
      </w:r>
      <w:r w:rsidRPr="00470E9A">
        <w:rPr>
          <w:rFonts w:cs="Times New Roman"/>
          <w:i w:val="0"/>
          <w:color w:val="000000" w:themeColor="text1"/>
          <w:sz w:val="28"/>
          <w:szCs w:val="28"/>
          <w:u w:val="none"/>
        </w:rPr>
        <w:t>р</w:t>
      </w:r>
      <w:r w:rsidRPr="00470E9A">
        <w:rPr>
          <w:rFonts w:cs="Times New Roman"/>
          <w:i w:val="0"/>
          <w:color w:val="000000" w:themeColor="text1"/>
          <w:sz w:val="28"/>
          <w:szCs w:val="28"/>
          <w:u w:val="none"/>
        </w:rPr>
        <w:t>ку, состоящую из цифр от 1 до 9, в таблицу из</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трех колонок (допустим, это были данные за три дня, и каждый день</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делалось три измерения). Чтобы сд</w:t>
      </w:r>
      <w:r w:rsidRPr="00470E9A">
        <w:rPr>
          <w:rFonts w:cs="Times New Roman"/>
          <w:i w:val="0"/>
          <w:color w:val="000000" w:themeColor="text1"/>
          <w:sz w:val="28"/>
          <w:szCs w:val="28"/>
          <w:u w:val="none"/>
        </w:rPr>
        <w:t>е</w:t>
      </w:r>
      <w:r w:rsidRPr="00470E9A">
        <w:rPr>
          <w:rFonts w:cs="Times New Roman"/>
          <w:i w:val="0"/>
          <w:color w:val="000000" w:themeColor="text1"/>
          <w:sz w:val="28"/>
          <w:szCs w:val="28"/>
          <w:u w:val="none"/>
        </w:rPr>
        <w:t>лать это в программе с визуальным интерфейсом, скажем в STATISTICA, требуется: (1) учредить две</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новые переменные, (2–3) скопировать дважды кусок выборки в буфер,</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(4–5) скопировать его в одну и другую переменную и (6) уничтожить</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лишние строки. В R это делается одной командой:</w:t>
      </w:r>
    </w:p>
    <w:p w:rsidR="004D0A71" w:rsidRPr="00C0498A" w:rsidRDefault="004D0A71" w:rsidP="004D0A71">
      <w:pPr>
        <w:spacing w:after="240"/>
        <w:ind w:firstLine="0"/>
        <w:jc w:val="center"/>
        <w:rPr>
          <w:rFonts w:cs="Times New Roman"/>
          <w:b/>
          <w:i w:val="0"/>
          <w:color w:val="000000" w:themeColor="text1"/>
          <w:sz w:val="28"/>
          <w:szCs w:val="28"/>
          <w:u w:val="none"/>
        </w:rPr>
      </w:pPr>
      <w:r w:rsidRPr="00994BA9">
        <w:rPr>
          <w:rFonts w:cs="Times New Roman"/>
          <w:b/>
          <w:i w:val="0"/>
          <w:color w:val="000000" w:themeColor="text1"/>
          <w:sz w:val="28"/>
          <w:szCs w:val="28"/>
          <w:u w:val="none"/>
        </w:rPr>
        <w:t>&gt; b &lt;- matrix(1:9, ncol=3)</w:t>
      </w:r>
    </w:p>
    <w:p w:rsidR="004D0A71" w:rsidRDefault="004D0A71" w:rsidP="004D0A71">
      <w:pPr>
        <w:ind w:firstLine="709"/>
        <w:rPr>
          <w:rFonts w:cs="Times New Roman"/>
          <w:i w:val="0"/>
          <w:color w:val="000000" w:themeColor="text1"/>
          <w:sz w:val="28"/>
          <w:szCs w:val="28"/>
          <w:u w:val="none"/>
        </w:rPr>
      </w:pPr>
      <w:r w:rsidRPr="00470E9A">
        <w:rPr>
          <w:rFonts w:cs="Times New Roman"/>
          <w:i w:val="0"/>
          <w:color w:val="000000" w:themeColor="text1"/>
          <w:sz w:val="28"/>
          <w:szCs w:val="28"/>
          <w:u w:val="none"/>
        </w:rPr>
        <w:t xml:space="preserve">Второй недостаток R </w:t>
      </w:r>
      <w:r>
        <w:rPr>
          <w:rFonts w:cs="Times New Roman"/>
          <w:i w:val="0"/>
          <w:color w:val="000000" w:themeColor="text1"/>
          <w:sz w:val="28"/>
          <w:szCs w:val="28"/>
          <w:u w:val="none"/>
        </w:rPr>
        <w:t>–</w:t>
      </w:r>
      <w:r w:rsidRPr="00470E9A">
        <w:rPr>
          <w:rFonts w:cs="Times New Roman"/>
          <w:i w:val="0"/>
          <w:color w:val="000000" w:themeColor="text1"/>
          <w:sz w:val="28"/>
          <w:szCs w:val="28"/>
          <w:u w:val="none"/>
        </w:rPr>
        <w:t xml:space="preserve"> относительная медлительность. Некоторые</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функции, особенно использующие циклы, и виды объектов, особенно</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списки и таблицы данных, «работают» в десятки раз медленнее, чем</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их аналоги в коммерческих пакетах. Но этот недостаток преодолевается, хотя и медленно. Новые версии R «умеют» делать параллельные</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вычисления, создаются опт</w:t>
      </w:r>
      <w:r w:rsidRPr="00470E9A">
        <w:rPr>
          <w:rFonts w:cs="Times New Roman"/>
          <w:i w:val="0"/>
          <w:color w:val="000000" w:themeColor="text1"/>
          <w:sz w:val="28"/>
          <w:szCs w:val="28"/>
          <w:u w:val="none"/>
        </w:rPr>
        <w:t>и</w:t>
      </w:r>
      <w:r w:rsidRPr="00470E9A">
        <w:rPr>
          <w:rFonts w:cs="Times New Roman"/>
          <w:i w:val="0"/>
          <w:color w:val="000000" w:themeColor="text1"/>
          <w:sz w:val="28"/>
          <w:szCs w:val="28"/>
          <w:u w:val="none"/>
        </w:rPr>
        <w:t>мизированные варианты подпрограмм, работающие много быстрее, память в R используется все эффективнее, а</w:t>
      </w:r>
      <w:r>
        <w:rPr>
          <w:rFonts w:cs="Times New Roman"/>
          <w:i w:val="0"/>
          <w:color w:val="000000" w:themeColor="text1"/>
          <w:sz w:val="28"/>
          <w:szCs w:val="28"/>
          <w:u w:val="none"/>
        </w:rPr>
        <w:t xml:space="preserve"> </w:t>
      </w:r>
      <w:r w:rsidRPr="00470E9A">
        <w:rPr>
          <w:rFonts w:cs="Times New Roman"/>
          <w:i w:val="0"/>
          <w:color w:val="000000" w:themeColor="text1"/>
          <w:sz w:val="28"/>
          <w:szCs w:val="28"/>
          <w:u w:val="none"/>
        </w:rPr>
        <w:t>вместо циклов рекомендуется применять векторизованные вычисления</w:t>
      </w:r>
      <w:r>
        <w:rPr>
          <w:rFonts w:cs="Times New Roman"/>
          <w:i w:val="0"/>
          <w:color w:val="000000" w:themeColor="text1"/>
          <w:sz w:val="28"/>
          <w:szCs w:val="28"/>
          <w:u w:val="none"/>
        </w:rPr>
        <w:t>.</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R обладает примечательными характеристиками, которые делают его привлекательным для использования. Он может работать с различными п</w:t>
      </w:r>
      <w:r w:rsidRPr="00BE26E7">
        <w:rPr>
          <w:rFonts w:cs="Times New Roman"/>
          <w:i w:val="0"/>
          <w:color w:val="000000" w:themeColor="text1"/>
          <w:sz w:val="28"/>
          <w:szCs w:val="28"/>
          <w:u w:val="none"/>
        </w:rPr>
        <w:t>а</w:t>
      </w:r>
      <w:r w:rsidRPr="00BE26E7">
        <w:rPr>
          <w:rFonts w:cs="Times New Roman"/>
          <w:i w:val="0"/>
          <w:color w:val="000000" w:themeColor="text1"/>
          <w:sz w:val="28"/>
          <w:szCs w:val="28"/>
          <w:u w:val="none"/>
        </w:rPr>
        <w:t>радигмами программирования, но лучше всего проявляет себя в объектно</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ориентированном программировании. В R функции и таблицы представляют </w:t>
      </w:r>
      <w:r w:rsidRPr="00BE26E7">
        <w:rPr>
          <w:rFonts w:cs="Times New Roman"/>
          <w:i w:val="0"/>
          <w:color w:val="000000" w:themeColor="text1"/>
          <w:sz w:val="28"/>
          <w:szCs w:val="28"/>
          <w:u w:val="none"/>
        </w:rPr>
        <w:lastRenderedPageBreak/>
        <w:t>собой объекты, которые могут взаимодействовать друг с другом. Благодаря этому, создание сложных распределённых программ становится возможным, а повторное использование функций и объектов становится удобным и э</w:t>
      </w:r>
      <w:r w:rsidRPr="00BE26E7">
        <w:rPr>
          <w:rFonts w:cs="Times New Roman"/>
          <w:i w:val="0"/>
          <w:color w:val="000000" w:themeColor="text1"/>
          <w:sz w:val="28"/>
          <w:szCs w:val="28"/>
          <w:u w:val="none"/>
        </w:rPr>
        <w:t>ф</w:t>
      </w:r>
      <w:r>
        <w:rPr>
          <w:rFonts w:cs="Times New Roman"/>
          <w:i w:val="0"/>
          <w:color w:val="000000" w:themeColor="text1"/>
          <w:sz w:val="28"/>
          <w:szCs w:val="28"/>
          <w:u w:val="none"/>
        </w:rPr>
        <w:t>фективным.</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Язык R интерпретируемый, что означает, что программа, написанная на нём, готова к исполнению сразу же, без необходимости компиляции в и</w:t>
      </w:r>
      <w:r w:rsidRPr="00BE26E7">
        <w:rPr>
          <w:rFonts w:cs="Times New Roman"/>
          <w:i w:val="0"/>
          <w:color w:val="000000" w:themeColor="text1"/>
          <w:sz w:val="28"/>
          <w:szCs w:val="28"/>
          <w:u w:val="none"/>
        </w:rPr>
        <w:t>с</w:t>
      </w:r>
      <w:r w:rsidRPr="00BE26E7">
        <w:rPr>
          <w:rFonts w:cs="Times New Roman"/>
          <w:i w:val="0"/>
          <w:color w:val="000000" w:themeColor="text1"/>
          <w:sz w:val="28"/>
          <w:szCs w:val="28"/>
          <w:u w:val="none"/>
        </w:rPr>
        <w:t>полняемый файл. Также, в процессе написания кода можно проверять его р</w:t>
      </w:r>
      <w:r w:rsidRPr="00BE26E7">
        <w:rPr>
          <w:rFonts w:cs="Times New Roman"/>
          <w:i w:val="0"/>
          <w:color w:val="000000" w:themeColor="text1"/>
          <w:sz w:val="28"/>
          <w:szCs w:val="28"/>
          <w:u w:val="none"/>
        </w:rPr>
        <w:t>а</w:t>
      </w:r>
      <w:r w:rsidRPr="00BE26E7">
        <w:rPr>
          <w:rFonts w:cs="Times New Roman"/>
          <w:i w:val="0"/>
          <w:color w:val="000000" w:themeColor="text1"/>
          <w:sz w:val="28"/>
          <w:szCs w:val="28"/>
          <w:u w:val="none"/>
        </w:rPr>
        <w:t>боту по частям, что гар</w:t>
      </w:r>
      <w:r>
        <w:rPr>
          <w:rFonts w:cs="Times New Roman"/>
          <w:i w:val="0"/>
          <w:color w:val="000000" w:themeColor="text1"/>
          <w:sz w:val="28"/>
          <w:szCs w:val="28"/>
          <w:u w:val="none"/>
        </w:rPr>
        <w:t>антирует более удобную отладку.</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Синтаксис R прост и понятен. В его основе отсутствуют сложные ко</w:t>
      </w:r>
      <w:r w:rsidRPr="00BE26E7">
        <w:rPr>
          <w:rFonts w:cs="Times New Roman"/>
          <w:i w:val="0"/>
          <w:color w:val="000000" w:themeColor="text1"/>
          <w:sz w:val="28"/>
          <w:szCs w:val="28"/>
          <w:u w:val="none"/>
        </w:rPr>
        <w:t>н</w:t>
      </w:r>
      <w:r w:rsidRPr="00BE26E7">
        <w:rPr>
          <w:rFonts w:cs="Times New Roman"/>
          <w:i w:val="0"/>
          <w:color w:val="000000" w:themeColor="text1"/>
          <w:sz w:val="28"/>
          <w:szCs w:val="28"/>
          <w:u w:val="none"/>
        </w:rPr>
        <w:t>струкции и запутанные функции. Язык имеет всего четыре типа данных: символьные, числовые, логические и комплексные. Однако</w:t>
      </w:r>
      <w:proofErr w:type="gramStart"/>
      <w:r w:rsidRPr="00BE26E7">
        <w:rPr>
          <w:rFonts w:cs="Times New Roman"/>
          <w:i w:val="0"/>
          <w:color w:val="000000" w:themeColor="text1"/>
          <w:sz w:val="28"/>
          <w:szCs w:val="28"/>
          <w:u w:val="none"/>
        </w:rPr>
        <w:t>,</w:t>
      </w:r>
      <w:proofErr w:type="gramEnd"/>
      <w:r w:rsidRPr="00BE26E7">
        <w:rPr>
          <w:rFonts w:cs="Times New Roman"/>
          <w:i w:val="0"/>
          <w:color w:val="000000" w:themeColor="text1"/>
          <w:sz w:val="28"/>
          <w:szCs w:val="28"/>
          <w:u w:val="none"/>
        </w:rPr>
        <w:t xml:space="preserve"> эти простые т</w:t>
      </w:r>
      <w:r w:rsidRPr="00BE26E7">
        <w:rPr>
          <w:rFonts w:cs="Times New Roman"/>
          <w:i w:val="0"/>
          <w:color w:val="000000" w:themeColor="text1"/>
          <w:sz w:val="28"/>
          <w:szCs w:val="28"/>
          <w:u w:val="none"/>
        </w:rPr>
        <w:t>и</w:t>
      </w:r>
      <w:r w:rsidRPr="00BE26E7">
        <w:rPr>
          <w:rFonts w:cs="Times New Roman"/>
          <w:i w:val="0"/>
          <w:color w:val="000000" w:themeColor="text1"/>
          <w:sz w:val="28"/>
          <w:szCs w:val="28"/>
          <w:u w:val="none"/>
        </w:rPr>
        <w:t>пы и функции языка R могут быть организованы в сложные структуры и ко</w:t>
      </w:r>
      <w:r w:rsidRPr="00BE26E7">
        <w:rPr>
          <w:rFonts w:cs="Times New Roman"/>
          <w:i w:val="0"/>
          <w:color w:val="000000" w:themeColor="text1"/>
          <w:sz w:val="28"/>
          <w:szCs w:val="28"/>
          <w:u w:val="none"/>
        </w:rPr>
        <w:t>н</w:t>
      </w:r>
      <w:r w:rsidRPr="00BE26E7">
        <w:rPr>
          <w:rFonts w:cs="Times New Roman"/>
          <w:i w:val="0"/>
          <w:color w:val="000000" w:themeColor="text1"/>
          <w:sz w:val="28"/>
          <w:szCs w:val="28"/>
          <w:u w:val="none"/>
        </w:rPr>
        <w:t>струкции данных. Подобно строительным блокам LEGO, которые сами по себе просты, но при совместном использовании могут составить как игр</w:t>
      </w:r>
      <w:r w:rsidRPr="00BE26E7">
        <w:rPr>
          <w:rFonts w:cs="Times New Roman"/>
          <w:i w:val="0"/>
          <w:color w:val="000000" w:themeColor="text1"/>
          <w:sz w:val="28"/>
          <w:szCs w:val="28"/>
          <w:u w:val="none"/>
        </w:rPr>
        <w:t>у</w:t>
      </w:r>
      <w:r w:rsidRPr="00BE26E7">
        <w:rPr>
          <w:rFonts w:cs="Times New Roman"/>
          <w:i w:val="0"/>
          <w:color w:val="000000" w:themeColor="text1"/>
          <w:sz w:val="28"/>
          <w:szCs w:val="28"/>
          <w:u w:val="none"/>
        </w:rPr>
        <w:t xml:space="preserve">шечную </w:t>
      </w:r>
      <w:r>
        <w:rPr>
          <w:rFonts w:cs="Times New Roman"/>
          <w:i w:val="0"/>
          <w:color w:val="000000" w:themeColor="text1"/>
          <w:sz w:val="28"/>
          <w:szCs w:val="28"/>
          <w:u w:val="none"/>
        </w:rPr>
        <w:t>машинку, так и боевой вертолёт.</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Язык R обладает удобными интерактивными инструментами. Напр</w:t>
      </w:r>
      <w:r w:rsidRPr="00BE26E7">
        <w:rPr>
          <w:rFonts w:cs="Times New Roman"/>
          <w:i w:val="0"/>
          <w:color w:val="000000" w:themeColor="text1"/>
          <w:sz w:val="28"/>
          <w:szCs w:val="28"/>
          <w:u w:val="none"/>
        </w:rPr>
        <w:t>и</w:t>
      </w:r>
      <w:r w:rsidRPr="00BE26E7">
        <w:rPr>
          <w:rFonts w:cs="Times New Roman"/>
          <w:i w:val="0"/>
          <w:color w:val="000000" w:themeColor="text1"/>
          <w:sz w:val="28"/>
          <w:szCs w:val="28"/>
          <w:u w:val="none"/>
        </w:rPr>
        <w:t>мер, есть среда разработки RStudio, которая обеспечивает подсветку синта</w:t>
      </w:r>
      <w:r w:rsidRPr="00BE26E7">
        <w:rPr>
          <w:rFonts w:cs="Times New Roman"/>
          <w:i w:val="0"/>
          <w:color w:val="000000" w:themeColor="text1"/>
          <w:sz w:val="28"/>
          <w:szCs w:val="28"/>
          <w:u w:val="none"/>
        </w:rPr>
        <w:t>к</w:t>
      </w:r>
      <w:r w:rsidRPr="00BE26E7">
        <w:rPr>
          <w:rFonts w:cs="Times New Roman"/>
          <w:i w:val="0"/>
          <w:color w:val="000000" w:themeColor="text1"/>
          <w:sz w:val="28"/>
          <w:szCs w:val="28"/>
          <w:u w:val="none"/>
        </w:rPr>
        <w:t>сиса, навигацию по тексту программы, сортировку таблиц и отображение графиков в отдельном окне. Кроме того, существует приложение</w:t>
      </w:r>
      <w:r>
        <w:rPr>
          <w:rFonts w:cs="Times New Roman"/>
          <w:i w:val="0"/>
          <w:color w:val="000000" w:themeColor="text1"/>
          <w:sz w:val="28"/>
          <w:szCs w:val="28"/>
          <w:u w:val="none"/>
        </w:rPr>
        <w:t>–</w:t>
      </w:r>
      <w:r w:rsidRPr="00BE26E7">
        <w:rPr>
          <w:rFonts w:cs="Times New Roman"/>
          <w:i w:val="0"/>
          <w:color w:val="000000" w:themeColor="text1"/>
          <w:sz w:val="28"/>
          <w:szCs w:val="28"/>
          <w:u w:val="none"/>
        </w:rPr>
        <w:t>блокнот Jupyter Notebook, позволяющее создавать и обмениваться программами на R прямо в веб</w:t>
      </w:r>
      <w:r>
        <w:rPr>
          <w:rFonts w:cs="Times New Roman"/>
          <w:i w:val="0"/>
          <w:color w:val="000000" w:themeColor="text1"/>
          <w:sz w:val="28"/>
          <w:szCs w:val="28"/>
          <w:u w:val="none"/>
        </w:rPr>
        <w:t>-</w:t>
      </w:r>
      <w:r w:rsidRPr="00BE26E7">
        <w:rPr>
          <w:rFonts w:cs="Times New Roman"/>
          <w:i w:val="0"/>
          <w:color w:val="000000" w:themeColor="text1"/>
          <w:sz w:val="28"/>
          <w:szCs w:val="28"/>
          <w:u w:val="none"/>
        </w:rPr>
        <w:t>браузере. Не следует забывать и о дистрибутиве Anaconda, кот</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рый включает в себя широкий набор популярных библиотек, упрощая работу с языком R.</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Существует огромное количество библиотек и расширений, доступных для использования. Они предоставляют готовые функции для обработки и визуализации данных, проведения быстрых статистических операций, расп</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знавания текстов, проведения A/B</w:t>
      </w:r>
      <w:r>
        <w:rPr>
          <w:rFonts w:cs="Times New Roman"/>
          <w:i w:val="0"/>
          <w:color w:val="000000" w:themeColor="text1"/>
          <w:sz w:val="28"/>
          <w:szCs w:val="28"/>
          <w:u w:val="none"/>
        </w:rPr>
        <w:t>-</w:t>
      </w:r>
      <w:r w:rsidRPr="00BE26E7">
        <w:rPr>
          <w:rFonts w:cs="Times New Roman"/>
          <w:i w:val="0"/>
          <w:color w:val="000000" w:themeColor="text1"/>
          <w:sz w:val="28"/>
          <w:szCs w:val="28"/>
          <w:u w:val="none"/>
        </w:rPr>
        <w:t>тестирования и обслужи</w:t>
      </w:r>
      <w:r>
        <w:rPr>
          <w:rFonts w:cs="Times New Roman"/>
          <w:i w:val="0"/>
          <w:color w:val="000000" w:themeColor="text1"/>
          <w:sz w:val="28"/>
          <w:szCs w:val="28"/>
          <w:u w:val="none"/>
        </w:rPr>
        <w:t>вания различных областей науки.</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Язык R предоставляет множество возможностей для обработки данных и проведения анализа. В отличие от классических сервисов с графическим интерфейсом, R чаще используется для написания программного кода, кот</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рый выполняет определенные задачи и выводит результаты или графики. Д</w:t>
      </w:r>
      <w:r w:rsidRPr="00BE26E7">
        <w:rPr>
          <w:rFonts w:cs="Times New Roman"/>
          <w:i w:val="0"/>
          <w:color w:val="000000" w:themeColor="text1"/>
          <w:sz w:val="28"/>
          <w:szCs w:val="28"/>
          <w:u w:val="none"/>
        </w:rPr>
        <w:t>а</w:t>
      </w:r>
      <w:r w:rsidRPr="00BE26E7">
        <w:rPr>
          <w:rFonts w:cs="Times New Roman"/>
          <w:i w:val="0"/>
          <w:color w:val="000000" w:themeColor="text1"/>
          <w:sz w:val="28"/>
          <w:szCs w:val="28"/>
          <w:u w:val="none"/>
        </w:rPr>
        <w:t>вайте рассмотрим некоторые из</w:t>
      </w:r>
      <w:r>
        <w:rPr>
          <w:rFonts w:cs="Times New Roman"/>
          <w:i w:val="0"/>
          <w:color w:val="000000" w:themeColor="text1"/>
          <w:sz w:val="28"/>
          <w:szCs w:val="28"/>
          <w:u w:val="none"/>
        </w:rPr>
        <w:t xml:space="preserve"> основных возможностей языка R.</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Первая возможность </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 очистка и обработка данных. Например, вы м</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жете написать программу на R, которая сгруппирует данные о покупках по товарам, удалит дубликаты и подготовит таблицу для дальнейшего анализа. Это очень полезно, когда у вас есть большой массив информации, который тре</w:t>
      </w:r>
      <w:r>
        <w:rPr>
          <w:rFonts w:cs="Times New Roman"/>
          <w:i w:val="0"/>
          <w:color w:val="000000" w:themeColor="text1"/>
          <w:sz w:val="28"/>
          <w:szCs w:val="28"/>
          <w:u w:val="none"/>
        </w:rPr>
        <w:t>бует предварительной обработки.</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Вторая возможность </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 проведение статистических тестов. С помощью R вы можете вычислить среднюю продолжительность и определить, есть ли статистически значимая разница между несколькими показателями. Это п</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могает в проведении анализа д</w:t>
      </w:r>
      <w:r>
        <w:rPr>
          <w:rFonts w:cs="Times New Roman"/>
          <w:i w:val="0"/>
          <w:color w:val="000000" w:themeColor="text1"/>
          <w:sz w:val="28"/>
          <w:szCs w:val="28"/>
          <w:u w:val="none"/>
        </w:rPr>
        <w:t>анных и выявлении взаимосвязей.</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Третья возможность </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 объединение данных из разных таблиц. R позв</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 xml:space="preserve">ляет объединять таблицы разных форматов и работать с ними как с единым </w:t>
      </w:r>
      <w:r w:rsidRPr="00BE26E7">
        <w:rPr>
          <w:rFonts w:cs="Times New Roman"/>
          <w:i w:val="0"/>
          <w:color w:val="000000" w:themeColor="text1"/>
          <w:sz w:val="28"/>
          <w:szCs w:val="28"/>
          <w:u w:val="none"/>
        </w:rPr>
        <w:lastRenderedPageBreak/>
        <w:t>файлом. Это удобно, когда вам нужно объединить данные из разных исто</w:t>
      </w:r>
      <w:r w:rsidRPr="00BE26E7">
        <w:rPr>
          <w:rFonts w:cs="Times New Roman"/>
          <w:i w:val="0"/>
          <w:color w:val="000000" w:themeColor="text1"/>
          <w:sz w:val="28"/>
          <w:szCs w:val="28"/>
          <w:u w:val="none"/>
        </w:rPr>
        <w:t>ч</w:t>
      </w:r>
      <w:r w:rsidRPr="00BE26E7">
        <w:rPr>
          <w:rFonts w:cs="Times New Roman"/>
          <w:i w:val="0"/>
          <w:color w:val="000000" w:themeColor="text1"/>
          <w:sz w:val="28"/>
          <w:szCs w:val="28"/>
          <w:u w:val="none"/>
        </w:rPr>
        <w:t>ников для п</w:t>
      </w:r>
      <w:r>
        <w:rPr>
          <w:rFonts w:cs="Times New Roman"/>
          <w:i w:val="0"/>
          <w:color w:val="000000" w:themeColor="text1"/>
          <w:sz w:val="28"/>
          <w:szCs w:val="28"/>
          <w:u w:val="none"/>
        </w:rPr>
        <w:t>роведения комплексного анализа.</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Четвертая возможность </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 создание интерактивных графиков. R предо</w:t>
      </w:r>
      <w:r w:rsidRPr="00BE26E7">
        <w:rPr>
          <w:rFonts w:cs="Times New Roman"/>
          <w:i w:val="0"/>
          <w:color w:val="000000" w:themeColor="text1"/>
          <w:sz w:val="28"/>
          <w:szCs w:val="28"/>
          <w:u w:val="none"/>
        </w:rPr>
        <w:t>с</w:t>
      </w:r>
      <w:r w:rsidRPr="00BE26E7">
        <w:rPr>
          <w:rFonts w:cs="Times New Roman"/>
          <w:i w:val="0"/>
          <w:color w:val="000000" w:themeColor="text1"/>
          <w:sz w:val="28"/>
          <w:szCs w:val="28"/>
          <w:u w:val="none"/>
        </w:rPr>
        <w:t>тавляет широкие возможности для визуализации данных. Вы можете распр</w:t>
      </w:r>
      <w:r w:rsidRPr="00BE26E7">
        <w:rPr>
          <w:rFonts w:cs="Times New Roman"/>
          <w:i w:val="0"/>
          <w:color w:val="000000" w:themeColor="text1"/>
          <w:sz w:val="28"/>
          <w:szCs w:val="28"/>
          <w:u w:val="none"/>
        </w:rPr>
        <w:t>е</w:t>
      </w:r>
      <w:r w:rsidRPr="00BE26E7">
        <w:rPr>
          <w:rFonts w:cs="Times New Roman"/>
          <w:i w:val="0"/>
          <w:color w:val="000000" w:themeColor="text1"/>
          <w:sz w:val="28"/>
          <w:szCs w:val="28"/>
          <w:u w:val="none"/>
        </w:rPr>
        <w:t>делить данные на графике, настроить параметры и создать интерактивные графические элементы, которые позволят в</w:t>
      </w:r>
      <w:r>
        <w:rPr>
          <w:rFonts w:cs="Times New Roman"/>
          <w:i w:val="0"/>
          <w:color w:val="000000" w:themeColor="text1"/>
          <w:sz w:val="28"/>
          <w:szCs w:val="28"/>
          <w:u w:val="none"/>
        </w:rPr>
        <w:t>ам взаимодействовать с данными.</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Пятая возможность </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 анализ регрессионных моделей. R позволяет в</w:t>
      </w:r>
      <w:r w:rsidRPr="00BE26E7">
        <w:rPr>
          <w:rFonts w:cs="Times New Roman"/>
          <w:i w:val="0"/>
          <w:color w:val="000000" w:themeColor="text1"/>
          <w:sz w:val="28"/>
          <w:szCs w:val="28"/>
          <w:u w:val="none"/>
        </w:rPr>
        <w:t>ы</w:t>
      </w:r>
      <w:r w:rsidRPr="00BE26E7">
        <w:rPr>
          <w:rFonts w:cs="Times New Roman"/>
          <w:i w:val="0"/>
          <w:color w:val="000000" w:themeColor="text1"/>
          <w:sz w:val="28"/>
          <w:szCs w:val="28"/>
          <w:u w:val="none"/>
        </w:rPr>
        <w:t>являть отношения между переменными и строить регрессионные модели. Например, вы можете исследовать, как доход магазина зависит от различных факторов, таких как цена т</w:t>
      </w:r>
      <w:r>
        <w:rPr>
          <w:rFonts w:cs="Times New Roman"/>
          <w:i w:val="0"/>
          <w:color w:val="000000" w:themeColor="text1"/>
          <w:sz w:val="28"/>
          <w:szCs w:val="28"/>
          <w:u w:val="none"/>
        </w:rPr>
        <w:t>оваров, рекламный бюджет и т.д.</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Шестая возможность </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 выполнение других математических операций. R позволяет объединять многомерные массивы, прогнозировать значения и даже распознавать текст. Для большинства задач уже существуют готовые библиотеки, но вы также можете написать свой собственный код, используя широкий математический</w:t>
      </w:r>
      <w:r>
        <w:rPr>
          <w:rFonts w:cs="Times New Roman"/>
          <w:i w:val="0"/>
          <w:color w:val="000000" w:themeColor="text1"/>
          <w:sz w:val="28"/>
          <w:szCs w:val="28"/>
          <w:u w:val="none"/>
        </w:rPr>
        <w:t xml:space="preserve"> инструментарий, доступный в R.</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Язык R предоставляет множество возможностей для обработки данных и проведения анализа. Он позволяет очищать и обрабатывать данные, пров</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дить статистические тесты, объединять таблицы, создавать интерактивные графики, анализировать регрессионные модели и выполнять другие матем</w:t>
      </w:r>
      <w:r w:rsidRPr="00BE26E7">
        <w:rPr>
          <w:rFonts w:cs="Times New Roman"/>
          <w:i w:val="0"/>
          <w:color w:val="000000" w:themeColor="text1"/>
          <w:sz w:val="28"/>
          <w:szCs w:val="28"/>
          <w:u w:val="none"/>
        </w:rPr>
        <w:t>а</w:t>
      </w:r>
      <w:r w:rsidRPr="00BE26E7">
        <w:rPr>
          <w:rFonts w:cs="Times New Roman"/>
          <w:i w:val="0"/>
          <w:color w:val="000000" w:themeColor="text1"/>
          <w:sz w:val="28"/>
          <w:szCs w:val="28"/>
          <w:u w:val="none"/>
        </w:rPr>
        <w:t>тические операции. Это мощный инструмент для работы с данными и иссл</w:t>
      </w:r>
      <w:r w:rsidRPr="00BE26E7">
        <w:rPr>
          <w:rFonts w:cs="Times New Roman"/>
          <w:i w:val="0"/>
          <w:color w:val="000000" w:themeColor="text1"/>
          <w:sz w:val="28"/>
          <w:szCs w:val="28"/>
          <w:u w:val="none"/>
        </w:rPr>
        <w:t>е</w:t>
      </w:r>
      <w:r w:rsidRPr="00BE26E7">
        <w:rPr>
          <w:rFonts w:cs="Times New Roman"/>
          <w:i w:val="0"/>
          <w:color w:val="000000" w:themeColor="text1"/>
          <w:sz w:val="28"/>
          <w:szCs w:val="28"/>
          <w:u w:val="none"/>
        </w:rPr>
        <w:t xml:space="preserve">дования их характеристик. </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В R существуют два отличных пакета для работы с данными </w:t>
      </w:r>
      <w:r>
        <w:rPr>
          <w:rFonts w:cs="Times New Roman"/>
          <w:i w:val="0"/>
          <w:color w:val="000000" w:themeColor="text1"/>
          <w:sz w:val="28"/>
          <w:szCs w:val="28"/>
          <w:u w:val="none"/>
        </w:rPr>
        <w:t>–</w:t>
      </w:r>
      <w:r w:rsidRPr="00BE26E7">
        <w:rPr>
          <w:rFonts w:cs="Times New Roman"/>
          <w:i w:val="0"/>
          <w:color w:val="000000" w:themeColor="text1"/>
          <w:sz w:val="28"/>
          <w:szCs w:val="28"/>
          <w:u w:val="none"/>
        </w:rPr>
        <w:t xml:space="preserve"> dplyr и data.table. Каждый из них имеет свои сильные стороны. Dplyr более элегантен и напоминает естественный язык, в то время как data.table является более л</w:t>
      </w:r>
      <w:r w:rsidRPr="00BE26E7">
        <w:rPr>
          <w:rFonts w:cs="Times New Roman"/>
          <w:i w:val="0"/>
          <w:color w:val="000000" w:themeColor="text1"/>
          <w:sz w:val="28"/>
          <w:szCs w:val="28"/>
          <w:u w:val="none"/>
        </w:rPr>
        <w:t>а</w:t>
      </w:r>
      <w:r w:rsidRPr="00BE26E7">
        <w:rPr>
          <w:rFonts w:cs="Times New Roman"/>
          <w:i w:val="0"/>
          <w:color w:val="000000" w:themeColor="text1"/>
          <w:sz w:val="28"/>
          <w:szCs w:val="28"/>
          <w:u w:val="none"/>
        </w:rPr>
        <w:t>коничным и позволяет выполнять множество операций в одной строке. Кр</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ме того, в некоторых случаях data.table демонстрирует более высокую ск</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рость выполнения, что может быть решающим фактором при наличии огр</w:t>
      </w:r>
      <w:r w:rsidRPr="00BE26E7">
        <w:rPr>
          <w:rFonts w:cs="Times New Roman"/>
          <w:i w:val="0"/>
          <w:color w:val="000000" w:themeColor="text1"/>
          <w:sz w:val="28"/>
          <w:szCs w:val="28"/>
          <w:u w:val="none"/>
        </w:rPr>
        <w:t>а</w:t>
      </w:r>
      <w:r w:rsidRPr="00BE26E7">
        <w:rPr>
          <w:rFonts w:cs="Times New Roman"/>
          <w:i w:val="0"/>
          <w:color w:val="000000" w:themeColor="text1"/>
          <w:sz w:val="28"/>
          <w:szCs w:val="28"/>
          <w:u w:val="none"/>
        </w:rPr>
        <w:t>ничений на</w:t>
      </w:r>
      <w:r>
        <w:rPr>
          <w:rFonts w:cs="Times New Roman"/>
          <w:i w:val="0"/>
          <w:color w:val="000000" w:themeColor="text1"/>
          <w:sz w:val="28"/>
          <w:szCs w:val="28"/>
          <w:u w:val="none"/>
        </w:rPr>
        <w:t xml:space="preserve"> память или производительность.</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 xml:space="preserve">Dplyr предоставляет пять основных функций для работы с данными. Функция </w:t>
      </w:r>
      <w:r w:rsidRPr="00BF0555">
        <w:rPr>
          <w:rFonts w:cs="Times New Roman"/>
          <w:color w:val="000000" w:themeColor="text1"/>
          <w:sz w:val="28"/>
          <w:szCs w:val="28"/>
          <w:u w:val="none"/>
        </w:rPr>
        <w:t>select</w:t>
      </w:r>
      <w:r w:rsidRPr="00BE26E7">
        <w:rPr>
          <w:rFonts w:cs="Times New Roman"/>
          <w:i w:val="0"/>
          <w:color w:val="000000" w:themeColor="text1"/>
          <w:sz w:val="28"/>
          <w:szCs w:val="28"/>
          <w:u w:val="none"/>
        </w:rPr>
        <w:t xml:space="preserve"> используется для выбора одного или нескольких столбцов. Функция </w:t>
      </w:r>
      <w:r w:rsidRPr="00BF0555">
        <w:rPr>
          <w:rFonts w:cs="Times New Roman"/>
          <w:color w:val="000000" w:themeColor="text1"/>
          <w:sz w:val="28"/>
          <w:szCs w:val="28"/>
          <w:u w:val="none"/>
        </w:rPr>
        <w:t>filter</w:t>
      </w:r>
      <w:r w:rsidRPr="00BE26E7">
        <w:rPr>
          <w:rFonts w:cs="Times New Roman"/>
          <w:i w:val="0"/>
          <w:color w:val="000000" w:themeColor="text1"/>
          <w:sz w:val="28"/>
          <w:szCs w:val="28"/>
          <w:u w:val="none"/>
        </w:rPr>
        <w:t xml:space="preserve"> позволяет выбрать строки на основе заданных критериев. Функция </w:t>
      </w:r>
      <w:r w:rsidRPr="00BF0555">
        <w:rPr>
          <w:rFonts w:cs="Times New Roman"/>
          <w:color w:val="000000" w:themeColor="text1"/>
          <w:sz w:val="28"/>
          <w:szCs w:val="28"/>
          <w:u w:val="none"/>
        </w:rPr>
        <w:t>arrange</w:t>
      </w:r>
      <w:r w:rsidRPr="00BE26E7">
        <w:rPr>
          <w:rFonts w:cs="Times New Roman"/>
          <w:i w:val="0"/>
          <w:color w:val="000000" w:themeColor="text1"/>
          <w:sz w:val="28"/>
          <w:szCs w:val="28"/>
          <w:u w:val="none"/>
        </w:rPr>
        <w:t xml:space="preserve"> служит для сортировки данных по одному или нескольким столбцам в порядке возрастания или убывания. Функция </w:t>
      </w:r>
      <w:r w:rsidRPr="00BF0555">
        <w:rPr>
          <w:rFonts w:cs="Times New Roman"/>
          <w:color w:val="000000" w:themeColor="text1"/>
          <w:sz w:val="28"/>
          <w:szCs w:val="28"/>
          <w:u w:val="none"/>
        </w:rPr>
        <w:t>mutate</w:t>
      </w:r>
      <w:r w:rsidRPr="00BE26E7">
        <w:rPr>
          <w:rFonts w:cs="Times New Roman"/>
          <w:i w:val="0"/>
          <w:color w:val="000000" w:themeColor="text1"/>
          <w:sz w:val="28"/>
          <w:szCs w:val="28"/>
          <w:u w:val="none"/>
        </w:rPr>
        <w:t xml:space="preserve"> используется для добавления новых столбцов к данным. А функция </w:t>
      </w:r>
      <w:r w:rsidRPr="00BF0555">
        <w:rPr>
          <w:rFonts w:cs="Times New Roman"/>
          <w:color w:val="000000" w:themeColor="text1"/>
          <w:sz w:val="28"/>
          <w:szCs w:val="28"/>
          <w:u w:val="none"/>
        </w:rPr>
        <w:t>summarise</w:t>
      </w:r>
      <w:r w:rsidRPr="00BE26E7">
        <w:rPr>
          <w:rFonts w:cs="Times New Roman"/>
          <w:i w:val="0"/>
          <w:color w:val="000000" w:themeColor="text1"/>
          <w:sz w:val="28"/>
          <w:szCs w:val="28"/>
          <w:u w:val="none"/>
        </w:rPr>
        <w:t xml:space="preserve"> позволяет суммировать часть данных</w:t>
      </w:r>
      <w:r>
        <w:rPr>
          <w:rFonts w:cs="Times New Roman"/>
          <w:i w:val="0"/>
          <w:color w:val="000000" w:themeColor="text1"/>
          <w:sz w:val="28"/>
          <w:szCs w:val="28"/>
          <w:u w:val="none"/>
        </w:rPr>
        <w:t>.</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Data.table использует компактный формат dt[i, j, by], который можно интерпретировать следующим образом: возьмите таблицу dt, выберите стр</w:t>
      </w:r>
      <w:r w:rsidRPr="00BE26E7">
        <w:rPr>
          <w:rFonts w:cs="Times New Roman"/>
          <w:i w:val="0"/>
          <w:color w:val="000000" w:themeColor="text1"/>
          <w:sz w:val="28"/>
          <w:szCs w:val="28"/>
          <w:u w:val="none"/>
        </w:rPr>
        <w:t>о</w:t>
      </w:r>
      <w:r w:rsidRPr="00BE26E7">
        <w:rPr>
          <w:rFonts w:cs="Times New Roman"/>
          <w:i w:val="0"/>
          <w:color w:val="000000" w:themeColor="text1"/>
          <w:sz w:val="28"/>
          <w:szCs w:val="28"/>
          <w:u w:val="none"/>
        </w:rPr>
        <w:t>ки, используя условие i, и произведите вычисления, указанные в операторе j, сгр</w:t>
      </w:r>
      <w:r>
        <w:rPr>
          <w:rFonts w:cs="Times New Roman"/>
          <w:i w:val="0"/>
          <w:color w:val="000000" w:themeColor="text1"/>
          <w:sz w:val="28"/>
          <w:szCs w:val="28"/>
          <w:u w:val="none"/>
        </w:rPr>
        <w:t>уппировав данные по условию by.</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Теперь перейдем к ggplot2. Можно считать, что у библиотеки ggplot2 есть своя философия, поняв которую,</w:t>
      </w:r>
      <w:r>
        <w:rPr>
          <w:rFonts w:cs="Times New Roman"/>
          <w:i w:val="0"/>
          <w:color w:val="000000" w:themeColor="text1"/>
          <w:sz w:val="28"/>
          <w:szCs w:val="28"/>
          <w:u w:val="none"/>
        </w:rPr>
        <w:t xml:space="preserve"> строить графики гораздо легче.</w:t>
      </w:r>
    </w:p>
    <w:p w:rsidR="004D0A71" w:rsidRPr="00BE26E7" w:rsidRDefault="004D0A71" w:rsidP="004D0A71">
      <w:pPr>
        <w:ind w:firstLine="709"/>
        <w:rPr>
          <w:rFonts w:cs="Times New Roman"/>
          <w:i w:val="0"/>
          <w:color w:val="000000" w:themeColor="text1"/>
          <w:sz w:val="28"/>
          <w:szCs w:val="28"/>
          <w:u w:val="none"/>
        </w:rPr>
      </w:pPr>
      <w:r w:rsidRPr="00BE26E7">
        <w:rPr>
          <w:rFonts w:cs="Times New Roman"/>
          <w:i w:val="0"/>
          <w:color w:val="000000" w:themeColor="text1"/>
          <w:sz w:val="28"/>
          <w:szCs w:val="28"/>
          <w:u w:val="none"/>
        </w:rPr>
        <w:t>Во</w:t>
      </w:r>
      <w:r>
        <w:rPr>
          <w:rFonts w:cs="Times New Roman"/>
          <w:i w:val="0"/>
          <w:color w:val="000000" w:themeColor="text1"/>
          <w:sz w:val="28"/>
          <w:szCs w:val="28"/>
          <w:u w:val="none"/>
        </w:rPr>
        <w:t>-</w:t>
      </w:r>
      <w:r w:rsidRPr="00BE26E7">
        <w:rPr>
          <w:rFonts w:cs="Times New Roman"/>
          <w:i w:val="0"/>
          <w:color w:val="000000" w:themeColor="text1"/>
          <w:sz w:val="28"/>
          <w:szCs w:val="28"/>
          <w:u w:val="none"/>
        </w:rPr>
        <w:t>первых, графики ggplot многослойные, то есть строятся они поэта</w:t>
      </w:r>
      <w:r w:rsidRPr="00BE26E7">
        <w:rPr>
          <w:rFonts w:cs="Times New Roman"/>
          <w:i w:val="0"/>
          <w:color w:val="000000" w:themeColor="text1"/>
          <w:sz w:val="28"/>
          <w:szCs w:val="28"/>
          <w:u w:val="none"/>
        </w:rPr>
        <w:t>п</w:t>
      </w:r>
      <w:r w:rsidRPr="00BE26E7">
        <w:rPr>
          <w:rFonts w:cs="Times New Roman"/>
          <w:i w:val="0"/>
          <w:color w:val="000000" w:themeColor="text1"/>
          <w:sz w:val="28"/>
          <w:szCs w:val="28"/>
          <w:u w:val="none"/>
        </w:rPr>
        <w:t xml:space="preserve">но, по слоям. Сначала указывается датафрейм, с </w:t>
      </w:r>
      <w:proofErr w:type="gramStart"/>
      <w:r w:rsidRPr="00BE26E7">
        <w:rPr>
          <w:rFonts w:cs="Times New Roman"/>
          <w:i w:val="0"/>
          <w:color w:val="000000" w:themeColor="text1"/>
          <w:sz w:val="28"/>
          <w:szCs w:val="28"/>
          <w:u w:val="none"/>
        </w:rPr>
        <w:t>которым</w:t>
      </w:r>
      <w:proofErr w:type="gramEnd"/>
      <w:r w:rsidRPr="00BE26E7">
        <w:rPr>
          <w:rFonts w:cs="Times New Roman"/>
          <w:i w:val="0"/>
          <w:color w:val="000000" w:themeColor="text1"/>
          <w:sz w:val="28"/>
          <w:szCs w:val="28"/>
          <w:u w:val="none"/>
        </w:rPr>
        <w:t xml:space="preserve"> мы работаем, и и</w:t>
      </w:r>
      <w:r w:rsidRPr="00BE26E7">
        <w:rPr>
          <w:rFonts w:cs="Times New Roman"/>
          <w:i w:val="0"/>
          <w:color w:val="000000" w:themeColor="text1"/>
          <w:sz w:val="28"/>
          <w:szCs w:val="28"/>
          <w:u w:val="none"/>
        </w:rPr>
        <w:t>н</w:t>
      </w:r>
      <w:r w:rsidRPr="00BE26E7">
        <w:rPr>
          <w:rFonts w:cs="Times New Roman"/>
          <w:i w:val="0"/>
          <w:color w:val="000000" w:themeColor="text1"/>
          <w:sz w:val="28"/>
          <w:szCs w:val="28"/>
          <w:u w:val="none"/>
        </w:rPr>
        <w:t xml:space="preserve">тересующие нас показатели (первый слой), затем указывается тип графика </w:t>
      </w:r>
      <w:r w:rsidRPr="00BE26E7">
        <w:rPr>
          <w:rFonts w:cs="Times New Roman"/>
          <w:i w:val="0"/>
          <w:color w:val="000000" w:themeColor="text1"/>
          <w:sz w:val="28"/>
          <w:szCs w:val="28"/>
          <w:u w:val="none"/>
        </w:rPr>
        <w:lastRenderedPageBreak/>
        <w:t>(второй слой), затем настройки для подписей, легенды и прочее (остальные слои)</w:t>
      </w:r>
      <w:r>
        <w:rPr>
          <w:rFonts w:cs="Times New Roman"/>
          <w:i w:val="0"/>
          <w:color w:val="000000" w:themeColor="text1"/>
          <w:sz w:val="28"/>
          <w:szCs w:val="28"/>
          <w:u w:val="none"/>
        </w:rPr>
        <w:t xml:space="preserve">. Все слои добавляются </w:t>
      </w:r>
      <w:proofErr w:type="gramStart"/>
      <w:r>
        <w:rPr>
          <w:rFonts w:cs="Times New Roman"/>
          <w:i w:val="0"/>
          <w:color w:val="000000" w:themeColor="text1"/>
          <w:sz w:val="28"/>
          <w:szCs w:val="28"/>
          <w:u w:val="none"/>
        </w:rPr>
        <w:t>через</w:t>
      </w:r>
      <w:proofErr w:type="gramEnd"/>
      <w:r>
        <w:rPr>
          <w:rFonts w:cs="Times New Roman"/>
          <w:i w:val="0"/>
          <w:color w:val="000000" w:themeColor="text1"/>
          <w:sz w:val="28"/>
          <w:szCs w:val="28"/>
          <w:u w:val="none"/>
        </w:rPr>
        <w:t xml:space="preserve"> +.</w:t>
      </w:r>
    </w:p>
    <w:p w:rsidR="004D0A71" w:rsidRPr="004D0A71" w:rsidRDefault="004D0A71" w:rsidP="004D0A71">
      <w:pPr>
        <w:ind w:firstLine="709"/>
        <w:rPr>
          <w:rFonts w:cs="Times New Roman"/>
          <w:i w:val="0"/>
          <w:color w:val="000000" w:themeColor="text1"/>
          <w:sz w:val="28"/>
          <w:szCs w:val="28"/>
          <w:u w:val="none"/>
        </w:rPr>
      </w:pPr>
      <w:proofErr w:type="gramStart"/>
      <w:r w:rsidRPr="00BE26E7">
        <w:rPr>
          <w:rFonts w:cs="Times New Roman"/>
          <w:i w:val="0"/>
          <w:color w:val="000000" w:themeColor="text1"/>
          <w:sz w:val="28"/>
          <w:szCs w:val="28"/>
          <w:u w:val="none"/>
        </w:rPr>
        <w:t>Во</w:t>
      </w:r>
      <w:r>
        <w:rPr>
          <w:rFonts w:cs="Times New Roman"/>
          <w:i w:val="0"/>
          <w:color w:val="000000" w:themeColor="text1"/>
          <w:sz w:val="28"/>
          <w:szCs w:val="28"/>
          <w:u w:val="none"/>
        </w:rPr>
        <w:t>-</w:t>
      </w:r>
      <w:r w:rsidRPr="00BE26E7">
        <w:rPr>
          <w:rFonts w:cs="Times New Roman"/>
          <w:i w:val="0"/>
          <w:color w:val="000000" w:themeColor="text1"/>
          <w:sz w:val="28"/>
          <w:szCs w:val="28"/>
          <w:u w:val="none"/>
        </w:rPr>
        <w:t>вторых, для любого графика указывается функция aes, сокращенно от aesthetics, в качестве аргументов которой задаются переменные интереса (которые хотим отобразить на графике), а также элементы оформления гр</w:t>
      </w:r>
      <w:r w:rsidRPr="00BE26E7">
        <w:rPr>
          <w:rFonts w:cs="Times New Roman"/>
          <w:i w:val="0"/>
          <w:color w:val="000000" w:themeColor="text1"/>
          <w:sz w:val="28"/>
          <w:szCs w:val="28"/>
          <w:u w:val="none"/>
        </w:rPr>
        <w:t>а</w:t>
      </w:r>
      <w:r w:rsidRPr="00BE26E7">
        <w:rPr>
          <w:rFonts w:cs="Times New Roman"/>
          <w:i w:val="0"/>
          <w:color w:val="000000" w:themeColor="text1"/>
          <w:sz w:val="28"/>
          <w:szCs w:val="28"/>
          <w:u w:val="none"/>
        </w:rPr>
        <w:t>фика, которое непосредственно связано с переменными в датафрейме.</w:t>
      </w:r>
      <w:proofErr w:type="gramEnd"/>
    </w:p>
    <w:p w:rsidR="00D470C1" w:rsidRPr="00D470C1" w:rsidRDefault="00D470C1" w:rsidP="00C114E0">
      <w:pPr>
        <w:ind w:firstLine="709"/>
        <w:rPr>
          <w:i w:val="0"/>
          <w:sz w:val="28"/>
          <w:szCs w:val="28"/>
          <w:u w:val="none"/>
        </w:rPr>
      </w:pPr>
      <w:r w:rsidRPr="00D470C1">
        <w:rPr>
          <w:i w:val="0"/>
          <w:sz w:val="28"/>
          <w:szCs w:val="28"/>
          <w:u w:val="none"/>
        </w:rPr>
        <w:t>Программная среда R является</w:t>
      </w:r>
      <w:r>
        <w:rPr>
          <w:i w:val="0"/>
          <w:sz w:val="28"/>
          <w:szCs w:val="28"/>
          <w:u w:val="none"/>
        </w:rPr>
        <w:t xml:space="preserve"> бесплатной альтернативой совре</w:t>
      </w:r>
      <w:r w:rsidRPr="00D470C1">
        <w:rPr>
          <w:i w:val="0"/>
          <w:sz w:val="28"/>
          <w:szCs w:val="28"/>
          <w:u w:val="none"/>
        </w:rPr>
        <w:t>ме</w:t>
      </w:r>
      <w:r w:rsidRPr="00D470C1">
        <w:rPr>
          <w:i w:val="0"/>
          <w:sz w:val="28"/>
          <w:szCs w:val="28"/>
          <w:u w:val="none"/>
        </w:rPr>
        <w:t>н</w:t>
      </w:r>
      <w:r w:rsidRPr="00D470C1">
        <w:rPr>
          <w:i w:val="0"/>
          <w:sz w:val="28"/>
          <w:szCs w:val="28"/>
          <w:u w:val="none"/>
        </w:rPr>
        <w:t>ным платным статистическим программам. Сегодня R является безусловным лидером среди свобо</w:t>
      </w:r>
      <w:r>
        <w:rPr>
          <w:i w:val="0"/>
          <w:sz w:val="28"/>
          <w:szCs w:val="28"/>
          <w:u w:val="none"/>
        </w:rPr>
        <w:t>дно распространяемых систем ста</w:t>
      </w:r>
      <w:r w:rsidRPr="00D470C1">
        <w:rPr>
          <w:i w:val="0"/>
          <w:sz w:val="28"/>
          <w:szCs w:val="28"/>
          <w:u w:val="none"/>
        </w:rPr>
        <w:t>тистического анализа, о чем свидетельствует, например, тот факт, что в 2010 г. система R стала п</w:t>
      </w:r>
      <w:r w:rsidRPr="00D470C1">
        <w:rPr>
          <w:i w:val="0"/>
          <w:sz w:val="28"/>
          <w:szCs w:val="28"/>
          <w:u w:val="none"/>
        </w:rPr>
        <w:t>о</w:t>
      </w:r>
      <w:r w:rsidRPr="00D470C1">
        <w:rPr>
          <w:i w:val="0"/>
          <w:sz w:val="28"/>
          <w:szCs w:val="28"/>
          <w:u w:val="none"/>
        </w:rPr>
        <w:t>бедителем ежегодного конкурса открытых программных продуктов Bossie Awards в нескольких номинациях. Ведущие университеты мира, ана</w:t>
      </w:r>
      <w:r>
        <w:rPr>
          <w:i w:val="0"/>
          <w:sz w:val="28"/>
          <w:szCs w:val="28"/>
          <w:u w:val="none"/>
        </w:rPr>
        <w:t>литики крупнейших компаний и ис</w:t>
      </w:r>
      <w:r w:rsidRPr="00D470C1">
        <w:rPr>
          <w:i w:val="0"/>
          <w:sz w:val="28"/>
          <w:szCs w:val="28"/>
          <w:u w:val="none"/>
        </w:rPr>
        <w:t>следовательских центров постоянно используют R при проведении научно</w:t>
      </w:r>
      <w:r w:rsidR="00831C83">
        <w:rPr>
          <w:i w:val="0"/>
          <w:sz w:val="28"/>
          <w:szCs w:val="28"/>
          <w:u w:val="none"/>
        </w:rPr>
        <w:t>–</w:t>
      </w:r>
      <w:r w:rsidRPr="00D470C1">
        <w:rPr>
          <w:i w:val="0"/>
          <w:sz w:val="28"/>
          <w:szCs w:val="28"/>
          <w:u w:val="none"/>
        </w:rPr>
        <w:t>технических расчетов и создании крупных инфо</w:t>
      </w:r>
      <w:r w:rsidRPr="00D470C1">
        <w:rPr>
          <w:i w:val="0"/>
          <w:sz w:val="28"/>
          <w:szCs w:val="28"/>
          <w:u w:val="none"/>
        </w:rPr>
        <w:t>р</w:t>
      </w:r>
      <w:r w:rsidRPr="00D470C1">
        <w:rPr>
          <w:i w:val="0"/>
          <w:sz w:val="28"/>
          <w:szCs w:val="28"/>
          <w:u w:val="none"/>
        </w:rPr>
        <w:t>мационных проектов.</w:t>
      </w:r>
    </w:p>
    <w:p w:rsidR="00D470C1" w:rsidRPr="00D470C1" w:rsidRDefault="00D470C1" w:rsidP="00C114E0">
      <w:pPr>
        <w:ind w:firstLine="709"/>
        <w:rPr>
          <w:i w:val="0"/>
          <w:sz w:val="28"/>
          <w:szCs w:val="28"/>
          <w:u w:val="none"/>
        </w:rPr>
      </w:pPr>
      <w:r w:rsidRPr="00D470C1">
        <w:rPr>
          <w:i w:val="0"/>
          <w:sz w:val="28"/>
          <w:szCs w:val="28"/>
          <w:u w:val="none"/>
        </w:rPr>
        <w:t>Данное учебно</w:t>
      </w:r>
      <w:r w:rsidR="004D0A71">
        <w:rPr>
          <w:i w:val="0"/>
          <w:sz w:val="28"/>
          <w:szCs w:val="28"/>
          <w:u w:val="none"/>
        </w:rPr>
        <w:t>-</w:t>
      </w:r>
      <w:r w:rsidRPr="00D470C1">
        <w:rPr>
          <w:i w:val="0"/>
          <w:sz w:val="28"/>
          <w:szCs w:val="28"/>
          <w:u w:val="none"/>
        </w:rPr>
        <w:t>методическое пос</w:t>
      </w:r>
      <w:r>
        <w:rPr>
          <w:i w:val="0"/>
          <w:sz w:val="28"/>
          <w:szCs w:val="28"/>
          <w:u w:val="none"/>
        </w:rPr>
        <w:t>обие представляет собой руковод</w:t>
      </w:r>
      <w:r w:rsidRPr="00D470C1">
        <w:rPr>
          <w:i w:val="0"/>
          <w:sz w:val="28"/>
          <w:szCs w:val="28"/>
          <w:u w:val="none"/>
        </w:rPr>
        <w:t xml:space="preserve">ство по работе в программе R с использованием пакета R Commander – одного из сотни статистических пакетов R, а также с использованием некоторых других пакетов. В </w:t>
      </w:r>
      <w:r>
        <w:rPr>
          <w:i w:val="0"/>
          <w:sz w:val="28"/>
          <w:szCs w:val="28"/>
          <w:u w:val="none"/>
        </w:rPr>
        <w:t>данном издании описываются мини</w:t>
      </w:r>
      <w:r w:rsidRPr="00D470C1">
        <w:rPr>
          <w:i w:val="0"/>
          <w:sz w:val="28"/>
          <w:szCs w:val="28"/>
          <w:u w:val="none"/>
        </w:rPr>
        <w:t>мальные базовые статистич</w:t>
      </w:r>
      <w:r w:rsidRPr="00D470C1">
        <w:rPr>
          <w:i w:val="0"/>
          <w:sz w:val="28"/>
          <w:szCs w:val="28"/>
          <w:u w:val="none"/>
        </w:rPr>
        <w:t>е</w:t>
      </w:r>
      <w:r w:rsidRPr="00D470C1">
        <w:rPr>
          <w:i w:val="0"/>
          <w:sz w:val="28"/>
          <w:szCs w:val="28"/>
          <w:u w:val="none"/>
        </w:rPr>
        <w:t>ские м</w:t>
      </w:r>
      <w:r>
        <w:rPr>
          <w:i w:val="0"/>
          <w:sz w:val="28"/>
          <w:szCs w:val="28"/>
          <w:u w:val="none"/>
        </w:rPr>
        <w:t>етодики для обработки биологиче</w:t>
      </w:r>
      <w:r w:rsidRPr="00D470C1">
        <w:rPr>
          <w:i w:val="0"/>
          <w:sz w:val="28"/>
          <w:szCs w:val="28"/>
          <w:u w:val="none"/>
        </w:rPr>
        <w:t>ской информации. Руководство не включает в себя такие классическ</w:t>
      </w:r>
      <w:r>
        <w:rPr>
          <w:i w:val="0"/>
          <w:sz w:val="28"/>
          <w:szCs w:val="28"/>
          <w:u w:val="none"/>
        </w:rPr>
        <w:t>ие методы, как критерий хи</w:t>
      </w:r>
      <w:r w:rsidR="00831C83">
        <w:rPr>
          <w:i w:val="0"/>
          <w:sz w:val="28"/>
          <w:szCs w:val="28"/>
          <w:u w:val="none"/>
        </w:rPr>
        <w:t>–</w:t>
      </w:r>
      <w:r w:rsidRPr="00D470C1">
        <w:rPr>
          <w:i w:val="0"/>
          <w:sz w:val="28"/>
          <w:szCs w:val="28"/>
          <w:u w:val="none"/>
        </w:rPr>
        <w:t>квадрат, мн</w:t>
      </w:r>
      <w:r w:rsidRPr="00D470C1">
        <w:rPr>
          <w:i w:val="0"/>
          <w:sz w:val="28"/>
          <w:szCs w:val="28"/>
          <w:u w:val="none"/>
        </w:rPr>
        <w:t>о</w:t>
      </w:r>
      <w:r w:rsidRPr="00D470C1">
        <w:rPr>
          <w:i w:val="0"/>
          <w:sz w:val="28"/>
          <w:szCs w:val="28"/>
          <w:u w:val="none"/>
        </w:rPr>
        <w:t>гофакторный дисперсионный анализ, корреляционные и регрессионные м</w:t>
      </w:r>
      <w:r w:rsidRPr="00D470C1">
        <w:rPr>
          <w:i w:val="0"/>
          <w:sz w:val="28"/>
          <w:szCs w:val="28"/>
          <w:u w:val="none"/>
        </w:rPr>
        <w:t>е</w:t>
      </w:r>
      <w:r w:rsidRPr="00D470C1">
        <w:rPr>
          <w:i w:val="0"/>
          <w:sz w:val="28"/>
          <w:szCs w:val="28"/>
          <w:u w:val="none"/>
        </w:rPr>
        <w:t>тоды и множество других.</w:t>
      </w:r>
    </w:p>
    <w:p w:rsidR="00D470C1" w:rsidRDefault="004354F3" w:rsidP="00C114E0">
      <w:pPr>
        <w:ind w:firstLine="709"/>
        <w:rPr>
          <w:i w:val="0"/>
          <w:sz w:val="28"/>
          <w:szCs w:val="28"/>
          <w:u w:val="none"/>
        </w:rPr>
      </w:pPr>
      <w:r>
        <w:rPr>
          <w:i w:val="0"/>
          <w:sz w:val="28"/>
          <w:szCs w:val="28"/>
          <w:u w:val="none"/>
        </w:rPr>
        <w:t>О</w:t>
      </w:r>
      <w:r w:rsidR="00D470C1" w:rsidRPr="00D470C1">
        <w:rPr>
          <w:i w:val="0"/>
          <w:sz w:val="28"/>
          <w:szCs w:val="28"/>
          <w:u w:val="none"/>
        </w:rPr>
        <w:t>знакомиться более подробно с основами работы в программе R, и</w:t>
      </w:r>
      <w:r w:rsidR="00D470C1" w:rsidRPr="00D470C1">
        <w:rPr>
          <w:i w:val="0"/>
          <w:sz w:val="28"/>
          <w:szCs w:val="28"/>
          <w:u w:val="none"/>
        </w:rPr>
        <w:t>з</w:t>
      </w:r>
      <w:r w:rsidR="00D470C1" w:rsidRPr="00D470C1">
        <w:rPr>
          <w:i w:val="0"/>
          <w:sz w:val="28"/>
          <w:szCs w:val="28"/>
          <w:u w:val="none"/>
        </w:rPr>
        <w:t>ложенными в электронной книге С. Э. Ма</w:t>
      </w:r>
      <w:r w:rsidR="00D470C1">
        <w:rPr>
          <w:i w:val="0"/>
          <w:sz w:val="28"/>
          <w:szCs w:val="28"/>
          <w:u w:val="none"/>
        </w:rPr>
        <w:t>с</w:t>
      </w:r>
      <w:r w:rsidR="00D470C1" w:rsidRPr="00D470C1">
        <w:rPr>
          <w:i w:val="0"/>
          <w:sz w:val="28"/>
          <w:szCs w:val="28"/>
          <w:u w:val="none"/>
        </w:rPr>
        <w:t>тицкого, В. К. Шитикова «</w:t>
      </w:r>
      <w:r w:rsidR="00D470C1">
        <w:rPr>
          <w:i w:val="0"/>
          <w:sz w:val="28"/>
          <w:szCs w:val="28"/>
          <w:u w:val="none"/>
        </w:rPr>
        <w:t>Стат</w:t>
      </w:r>
      <w:r w:rsidR="00D470C1">
        <w:rPr>
          <w:i w:val="0"/>
          <w:sz w:val="28"/>
          <w:szCs w:val="28"/>
          <w:u w:val="none"/>
        </w:rPr>
        <w:t>и</w:t>
      </w:r>
      <w:r w:rsidR="00D470C1">
        <w:rPr>
          <w:i w:val="0"/>
          <w:sz w:val="28"/>
          <w:szCs w:val="28"/>
          <w:u w:val="none"/>
        </w:rPr>
        <w:t>стический анализ и визуали</w:t>
      </w:r>
      <w:r w:rsidR="00D470C1" w:rsidRPr="00D470C1">
        <w:rPr>
          <w:i w:val="0"/>
          <w:sz w:val="28"/>
          <w:szCs w:val="28"/>
          <w:u w:val="none"/>
        </w:rPr>
        <w:t>зация данных с помощью R» (2014). Адрес дост</w:t>
      </w:r>
      <w:r w:rsidR="00D470C1" w:rsidRPr="00D470C1">
        <w:rPr>
          <w:i w:val="0"/>
          <w:sz w:val="28"/>
          <w:szCs w:val="28"/>
          <w:u w:val="none"/>
        </w:rPr>
        <w:t>у</w:t>
      </w:r>
      <w:r w:rsidR="00D470C1" w:rsidRPr="00D470C1">
        <w:rPr>
          <w:i w:val="0"/>
          <w:sz w:val="28"/>
          <w:szCs w:val="28"/>
          <w:u w:val="none"/>
        </w:rPr>
        <w:t xml:space="preserve">па: </w:t>
      </w:r>
      <w:hyperlink r:id="rId52" w:history="1">
        <w:r w:rsidR="009A6C4A" w:rsidRPr="006C666B">
          <w:rPr>
            <w:rStyle w:val="a7"/>
            <w:i w:val="0"/>
            <w:sz w:val="28"/>
            <w:szCs w:val="28"/>
          </w:rPr>
          <w:t>http://r</w:t>
        </w:r>
        <w:r w:rsidR="00831C83">
          <w:rPr>
            <w:rStyle w:val="a7"/>
            <w:i w:val="0"/>
            <w:sz w:val="28"/>
            <w:szCs w:val="28"/>
          </w:rPr>
          <w:t>–</w:t>
        </w:r>
        <w:r w:rsidR="009A6C4A" w:rsidRPr="006C666B">
          <w:rPr>
            <w:rStyle w:val="a7"/>
            <w:i w:val="0"/>
            <w:sz w:val="28"/>
            <w:szCs w:val="28"/>
          </w:rPr>
          <w:t>analytics.blogspot.com</w:t>
        </w:r>
      </w:hyperlink>
      <w:r w:rsidR="00D470C1" w:rsidRPr="00D470C1">
        <w:rPr>
          <w:i w:val="0"/>
          <w:sz w:val="28"/>
          <w:szCs w:val="28"/>
          <w:u w:val="none"/>
        </w:rPr>
        <w:t>.</w:t>
      </w:r>
    </w:p>
    <w:p w:rsidR="00D470C1" w:rsidRDefault="00B35778" w:rsidP="00C114E0">
      <w:pPr>
        <w:ind w:firstLine="709"/>
        <w:rPr>
          <w:i w:val="0"/>
          <w:sz w:val="28"/>
          <w:szCs w:val="28"/>
          <w:u w:val="none"/>
        </w:rPr>
      </w:pPr>
      <w:r>
        <w:rPr>
          <w:i w:val="0"/>
          <w:sz w:val="28"/>
          <w:szCs w:val="28"/>
          <w:u w:val="none"/>
        </w:rPr>
        <w:t>О</w:t>
      </w:r>
      <w:bookmarkStart w:id="0" w:name="_GoBack"/>
      <w:bookmarkEnd w:id="0"/>
      <w:r w:rsidR="00D470C1" w:rsidRPr="00D470C1">
        <w:rPr>
          <w:i w:val="0"/>
          <w:sz w:val="28"/>
          <w:szCs w:val="28"/>
          <w:u w:val="none"/>
        </w:rPr>
        <w:t>знакомиться с книгой Г. Джеймса, Д. Уиттона, Т. Хасти, Р. Тибшир</w:t>
      </w:r>
      <w:r w:rsidR="00D470C1" w:rsidRPr="00D470C1">
        <w:rPr>
          <w:i w:val="0"/>
          <w:sz w:val="28"/>
          <w:szCs w:val="28"/>
          <w:u w:val="none"/>
        </w:rPr>
        <w:t>а</w:t>
      </w:r>
      <w:r w:rsidR="00D470C1" w:rsidRPr="00D470C1">
        <w:rPr>
          <w:i w:val="0"/>
          <w:sz w:val="28"/>
          <w:szCs w:val="28"/>
          <w:u w:val="none"/>
        </w:rPr>
        <w:t>ни</w:t>
      </w:r>
      <w:r w:rsidR="00D470C1">
        <w:rPr>
          <w:i w:val="0"/>
          <w:sz w:val="28"/>
          <w:szCs w:val="28"/>
          <w:u w:val="none"/>
        </w:rPr>
        <w:t xml:space="preserve"> «Введение в статистическое обу</w:t>
      </w:r>
      <w:r w:rsidR="00D470C1" w:rsidRPr="00D470C1">
        <w:rPr>
          <w:i w:val="0"/>
          <w:sz w:val="28"/>
          <w:szCs w:val="28"/>
          <w:u w:val="none"/>
        </w:rPr>
        <w:t xml:space="preserve">чение с примерами на языке R» (2016). Адрес доступа: </w:t>
      </w:r>
      <w:hyperlink r:id="rId53" w:history="1">
        <w:r w:rsidR="009A6C4A" w:rsidRPr="006C666B">
          <w:rPr>
            <w:rStyle w:val="a7"/>
            <w:i w:val="0"/>
            <w:sz w:val="28"/>
            <w:szCs w:val="28"/>
          </w:rPr>
          <w:t>http://dmkpress.com/catalog/computer/statistics/978</w:t>
        </w:r>
        <w:r w:rsidR="00831C83">
          <w:rPr>
            <w:rStyle w:val="a7"/>
            <w:i w:val="0"/>
            <w:sz w:val="28"/>
            <w:szCs w:val="28"/>
          </w:rPr>
          <w:t>–</w:t>
        </w:r>
        <w:r w:rsidR="009A6C4A" w:rsidRPr="006C666B">
          <w:rPr>
            <w:rStyle w:val="a7"/>
            <w:i w:val="0"/>
            <w:sz w:val="28"/>
            <w:szCs w:val="28"/>
          </w:rPr>
          <w:t>5</w:t>
        </w:r>
        <w:r w:rsidR="00831C83">
          <w:rPr>
            <w:rStyle w:val="a7"/>
            <w:i w:val="0"/>
            <w:sz w:val="28"/>
            <w:szCs w:val="28"/>
          </w:rPr>
          <w:t>–</w:t>
        </w:r>
        <w:r w:rsidR="009A6C4A" w:rsidRPr="006C666B">
          <w:rPr>
            <w:rStyle w:val="a7"/>
            <w:i w:val="0"/>
            <w:sz w:val="28"/>
            <w:szCs w:val="28"/>
          </w:rPr>
          <w:t>97060</w:t>
        </w:r>
        <w:r w:rsidR="00831C83">
          <w:rPr>
            <w:rStyle w:val="a7"/>
            <w:i w:val="0"/>
            <w:sz w:val="28"/>
            <w:szCs w:val="28"/>
          </w:rPr>
          <w:t>–</w:t>
        </w:r>
        <w:r w:rsidR="009A6C4A" w:rsidRPr="006C666B">
          <w:rPr>
            <w:rStyle w:val="a7"/>
            <w:i w:val="0"/>
            <w:sz w:val="28"/>
            <w:szCs w:val="28"/>
          </w:rPr>
          <w:t>293</w:t>
        </w:r>
        <w:r w:rsidR="00831C83">
          <w:rPr>
            <w:rStyle w:val="a7"/>
            <w:i w:val="0"/>
            <w:sz w:val="28"/>
            <w:szCs w:val="28"/>
          </w:rPr>
          <w:t>–</w:t>
        </w:r>
        <w:r w:rsidR="009A6C4A" w:rsidRPr="006C666B">
          <w:rPr>
            <w:rStyle w:val="a7"/>
            <w:i w:val="0"/>
            <w:sz w:val="28"/>
            <w:szCs w:val="28"/>
          </w:rPr>
          <w:t>5/</w:t>
        </w:r>
      </w:hyperlink>
      <w:r w:rsidR="00D470C1" w:rsidRPr="00D470C1">
        <w:rPr>
          <w:i w:val="0"/>
          <w:sz w:val="28"/>
          <w:szCs w:val="28"/>
          <w:u w:val="none"/>
        </w:rPr>
        <w:t>.</w:t>
      </w:r>
    </w:p>
    <w:p w:rsidR="009A6C4A" w:rsidRDefault="00D470C1" w:rsidP="00C114E0">
      <w:pPr>
        <w:ind w:firstLine="709"/>
        <w:rPr>
          <w:i w:val="0"/>
          <w:sz w:val="28"/>
          <w:szCs w:val="28"/>
          <w:u w:val="none"/>
        </w:rPr>
      </w:pPr>
      <w:r w:rsidRPr="00D470C1">
        <w:rPr>
          <w:i w:val="0"/>
          <w:sz w:val="28"/>
          <w:szCs w:val="28"/>
          <w:u w:val="none"/>
        </w:rPr>
        <w:t>Важно! При написании научных статей обязательно приводите свед</w:t>
      </w:r>
      <w:r w:rsidRPr="00D470C1">
        <w:rPr>
          <w:i w:val="0"/>
          <w:sz w:val="28"/>
          <w:szCs w:val="28"/>
          <w:u w:val="none"/>
        </w:rPr>
        <w:t>е</w:t>
      </w:r>
      <w:r w:rsidRPr="00D470C1">
        <w:rPr>
          <w:i w:val="0"/>
          <w:sz w:val="28"/>
          <w:szCs w:val="28"/>
          <w:u w:val="none"/>
        </w:rPr>
        <w:t>ния о том, какой тест и для каких целей вы использовали в своих исследов</w:t>
      </w:r>
      <w:r w:rsidRPr="00D470C1">
        <w:rPr>
          <w:i w:val="0"/>
          <w:sz w:val="28"/>
          <w:szCs w:val="28"/>
          <w:u w:val="none"/>
        </w:rPr>
        <w:t>а</w:t>
      </w:r>
      <w:r w:rsidRPr="00D470C1">
        <w:rPr>
          <w:i w:val="0"/>
          <w:sz w:val="28"/>
          <w:szCs w:val="28"/>
          <w:u w:val="none"/>
        </w:rPr>
        <w:t>ниях. Фразы «В исследо</w:t>
      </w:r>
      <w:r>
        <w:rPr>
          <w:i w:val="0"/>
          <w:sz w:val="28"/>
          <w:szCs w:val="28"/>
          <w:u w:val="none"/>
        </w:rPr>
        <w:t>ваниях нами использовались стан</w:t>
      </w:r>
      <w:r w:rsidRPr="00D470C1">
        <w:rPr>
          <w:i w:val="0"/>
          <w:sz w:val="28"/>
          <w:szCs w:val="28"/>
          <w:u w:val="none"/>
        </w:rPr>
        <w:t>дартные статист</w:t>
      </w:r>
      <w:r w:rsidRPr="00D470C1">
        <w:rPr>
          <w:i w:val="0"/>
          <w:sz w:val="28"/>
          <w:szCs w:val="28"/>
          <w:u w:val="none"/>
        </w:rPr>
        <w:t>и</w:t>
      </w:r>
      <w:r w:rsidRPr="00D470C1">
        <w:rPr>
          <w:i w:val="0"/>
          <w:sz w:val="28"/>
          <w:szCs w:val="28"/>
          <w:u w:val="none"/>
        </w:rPr>
        <w:t>ческие мето</w:t>
      </w:r>
      <w:r>
        <w:rPr>
          <w:i w:val="0"/>
          <w:sz w:val="28"/>
          <w:szCs w:val="28"/>
          <w:u w:val="none"/>
        </w:rPr>
        <w:t>ды» или «Статистическая обработ</w:t>
      </w:r>
      <w:r w:rsidRPr="00D470C1">
        <w:rPr>
          <w:i w:val="0"/>
          <w:sz w:val="28"/>
          <w:szCs w:val="28"/>
          <w:u w:val="none"/>
        </w:rPr>
        <w:t>ка проводилась по общеприн</w:t>
      </w:r>
      <w:r w:rsidRPr="00D470C1">
        <w:rPr>
          <w:i w:val="0"/>
          <w:sz w:val="28"/>
          <w:szCs w:val="28"/>
          <w:u w:val="none"/>
        </w:rPr>
        <w:t>я</w:t>
      </w:r>
      <w:r w:rsidRPr="00D470C1">
        <w:rPr>
          <w:i w:val="0"/>
          <w:sz w:val="28"/>
          <w:szCs w:val="28"/>
          <w:u w:val="none"/>
        </w:rPr>
        <w:t>той методике</w:t>
      </w:r>
      <w:r>
        <w:rPr>
          <w:i w:val="0"/>
          <w:sz w:val="28"/>
          <w:szCs w:val="28"/>
          <w:u w:val="none"/>
        </w:rPr>
        <w:t xml:space="preserve"> и в программе «Х» недо</w:t>
      </w:r>
      <w:r w:rsidRPr="00D470C1">
        <w:rPr>
          <w:i w:val="0"/>
          <w:sz w:val="28"/>
          <w:szCs w:val="28"/>
          <w:u w:val="none"/>
        </w:rPr>
        <w:t>пустимы, так как стандартных стат</w:t>
      </w:r>
      <w:r w:rsidRPr="00D470C1">
        <w:rPr>
          <w:i w:val="0"/>
          <w:sz w:val="28"/>
          <w:szCs w:val="28"/>
          <w:u w:val="none"/>
        </w:rPr>
        <w:t>и</w:t>
      </w:r>
      <w:r w:rsidRPr="00D470C1">
        <w:rPr>
          <w:i w:val="0"/>
          <w:sz w:val="28"/>
          <w:szCs w:val="28"/>
          <w:u w:val="none"/>
        </w:rPr>
        <w:t>стических методов не существует,</w:t>
      </w:r>
      <w:r>
        <w:rPr>
          <w:i w:val="0"/>
          <w:sz w:val="28"/>
          <w:szCs w:val="28"/>
          <w:u w:val="none"/>
        </w:rPr>
        <w:t xml:space="preserve"> </w:t>
      </w:r>
      <w:r w:rsidRPr="00D470C1">
        <w:rPr>
          <w:i w:val="0"/>
          <w:sz w:val="28"/>
          <w:szCs w:val="28"/>
          <w:u w:val="none"/>
        </w:rPr>
        <w:t>а описанные в данном пособии методы о</w:t>
      </w:r>
      <w:r w:rsidRPr="00D470C1">
        <w:rPr>
          <w:i w:val="0"/>
          <w:sz w:val="28"/>
          <w:szCs w:val="28"/>
          <w:u w:val="none"/>
        </w:rPr>
        <w:t>т</w:t>
      </w:r>
      <w:r w:rsidRPr="00D470C1">
        <w:rPr>
          <w:i w:val="0"/>
          <w:sz w:val="28"/>
          <w:szCs w:val="28"/>
          <w:u w:val="none"/>
        </w:rPr>
        <w:t>ражают только один из сотен подходов в обработке статистической инфо</w:t>
      </w:r>
      <w:r w:rsidRPr="00D470C1">
        <w:rPr>
          <w:i w:val="0"/>
          <w:sz w:val="28"/>
          <w:szCs w:val="28"/>
          <w:u w:val="none"/>
        </w:rPr>
        <w:t>р</w:t>
      </w:r>
      <w:r w:rsidRPr="00D470C1">
        <w:rPr>
          <w:i w:val="0"/>
          <w:sz w:val="28"/>
          <w:szCs w:val="28"/>
          <w:u w:val="none"/>
        </w:rPr>
        <w:t>мации. Игнорирование этого положения дает основание специалисту, при прочтении ваших работ, сомневаться во владении автором методами стат</w:t>
      </w:r>
      <w:r w:rsidRPr="00D470C1">
        <w:rPr>
          <w:i w:val="0"/>
          <w:sz w:val="28"/>
          <w:szCs w:val="28"/>
          <w:u w:val="none"/>
        </w:rPr>
        <w:t>и</w:t>
      </w:r>
      <w:r w:rsidRPr="00D470C1">
        <w:rPr>
          <w:i w:val="0"/>
          <w:sz w:val="28"/>
          <w:szCs w:val="28"/>
          <w:u w:val="none"/>
        </w:rPr>
        <w:t>стической обработки, а также в достоверности полученных данных.</w:t>
      </w:r>
    </w:p>
    <w:p w:rsidR="00BC6691" w:rsidRPr="00BC6691" w:rsidRDefault="006C2831" w:rsidP="00C114E0">
      <w:pPr>
        <w:ind w:firstLine="709"/>
      </w:pPr>
      <w:hyperlink r:id="rId54" w:history="1">
        <w:r w:rsidR="009A6C4A" w:rsidRPr="006C666B">
          <w:rPr>
            <w:rStyle w:val="a7"/>
            <w:i w:val="0"/>
            <w:sz w:val="28"/>
            <w:szCs w:val="28"/>
          </w:rPr>
          <w:t>https://elib.baa.by/xmlui/bitstream/handle/123456789/3597/ecd5605.pdf?sequence=1&amp;isAllowed=y</w:t>
        </w:r>
      </w:hyperlink>
      <w:r w:rsidR="00BC6691" w:rsidRPr="00BC6691">
        <w:rPr>
          <w:sz w:val="28"/>
          <w:szCs w:val="28"/>
        </w:rPr>
        <w:t>(Фундаментальные и прикладные научные исследов</w:t>
      </w:r>
      <w:r w:rsidR="00BC6691" w:rsidRPr="00BC6691">
        <w:rPr>
          <w:sz w:val="28"/>
          <w:szCs w:val="28"/>
        </w:rPr>
        <w:t>а</w:t>
      </w:r>
      <w:r w:rsidR="00BC6691" w:rsidRPr="00BC6691">
        <w:rPr>
          <w:sz w:val="28"/>
          <w:szCs w:val="28"/>
        </w:rPr>
        <w:t>ния в аквакультуре</w:t>
      </w:r>
      <w:proofErr w:type="gramStart"/>
      <w:r w:rsidR="00BC6691" w:rsidRPr="00BC6691">
        <w:rPr>
          <w:sz w:val="28"/>
          <w:szCs w:val="28"/>
        </w:rPr>
        <w:t xml:space="preserve"> :</w:t>
      </w:r>
      <w:proofErr w:type="gramEnd"/>
      <w:r w:rsidR="00BC6691" w:rsidRPr="00BC6691">
        <w:rPr>
          <w:sz w:val="28"/>
          <w:szCs w:val="28"/>
        </w:rPr>
        <w:t xml:space="preserve"> учебно</w:t>
      </w:r>
      <w:r w:rsidR="00831C83">
        <w:rPr>
          <w:sz w:val="28"/>
          <w:szCs w:val="28"/>
        </w:rPr>
        <w:t>–</w:t>
      </w:r>
      <w:r w:rsidR="00BC6691" w:rsidRPr="00BC6691">
        <w:rPr>
          <w:sz w:val="28"/>
          <w:szCs w:val="28"/>
        </w:rPr>
        <w:t xml:space="preserve">методическое пособие. В 3 ч. Ч. 1. </w:t>
      </w:r>
      <w:proofErr w:type="gramStart"/>
      <w:r w:rsidR="00BC6691" w:rsidRPr="00BC6691">
        <w:rPr>
          <w:sz w:val="28"/>
          <w:szCs w:val="28"/>
        </w:rPr>
        <w:t>Ис</w:t>
      </w:r>
      <w:r w:rsidR="00831C83">
        <w:rPr>
          <w:sz w:val="28"/>
          <w:szCs w:val="28"/>
        </w:rPr>
        <w:t>–</w:t>
      </w:r>
      <w:r w:rsidR="00BC6691" w:rsidRPr="00BC6691">
        <w:rPr>
          <w:sz w:val="28"/>
          <w:szCs w:val="28"/>
        </w:rPr>
        <w:lastRenderedPageBreak/>
        <w:t>пользование</w:t>
      </w:r>
      <w:proofErr w:type="gramEnd"/>
      <w:r w:rsidR="00BC6691" w:rsidRPr="00BC6691">
        <w:rPr>
          <w:sz w:val="28"/>
          <w:szCs w:val="28"/>
        </w:rPr>
        <w:t xml:space="preserve"> программной среды R при статистическом анализе / Н. В. Бар</w:t>
      </w:r>
      <w:r w:rsidR="00BC6691" w:rsidRPr="00BC6691">
        <w:rPr>
          <w:sz w:val="28"/>
          <w:szCs w:val="28"/>
        </w:rPr>
        <w:t>у</w:t>
      </w:r>
      <w:r w:rsidR="00BC6691" w:rsidRPr="00BC6691">
        <w:rPr>
          <w:sz w:val="28"/>
          <w:szCs w:val="28"/>
        </w:rPr>
        <w:t>лин, К. Л. Шумский. – Горки</w:t>
      </w:r>
      <w:proofErr w:type="gramStart"/>
      <w:r w:rsidR="00BC6691" w:rsidRPr="00BC6691">
        <w:rPr>
          <w:sz w:val="28"/>
          <w:szCs w:val="28"/>
        </w:rPr>
        <w:t xml:space="preserve"> :</w:t>
      </w:r>
      <w:proofErr w:type="gramEnd"/>
      <w:r w:rsidR="00BC6691" w:rsidRPr="00BC6691">
        <w:rPr>
          <w:sz w:val="28"/>
          <w:szCs w:val="28"/>
        </w:rPr>
        <w:t xml:space="preserve"> </w:t>
      </w:r>
      <w:proofErr w:type="gramStart"/>
      <w:r w:rsidR="00BC6691" w:rsidRPr="00BC6691">
        <w:rPr>
          <w:sz w:val="28"/>
          <w:szCs w:val="28"/>
        </w:rPr>
        <w:t>БГСХА, 2022. – 102 с.)</w:t>
      </w:r>
      <w:proofErr w:type="gramEnd"/>
    </w:p>
    <w:sectPr w:rsidR="00BC6691" w:rsidRPr="00BC6691" w:rsidSect="00F647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65FAF"/>
    <w:multiLevelType w:val="hybridMultilevel"/>
    <w:tmpl w:val="F6ACE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C907E28"/>
    <w:multiLevelType w:val="hybridMultilevel"/>
    <w:tmpl w:val="1DF6B2B8"/>
    <w:lvl w:ilvl="0" w:tplc="210411D0">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E2222EE"/>
    <w:multiLevelType w:val="multilevel"/>
    <w:tmpl w:val="9CA6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2D5F76"/>
    <w:multiLevelType w:val="hybridMultilevel"/>
    <w:tmpl w:val="D8000FBC"/>
    <w:lvl w:ilvl="0" w:tplc="210411D0">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FA808BC"/>
    <w:multiLevelType w:val="hybridMultilevel"/>
    <w:tmpl w:val="6E04F094"/>
    <w:lvl w:ilvl="0" w:tplc="210411D0">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1FC5507"/>
    <w:multiLevelType w:val="hybridMultilevel"/>
    <w:tmpl w:val="6F381ACE"/>
    <w:lvl w:ilvl="0" w:tplc="210411D0">
      <w:start w:val="1"/>
      <w:numFmt w:val="bullet"/>
      <w:lvlText w:val="·"/>
      <w:lvlJc w:val="left"/>
      <w:pPr>
        <w:ind w:left="927" w:hanging="360"/>
      </w:pPr>
      <w:rPr>
        <w:rFonts w:ascii="Sylfaen" w:hAnsi="Sylfae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32D41B9E"/>
    <w:multiLevelType w:val="hybridMultilevel"/>
    <w:tmpl w:val="7ED2CDFC"/>
    <w:lvl w:ilvl="0" w:tplc="210411D0">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295ED9"/>
    <w:multiLevelType w:val="hybridMultilevel"/>
    <w:tmpl w:val="D206E6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88A5148"/>
    <w:multiLevelType w:val="multilevel"/>
    <w:tmpl w:val="F7D8C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5B7947"/>
    <w:multiLevelType w:val="multilevel"/>
    <w:tmpl w:val="F21A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EA51A1"/>
    <w:multiLevelType w:val="multilevel"/>
    <w:tmpl w:val="910E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DB077BB"/>
    <w:multiLevelType w:val="multilevel"/>
    <w:tmpl w:val="3D86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13D2721"/>
    <w:multiLevelType w:val="hybridMultilevel"/>
    <w:tmpl w:val="7ADEF3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AE35FD8"/>
    <w:multiLevelType w:val="multilevel"/>
    <w:tmpl w:val="4FAE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E5E4E3A"/>
    <w:multiLevelType w:val="hybridMultilevel"/>
    <w:tmpl w:val="B55658E8"/>
    <w:lvl w:ilvl="0" w:tplc="210411D0">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F24085B"/>
    <w:multiLevelType w:val="hybridMultilevel"/>
    <w:tmpl w:val="98AA1F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1756973"/>
    <w:multiLevelType w:val="hybridMultilevel"/>
    <w:tmpl w:val="1CD0B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E4A3129"/>
    <w:multiLevelType w:val="hybridMultilevel"/>
    <w:tmpl w:val="54FA8F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2"/>
  </w:num>
  <w:num w:numId="3">
    <w:abstractNumId w:val="13"/>
  </w:num>
  <w:num w:numId="4">
    <w:abstractNumId w:val="11"/>
  </w:num>
  <w:num w:numId="5">
    <w:abstractNumId w:val="9"/>
  </w:num>
  <w:num w:numId="6">
    <w:abstractNumId w:val="10"/>
  </w:num>
  <w:num w:numId="7">
    <w:abstractNumId w:val="16"/>
  </w:num>
  <w:num w:numId="8">
    <w:abstractNumId w:val="0"/>
  </w:num>
  <w:num w:numId="9">
    <w:abstractNumId w:val="5"/>
  </w:num>
  <w:num w:numId="10">
    <w:abstractNumId w:val="3"/>
  </w:num>
  <w:num w:numId="11">
    <w:abstractNumId w:val="14"/>
  </w:num>
  <w:num w:numId="12">
    <w:abstractNumId w:val="4"/>
  </w:num>
  <w:num w:numId="13">
    <w:abstractNumId w:val="1"/>
  </w:num>
  <w:num w:numId="14">
    <w:abstractNumId w:val="6"/>
  </w:num>
  <w:num w:numId="15">
    <w:abstractNumId w:val="15"/>
  </w:num>
  <w:num w:numId="16">
    <w:abstractNumId w:val="7"/>
  </w:num>
  <w:num w:numId="17">
    <w:abstractNumId w:val="17"/>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9"/>
  <w:autoHyphenation/>
  <w:characterSpacingControl w:val="doNotCompress"/>
  <w:compat/>
  <w:rsids>
    <w:rsidRoot w:val="00933B11"/>
    <w:rsid w:val="0008234B"/>
    <w:rsid w:val="000A1635"/>
    <w:rsid w:val="0012195A"/>
    <w:rsid w:val="00135E53"/>
    <w:rsid w:val="002A1138"/>
    <w:rsid w:val="003105D8"/>
    <w:rsid w:val="00314D15"/>
    <w:rsid w:val="003453E8"/>
    <w:rsid w:val="00350BA7"/>
    <w:rsid w:val="003B62D1"/>
    <w:rsid w:val="003D3860"/>
    <w:rsid w:val="00410AC0"/>
    <w:rsid w:val="004354F3"/>
    <w:rsid w:val="00454F1B"/>
    <w:rsid w:val="00462164"/>
    <w:rsid w:val="00465A2D"/>
    <w:rsid w:val="004D0A71"/>
    <w:rsid w:val="004D290E"/>
    <w:rsid w:val="0061513E"/>
    <w:rsid w:val="00616373"/>
    <w:rsid w:val="006C2831"/>
    <w:rsid w:val="006C448E"/>
    <w:rsid w:val="00701AAC"/>
    <w:rsid w:val="007159DE"/>
    <w:rsid w:val="007A510D"/>
    <w:rsid w:val="007C0869"/>
    <w:rsid w:val="00813A2E"/>
    <w:rsid w:val="00831C83"/>
    <w:rsid w:val="00851239"/>
    <w:rsid w:val="00893602"/>
    <w:rsid w:val="008944F7"/>
    <w:rsid w:val="008B0203"/>
    <w:rsid w:val="008D286A"/>
    <w:rsid w:val="0091670D"/>
    <w:rsid w:val="00933B11"/>
    <w:rsid w:val="00994B39"/>
    <w:rsid w:val="009A55F8"/>
    <w:rsid w:val="009A60C0"/>
    <w:rsid w:val="009A6A96"/>
    <w:rsid w:val="009A6C4A"/>
    <w:rsid w:val="009D6041"/>
    <w:rsid w:val="00A06BC5"/>
    <w:rsid w:val="00A7462D"/>
    <w:rsid w:val="00AD1B88"/>
    <w:rsid w:val="00AF70A5"/>
    <w:rsid w:val="00B31022"/>
    <w:rsid w:val="00B35778"/>
    <w:rsid w:val="00BC6691"/>
    <w:rsid w:val="00BD5117"/>
    <w:rsid w:val="00BF0F40"/>
    <w:rsid w:val="00C114E0"/>
    <w:rsid w:val="00C124FF"/>
    <w:rsid w:val="00C208EB"/>
    <w:rsid w:val="00C85476"/>
    <w:rsid w:val="00CA15EA"/>
    <w:rsid w:val="00CE4C41"/>
    <w:rsid w:val="00D4485E"/>
    <w:rsid w:val="00D470C1"/>
    <w:rsid w:val="00D522E7"/>
    <w:rsid w:val="00DC075C"/>
    <w:rsid w:val="00DE034A"/>
    <w:rsid w:val="00DE2CA8"/>
    <w:rsid w:val="00DE658D"/>
    <w:rsid w:val="00E169C6"/>
    <w:rsid w:val="00F255B9"/>
    <w:rsid w:val="00F61877"/>
    <w:rsid w:val="00F647DB"/>
    <w:rsid w:val="00FA54E7"/>
    <w:rsid w:val="00FA5907"/>
    <w:rsid w:val="00FB60C4"/>
    <w:rsid w:val="00FD78A4"/>
    <w:rsid w:val="00FF74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before="100" w:beforeAutospacing="1" w:after="100" w:afterAutospacing="1" w:line="360" w:lineRule="exact"/>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83"/>
    <w:pPr>
      <w:spacing w:before="0" w:beforeAutospacing="0" w:after="0" w:afterAutospacing="0" w:line="240" w:lineRule="auto"/>
      <w:ind w:firstLine="567"/>
      <w:jc w:val="both"/>
    </w:pPr>
    <w:rPr>
      <w:rFonts w:ascii="Times New Roman" w:hAnsi="Times New Roman"/>
      <w:i/>
      <w:sz w:val="24"/>
      <w:szCs w:val="24"/>
      <w:u w:val="single"/>
      <w:lang w:eastAsia="ru-RU"/>
    </w:rPr>
  </w:style>
  <w:style w:type="paragraph" w:styleId="1">
    <w:name w:val="heading 1"/>
    <w:basedOn w:val="a"/>
    <w:next w:val="a"/>
    <w:link w:val="10"/>
    <w:qFormat/>
    <w:rsid w:val="00701AAC"/>
    <w:pPr>
      <w:keepNext/>
      <w:keepLines/>
      <w:spacing w:after="240"/>
      <w:jc w:val="center"/>
      <w:outlineLvl w:val="0"/>
    </w:pPr>
    <w:rPr>
      <w:rFonts w:eastAsia="Times New Roman" w:cs="Times New Roman"/>
      <w:b/>
      <w:i w:val="0"/>
      <w:sz w:val="32"/>
      <w:szCs w:val="32"/>
      <w:u w:val="none"/>
      <w:lang w:eastAsia="en-US"/>
    </w:rPr>
  </w:style>
  <w:style w:type="paragraph" w:styleId="2">
    <w:name w:val="heading 2"/>
    <w:basedOn w:val="a"/>
    <w:next w:val="a"/>
    <w:link w:val="20"/>
    <w:uiPriority w:val="9"/>
    <w:unhideWhenUsed/>
    <w:qFormat/>
    <w:rsid w:val="00701AAC"/>
    <w:pPr>
      <w:keepNext/>
      <w:keepLines/>
      <w:spacing w:before="40"/>
      <w:outlineLvl w:val="1"/>
    </w:pPr>
    <w:rPr>
      <w:rFonts w:ascii="Calibri Light" w:eastAsia="Times New Roman" w:hAnsi="Calibri Light" w:cs="Times New Roman"/>
      <w:i w:val="0"/>
      <w:color w:val="2E74B5"/>
      <w:sz w:val="26"/>
      <w:szCs w:val="26"/>
      <w:u w:val="none"/>
      <w:lang w:eastAsia="en-US"/>
    </w:rPr>
  </w:style>
  <w:style w:type="paragraph" w:styleId="3">
    <w:name w:val="heading 3"/>
    <w:basedOn w:val="a"/>
    <w:link w:val="30"/>
    <w:uiPriority w:val="9"/>
    <w:qFormat/>
    <w:rsid w:val="00933B11"/>
    <w:pPr>
      <w:spacing w:before="100" w:beforeAutospacing="1" w:after="100" w:afterAutospacing="1"/>
      <w:ind w:firstLine="0"/>
      <w:jc w:val="left"/>
      <w:outlineLvl w:val="2"/>
    </w:pPr>
    <w:rPr>
      <w:rFonts w:eastAsia="Times New Roman" w:cs="Times New Roman"/>
      <w:b/>
      <w:bCs/>
      <w:i w:val="0"/>
      <w:sz w:val="27"/>
      <w:szCs w:val="27"/>
      <w:u w:val="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1AAC"/>
    <w:rPr>
      <w:rFonts w:ascii="Times New Roman" w:eastAsia="Times New Roman" w:hAnsi="Times New Roman" w:cs="Times New Roman"/>
      <w:b/>
      <w:sz w:val="32"/>
      <w:szCs w:val="32"/>
    </w:rPr>
  </w:style>
  <w:style w:type="character" w:customStyle="1" w:styleId="20">
    <w:name w:val="Заголовок 2 Знак"/>
    <w:basedOn w:val="a0"/>
    <w:link w:val="2"/>
    <w:uiPriority w:val="9"/>
    <w:rsid w:val="00701AAC"/>
    <w:rPr>
      <w:rFonts w:ascii="Calibri Light" w:eastAsia="Times New Roman" w:hAnsi="Calibri Light" w:cs="Times New Roman"/>
      <w:color w:val="2E74B5"/>
      <w:sz w:val="26"/>
      <w:szCs w:val="26"/>
    </w:rPr>
  </w:style>
  <w:style w:type="character" w:styleId="a3">
    <w:name w:val="Strong"/>
    <w:uiPriority w:val="22"/>
    <w:qFormat/>
    <w:rsid w:val="00701AAC"/>
    <w:rPr>
      <w:b/>
      <w:bCs/>
    </w:rPr>
  </w:style>
  <w:style w:type="paragraph" w:styleId="a4">
    <w:name w:val="List Paragraph"/>
    <w:basedOn w:val="a"/>
    <w:link w:val="a5"/>
    <w:uiPriority w:val="99"/>
    <w:qFormat/>
    <w:rsid w:val="00701AAC"/>
    <w:pPr>
      <w:spacing w:line="312" w:lineRule="auto"/>
      <w:ind w:left="720" w:firstLine="720"/>
      <w:contextualSpacing/>
    </w:pPr>
    <w:rPr>
      <w:rFonts w:cs="Times New Roman"/>
    </w:rPr>
  </w:style>
  <w:style w:type="paragraph" w:styleId="a6">
    <w:name w:val="TOC Heading"/>
    <w:basedOn w:val="1"/>
    <w:next w:val="a"/>
    <w:uiPriority w:val="39"/>
    <w:unhideWhenUsed/>
    <w:qFormat/>
    <w:rsid w:val="00701AAC"/>
    <w:pPr>
      <w:spacing w:before="480" w:after="0" w:line="276" w:lineRule="auto"/>
      <w:ind w:firstLine="0"/>
      <w:jc w:val="left"/>
      <w:outlineLvl w:val="9"/>
    </w:pPr>
    <w:rPr>
      <w:rFonts w:ascii="Calibri Light" w:hAnsi="Calibri Light"/>
      <w:bCs/>
      <w:i/>
      <w:color w:val="2E74B5"/>
      <w:sz w:val="28"/>
      <w:szCs w:val="28"/>
      <w:u w:val="single"/>
      <w:lang w:eastAsia="ru-RU"/>
    </w:rPr>
  </w:style>
  <w:style w:type="character" w:styleId="a7">
    <w:name w:val="Hyperlink"/>
    <w:basedOn w:val="a0"/>
    <w:uiPriority w:val="99"/>
    <w:unhideWhenUsed/>
    <w:rsid w:val="00933B11"/>
    <w:rPr>
      <w:color w:val="0000FF"/>
      <w:u w:val="single"/>
    </w:rPr>
  </w:style>
  <w:style w:type="paragraph" w:styleId="a8">
    <w:name w:val="Normal (Web)"/>
    <w:basedOn w:val="a"/>
    <w:uiPriority w:val="99"/>
    <w:unhideWhenUsed/>
    <w:rsid w:val="00933B11"/>
    <w:pPr>
      <w:spacing w:before="100" w:beforeAutospacing="1" w:after="100" w:afterAutospacing="1"/>
      <w:ind w:firstLine="0"/>
      <w:jc w:val="left"/>
    </w:pPr>
    <w:rPr>
      <w:rFonts w:eastAsia="Times New Roman" w:cs="Times New Roman"/>
      <w:i w:val="0"/>
      <w:u w:val="none"/>
    </w:rPr>
  </w:style>
  <w:style w:type="character" w:customStyle="1" w:styleId="30">
    <w:name w:val="Заголовок 3 Знак"/>
    <w:basedOn w:val="a0"/>
    <w:link w:val="3"/>
    <w:uiPriority w:val="9"/>
    <w:rsid w:val="00933B11"/>
    <w:rPr>
      <w:rFonts w:ascii="Times New Roman" w:eastAsia="Times New Roman" w:hAnsi="Times New Roman" w:cs="Times New Roman"/>
      <w:b/>
      <w:bCs/>
      <w:sz w:val="27"/>
      <w:szCs w:val="27"/>
      <w:lang w:eastAsia="ru-RU"/>
    </w:rPr>
  </w:style>
  <w:style w:type="paragraph" w:customStyle="1" w:styleId="ez-toc-title">
    <w:name w:val="ez-toc-title"/>
    <w:basedOn w:val="a"/>
    <w:rsid w:val="00933B11"/>
    <w:pPr>
      <w:spacing w:before="100" w:beforeAutospacing="1" w:after="100" w:afterAutospacing="1"/>
      <w:ind w:firstLine="0"/>
      <w:jc w:val="left"/>
    </w:pPr>
    <w:rPr>
      <w:rFonts w:eastAsia="Times New Roman" w:cs="Times New Roman"/>
      <w:i w:val="0"/>
      <w:u w:val="none"/>
    </w:rPr>
  </w:style>
  <w:style w:type="paragraph" w:styleId="a9">
    <w:name w:val="Balloon Text"/>
    <w:basedOn w:val="a"/>
    <w:link w:val="aa"/>
    <w:uiPriority w:val="99"/>
    <w:semiHidden/>
    <w:unhideWhenUsed/>
    <w:rsid w:val="00933B11"/>
    <w:rPr>
      <w:rFonts w:ascii="Tahoma" w:hAnsi="Tahoma" w:cs="Tahoma"/>
      <w:sz w:val="16"/>
      <w:szCs w:val="16"/>
    </w:rPr>
  </w:style>
  <w:style w:type="character" w:customStyle="1" w:styleId="aa">
    <w:name w:val="Текст выноски Знак"/>
    <w:basedOn w:val="a0"/>
    <w:link w:val="a9"/>
    <w:uiPriority w:val="99"/>
    <w:semiHidden/>
    <w:rsid w:val="00933B11"/>
    <w:rPr>
      <w:rFonts w:ascii="Tahoma" w:hAnsi="Tahoma" w:cs="Tahoma"/>
      <w:i/>
      <w:sz w:val="16"/>
      <w:szCs w:val="16"/>
      <w:u w:val="single"/>
      <w:lang w:eastAsia="ru-RU"/>
    </w:rPr>
  </w:style>
  <w:style w:type="paragraph" w:styleId="ab">
    <w:name w:val="Body Text"/>
    <w:basedOn w:val="a"/>
    <w:link w:val="ac"/>
    <w:uiPriority w:val="1"/>
    <w:qFormat/>
    <w:rsid w:val="00410AC0"/>
    <w:pPr>
      <w:widowControl w:val="0"/>
      <w:autoSpaceDE w:val="0"/>
      <w:autoSpaceDN w:val="0"/>
      <w:ind w:firstLine="0"/>
    </w:pPr>
    <w:rPr>
      <w:rFonts w:ascii="Arial" w:eastAsia="Arial" w:hAnsi="Arial" w:cs="Arial"/>
      <w:i w:val="0"/>
      <w:sz w:val="23"/>
      <w:szCs w:val="23"/>
      <w:u w:val="none"/>
      <w:lang w:eastAsia="en-US"/>
    </w:rPr>
  </w:style>
  <w:style w:type="character" w:customStyle="1" w:styleId="ac">
    <w:name w:val="Основной текст Знак"/>
    <w:basedOn w:val="a0"/>
    <w:link w:val="ab"/>
    <w:uiPriority w:val="1"/>
    <w:rsid w:val="00410AC0"/>
    <w:rPr>
      <w:rFonts w:ascii="Arial" w:eastAsia="Arial" w:hAnsi="Arial" w:cs="Arial"/>
      <w:sz w:val="23"/>
      <w:szCs w:val="23"/>
    </w:rPr>
  </w:style>
  <w:style w:type="table" w:styleId="ad">
    <w:name w:val="Table Grid"/>
    <w:basedOn w:val="a1"/>
    <w:uiPriority w:val="59"/>
    <w:rsid w:val="003105D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9A6C4A"/>
    <w:rPr>
      <w:color w:val="800080" w:themeColor="followedHyperlink"/>
      <w:u w:val="single"/>
    </w:rPr>
  </w:style>
  <w:style w:type="paragraph" w:customStyle="1" w:styleId="Default">
    <w:name w:val="Default"/>
    <w:rsid w:val="00BC6691"/>
    <w:pPr>
      <w:autoSpaceDE w:val="0"/>
      <w:autoSpaceDN w:val="0"/>
      <w:adjustRightInd w:val="0"/>
      <w:spacing w:before="0" w:beforeAutospacing="0" w:after="0" w:afterAutospacing="0" w:line="240" w:lineRule="auto"/>
      <w:ind w:firstLine="0"/>
    </w:pPr>
    <w:rPr>
      <w:rFonts w:ascii="Times New Roman" w:hAnsi="Times New Roman" w:cs="Times New Roman"/>
      <w:color w:val="000000"/>
      <w:sz w:val="24"/>
      <w:szCs w:val="24"/>
    </w:rPr>
  </w:style>
  <w:style w:type="character" w:customStyle="1" w:styleId="a5">
    <w:name w:val="Абзац списка Знак"/>
    <w:link w:val="a4"/>
    <w:uiPriority w:val="99"/>
    <w:locked/>
    <w:rsid w:val="00D4485E"/>
    <w:rPr>
      <w:rFonts w:ascii="Times New Roman" w:hAnsi="Times New Roman" w:cs="Times New Roman"/>
      <w:i/>
      <w:sz w:val="24"/>
      <w:szCs w:val="24"/>
      <w:u w:val="singl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943076">
      <w:bodyDiv w:val="1"/>
      <w:marLeft w:val="0"/>
      <w:marRight w:val="0"/>
      <w:marTop w:val="0"/>
      <w:marBottom w:val="0"/>
      <w:divBdr>
        <w:top w:val="none" w:sz="0" w:space="0" w:color="auto"/>
        <w:left w:val="none" w:sz="0" w:space="0" w:color="auto"/>
        <w:bottom w:val="none" w:sz="0" w:space="0" w:color="auto"/>
        <w:right w:val="none" w:sz="0" w:space="0" w:color="auto"/>
      </w:divBdr>
    </w:div>
    <w:div w:id="149909583">
      <w:bodyDiv w:val="1"/>
      <w:marLeft w:val="0"/>
      <w:marRight w:val="0"/>
      <w:marTop w:val="0"/>
      <w:marBottom w:val="0"/>
      <w:divBdr>
        <w:top w:val="none" w:sz="0" w:space="0" w:color="auto"/>
        <w:left w:val="none" w:sz="0" w:space="0" w:color="auto"/>
        <w:bottom w:val="none" w:sz="0" w:space="0" w:color="auto"/>
        <w:right w:val="none" w:sz="0" w:space="0" w:color="auto"/>
      </w:divBdr>
    </w:div>
    <w:div w:id="207451198">
      <w:bodyDiv w:val="1"/>
      <w:marLeft w:val="0"/>
      <w:marRight w:val="0"/>
      <w:marTop w:val="0"/>
      <w:marBottom w:val="0"/>
      <w:divBdr>
        <w:top w:val="none" w:sz="0" w:space="0" w:color="auto"/>
        <w:left w:val="none" w:sz="0" w:space="0" w:color="auto"/>
        <w:bottom w:val="none" w:sz="0" w:space="0" w:color="auto"/>
        <w:right w:val="none" w:sz="0" w:space="0" w:color="auto"/>
      </w:divBdr>
    </w:div>
    <w:div w:id="275529704">
      <w:bodyDiv w:val="1"/>
      <w:marLeft w:val="0"/>
      <w:marRight w:val="0"/>
      <w:marTop w:val="0"/>
      <w:marBottom w:val="0"/>
      <w:divBdr>
        <w:top w:val="none" w:sz="0" w:space="0" w:color="auto"/>
        <w:left w:val="none" w:sz="0" w:space="0" w:color="auto"/>
        <w:bottom w:val="none" w:sz="0" w:space="0" w:color="auto"/>
        <w:right w:val="none" w:sz="0" w:space="0" w:color="auto"/>
      </w:divBdr>
    </w:div>
    <w:div w:id="437867880">
      <w:bodyDiv w:val="1"/>
      <w:marLeft w:val="0"/>
      <w:marRight w:val="0"/>
      <w:marTop w:val="0"/>
      <w:marBottom w:val="0"/>
      <w:divBdr>
        <w:top w:val="none" w:sz="0" w:space="0" w:color="auto"/>
        <w:left w:val="none" w:sz="0" w:space="0" w:color="auto"/>
        <w:bottom w:val="none" w:sz="0" w:space="0" w:color="auto"/>
        <w:right w:val="none" w:sz="0" w:space="0" w:color="auto"/>
      </w:divBdr>
    </w:div>
    <w:div w:id="721752483">
      <w:bodyDiv w:val="1"/>
      <w:marLeft w:val="0"/>
      <w:marRight w:val="0"/>
      <w:marTop w:val="0"/>
      <w:marBottom w:val="0"/>
      <w:divBdr>
        <w:top w:val="none" w:sz="0" w:space="0" w:color="auto"/>
        <w:left w:val="none" w:sz="0" w:space="0" w:color="auto"/>
        <w:bottom w:val="none" w:sz="0" w:space="0" w:color="auto"/>
        <w:right w:val="none" w:sz="0" w:space="0" w:color="auto"/>
      </w:divBdr>
      <w:divsChild>
        <w:div w:id="705757222">
          <w:marLeft w:val="0"/>
          <w:marRight w:val="0"/>
          <w:marTop w:val="0"/>
          <w:marBottom w:val="240"/>
          <w:divBdr>
            <w:top w:val="single" w:sz="6" w:space="8" w:color="AAAAAA"/>
            <w:left w:val="single" w:sz="6" w:space="8" w:color="AAAAAA"/>
            <w:bottom w:val="single" w:sz="6" w:space="8" w:color="AAAAAA"/>
            <w:right w:val="single" w:sz="6" w:space="17" w:color="AAAAAA"/>
          </w:divBdr>
        </w:div>
      </w:divsChild>
    </w:div>
    <w:div w:id="1026058495">
      <w:bodyDiv w:val="1"/>
      <w:marLeft w:val="0"/>
      <w:marRight w:val="0"/>
      <w:marTop w:val="0"/>
      <w:marBottom w:val="0"/>
      <w:divBdr>
        <w:top w:val="none" w:sz="0" w:space="0" w:color="auto"/>
        <w:left w:val="none" w:sz="0" w:space="0" w:color="auto"/>
        <w:bottom w:val="none" w:sz="0" w:space="0" w:color="auto"/>
        <w:right w:val="none" w:sz="0" w:space="0" w:color="auto"/>
      </w:divBdr>
    </w:div>
    <w:div w:id="1151945268">
      <w:bodyDiv w:val="1"/>
      <w:marLeft w:val="0"/>
      <w:marRight w:val="0"/>
      <w:marTop w:val="0"/>
      <w:marBottom w:val="0"/>
      <w:divBdr>
        <w:top w:val="none" w:sz="0" w:space="0" w:color="auto"/>
        <w:left w:val="none" w:sz="0" w:space="0" w:color="auto"/>
        <w:bottom w:val="none" w:sz="0" w:space="0" w:color="auto"/>
        <w:right w:val="none" w:sz="0" w:space="0" w:color="auto"/>
      </w:divBdr>
    </w:div>
    <w:div w:id="1286548881">
      <w:bodyDiv w:val="1"/>
      <w:marLeft w:val="0"/>
      <w:marRight w:val="0"/>
      <w:marTop w:val="0"/>
      <w:marBottom w:val="0"/>
      <w:divBdr>
        <w:top w:val="none" w:sz="0" w:space="0" w:color="auto"/>
        <w:left w:val="none" w:sz="0" w:space="0" w:color="auto"/>
        <w:bottom w:val="none" w:sz="0" w:space="0" w:color="auto"/>
        <w:right w:val="none" w:sz="0" w:space="0" w:color="auto"/>
      </w:divBdr>
    </w:div>
    <w:div w:id="1344163564">
      <w:bodyDiv w:val="1"/>
      <w:marLeft w:val="0"/>
      <w:marRight w:val="0"/>
      <w:marTop w:val="0"/>
      <w:marBottom w:val="0"/>
      <w:divBdr>
        <w:top w:val="none" w:sz="0" w:space="0" w:color="auto"/>
        <w:left w:val="none" w:sz="0" w:space="0" w:color="auto"/>
        <w:bottom w:val="none" w:sz="0" w:space="0" w:color="auto"/>
        <w:right w:val="none" w:sz="0" w:space="0" w:color="auto"/>
      </w:divBdr>
    </w:div>
    <w:div w:id="159404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log.tetra.net/ru/ru/danio-rerio-mirolyubivye-neposedy"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hyperlink" Target="https://blog.tetra.net/ru/ru/danio-glofish-siyayushchie-rybki-zebry" TargetMode="External"/><Relationship Id="rId12" Type="http://schemas.openxmlformats.org/officeDocument/2006/relationships/hyperlink" Target="https://blog.tetra.net/ru/ru/danio-neprihotlivye-rybki-zebry" TargetMode="Externa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jpeg"/><Relationship Id="rId54" Type="http://schemas.openxmlformats.org/officeDocument/2006/relationships/hyperlink" Target="https://elib.baa.by/xmlui/bitstream/handle/123456789/3597/ecd5605.pdf?sequence=1&amp;isAllowed=y" TargetMode="External"/><Relationship Id="rId1" Type="http://schemas.openxmlformats.org/officeDocument/2006/relationships/numbering" Target="numbering.xml"/><Relationship Id="rId6" Type="http://schemas.openxmlformats.org/officeDocument/2006/relationships/hyperlink" Target="https://blog.tetra.net/ru/ru/danio-rerio-mirolyubivye-neposedy" TargetMode="External"/><Relationship Id="rId11" Type="http://schemas.openxmlformats.org/officeDocument/2006/relationships/hyperlink" Target="https://blog.tetra.net/ru/ru/danio-neprihotlivye-rybki-zebry"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dmkpress.com/catalog/computer/statistics/978-5-97060-293-5/" TargetMode="External"/><Relationship Id="rId5" Type="http://schemas.openxmlformats.org/officeDocument/2006/relationships/hyperlink" Target="https://blog.tetra.net/ru/ru/danio-neprihotlivye-rybki-zebry" TargetMode="External"/><Relationship Id="rId15" Type="http://schemas.openxmlformats.org/officeDocument/2006/relationships/hyperlink" Target="https://blog.tetra.net/ru/ru/danio-glofish-siyayushchie-rybki-zebry"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jpeg"/><Relationship Id="rId57" Type="http://schemas.microsoft.com/office/2007/relationships/stylesWithEffects" Target="stylesWithEffects.xml"/><Relationship Id="rId10" Type="http://schemas.openxmlformats.org/officeDocument/2006/relationships/hyperlink" Target="https://blog.tetra.net/ru/ru/danio-neprihotlivye-rybki-zebry" TargetMode="External"/><Relationship Id="rId19" Type="http://schemas.openxmlformats.org/officeDocument/2006/relationships/image" Target="media/image4.e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r-analytics.blogspot.com" TargetMode="External"/><Relationship Id="rId4" Type="http://schemas.openxmlformats.org/officeDocument/2006/relationships/webSettings" Target="webSettings.xml"/><Relationship Id="rId9" Type="http://schemas.openxmlformats.org/officeDocument/2006/relationships/hyperlink" Target="https://blog.tetra.net/ru/ru/danio-rerio-mirolyubivye-neposedy" TargetMode="External"/><Relationship Id="rId14" Type="http://schemas.openxmlformats.org/officeDocument/2006/relationships/hyperlink" Target="https://blog.tetra.net/ru/ru/danio-rerio-mirolyubivye-neposedy"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hyperlink" Target="https://blog.tetra.net/ru/ru/danio-neprihotlivye-rybki-zebry" TargetMode="External"/><Relationship Id="rId51" Type="http://schemas.openxmlformats.org/officeDocument/2006/relationships/image" Target="media/image3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68</Pages>
  <Words>22903</Words>
  <Characters>130549</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Кудрявец</cp:lastModifiedBy>
  <cp:revision>6</cp:revision>
  <dcterms:created xsi:type="dcterms:W3CDTF">2024-07-05T20:41:00Z</dcterms:created>
  <dcterms:modified xsi:type="dcterms:W3CDTF">2024-07-08T09:14:00Z</dcterms:modified>
</cp:coreProperties>
</file>