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20" w:rsidRPr="00BF4C60" w:rsidRDefault="00EE4320" w:rsidP="00EE4320">
      <w:pPr>
        <w:jc w:val="center"/>
        <w:rPr>
          <w:b/>
        </w:rPr>
      </w:pPr>
      <w:r w:rsidRPr="00BF4C60">
        <w:rPr>
          <w:b/>
        </w:rPr>
        <w:t>Тема 6 УПРАВЛЕНИЕ КОРПОРАТИВНОЙ НЕДВИЖИМОСТЬЮ</w:t>
      </w:r>
    </w:p>
    <w:p w:rsidR="00EE4320" w:rsidRDefault="00EE4320" w:rsidP="00EE4320"/>
    <w:p w:rsidR="00EE4320" w:rsidRDefault="00EE4320" w:rsidP="00EE4320">
      <w:r w:rsidRPr="00BF4C60">
        <w:rPr>
          <w:b/>
        </w:rPr>
        <w:t>Цель темы</w:t>
      </w:r>
      <w:r w:rsidRPr="00BF4C60">
        <w:t xml:space="preserve"> — изучение методов и механизма управления корпоративной недвижимостью, с использованием которых обеспечивается эффективное функционирование корпорации.</w:t>
      </w:r>
    </w:p>
    <w:p w:rsidR="00EE4320" w:rsidRDefault="00EE4320" w:rsidP="00EE4320">
      <w:r>
        <w:t>В результате изучения данной темы студент должен:</w:t>
      </w:r>
    </w:p>
    <w:p w:rsidR="00EE4320" w:rsidRPr="00BF4C60" w:rsidRDefault="00EE4320" w:rsidP="00EE4320">
      <w:pPr>
        <w:rPr>
          <w:i/>
        </w:rPr>
      </w:pPr>
      <w:r w:rsidRPr="00BF4C60">
        <w:rPr>
          <w:i/>
        </w:rPr>
        <w:t>знать</w:t>
      </w:r>
    </w:p>
    <w:p w:rsidR="00EE4320" w:rsidRDefault="00EE4320" w:rsidP="00EE4320">
      <w:r>
        <w:t>• формы корпоративных организаций;</w:t>
      </w:r>
    </w:p>
    <w:p w:rsidR="00EE4320" w:rsidRDefault="00EE4320" w:rsidP="00EE4320">
      <w:r>
        <w:t>• принципы корпоративного управления;</w:t>
      </w:r>
    </w:p>
    <w:p w:rsidR="00EE4320" w:rsidRDefault="00EE4320" w:rsidP="00EE4320">
      <w:r>
        <w:t>• структуру управления корпорацией;</w:t>
      </w:r>
    </w:p>
    <w:p w:rsidR="00EE4320" w:rsidRDefault="00EE4320" w:rsidP="00EE4320">
      <w:r>
        <w:t>• внешние и внутренние источники финансирования приобретения и развития корпоративной недвижимости;</w:t>
      </w:r>
    </w:p>
    <w:p w:rsidR="00EE4320" w:rsidRDefault="00EE4320" w:rsidP="00EE4320">
      <w:r>
        <w:t>• законодательные акты в области управления корпоративной недвижимостью;</w:t>
      </w:r>
    </w:p>
    <w:p w:rsidR="00EE4320" w:rsidRDefault="00EE4320" w:rsidP="00EE4320">
      <w:r>
        <w:t>• особенности совершения сделок с недвижимостью корпорации;</w:t>
      </w:r>
    </w:p>
    <w:p w:rsidR="00EE4320" w:rsidRPr="00BF4C60" w:rsidRDefault="00EE4320" w:rsidP="00EE4320">
      <w:pPr>
        <w:rPr>
          <w:i/>
        </w:rPr>
      </w:pPr>
      <w:r w:rsidRPr="00BF4C60">
        <w:rPr>
          <w:i/>
        </w:rPr>
        <w:t>уметь</w:t>
      </w:r>
    </w:p>
    <w:p w:rsidR="00EE4320" w:rsidRDefault="00EE4320" w:rsidP="00EE4320">
      <w:r>
        <w:t>• применять полученные знания на практике;</w:t>
      </w:r>
    </w:p>
    <w:p w:rsidR="00EE4320" w:rsidRDefault="00EE4320" w:rsidP="00EE4320">
      <w:r>
        <w:t>• работать с информацией, необходимой для принятия управленческих решений по эффективному управлению корпоративной недвижимостью;</w:t>
      </w:r>
    </w:p>
    <w:p w:rsidR="00EE4320" w:rsidRPr="00BF4C60" w:rsidRDefault="00EE4320" w:rsidP="00EE4320">
      <w:pPr>
        <w:rPr>
          <w:i/>
        </w:rPr>
      </w:pPr>
      <w:r w:rsidRPr="00BF4C60">
        <w:rPr>
          <w:i/>
        </w:rPr>
        <w:t>владеть</w:t>
      </w:r>
    </w:p>
    <w:p w:rsidR="00EE4320" w:rsidRDefault="00EE4320" w:rsidP="00EE4320">
      <w:r>
        <w:t>• первичными навыками разработки корпоративных договоров;</w:t>
      </w:r>
    </w:p>
    <w:p w:rsidR="00EE4320" w:rsidRDefault="00EE4320" w:rsidP="00EE4320">
      <w:r>
        <w:t>• первичными навыками разработки кодекса корпоративного управления корпорации;</w:t>
      </w:r>
    </w:p>
    <w:p w:rsidR="00EE4320" w:rsidRDefault="00EE4320" w:rsidP="00EE4320">
      <w:r>
        <w:t>• первичными навыками проведения сделок с недвижимостью корпорации, являющимися крупными сделками и сделками с заинтересованностью.</w:t>
      </w:r>
    </w:p>
    <w:p w:rsidR="00BE3C0E" w:rsidRDefault="00BE3C0E"/>
    <w:p w:rsidR="00EE4320" w:rsidRPr="00EE4320" w:rsidRDefault="00EE4320" w:rsidP="00EE4320">
      <w:pPr>
        <w:jc w:val="center"/>
        <w:rPr>
          <w:b/>
        </w:rPr>
      </w:pPr>
      <w:r w:rsidRPr="00EE4320">
        <w:rPr>
          <w:b/>
        </w:rPr>
        <w:t>Контрольные вопросы</w:t>
      </w:r>
    </w:p>
    <w:p w:rsidR="00EE4320" w:rsidRDefault="00EE4320" w:rsidP="00EE4320">
      <w:r>
        <w:t>1.Что такое корпорация?</w:t>
      </w:r>
    </w:p>
    <w:p w:rsidR="00EE4320" w:rsidRDefault="00EE4320" w:rsidP="00EE4320">
      <w:r>
        <w:t>2.Какие источники формирования корпоративной собственности вам известны?</w:t>
      </w:r>
    </w:p>
    <w:p w:rsidR="00EE4320" w:rsidRDefault="00EE4320" w:rsidP="00EE4320">
      <w:r>
        <w:t>3.В чем состоит сущность корпоративного управления?</w:t>
      </w:r>
    </w:p>
    <w:p w:rsidR="00EE4320" w:rsidRDefault="00EE4320" w:rsidP="00EE4320">
      <w:r>
        <w:t>4.Каковы цели и задачи управления корпоративной недвижимостью?</w:t>
      </w:r>
    </w:p>
    <w:p w:rsidR="00EE4320" w:rsidRDefault="00EE4320" w:rsidP="00EE4320">
      <w:r>
        <w:t>5.Какие принципы корпоративного управления вы знаете?</w:t>
      </w:r>
    </w:p>
    <w:p w:rsidR="00EE4320" w:rsidRDefault="00EE4320" w:rsidP="00EE4320">
      <w:r>
        <w:t>6.Каковы основания для приобретения корпорацией права собственности?</w:t>
      </w:r>
    </w:p>
    <w:p w:rsidR="00EE4320" w:rsidRDefault="00EE4320" w:rsidP="00EE4320">
      <w:r>
        <w:t>7.Что понимают под крупной сделкой? Что включает в себя процедура совершения и одобрения крупной сделки?</w:t>
      </w:r>
    </w:p>
    <w:p w:rsidR="00EE4320" w:rsidRDefault="00EE4320" w:rsidP="00EE4320">
      <w:r>
        <w:t>8.В каких ситуациях крупная сделка может быть признана недействительной?</w:t>
      </w:r>
    </w:p>
    <w:p w:rsidR="00EE4320" w:rsidRDefault="00EE4320" w:rsidP="00EE4320">
      <w:r>
        <w:lastRenderedPageBreak/>
        <w:t>9.Что понимают под сделкой с заинтересованностью? Какова процедура совершения и одобрения сделки с заинтересованностью?</w:t>
      </w:r>
    </w:p>
    <w:p w:rsidR="00EE4320" w:rsidRDefault="00EE4320" w:rsidP="00EE4320">
      <w:r>
        <w:t>10.Какие задачи решаются в ходе оперативного управления недвижимостью корпорации?</w:t>
      </w:r>
    </w:p>
    <w:p w:rsidR="00EE4320" w:rsidRDefault="00EE4320" w:rsidP="00EE4320">
      <w:r>
        <w:t xml:space="preserve">11.Что такое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? Какие функции он выполняет?</w:t>
      </w:r>
    </w:p>
    <w:p w:rsidR="00EE4320" w:rsidRDefault="00EE4320" w:rsidP="00EE4320">
      <w:r>
        <w:t>12.Что входит в понятие «техническая эксплуатация» объектов недвижимости?</w:t>
      </w:r>
    </w:p>
    <w:p w:rsidR="00EE4320" w:rsidRDefault="00EE4320" w:rsidP="00EE4320">
      <w:r>
        <w:t>13.Какие три уровня можно выделить в составе работ по технической эксплуатации зданий?</w:t>
      </w:r>
    </w:p>
    <w:p w:rsidR="00EE4320" w:rsidRDefault="00EE4320" w:rsidP="00EE4320">
      <w:r>
        <w:t>14.Чем отличаются понятия «техническая эксплуатация» и «техническое обслуживание»?</w:t>
      </w:r>
    </w:p>
    <w:p w:rsidR="00EE4320" w:rsidRDefault="00EE4320" w:rsidP="00EE4320">
      <w:r>
        <w:t>15.Каковы функции и задачи службы технического надзора на предприятии?</w:t>
      </w:r>
    </w:p>
    <w:p w:rsidR="00EE4320" w:rsidRDefault="00EE4320" w:rsidP="00EE4320">
      <w:r>
        <w:t>16.В чем заключаются отличия в составе работ при текущем и капитальном ремонте?</w:t>
      </w:r>
    </w:p>
    <w:p w:rsidR="00EE4320" w:rsidRDefault="00EE4320" w:rsidP="00EE4320">
      <w:r>
        <w:t>17.Что вносится в журнал по эксплуатации зданий и сооружений?</w:t>
      </w:r>
    </w:p>
    <w:p w:rsidR="00EE4320" w:rsidRDefault="00EE4320" w:rsidP="00EE4320">
      <w:r>
        <w:t>18.По каким показателям (индикаторам) можно судить об эффективности эксплуатации?</w:t>
      </w:r>
    </w:p>
    <w:p w:rsidR="00EE4320" w:rsidRDefault="00EE4320" w:rsidP="00EE4320">
      <w:r>
        <w:t>19.</w:t>
      </w:r>
      <w:bookmarkStart w:id="0" w:name="_GoBack"/>
      <w:bookmarkEnd w:id="0"/>
      <w:r>
        <w:t>Каковы основные этапы внедрения системы эксплуатации недвижимости?</w:t>
      </w:r>
    </w:p>
    <w:sectPr w:rsidR="00EE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20"/>
    <w:rsid w:val="00BE3C0E"/>
    <w:rsid w:val="00E77B1B"/>
    <w:rsid w:val="00E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51BD"/>
  <w15:chartTrackingRefBased/>
  <w15:docId w15:val="{A1EA0A2C-70B4-429C-8DDA-56F6379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Северцов Владимир</dc:creator>
  <cp:keywords/>
  <dc:description/>
  <cp:lastModifiedBy>Северцов Владимир</cp:lastModifiedBy>
  <cp:revision>1</cp:revision>
  <dcterms:created xsi:type="dcterms:W3CDTF">2023-05-16T13:18:00Z</dcterms:created>
  <dcterms:modified xsi:type="dcterms:W3CDTF">2023-05-16T13:19:00Z</dcterms:modified>
</cp:coreProperties>
</file>