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B6" w:rsidRPr="00C80368" w:rsidRDefault="00EB3BE8" w:rsidP="003325B6">
      <w:pPr>
        <w:widowControl/>
        <w:shd w:val="clear" w:color="auto" w:fill="FFFFFF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instrText xml:space="preserve"> HYPERLINK "Soderganie.pdf" </w:instrTex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fldChar w:fldCharType="separate"/>
      </w:r>
      <w:r w:rsidR="003325B6" w:rsidRPr="00EB3BE8">
        <w:rPr>
          <w:rStyle w:val="a4"/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fldChar w:fldCharType="end"/>
      </w:r>
    </w:p>
    <w:p w:rsidR="003325B6" w:rsidRPr="00C80368" w:rsidRDefault="003325B6" w:rsidP="003325B6">
      <w:pPr>
        <w:widowControl/>
        <w:shd w:val="clear" w:color="auto" w:fill="FFFFFF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25B6" w:rsidRPr="00C80368" w:rsidRDefault="003325B6" w:rsidP="003325B6">
      <w:pPr>
        <w:widowControl/>
        <w:shd w:val="clear" w:color="auto" w:fill="FFFFFF"/>
        <w:ind w:firstLine="284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80368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Основная</w:t>
      </w:r>
    </w:p>
    <w:p w:rsidR="003325B6" w:rsidRPr="00C80368" w:rsidRDefault="003325B6" w:rsidP="003325B6">
      <w:pPr>
        <w:widowControl/>
        <w:numPr>
          <w:ilvl w:val="0"/>
          <w:numId w:val="4"/>
        </w:numPr>
        <w:tabs>
          <w:tab w:val="clear" w:pos="786"/>
          <w:tab w:val="num" w:pos="567"/>
        </w:tabs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0368">
        <w:rPr>
          <w:rFonts w:ascii="Times New Roman" w:hAnsi="Times New Roman" w:cs="Times New Roman"/>
          <w:sz w:val="24"/>
          <w:szCs w:val="24"/>
        </w:rPr>
        <w:t xml:space="preserve">Валюшкин, К.Д. Акушерство, гинекология и биотехника размножения животных: учебник, 2-е изд., </w:t>
      </w:r>
      <w:proofErr w:type="spellStart"/>
      <w:r w:rsidRPr="00C8036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80368">
        <w:rPr>
          <w:rFonts w:ascii="Times New Roman" w:hAnsi="Times New Roman" w:cs="Times New Roman"/>
          <w:sz w:val="24"/>
          <w:szCs w:val="24"/>
        </w:rPr>
        <w:t xml:space="preserve">. и доп./ К.Д. Валюшкин, Г.Ф.  Медведев.  Мн.: </w:t>
      </w:r>
      <w:proofErr w:type="spellStart"/>
      <w:r w:rsidRPr="00C80368">
        <w:rPr>
          <w:rFonts w:ascii="Times New Roman" w:hAnsi="Times New Roman" w:cs="Times New Roman"/>
          <w:sz w:val="24"/>
          <w:szCs w:val="24"/>
        </w:rPr>
        <w:t>Ураджай</w:t>
      </w:r>
      <w:proofErr w:type="spellEnd"/>
      <w:r w:rsidRPr="00C80368">
        <w:rPr>
          <w:rFonts w:ascii="Times New Roman" w:hAnsi="Times New Roman" w:cs="Times New Roman"/>
          <w:sz w:val="24"/>
          <w:szCs w:val="24"/>
        </w:rPr>
        <w:t>, 2001. – 869 с.: ил.</w:t>
      </w:r>
    </w:p>
    <w:p w:rsidR="003325B6" w:rsidRPr="00C80368" w:rsidRDefault="003325B6" w:rsidP="003325B6">
      <w:pPr>
        <w:spacing w:line="270" w:lineRule="exac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368">
        <w:rPr>
          <w:rFonts w:ascii="Times New Roman" w:hAnsi="Times New Roman" w:cs="Times New Roman"/>
          <w:bCs/>
          <w:sz w:val="24"/>
          <w:szCs w:val="24"/>
        </w:rPr>
        <w:t xml:space="preserve">2. Медведев Г.Ф. Акушерство, гинекология и биотехнология размножения сельскохозяйственных животных.  Практикум: учебное пособие/ Г.Ф. Медведев, К.Д. Валюшкин. – Минск: Беларусь, 2010. – 456 с.: ил. </w:t>
      </w:r>
    </w:p>
    <w:p w:rsidR="003325B6" w:rsidRPr="00C80368" w:rsidRDefault="003325B6" w:rsidP="003325B6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368">
        <w:rPr>
          <w:rFonts w:ascii="Times New Roman" w:hAnsi="Times New Roman" w:cs="Times New Roman"/>
          <w:sz w:val="24"/>
          <w:szCs w:val="24"/>
        </w:rPr>
        <w:t xml:space="preserve">3. </w:t>
      </w:r>
      <w:r w:rsidRPr="00C80368">
        <w:rPr>
          <w:rFonts w:ascii="Times New Roman" w:hAnsi="Times New Roman" w:cs="Times New Roman"/>
          <w:bCs/>
          <w:sz w:val="24"/>
          <w:szCs w:val="24"/>
        </w:rPr>
        <w:t xml:space="preserve">Акушерство и репродукция сельскохозяйственных животных. Плодовитость и бесплодие / Г. Ф. Медведев, Н. И. </w:t>
      </w:r>
      <w:proofErr w:type="spellStart"/>
      <w:r w:rsidRPr="00C80368">
        <w:rPr>
          <w:rFonts w:ascii="Times New Roman" w:hAnsi="Times New Roman" w:cs="Times New Roman"/>
          <w:bCs/>
          <w:sz w:val="24"/>
          <w:szCs w:val="24"/>
        </w:rPr>
        <w:t>Гавриченко</w:t>
      </w:r>
      <w:proofErr w:type="spellEnd"/>
      <w:r w:rsidRPr="00C80368">
        <w:rPr>
          <w:rFonts w:ascii="Times New Roman" w:hAnsi="Times New Roman" w:cs="Times New Roman"/>
          <w:bCs/>
          <w:sz w:val="24"/>
          <w:szCs w:val="24"/>
        </w:rPr>
        <w:t>, И. А. Долин, В. Р. Каплунов. – Горки</w:t>
      </w:r>
      <w:proofErr w:type="gramStart"/>
      <w:r w:rsidRPr="00C8036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C80368">
        <w:rPr>
          <w:rFonts w:ascii="Times New Roman" w:hAnsi="Times New Roman" w:cs="Times New Roman"/>
          <w:bCs/>
          <w:sz w:val="24"/>
          <w:szCs w:val="24"/>
        </w:rPr>
        <w:t xml:space="preserve"> БГСХА, 2019. – 212 с.</w:t>
      </w:r>
    </w:p>
    <w:p w:rsidR="004A6C1A" w:rsidRPr="00C80368" w:rsidRDefault="003325B6" w:rsidP="00CA437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0368">
        <w:rPr>
          <w:rFonts w:ascii="Times New Roman" w:hAnsi="Times New Roman" w:cs="Times New Roman"/>
          <w:bCs/>
          <w:sz w:val="24"/>
          <w:szCs w:val="24"/>
        </w:rPr>
        <w:t xml:space="preserve">4. Акушерство и репродукция сельскохозяйственных животных. </w:t>
      </w:r>
      <w:r w:rsidRPr="00C80368">
        <w:rPr>
          <w:rFonts w:ascii="Times New Roman" w:hAnsi="Times New Roman" w:cs="Times New Roman"/>
          <w:sz w:val="24"/>
          <w:szCs w:val="24"/>
        </w:rPr>
        <w:t>Репродуктивная функция. Искусственное осеменение</w:t>
      </w:r>
      <w:proofErr w:type="gramStart"/>
      <w:r w:rsidRPr="00C803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0368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  Г. Ф. Медведев,  </w:t>
      </w:r>
      <w:r w:rsidRPr="00C80368">
        <w:rPr>
          <w:rFonts w:ascii="Times New Roman" w:hAnsi="Times New Roman" w:cs="Times New Roman"/>
          <w:bCs/>
          <w:sz w:val="24"/>
          <w:szCs w:val="24"/>
        </w:rPr>
        <w:t xml:space="preserve">Н. И. </w:t>
      </w:r>
      <w:proofErr w:type="spellStart"/>
      <w:r w:rsidRPr="00C80368">
        <w:rPr>
          <w:rFonts w:ascii="Times New Roman" w:hAnsi="Times New Roman" w:cs="Times New Roman"/>
          <w:bCs/>
          <w:sz w:val="24"/>
          <w:szCs w:val="24"/>
        </w:rPr>
        <w:t>Гавриченко</w:t>
      </w:r>
      <w:proofErr w:type="spellEnd"/>
      <w:r w:rsidRPr="00C80368">
        <w:rPr>
          <w:rFonts w:ascii="Times New Roman" w:hAnsi="Times New Roman" w:cs="Times New Roman"/>
          <w:bCs/>
          <w:sz w:val="24"/>
          <w:szCs w:val="24"/>
        </w:rPr>
        <w:t>, И. А. Долин, О. Н. Кухтина</w:t>
      </w:r>
      <w:r w:rsidRPr="00C80368">
        <w:rPr>
          <w:rFonts w:ascii="Times New Roman" w:hAnsi="Times New Roman" w:cs="Times New Roman"/>
          <w:sz w:val="24"/>
          <w:szCs w:val="24"/>
        </w:rPr>
        <w:t>. – Витебск</w:t>
      </w:r>
      <w:proofErr w:type="gramStart"/>
      <w:r w:rsidRPr="00C803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0368">
        <w:rPr>
          <w:rFonts w:ascii="Times New Roman" w:hAnsi="Times New Roman" w:cs="Times New Roman"/>
          <w:sz w:val="24"/>
          <w:szCs w:val="24"/>
        </w:rPr>
        <w:t xml:space="preserve"> ВГАВМ, 2020. – 248 с.</w:t>
      </w:r>
      <w:r w:rsidR="00CA4377" w:rsidRPr="00C80368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A4377" w:rsidRPr="00C80368" w:rsidRDefault="004A6C1A" w:rsidP="00CA437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0368">
        <w:rPr>
          <w:rFonts w:ascii="Times New Roman" w:hAnsi="Times New Roman" w:cs="Times New Roman"/>
          <w:bCs/>
          <w:sz w:val="24"/>
          <w:szCs w:val="24"/>
        </w:rPr>
        <w:t xml:space="preserve">5. Акушерство и репродукция сельскохозяйственных животных. </w:t>
      </w:r>
      <w:r w:rsidRPr="00C80368">
        <w:rPr>
          <w:rFonts w:ascii="Times New Roman" w:hAnsi="Times New Roman" w:cs="Times New Roman"/>
          <w:sz w:val="24"/>
          <w:szCs w:val="24"/>
        </w:rPr>
        <w:t>Репродуктивная функция. Искусственное осеменение</w:t>
      </w:r>
      <w:proofErr w:type="gramStart"/>
      <w:r w:rsidRPr="00C803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0368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  Г. Ф. Медведев,  </w:t>
      </w:r>
      <w:r w:rsidRPr="00C80368">
        <w:rPr>
          <w:rFonts w:ascii="Times New Roman" w:hAnsi="Times New Roman" w:cs="Times New Roman"/>
          <w:bCs/>
          <w:sz w:val="24"/>
          <w:szCs w:val="24"/>
        </w:rPr>
        <w:t xml:space="preserve">Н. И. </w:t>
      </w:r>
      <w:proofErr w:type="spellStart"/>
      <w:r w:rsidRPr="00C80368">
        <w:rPr>
          <w:rFonts w:ascii="Times New Roman" w:hAnsi="Times New Roman" w:cs="Times New Roman"/>
          <w:bCs/>
          <w:sz w:val="24"/>
          <w:szCs w:val="24"/>
        </w:rPr>
        <w:t>Гавриченко</w:t>
      </w:r>
      <w:proofErr w:type="spellEnd"/>
      <w:r w:rsidRPr="00C80368">
        <w:rPr>
          <w:rFonts w:ascii="Times New Roman" w:hAnsi="Times New Roman" w:cs="Times New Roman"/>
          <w:bCs/>
          <w:sz w:val="24"/>
          <w:szCs w:val="24"/>
        </w:rPr>
        <w:t>, И. А. Долин, О. Н. Кухтина</w:t>
      </w:r>
      <w:r w:rsidRPr="00C80368">
        <w:rPr>
          <w:rFonts w:ascii="Times New Roman" w:hAnsi="Times New Roman" w:cs="Times New Roman"/>
          <w:sz w:val="24"/>
          <w:szCs w:val="24"/>
        </w:rPr>
        <w:t xml:space="preserve">. – </w:t>
      </w:r>
      <w:r w:rsidR="00CA4377" w:rsidRPr="00C80368">
        <w:rPr>
          <w:rFonts w:ascii="Times New Roman" w:hAnsi="Times New Roman" w:cs="Times New Roman"/>
          <w:bCs/>
          <w:sz w:val="24"/>
          <w:szCs w:val="24"/>
        </w:rPr>
        <w:t>2-е изд.,</w:t>
      </w:r>
      <w:r w:rsidR="00CA4377" w:rsidRPr="00C80368">
        <w:rPr>
          <w:bCs/>
          <w:sz w:val="24"/>
          <w:szCs w:val="24"/>
        </w:rPr>
        <w:t xml:space="preserve"> </w:t>
      </w:r>
      <w:proofErr w:type="spellStart"/>
      <w:r w:rsidR="00CA4377" w:rsidRPr="00C80368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="00CA4377" w:rsidRPr="00C80368">
        <w:rPr>
          <w:rFonts w:ascii="Times New Roman" w:hAnsi="Times New Roman" w:cs="Times New Roman"/>
          <w:bCs/>
          <w:sz w:val="24"/>
          <w:szCs w:val="24"/>
        </w:rPr>
        <w:t>. – Витебск</w:t>
      </w:r>
      <w:proofErr w:type="gramStart"/>
      <w:r w:rsidR="00CA4377" w:rsidRPr="00C8036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CA4377" w:rsidRPr="00C80368">
        <w:rPr>
          <w:rFonts w:ascii="Times New Roman" w:hAnsi="Times New Roman" w:cs="Times New Roman"/>
          <w:bCs/>
          <w:sz w:val="24"/>
          <w:szCs w:val="24"/>
        </w:rPr>
        <w:t xml:space="preserve"> ВГАВМ, 2022. – 256 с.</w:t>
      </w:r>
    </w:p>
    <w:p w:rsidR="00CA4377" w:rsidRPr="00C80368" w:rsidRDefault="00C80368" w:rsidP="00CA437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0368">
        <w:rPr>
          <w:rFonts w:ascii="Times New Roman" w:hAnsi="Times New Roman" w:cs="Times New Roman"/>
          <w:sz w:val="24"/>
          <w:szCs w:val="24"/>
        </w:rPr>
        <w:t>6</w:t>
      </w:r>
      <w:r w:rsidR="00CA4377" w:rsidRPr="00C80368">
        <w:rPr>
          <w:rFonts w:ascii="Times New Roman" w:hAnsi="Times New Roman" w:cs="Times New Roman"/>
          <w:sz w:val="24"/>
          <w:szCs w:val="24"/>
        </w:rPr>
        <w:t xml:space="preserve">. </w:t>
      </w:r>
      <w:r w:rsidR="00CA4377" w:rsidRPr="00C80368">
        <w:rPr>
          <w:rFonts w:ascii="Times New Roman" w:hAnsi="Times New Roman" w:cs="Times New Roman"/>
          <w:bCs/>
          <w:sz w:val="24"/>
          <w:szCs w:val="24"/>
        </w:rPr>
        <w:t>Управление воспроизводством сельскохозяйственных животных</w:t>
      </w:r>
      <w:proofErr w:type="gramStart"/>
      <w:r w:rsidR="00CA4377" w:rsidRPr="00C80368">
        <w:rPr>
          <w:rFonts w:ascii="Times New Roman" w:hAnsi="Times New Roman" w:cs="Times New Roman"/>
          <w:bCs/>
          <w:sz w:val="24"/>
          <w:szCs w:val="24"/>
        </w:rPr>
        <w:t xml:space="preserve">.: </w:t>
      </w:r>
      <w:proofErr w:type="gramEnd"/>
      <w:r w:rsidR="00CA4377" w:rsidRPr="00C80368">
        <w:rPr>
          <w:rFonts w:ascii="Times New Roman" w:hAnsi="Times New Roman" w:cs="Times New Roman"/>
          <w:bCs/>
          <w:sz w:val="24"/>
          <w:szCs w:val="24"/>
        </w:rPr>
        <w:t>учебно-методическое пособие по специальности «Зоотехния» («Производство продукции животного происхождения») / Г. Ф. Медведев [и др.]. – Витебск</w:t>
      </w:r>
      <w:proofErr w:type="gramStart"/>
      <w:r w:rsidR="00CA4377" w:rsidRPr="00C8036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CA4377" w:rsidRPr="00C80368">
        <w:rPr>
          <w:rFonts w:ascii="Times New Roman" w:hAnsi="Times New Roman" w:cs="Times New Roman"/>
          <w:bCs/>
          <w:sz w:val="24"/>
          <w:szCs w:val="24"/>
        </w:rPr>
        <w:t xml:space="preserve"> ВГАВМ, 2023. – 224 с.</w:t>
      </w:r>
    </w:p>
    <w:p w:rsidR="003325B6" w:rsidRPr="00C80368" w:rsidRDefault="003325B6" w:rsidP="003325B6">
      <w:pPr>
        <w:pStyle w:val="a3"/>
        <w:ind w:left="1287"/>
        <w:rPr>
          <w:rFonts w:ascii="Times New Roman" w:hAnsi="Times New Roman" w:cs="Times New Roman"/>
          <w:b/>
          <w:i/>
          <w:sz w:val="24"/>
          <w:szCs w:val="24"/>
        </w:rPr>
      </w:pPr>
      <w:r w:rsidRPr="00C8036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Дополнительная</w:t>
      </w:r>
    </w:p>
    <w:p w:rsidR="003325B6" w:rsidRPr="00C80368" w:rsidRDefault="003325B6" w:rsidP="003325B6">
      <w:pPr>
        <w:spacing w:line="27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0368">
        <w:rPr>
          <w:rFonts w:ascii="Times New Roman" w:hAnsi="Times New Roman" w:cs="Times New Roman"/>
          <w:bCs/>
          <w:sz w:val="24"/>
          <w:szCs w:val="24"/>
        </w:rPr>
        <w:t>1</w:t>
      </w:r>
      <w:r w:rsidRPr="00C80368">
        <w:rPr>
          <w:rFonts w:ascii="Times New Roman" w:hAnsi="Times New Roman" w:cs="Times New Roman"/>
          <w:sz w:val="24"/>
          <w:szCs w:val="24"/>
        </w:rPr>
        <w:t xml:space="preserve">. Вареников, М.В. Управление воспроизводством в молочном животноводстве. Изд. </w:t>
      </w:r>
      <w:r w:rsidR="00C80368">
        <w:rPr>
          <w:rFonts w:ascii="Times New Roman" w:hAnsi="Times New Roman" w:cs="Times New Roman"/>
          <w:sz w:val="24"/>
          <w:szCs w:val="24"/>
        </w:rPr>
        <w:t xml:space="preserve">      </w:t>
      </w:r>
      <w:r w:rsidRPr="00C80368">
        <w:rPr>
          <w:rFonts w:ascii="Times New Roman" w:hAnsi="Times New Roman" w:cs="Times New Roman"/>
          <w:sz w:val="24"/>
          <w:szCs w:val="24"/>
        </w:rPr>
        <w:t>2-</w:t>
      </w:r>
      <w:r w:rsidR="00C80368">
        <w:rPr>
          <w:rFonts w:ascii="Times New Roman" w:hAnsi="Times New Roman" w:cs="Times New Roman"/>
          <w:sz w:val="24"/>
          <w:szCs w:val="24"/>
        </w:rPr>
        <w:t>е</w:t>
      </w:r>
      <w:r w:rsidRPr="00C80368">
        <w:rPr>
          <w:rFonts w:ascii="Times New Roman" w:hAnsi="Times New Roman" w:cs="Times New Roman"/>
          <w:sz w:val="24"/>
          <w:szCs w:val="24"/>
        </w:rPr>
        <w:t xml:space="preserve">, дополненное и переработанное. Методические рекомендации для ветеринарных специалистов / М.В. Вареников, А.М. </w:t>
      </w:r>
      <w:proofErr w:type="spellStart"/>
      <w:r w:rsidRPr="00C80368">
        <w:rPr>
          <w:rFonts w:ascii="Times New Roman" w:hAnsi="Times New Roman" w:cs="Times New Roman"/>
          <w:sz w:val="24"/>
          <w:szCs w:val="24"/>
        </w:rPr>
        <w:t>Чомаев</w:t>
      </w:r>
      <w:proofErr w:type="spellEnd"/>
      <w:r w:rsidRPr="00C80368">
        <w:rPr>
          <w:rFonts w:ascii="Times New Roman" w:hAnsi="Times New Roman" w:cs="Times New Roman"/>
          <w:sz w:val="24"/>
          <w:szCs w:val="24"/>
        </w:rPr>
        <w:t xml:space="preserve">, А.Е. Оборин. </w:t>
      </w:r>
      <w:proofErr w:type="spellStart"/>
      <w:r w:rsidRPr="00C80368">
        <w:rPr>
          <w:rFonts w:ascii="Times New Roman" w:hAnsi="Times New Roman" w:cs="Times New Roman"/>
          <w:sz w:val="24"/>
          <w:szCs w:val="24"/>
        </w:rPr>
        <w:t>Мосагроген</w:t>
      </w:r>
      <w:proofErr w:type="spellEnd"/>
      <w:r w:rsidRPr="00C80368">
        <w:rPr>
          <w:rFonts w:ascii="Times New Roman" w:hAnsi="Times New Roman" w:cs="Times New Roman"/>
          <w:sz w:val="24"/>
          <w:szCs w:val="24"/>
        </w:rPr>
        <w:t>: Москва, 2014. – 68 с.</w:t>
      </w:r>
    </w:p>
    <w:p w:rsidR="003325B6" w:rsidRPr="00C80368" w:rsidRDefault="003325B6" w:rsidP="003325B6">
      <w:pPr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0368">
        <w:rPr>
          <w:rFonts w:ascii="Times New Roman" w:hAnsi="Times New Roman" w:cs="Times New Roman"/>
          <w:sz w:val="24"/>
          <w:szCs w:val="24"/>
        </w:rPr>
        <w:t xml:space="preserve">2. Медведев, Г. Ф. Физиология и патология  репродуктивной системы крупного рогатого скота: Монография / Г.Ф. Медведев, Н.И. </w:t>
      </w:r>
      <w:proofErr w:type="spellStart"/>
      <w:r w:rsidRPr="00C80368">
        <w:rPr>
          <w:rFonts w:ascii="Times New Roman" w:hAnsi="Times New Roman" w:cs="Times New Roman"/>
          <w:sz w:val="24"/>
          <w:szCs w:val="24"/>
        </w:rPr>
        <w:t>Гавриченко</w:t>
      </w:r>
      <w:proofErr w:type="spellEnd"/>
      <w:r w:rsidRPr="00C80368">
        <w:rPr>
          <w:rFonts w:ascii="Times New Roman" w:hAnsi="Times New Roman" w:cs="Times New Roman"/>
          <w:sz w:val="24"/>
          <w:szCs w:val="24"/>
        </w:rPr>
        <w:t>. Горки</w:t>
      </w:r>
      <w:r w:rsidRPr="00C80368">
        <w:rPr>
          <w:rFonts w:ascii="Times New Roman" w:hAnsi="Times New Roman" w:cs="Times New Roman"/>
          <w:sz w:val="24"/>
          <w:szCs w:val="24"/>
          <w:lang w:val="en-US"/>
        </w:rPr>
        <w:t xml:space="preserve">, 2006. – 214 </w:t>
      </w:r>
      <w:r w:rsidRPr="00C80368">
        <w:rPr>
          <w:rFonts w:ascii="Times New Roman" w:hAnsi="Times New Roman" w:cs="Times New Roman"/>
          <w:sz w:val="24"/>
          <w:szCs w:val="24"/>
        </w:rPr>
        <w:t>с</w:t>
      </w:r>
      <w:r w:rsidRPr="00C803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325B6" w:rsidRPr="00EB3BE8" w:rsidRDefault="003325B6" w:rsidP="003325B6">
      <w:pPr>
        <w:spacing w:line="27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036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C803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Veterinary Reproduction and Obstetrics. Tenth Edition. </w:t>
      </w:r>
      <w:proofErr w:type="gramStart"/>
      <w:r w:rsidRPr="00C80368">
        <w:rPr>
          <w:rFonts w:ascii="Times New Roman" w:hAnsi="Times New Roman" w:cs="Times New Roman"/>
          <w:bCs/>
          <w:sz w:val="24"/>
          <w:szCs w:val="24"/>
          <w:lang w:val="en-US"/>
        </w:rPr>
        <w:t>Edited  by</w:t>
      </w:r>
      <w:proofErr w:type="gramEnd"/>
      <w:r w:rsidRPr="00C8036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David E.  Noakes, Timothy J. Parkinson, Gary C.W. England. 2019.  Elsevier. Ltd.  </w:t>
      </w:r>
      <w:r w:rsidRPr="00EB3BE8">
        <w:rPr>
          <w:rFonts w:ascii="Times New Roman" w:hAnsi="Times New Roman" w:cs="Times New Roman"/>
          <w:bCs/>
          <w:sz w:val="24"/>
          <w:szCs w:val="24"/>
        </w:rPr>
        <w:t xml:space="preserve">837 </w:t>
      </w:r>
      <w:r w:rsidRPr="00C80368">
        <w:rPr>
          <w:rFonts w:ascii="Times New Roman" w:hAnsi="Times New Roman" w:cs="Times New Roman"/>
          <w:bCs/>
          <w:sz w:val="24"/>
          <w:szCs w:val="24"/>
        </w:rPr>
        <w:t>р</w:t>
      </w:r>
      <w:r w:rsidRPr="00EB3BE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325B6" w:rsidRDefault="003325B6" w:rsidP="0034378D">
      <w:pPr>
        <w:spacing w:line="270" w:lineRule="exact"/>
        <w:ind w:firstLine="284"/>
        <w:jc w:val="both"/>
        <w:rPr>
          <w:rFonts w:ascii="Times New Roman" w:hAnsi="Times New Roman"/>
          <w:sz w:val="24"/>
          <w:szCs w:val="24"/>
        </w:rPr>
      </w:pPr>
      <w:r w:rsidRPr="00EB3BE8">
        <w:rPr>
          <w:rFonts w:ascii="Times New Roman" w:hAnsi="Times New Roman" w:cs="Times New Roman"/>
          <w:sz w:val="24"/>
          <w:szCs w:val="24"/>
        </w:rPr>
        <w:t xml:space="preserve">4. </w:t>
      </w:r>
      <w:r w:rsidRPr="00C80368">
        <w:rPr>
          <w:rFonts w:ascii="Times New Roman" w:hAnsi="Times New Roman"/>
          <w:sz w:val="24"/>
          <w:szCs w:val="24"/>
        </w:rPr>
        <w:t>Зигмунд</w:t>
      </w:r>
      <w:r w:rsidRPr="00EB3B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0368">
        <w:rPr>
          <w:rFonts w:ascii="Times New Roman" w:hAnsi="Times New Roman"/>
          <w:sz w:val="24"/>
          <w:szCs w:val="24"/>
        </w:rPr>
        <w:t>Пейсак</w:t>
      </w:r>
      <w:proofErr w:type="spellEnd"/>
      <w:r w:rsidRPr="00EB3BE8">
        <w:rPr>
          <w:rFonts w:ascii="Times New Roman" w:hAnsi="Times New Roman"/>
          <w:sz w:val="24"/>
          <w:szCs w:val="24"/>
        </w:rPr>
        <w:t xml:space="preserve">. </w:t>
      </w:r>
      <w:r w:rsidRPr="00C80368">
        <w:rPr>
          <w:rFonts w:ascii="Times New Roman" w:hAnsi="Times New Roman"/>
          <w:sz w:val="24"/>
          <w:szCs w:val="24"/>
        </w:rPr>
        <w:t xml:space="preserve">Болезни свиней. Перевод с польского / Зигмунд </w:t>
      </w:r>
      <w:proofErr w:type="spellStart"/>
      <w:r w:rsidRPr="00C80368">
        <w:rPr>
          <w:rFonts w:ascii="Times New Roman" w:hAnsi="Times New Roman"/>
          <w:sz w:val="24"/>
          <w:szCs w:val="24"/>
        </w:rPr>
        <w:t>Пейсак</w:t>
      </w:r>
      <w:proofErr w:type="spellEnd"/>
      <w:r w:rsidRPr="00C80368">
        <w:rPr>
          <w:rFonts w:ascii="Times New Roman" w:hAnsi="Times New Roman"/>
          <w:sz w:val="24"/>
          <w:szCs w:val="24"/>
        </w:rPr>
        <w:t xml:space="preserve"> // ЗАО «Консул»», 2008. – Издание на русском языке. Оформление ОАО «Брестская типография», 2008. – 406 с.</w:t>
      </w:r>
    </w:p>
    <w:p w:rsidR="00363FD5" w:rsidRPr="005D025F" w:rsidRDefault="00363FD5" w:rsidP="0034378D">
      <w:pPr>
        <w:spacing w:line="27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5.</w:t>
      </w:r>
      <w:r w:rsidRPr="00363FD5">
        <w:t xml:space="preserve"> </w:t>
      </w:r>
      <w:r w:rsidRPr="00363FD5">
        <w:rPr>
          <w:rFonts w:ascii="Times New Roman" w:hAnsi="Times New Roman"/>
          <w:sz w:val="24"/>
          <w:szCs w:val="24"/>
        </w:rPr>
        <w:t>Руководство по ИО</w:t>
      </w:r>
      <w:r w:rsidR="005D025F">
        <w:rPr>
          <w:rFonts w:ascii="Times New Roman" w:hAnsi="Times New Roman"/>
          <w:sz w:val="24"/>
          <w:szCs w:val="24"/>
        </w:rPr>
        <w:t xml:space="preserve">. 2002. </w:t>
      </w:r>
      <w:r w:rsidR="005D025F">
        <w:rPr>
          <w:rFonts w:ascii="Times New Roman" w:hAnsi="Times New Roman"/>
          <w:sz w:val="24"/>
          <w:szCs w:val="24"/>
          <w:lang w:val="en-US"/>
        </w:rPr>
        <w:t>ABS</w:t>
      </w:r>
      <w:r w:rsidR="005D025F" w:rsidRPr="00EB3BE8">
        <w:rPr>
          <w:rFonts w:ascii="Times New Roman" w:hAnsi="Times New Roman"/>
          <w:sz w:val="24"/>
          <w:szCs w:val="24"/>
        </w:rPr>
        <w:t xml:space="preserve">. </w:t>
      </w:r>
      <w:r w:rsidR="005D025F">
        <w:rPr>
          <w:rFonts w:ascii="Times New Roman" w:hAnsi="Times New Roman"/>
          <w:sz w:val="24"/>
          <w:szCs w:val="24"/>
        </w:rPr>
        <w:t>5-е издание.</w:t>
      </w:r>
      <w:bookmarkStart w:id="0" w:name="_GoBack"/>
      <w:bookmarkEnd w:id="0"/>
      <w:r w:rsidR="005D025F" w:rsidRPr="00EB3BE8">
        <w:t xml:space="preserve"> </w:t>
      </w:r>
      <w:r w:rsidR="005D025F" w:rsidRPr="005D025F">
        <w:rPr>
          <w:rFonts w:ascii="TimesNewRomanPS-BoldItalicMT" w:hAnsi="TimesNewRomanPS-BoldItalicMT"/>
          <w:b/>
          <w:bCs/>
          <w:i/>
          <w:iCs/>
          <w:color w:val="FFFFFF"/>
          <w:sz w:val="16"/>
          <w:szCs w:val="16"/>
          <w:lang w:val="en-US"/>
        </w:rPr>
        <w:t>2002 ABS Global</w:t>
      </w:r>
      <w:r w:rsidR="005D025F" w:rsidRPr="005D025F">
        <w:rPr>
          <w:lang w:val="en-US"/>
        </w:rPr>
        <w:t xml:space="preserve"> </w:t>
      </w:r>
      <w:r w:rsidR="005D025F" w:rsidRPr="005D025F">
        <w:rPr>
          <w:rFonts w:ascii="TimesNewRomanPS-BoldItalicMT" w:hAnsi="TimesNewRomanPS-BoldItalicMT"/>
          <w:b/>
          <w:bCs/>
          <w:i/>
          <w:iCs/>
          <w:color w:val="FFFFFF"/>
          <w:sz w:val="16"/>
          <w:szCs w:val="16"/>
          <w:lang w:val="en-US"/>
        </w:rPr>
        <w:t>2002 ABS Global</w:t>
      </w:r>
      <w:r w:rsidR="005D025F" w:rsidRPr="005D025F">
        <w:rPr>
          <w:lang w:val="en-US"/>
        </w:rPr>
        <w:t xml:space="preserve"> </w:t>
      </w:r>
      <w:r>
        <w:rPr>
          <w:rStyle w:val="fontstyle11"/>
        </w:rPr>
        <w:t>Пятое</w:t>
      </w:r>
      <w:r w:rsidRPr="005D025F">
        <w:rPr>
          <w:rStyle w:val="fontstyle11"/>
          <w:lang w:val="en-US"/>
        </w:rPr>
        <w:t xml:space="preserve"> </w:t>
      </w:r>
      <w:r>
        <w:rPr>
          <w:rStyle w:val="fontstyle11"/>
        </w:rPr>
        <w:t>издание</w:t>
      </w:r>
    </w:p>
    <w:p w:rsidR="003325B6" w:rsidRPr="005D025F" w:rsidRDefault="003325B6" w:rsidP="0034378D">
      <w:pPr>
        <w:spacing w:line="27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325B6" w:rsidRPr="005D025F" w:rsidRDefault="003325B6" w:rsidP="0034378D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67E5D" w:rsidRPr="005D025F" w:rsidRDefault="00267E5D" w:rsidP="003325B6">
      <w:pPr>
        <w:rPr>
          <w:lang w:val="en-US"/>
        </w:rPr>
      </w:pPr>
    </w:p>
    <w:sectPr w:rsidR="00267E5D" w:rsidRPr="005D025F" w:rsidSect="00DF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538"/>
    <w:multiLevelType w:val="hybridMultilevel"/>
    <w:tmpl w:val="8EA01BFE"/>
    <w:lvl w:ilvl="0" w:tplc="5CE05BF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96EA1C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3EBC39A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DF5C7A6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257A192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E38E686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5682365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9878BE3C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BAC6EE4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>
    <w:nsid w:val="17F53F52"/>
    <w:multiLevelType w:val="hybridMultilevel"/>
    <w:tmpl w:val="ADB8D962"/>
    <w:lvl w:ilvl="0" w:tplc="43F45B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3ED10FFA"/>
    <w:multiLevelType w:val="hybridMultilevel"/>
    <w:tmpl w:val="153E411E"/>
    <w:lvl w:ilvl="0" w:tplc="8ADEF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92632"/>
    <w:multiLevelType w:val="hybridMultilevel"/>
    <w:tmpl w:val="F398B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8121D"/>
    <w:multiLevelType w:val="hybridMultilevel"/>
    <w:tmpl w:val="26481C2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274C1"/>
    <w:rsid w:val="00267E5D"/>
    <w:rsid w:val="002772CC"/>
    <w:rsid w:val="003325B6"/>
    <w:rsid w:val="0034378D"/>
    <w:rsid w:val="00363FD5"/>
    <w:rsid w:val="004A6C1A"/>
    <w:rsid w:val="00563B47"/>
    <w:rsid w:val="005D025F"/>
    <w:rsid w:val="009274C1"/>
    <w:rsid w:val="00C80368"/>
    <w:rsid w:val="00CA4377"/>
    <w:rsid w:val="00DF43C5"/>
    <w:rsid w:val="00EB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47"/>
    <w:pPr>
      <w:ind w:left="720"/>
      <w:contextualSpacing/>
    </w:pPr>
  </w:style>
  <w:style w:type="character" w:customStyle="1" w:styleId="fontstyle01">
    <w:name w:val="fontstyle01"/>
    <w:basedOn w:val="a0"/>
    <w:rsid w:val="00363FD5"/>
    <w:rPr>
      <w:rFonts w:ascii="TimesNewRomanPS-BoldMT" w:hAnsi="TimesNewRomanPS-BoldMT" w:hint="default"/>
      <w:b/>
      <w:bCs/>
      <w:i w:val="0"/>
      <w:iCs w:val="0"/>
      <w:color w:val="FFFFFF"/>
      <w:sz w:val="28"/>
      <w:szCs w:val="28"/>
    </w:rPr>
  </w:style>
  <w:style w:type="character" w:customStyle="1" w:styleId="fontstyle11">
    <w:name w:val="fontstyle11"/>
    <w:basedOn w:val="a0"/>
    <w:rsid w:val="00363FD5"/>
    <w:rPr>
      <w:rFonts w:ascii="TimesNewRomanPSMT" w:hAnsi="TimesNewRomanPSMT" w:hint="default"/>
      <w:b w:val="0"/>
      <w:bCs w:val="0"/>
      <w:i w:val="0"/>
      <w:iCs w:val="0"/>
      <w:color w:val="FFFFFF"/>
      <w:sz w:val="28"/>
      <w:szCs w:val="28"/>
    </w:rPr>
  </w:style>
  <w:style w:type="character" w:styleId="a4">
    <w:name w:val="Hyperlink"/>
    <w:basedOn w:val="a0"/>
    <w:uiPriority w:val="99"/>
    <w:unhideWhenUsed/>
    <w:rsid w:val="00EB3B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1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7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27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Кудрявец</cp:lastModifiedBy>
  <cp:revision>9</cp:revision>
  <dcterms:created xsi:type="dcterms:W3CDTF">2024-04-14T11:43:00Z</dcterms:created>
  <dcterms:modified xsi:type="dcterms:W3CDTF">2024-06-25T13:28:00Z</dcterms:modified>
</cp:coreProperties>
</file>