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4E" w:rsidRPr="0015670A" w:rsidRDefault="00A1174E" w:rsidP="00E14C40">
      <w:pPr>
        <w:jc w:val="center"/>
        <w:rPr>
          <w:b/>
          <w:sz w:val="28"/>
          <w:szCs w:val="28"/>
        </w:rPr>
      </w:pPr>
    </w:p>
    <w:p w:rsidR="00294879" w:rsidRPr="00294879" w:rsidRDefault="00294879" w:rsidP="00294879">
      <w:pPr>
        <w:jc w:val="center"/>
        <w:rPr>
          <w:b/>
          <w:sz w:val="28"/>
          <w:szCs w:val="28"/>
        </w:rPr>
      </w:pPr>
      <w:r w:rsidRPr="00294879">
        <w:rPr>
          <w:b/>
          <w:sz w:val="28"/>
          <w:szCs w:val="28"/>
        </w:rPr>
        <w:t xml:space="preserve">Перечень тем теоретического материала, выносимых </w:t>
      </w:r>
      <w:proofErr w:type="gramStart"/>
      <w:r w:rsidRPr="00294879">
        <w:rPr>
          <w:b/>
          <w:sz w:val="28"/>
          <w:szCs w:val="28"/>
        </w:rPr>
        <w:t>на</w:t>
      </w:r>
      <w:proofErr w:type="gramEnd"/>
    </w:p>
    <w:p w:rsidR="00294879" w:rsidRDefault="00294879" w:rsidP="00294879">
      <w:pPr>
        <w:jc w:val="center"/>
        <w:rPr>
          <w:b/>
          <w:sz w:val="28"/>
          <w:szCs w:val="28"/>
        </w:rPr>
      </w:pPr>
      <w:r w:rsidRPr="00294879">
        <w:rPr>
          <w:b/>
          <w:sz w:val="28"/>
          <w:szCs w:val="28"/>
        </w:rPr>
        <w:t>самостоятельное изучение</w:t>
      </w:r>
      <w:r>
        <w:rPr>
          <w:b/>
          <w:sz w:val="28"/>
          <w:szCs w:val="28"/>
        </w:rPr>
        <w:t xml:space="preserve"> </w:t>
      </w:r>
      <w:r w:rsidRPr="00294879">
        <w:rPr>
          <w:b/>
          <w:sz w:val="28"/>
          <w:szCs w:val="28"/>
        </w:rPr>
        <w:t>дисциплины</w:t>
      </w:r>
    </w:p>
    <w:p w:rsidR="00294879" w:rsidRDefault="00294879" w:rsidP="00294879">
      <w:pPr>
        <w:jc w:val="center"/>
        <w:rPr>
          <w:b/>
          <w:sz w:val="28"/>
          <w:szCs w:val="28"/>
        </w:rPr>
      </w:pPr>
      <w:r w:rsidRPr="00294879">
        <w:rPr>
          <w:b/>
          <w:sz w:val="28"/>
          <w:szCs w:val="28"/>
        </w:rPr>
        <w:t xml:space="preserve"> «Технологии производства продукции растениеводства»</w:t>
      </w:r>
    </w:p>
    <w:p w:rsidR="00294879" w:rsidRPr="00294879" w:rsidRDefault="00294879" w:rsidP="00294879">
      <w:pPr>
        <w:jc w:val="center"/>
        <w:rPr>
          <w:b/>
          <w:sz w:val="28"/>
          <w:szCs w:val="28"/>
        </w:rPr>
      </w:pPr>
      <w:r w:rsidRPr="00294879">
        <w:rPr>
          <w:b/>
          <w:sz w:val="28"/>
          <w:szCs w:val="28"/>
        </w:rPr>
        <w:t>для студентов спец</w:t>
      </w:r>
      <w:bookmarkStart w:id="0" w:name="_GoBack"/>
      <w:bookmarkEnd w:id="0"/>
      <w:r w:rsidRPr="00294879">
        <w:rPr>
          <w:b/>
          <w:sz w:val="28"/>
          <w:szCs w:val="28"/>
        </w:rPr>
        <w:t xml:space="preserve">иальности 6-05-0811-04 Агробизнес </w:t>
      </w:r>
    </w:p>
    <w:p w:rsidR="00294879" w:rsidRPr="00294879" w:rsidRDefault="00294879" w:rsidP="00294879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>Земельный фонд Республики Беларусь и его использование.</w:t>
      </w:r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>Факторы, тормозящие окультуривание почв.</w:t>
      </w:r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 xml:space="preserve">Применение удобрений в </w:t>
      </w:r>
      <w:proofErr w:type="spellStart"/>
      <w:r w:rsidRPr="00294879">
        <w:rPr>
          <w:rFonts w:ascii="Times New Roman" w:hAnsi="Times New Roman"/>
          <w:color w:val="000000"/>
          <w:sz w:val="28"/>
          <w:szCs w:val="28"/>
        </w:rPr>
        <w:t>инстенсивном</w:t>
      </w:r>
      <w:proofErr w:type="spellEnd"/>
      <w:r w:rsidRPr="00294879">
        <w:rPr>
          <w:rFonts w:ascii="Times New Roman" w:hAnsi="Times New Roman"/>
          <w:color w:val="000000"/>
          <w:sz w:val="28"/>
          <w:szCs w:val="28"/>
        </w:rPr>
        <w:t xml:space="preserve"> земледелии.</w:t>
      </w:r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>Виды удобрений и их состав.</w:t>
      </w:r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 xml:space="preserve">Пороги </w:t>
      </w:r>
      <w:proofErr w:type="spellStart"/>
      <w:r w:rsidRPr="00294879">
        <w:rPr>
          <w:rFonts w:ascii="Times New Roman" w:hAnsi="Times New Roman"/>
          <w:color w:val="000000"/>
          <w:sz w:val="28"/>
          <w:szCs w:val="28"/>
        </w:rPr>
        <w:t>вредоностности</w:t>
      </w:r>
      <w:proofErr w:type="spellEnd"/>
      <w:r w:rsidRPr="00294879">
        <w:rPr>
          <w:rFonts w:ascii="Times New Roman" w:hAnsi="Times New Roman"/>
          <w:color w:val="000000"/>
          <w:sz w:val="28"/>
          <w:szCs w:val="28"/>
        </w:rPr>
        <w:t xml:space="preserve"> сорняков.</w:t>
      </w:r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>Почвозащитная и энергосберегающая направленность современного и интенси</w:t>
      </w:r>
      <w:r w:rsidRPr="00294879">
        <w:rPr>
          <w:rFonts w:ascii="Times New Roman" w:hAnsi="Times New Roman"/>
          <w:color w:val="000000"/>
          <w:sz w:val="28"/>
          <w:szCs w:val="28"/>
        </w:rPr>
        <w:t>в</w:t>
      </w:r>
      <w:r w:rsidRPr="00294879">
        <w:rPr>
          <w:rFonts w:ascii="Times New Roman" w:hAnsi="Times New Roman"/>
          <w:color w:val="000000"/>
          <w:sz w:val="28"/>
          <w:szCs w:val="28"/>
        </w:rPr>
        <w:t>ного земледелия.</w:t>
      </w:r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>Контроль качеств основных видов полевых работ.</w:t>
      </w:r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>Системы земледелия Республики Беларусь</w:t>
      </w:r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>Просовидные хлеба (просо, сорго, чумиза)</w:t>
      </w:r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>Зерновые бобовые культуры (бобы, фасоль).</w:t>
      </w:r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294879">
        <w:rPr>
          <w:rFonts w:ascii="Times New Roman" w:hAnsi="Times New Roman"/>
          <w:color w:val="000000"/>
          <w:sz w:val="28"/>
          <w:szCs w:val="28"/>
        </w:rPr>
        <w:t xml:space="preserve">Масличные: </w:t>
      </w:r>
      <w:proofErr w:type="spellStart"/>
      <w:r w:rsidRPr="00294879">
        <w:rPr>
          <w:rFonts w:ascii="Times New Roman" w:hAnsi="Times New Roman"/>
          <w:color w:val="000000"/>
          <w:sz w:val="28"/>
          <w:szCs w:val="28"/>
        </w:rPr>
        <w:t>жирномасличные</w:t>
      </w:r>
      <w:proofErr w:type="spellEnd"/>
      <w:r w:rsidRPr="00294879">
        <w:rPr>
          <w:rFonts w:ascii="Times New Roman" w:hAnsi="Times New Roman"/>
          <w:color w:val="000000"/>
          <w:sz w:val="28"/>
          <w:szCs w:val="28"/>
        </w:rPr>
        <w:t xml:space="preserve"> (подсолнечник, сурепка, горчица) и эфирнома</w:t>
      </w:r>
      <w:r w:rsidRPr="00294879">
        <w:rPr>
          <w:rFonts w:ascii="Times New Roman" w:hAnsi="Times New Roman"/>
          <w:color w:val="000000"/>
          <w:sz w:val="28"/>
          <w:szCs w:val="28"/>
        </w:rPr>
        <w:t>с</w:t>
      </w:r>
      <w:r w:rsidRPr="00294879">
        <w:rPr>
          <w:rFonts w:ascii="Times New Roman" w:hAnsi="Times New Roman"/>
          <w:color w:val="000000"/>
          <w:sz w:val="28"/>
          <w:szCs w:val="28"/>
        </w:rPr>
        <w:t>личные (кориандр, тмин, фенхель, мята) культуры.</w:t>
      </w:r>
      <w:proofErr w:type="gramEnd"/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 xml:space="preserve"> Корнеплоды (морковь, репа, брюква)</w:t>
      </w:r>
    </w:p>
    <w:p w:rsidR="00294879" w:rsidRPr="00294879" w:rsidRDefault="00294879" w:rsidP="00294879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9">
        <w:rPr>
          <w:rFonts w:ascii="Times New Roman" w:hAnsi="Times New Roman"/>
          <w:color w:val="000000"/>
          <w:sz w:val="28"/>
          <w:szCs w:val="28"/>
        </w:rPr>
        <w:t>Однолетние бобовые (</w:t>
      </w:r>
      <w:proofErr w:type="spellStart"/>
      <w:r w:rsidRPr="00294879">
        <w:rPr>
          <w:rFonts w:ascii="Times New Roman" w:hAnsi="Times New Roman"/>
          <w:color w:val="000000"/>
          <w:sz w:val="28"/>
          <w:szCs w:val="28"/>
        </w:rPr>
        <w:t>пелюшка</w:t>
      </w:r>
      <w:proofErr w:type="spellEnd"/>
      <w:r w:rsidRPr="00294879">
        <w:rPr>
          <w:rFonts w:ascii="Times New Roman" w:hAnsi="Times New Roman"/>
          <w:color w:val="000000"/>
          <w:sz w:val="28"/>
          <w:szCs w:val="28"/>
        </w:rPr>
        <w:t>, вика, сераделла) и злаковые (райграс одноле</w:t>
      </w:r>
      <w:r w:rsidRPr="00294879">
        <w:rPr>
          <w:rFonts w:ascii="Times New Roman" w:hAnsi="Times New Roman"/>
          <w:color w:val="000000"/>
          <w:sz w:val="28"/>
          <w:szCs w:val="28"/>
        </w:rPr>
        <w:t>т</w:t>
      </w:r>
      <w:r w:rsidRPr="00294879">
        <w:rPr>
          <w:rFonts w:ascii="Times New Roman" w:hAnsi="Times New Roman"/>
          <w:color w:val="000000"/>
          <w:sz w:val="28"/>
          <w:szCs w:val="28"/>
        </w:rPr>
        <w:t>ний, суданская трава) травы.</w:t>
      </w:r>
    </w:p>
    <w:p w:rsidR="008B2FCD" w:rsidRDefault="008B2FCD"/>
    <w:sectPr w:rsidR="008B2FCD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C2DEC"/>
    <w:multiLevelType w:val="hybridMultilevel"/>
    <w:tmpl w:val="4F48DEDC"/>
    <w:lvl w:ilvl="0" w:tplc="A93A91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C066A78" w:tentative="1">
      <w:start w:val="1"/>
      <w:numFmt w:val="lowerLetter"/>
      <w:lvlText w:val="%2."/>
      <w:lvlJc w:val="left"/>
      <w:pPr>
        <w:ind w:left="1364" w:hanging="360"/>
      </w:pPr>
    </w:lvl>
    <w:lvl w:ilvl="2" w:tplc="0ECAB292" w:tentative="1">
      <w:start w:val="1"/>
      <w:numFmt w:val="lowerRoman"/>
      <w:lvlText w:val="%3."/>
      <w:lvlJc w:val="right"/>
      <w:pPr>
        <w:ind w:left="2084" w:hanging="180"/>
      </w:pPr>
    </w:lvl>
    <w:lvl w:ilvl="3" w:tplc="0546BD4C" w:tentative="1">
      <w:start w:val="1"/>
      <w:numFmt w:val="decimal"/>
      <w:lvlText w:val="%4."/>
      <w:lvlJc w:val="left"/>
      <w:pPr>
        <w:ind w:left="2804" w:hanging="360"/>
      </w:pPr>
    </w:lvl>
    <w:lvl w:ilvl="4" w:tplc="8084D58C" w:tentative="1">
      <w:start w:val="1"/>
      <w:numFmt w:val="lowerLetter"/>
      <w:lvlText w:val="%5."/>
      <w:lvlJc w:val="left"/>
      <w:pPr>
        <w:ind w:left="3524" w:hanging="360"/>
      </w:pPr>
    </w:lvl>
    <w:lvl w:ilvl="5" w:tplc="DF7A0D3C" w:tentative="1">
      <w:start w:val="1"/>
      <w:numFmt w:val="lowerRoman"/>
      <w:lvlText w:val="%6."/>
      <w:lvlJc w:val="right"/>
      <w:pPr>
        <w:ind w:left="4244" w:hanging="180"/>
      </w:pPr>
    </w:lvl>
    <w:lvl w:ilvl="6" w:tplc="1E2E549C" w:tentative="1">
      <w:start w:val="1"/>
      <w:numFmt w:val="decimal"/>
      <w:lvlText w:val="%7."/>
      <w:lvlJc w:val="left"/>
      <w:pPr>
        <w:ind w:left="4964" w:hanging="360"/>
      </w:pPr>
    </w:lvl>
    <w:lvl w:ilvl="7" w:tplc="4C9679F8" w:tentative="1">
      <w:start w:val="1"/>
      <w:numFmt w:val="lowerLetter"/>
      <w:lvlText w:val="%8."/>
      <w:lvlJc w:val="left"/>
      <w:pPr>
        <w:ind w:left="5684" w:hanging="360"/>
      </w:pPr>
    </w:lvl>
    <w:lvl w:ilvl="8" w:tplc="99EC913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CC5"/>
    <w:rsid w:val="00090CC5"/>
    <w:rsid w:val="0015670A"/>
    <w:rsid w:val="00160B2C"/>
    <w:rsid w:val="00294879"/>
    <w:rsid w:val="004A30AA"/>
    <w:rsid w:val="004C299D"/>
    <w:rsid w:val="006614EF"/>
    <w:rsid w:val="00714822"/>
    <w:rsid w:val="008B2FCD"/>
    <w:rsid w:val="008B5229"/>
    <w:rsid w:val="00A1174E"/>
    <w:rsid w:val="00C15355"/>
    <w:rsid w:val="00D53695"/>
    <w:rsid w:val="00E14C40"/>
    <w:rsid w:val="00E264BA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C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9487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9</cp:revision>
  <cp:lastPrinted>2014-02-10T09:52:00Z</cp:lastPrinted>
  <dcterms:created xsi:type="dcterms:W3CDTF">2014-02-10T09:22:00Z</dcterms:created>
  <dcterms:modified xsi:type="dcterms:W3CDTF">2023-10-19T10:15:00Z</dcterms:modified>
</cp:coreProperties>
</file>