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69" w:rsidRPr="001D112C" w:rsidRDefault="00855A69" w:rsidP="00933FD3">
      <w:pPr>
        <w:keepNext/>
        <w:keepLines/>
        <w:spacing w:after="0" w:line="223" w:lineRule="auto"/>
        <w:jc w:val="center"/>
        <w:outlineLvl w:val="5"/>
        <w:rPr>
          <w:rFonts w:ascii="Times New Roman" w:eastAsiaTheme="majorEastAsia" w:hAnsi="Times New Roman" w:cs="Times New Roman"/>
          <w:iCs/>
          <w:sz w:val="28"/>
          <w:szCs w:val="28"/>
          <w:lang w:eastAsia="ru-RU"/>
        </w:rPr>
      </w:pPr>
      <w:r w:rsidRPr="001D112C">
        <w:rPr>
          <w:rFonts w:ascii="Times New Roman" w:eastAsiaTheme="majorEastAsia" w:hAnsi="Times New Roman" w:cs="Times New Roman"/>
          <w:iCs/>
          <w:sz w:val="28"/>
          <w:szCs w:val="28"/>
          <w:lang w:eastAsia="ru-RU"/>
        </w:rPr>
        <w:t>Учреждение образования</w:t>
      </w:r>
    </w:p>
    <w:p w:rsidR="00DA235B" w:rsidRPr="001D112C" w:rsidRDefault="00855A69" w:rsidP="00933FD3">
      <w:pPr>
        <w:keepNext/>
        <w:keepLines/>
        <w:spacing w:after="0" w:line="223" w:lineRule="auto"/>
        <w:jc w:val="center"/>
        <w:outlineLvl w:val="5"/>
        <w:rPr>
          <w:rFonts w:ascii="Times New Roman" w:eastAsiaTheme="majorEastAsia" w:hAnsi="Times New Roman" w:cs="Times New Roman"/>
          <w:iCs/>
          <w:sz w:val="28"/>
          <w:szCs w:val="28"/>
          <w:lang w:eastAsia="ru-RU"/>
        </w:rPr>
      </w:pPr>
      <w:r w:rsidRPr="001D112C">
        <w:rPr>
          <w:rFonts w:ascii="Times New Roman" w:eastAsiaTheme="majorEastAsia" w:hAnsi="Times New Roman" w:cs="Times New Roman"/>
          <w:iCs/>
          <w:sz w:val="28"/>
          <w:szCs w:val="28"/>
          <w:lang w:eastAsia="ru-RU"/>
        </w:rPr>
        <w:t>«</w:t>
      </w:r>
      <w:proofErr w:type="gramStart"/>
      <w:r w:rsidR="00DA235B" w:rsidRPr="001D112C">
        <w:rPr>
          <w:rFonts w:ascii="Times New Roman" w:eastAsiaTheme="majorEastAsia" w:hAnsi="Times New Roman" w:cs="Times New Roman"/>
          <w:iCs/>
          <w:sz w:val="28"/>
          <w:szCs w:val="28"/>
          <w:lang w:eastAsia="ru-RU"/>
        </w:rPr>
        <w:t>Белорусская</w:t>
      </w:r>
      <w:proofErr w:type="gramEnd"/>
      <w:r w:rsidR="00DA235B" w:rsidRPr="001D112C">
        <w:rPr>
          <w:rFonts w:ascii="Times New Roman" w:eastAsiaTheme="majorEastAsia" w:hAnsi="Times New Roman" w:cs="Times New Roman"/>
          <w:iCs/>
          <w:sz w:val="28"/>
          <w:szCs w:val="28"/>
          <w:lang w:eastAsia="ru-RU"/>
        </w:rPr>
        <w:t xml:space="preserve"> государственная орденов Октябрьской Революции </w:t>
      </w:r>
    </w:p>
    <w:p w:rsidR="00DA235B" w:rsidRPr="001D112C" w:rsidRDefault="00DA235B" w:rsidP="00933FD3">
      <w:pPr>
        <w:keepNext/>
        <w:keepLines/>
        <w:spacing w:after="0" w:line="223" w:lineRule="auto"/>
        <w:jc w:val="center"/>
        <w:outlineLvl w:val="5"/>
        <w:rPr>
          <w:rFonts w:ascii="Times New Roman" w:eastAsiaTheme="majorEastAsia" w:hAnsi="Times New Roman" w:cs="Times New Roman"/>
          <w:iCs/>
          <w:sz w:val="28"/>
          <w:szCs w:val="28"/>
          <w:lang w:eastAsia="ru-RU"/>
        </w:rPr>
      </w:pPr>
      <w:r w:rsidRPr="001D112C">
        <w:rPr>
          <w:rFonts w:ascii="Times New Roman" w:eastAsiaTheme="majorEastAsia" w:hAnsi="Times New Roman" w:cs="Times New Roman"/>
          <w:iCs/>
          <w:sz w:val="28"/>
          <w:szCs w:val="28"/>
          <w:lang w:eastAsia="ru-RU"/>
        </w:rPr>
        <w:t>и Трудового Красного Знамени сельскохозяйственная академия»</w:t>
      </w:r>
    </w:p>
    <w:p w:rsidR="00DA235B" w:rsidRPr="00DA235B" w:rsidRDefault="00DA235B" w:rsidP="00DA235B">
      <w:pPr>
        <w:keepNext/>
        <w:keepLines/>
        <w:spacing w:after="0" w:line="223" w:lineRule="auto"/>
        <w:ind w:firstLine="284"/>
        <w:jc w:val="center"/>
        <w:outlineLvl w:val="5"/>
        <w:rPr>
          <w:rFonts w:ascii="Times New Roman" w:eastAsiaTheme="majorEastAsia" w:hAnsi="Times New Roman" w:cs="Times New Roman"/>
          <w:b/>
          <w:iCs/>
          <w:sz w:val="28"/>
          <w:szCs w:val="28"/>
          <w:lang w:eastAsia="ru-RU"/>
        </w:rPr>
      </w:pPr>
    </w:p>
    <w:p w:rsidR="00855A69" w:rsidRPr="00855A69" w:rsidRDefault="00855A69" w:rsidP="00DA235B">
      <w:pPr>
        <w:keepNext/>
        <w:keepLines/>
        <w:spacing w:after="0" w:line="223" w:lineRule="auto"/>
        <w:ind w:firstLine="284"/>
        <w:jc w:val="center"/>
        <w:outlineLvl w:val="5"/>
        <w:rPr>
          <w:rFonts w:ascii="Times New Roman" w:eastAsiaTheme="majorEastAsia" w:hAnsi="Times New Roman" w:cs="Times New Roman"/>
          <w:b/>
          <w:iCs/>
          <w:sz w:val="28"/>
          <w:szCs w:val="28"/>
          <w:lang w:eastAsia="ru-RU"/>
        </w:rPr>
      </w:pPr>
    </w:p>
    <w:p w:rsidR="00855A69" w:rsidRDefault="00855A69" w:rsidP="003D53B3">
      <w:pPr>
        <w:spacing w:after="0" w:line="223" w:lineRule="auto"/>
        <w:ind w:firstLine="284"/>
        <w:jc w:val="center"/>
        <w:rPr>
          <w:rFonts w:ascii="Times New Roman" w:hAnsi="Times New Roman" w:cs="Times New Roman"/>
          <w:sz w:val="28"/>
          <w:szCs w:val="28"/>
          <w:u w:val="single"/>
          <w:lang w:eastAsia="ru-RU"/>
        </w:rPr>
      </w:pPr>
      <w:r w:rsidRPr="001D112C">
        <w:rPr>
          <w:rFonts w:ascii="Times New Roman" w:hAnsi="Times New Roman" w:cs="Times New Roman"/>
          <w:sz w:val="28"/>
          <w:szCs w:val="28"/>
          <w:lang w:eastAsia="ru-RU"/>
        </w:rPr>
        <w:t>Ф</w:t>
      </w:r>
      <w:r w:rsidR="001D112C" w:rsidRPr="001D112C">
        <w:rPr>
          <w:rFonts w:ascii="Times New Roman" w:hAnsi="Times New Roman" w:cs="Times New Roman"/>
          <w:sz w:val="28"/>
          <w:szCs w:val="28"/>
          <w:lang w:eastAsia="ru-RU"/>
        </w:rPr>
        <w:t>акультет</w:t>
      </w:r>
      <w:r w:rsidR="003D53B3" w:rsidRPr="00A47634">
        <w:rPr>
          <w:rFonts w:ascii="Times New Roman" w:hAnsi="Times New Roman" w:cs="Times New Roman"/>
          <w:sz w:val="28"/>
          <w:szCs w:val="28"/>
          <w:lang w:eastAsia="ru-RU"/>
        </w:rPr>
        <w:t xml:space="preserve"> </w:t>
      </w:r>
      <w:r w:rsidR="001D112C" w:rsidRPr="001D112C">
        <w:rPr>
          <w:rFonts w:ascii="Times New Roman" w:hAnsi="Times New Roman" w:cs="Times New Roman"/>
          <w:sz w:val="28"/>
          <w:szCs w:val="28"/>
          <w:u w:val="single"/>
          <w:lang w:eastAsia="ru-RU"/>
        </w:rPr>
        <w:t>бухгалтерского учета</w:t>
      </w:r>
    </w:p>
    <w:p w:rsidR="001D112C" w:rsidRPr="001D112C" w:rsidRDefault="001D112C" w:rsidP="003D53B3">
      <w:pPr>
        <w:spacing w:after="0" w:line="223" w:lineRule="auto"/>
        <w:ind w:firstLine="284"/>
        <w:jc w:val="center"/>
        <w:rPr>
          <w:rFonts w:ascii="Times New Roman" w:hAnsi="Times New Roman" w:cs="Times New Roman"/>
          <w:sz w:val="28"/>
          <w:szCs w:val="28"/>
          <w:lang w:eastAsia="ru-RU"/>
        </w:rPr>
      </w:pPr>
    </w:p>
    <w:p w:rsidR="00855A69" w:rsidRPr="001D112C" w:rsidRDefault="00855A69" w:rsidP="00933FD3">
      <w:pPr>
        <w:spacing w:after="0" w:line="223" w:lineRule="auto"/>
        <w:jc w:val="center"/>
        <w:rPr>
          <w:rFonts w:ascii="Times New Roman" w:hAnsi="Times New Roman" w:cs="Times New Roman"/>
          <w:sz w:val="28"/>
          <w:szCs w:val="28"/>
          <w:u w:val="single"/>
        </w:rPr>
      </w:pPr>
      <w:r w:rsidRPr="001D112C">
        <w:rPr>
          <w:rFonts w:ascii="Times New Roman" w:hAnsi="Times New Roman" w:cs="Times New Roman"/>
          <w:sz w:val="28"/>
          <w:szCs w:val="28"/>
        </w:rPr>
        <w:t>К</w:t>
      </w:r>
      <w:r w:rsidR="001D112C" w:rsidRPr="001D112C">
        <w:rPr>
          <w:rFonts w:ascii="Times New Roman" w:hAnsi="Times New Roman" w:cs="Times New Roman"/>
          <w:sz w:val="28"/>
          <w:szCs w:val="28"/>
        </w:rPr>
        <w:t xml:space="preserve">афедра </w:t>
      </w:r>
      <w:r w:rsidR="001D112C" w:rsidRPr="001D112C">
        <w:rPr>
          <w:rFonts w:ascii="Times New Roman" w:hAnsi="Times New Roman" w:cs="Times New Roman"/>
          <w:sz w:val="28"/>
          <w:szCs w:val="28"/>
          <w:u w:val="single"/>
        </w:rPr>
        <w:t>бухгалтерского учета</w:t>
      </w:r>
    </w:p>
    <w:p w:rsidR="00855A69" w:rsidRPr="00855A69" w:rsidRDefault="00855A69" w:rsidP="00855A69">
      <w:pPr>
        <w:spacing w:after="0" w:line="223" w:lineRule="auto"/>
        <w:ind w:firstLine="284"/>
        <w:jc w:val="center"/>
        <w:rPr>
          <w:rFonts w:ascii="Times New Roman" w:hAnsi="Times New Roman" w:cs="Times New Roman"/>
          <w:b/>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855A69" w:rsidRPr="00855A69" w:rsidTr="00933FD3">
        <w:trPr>
          <w:jc w:val="center"/>
        </w:trPr>
        <w:tc>
          <w:tcPr>
            <w:tcW w:w="5211" w:type="dxa"/>
          </w:tcPr>
          <w:p w:rsidR="00855A69" w:rsidRPr="00855A69" w:rsidRDefault="00855A69" w:rsidP="00933FD3">
            <w:pPr>
              <w:spacing w:line="288" w:lineRule="auto"/>
              <w:rPr>
                <w:sz w:val="28"/>
                <w:szCs w:val="28"/>
              </w:rPr>
            </w:pPr>
            <w:r w:rsidRPr="00855A69">
              <w:rPr>
                <w:sz w:val="28"/>
                <w:szCs w:val="28"/>
              </w:rPr>
              <w:t>СОГЛАСОВАНО</w:t>
            </w:r>
          </w:p>
        </w:tc>
        <w:tc>
          <w:tcPr>
            <w:tcW w:w="4360" w:type="dxa"/>
          </w:tcPr>
          <w:p w:rsidR="00855A69" w:rsidRPr="00855A69" w:rsidRDefault="00855A69" w:rsidP="00855A69">
            <w:pPr>
              <w:spacing w:line="288" w:lineRule="auto"/>
              <w:rPr>
                <w:b/>
                <w:sz w:val="28"/>
                <w:szCs w:val="28"/>
              </w:rPr>
            </w:pPr>
            <w:r w:rsidRPr="00855A69">
              <w:rPr>
                <w:sz w:val="28"/>
                <w:szCs w:val="28"/>
              </w:rPr>
              <w:t>СОГЛАСОВАНО</w:t>
            </w:r>
          </w:p>
        </w:tc>
      </w:tr>
      <w:tr w:rsidR="00855A69" w:rsidRPr="00855A69" w:rsidTr="00933FD3">
        <w:trPr>
          <w:trHeight w:val="1870"/>
          <w:jc w:val="center"/>
        </w:trPr>
        <w:tc>
          <w:tcPr>
            <w:tcW w:w="5211" w:type="dxa"/>
          </w:tcPr>
          <w:p w:rsidR="001D112C" w:rsidRDefault="00855A69" w:rsidP="00855A69">
            <w:pPr>
              <w:spacing w:line="288" w:lineRule="auto"/>
              <w:rPr>
                <w:sz w:val="28"/>
                <w:szCs w:val="28"/>
              </w:rPr>
            </w:pPr>
            <w:r w:rsidRPr="00855A69">
              <w:rPr>
                <w:sz w:val="28"/>
                <w:szCs w:val="28"/>
              </w:rPr>
              <w:t xml:space="preserve">Председатель </w:t>
            </w:r>
            <w:proofErr w:type="gramStart"/>
            <w:r w:rsidRPr="00855A69">
              <w:rPr>
                <w:sz w:val="28"/>
                <w:szCs w:val="28"/>
              </w:rPr>
              <w:t>методической</w:t>
            </w:r>
            <w:proofErr w:type="gramEnd"/>
          </w:p>
          <w:p w:rsidR="00855A69" w:rsidRPr="00855A69" w:rsidRDefault="001D112C" w:rsidP="00855A69">
            <w:pPr>
              <w:spacing w:line="288" w:lineRule="auto"/>
              <w:rPr>
                <w:sz w:val="28"/>
                <w:szCs w:val="28"/>
              </w:rPr>
            </w:pPr>
            <w:proofErr w:type="spellStart"/>
            <w:r>
              <w:rPr>
                <w:sz w:val="28"/>
                <w:szCs w:val="28"/>
              </w:rPr>
              <w:t>к</w:t>
            </w:r>
            <w:r w:rsidR="00855A69" w:rsidRPr="00855A69">
              <w:rPr>
                <w:sz w:val="28"/>
                <w:szCs w:val="28"/>
              </w:rPr>
              <w:t>омиссиифакультета</w:t>
            </w:r>
            <w:proofErr w:type="spellEnd"/>
            <w:r w:rsidR="00855A69" w:rsidRPr="00855A69">
              <w:rPr>
                <w:sz w:val="28"/>
                <w:szCs w:val="28"/>
              </w:rPr>
              <w:t xml:space="preserve"> бухгалтерского учета</w:t>
            </w:r>
          </w:p>
          <w:p w:rsidR="00855A69" w:rsidRPr="00855A69" w:rsidRDefault="00855A69" w:rsidP="00855A69">
            <w:pPr>
              <w:spacing w:line="288" w:lineRule="auto"/>
              <w:rPr>
                <w:sz w:val="28"/>
                <w:szCs w:val="28"/>
              </w:rPr>
            </w:pPr>
          </w:p>
          <w:p w:rsidR="00855A69" w:rsidRPr="00855A69" w:rsidRDefault="00855A69" w:rsidP="00855A69">
            <w:pPr>
              <w:spacing w:line="288" w:lineRule="auto"/>
              <w:rPr>
                <w:sz w:val="28"/>
                <w:szCs w:val="28"/>
                <w:u w:val="single"/>
              </w:rPr>
            </w:pPr>
            <w:r w:rsidRPr="00855A69">
              <w:rPr>
                <w:sz w:val="28"/>
                <w:szCs w:val="28"/>
              </w:rPr>
              <w:t xml:space="preserve">______________ </w:t>
            </w:r>
            <w:r w:rsidRPr="00855A69">
              <w:rPr>
                <w:sz w:val="28"/>
                <w:szCs w:val="28"/>
                <w:u w:val="single"/>
              </w:rPr>
              <w:t xml:space="preserve">И. П. </w:t>
            </w:r>
            <w:proofErr w:type="spellStart"/>
            <w:r w:rsidRPr="00855A69">
              <w:rPr>
                <w:sz w:val="28"/>
                <w:szCs w:val="28"/>
                <w:u w:val="single"/>
              </w:rPr>
              <w:t>Лабурдова</w:t>
            </w:r>
            <w:proofErr w:type="spellEnd"/>
          </w:p>
          <w:p w:rsidR="00DA235B" w:rsidRPr="00DA235B" w:rsidRDefault="00DA235B" w:rsidP="00DA235B">
            <w:pPr>
              <w:spacing w:line="240" w:lineRule="auto"/>
              <w:rPr>
                <w:sz w:val="16"/>
                <w:szCs w:val="16"/>
              </w:rPr>
            </w:pPr>
            <w:r w:rsidRPr="00DA235B">
              <w:rPr>
                <w:sz w:val="16"/>
                <w:szCs w:val="16"/>
              </w:rPr>
              <w:t xml:space="preserve">        Подпись                          </w:t>
            </w:r>
            <w:r w:rsidR="001D112C">
              <w:rPr>
                <w:sz w:val="16"/>
                <w:szCs w:val="16"/>
              </w:rPr>
              <w:t xml:space="preserve">   инициалы, фамилия</w:t>
            </w:r>
          </w:p>
          <w:p w:rsidR="00855A69" w:rsidRPr="00855A69" w:rsidRDefault="00855A69" w:rsidP="00855A69">
            <w:pPr>
              <w:spacing w:line="288" w:lineRule="auto"/>
              <w:rPr>
                <w:sz w:val="28"/>
                <w:szCs w:val="28"/>
                <w:u w:val="single"/>
              </w:rPr>
            </w:pPr>
          </w:p>
          <w:p w:rsidR="00855A69" w:rsidRPr="00855A69" w:rsidRDefault="00855A69" w:rsidP="00855A69">
            <w:pPr>
              <w:spacing w:line="288" w:lineRule="auto"/>
              <w:rPr>
                <w:sz w:val="28"/>
                <w:szCs w:val="28"/>
              </w:rPr>
            </w:pPr>
            <w:r w:rsidRPr="00855A69">
              <w:rPr>
                <w:sz w:val="28"/>
                <w:szCs w:val="28"/>
              </w:rPr>
              <w:t>«__»</w:t>
            </w:r>
            <w:proofErr w:type="spellStart"/>
            <w:r w:rsidRPr="00855A69">
              <w:rPr>
                <w:sz w:val="28"/>
                <w:szCs w:val="28"/>
              </w:rPr>
              <w:t>________________</w:t>
            </w:r>
            <w:proofErr w:type="gramStart"/>
            <w:r w:rsidRPr="00855A69">
              <w:rPr>
                <w:sz w:val="28"/>
                <w:szCs w:val="28"/>
              </w:rPr>
              <w:t>г</w:t>
            </w:r>
            <w:proofErr w:type="spellEnd"/>
            <w:proofErr w:type="gramEnd"/>
            <w:r w:rsidRPr="00855A69">
              <w:rPr>
                <w:sz w:val="28"/>
                <w:szCs w:val="28"/>
              </w:rPr>
              <w:t>.</w:t>
            </w:r>
          </w:p>
        </w:tc>
        <w:tc>
          <w:tcPr>
            <w:tcW w:w="4360" w:type="dxa"/>
          </w:tcPr>
          <w:p w:rsidR="00855A69" w:rsidRDefault="00855A69" w:rsidP="00855A69">
            <w:pPr>
              <w:spacing w:line="288" w:lineRule="auto"/>
              <w:jc w:val="both"/>
              <w:rPr>
                <w:sz w:val="28"/>
                <w:szCs w:val="28"/>
              </w:rPr>
            </w:pPr>
            <w:r w:rsidRPr="00855A69">
              <w:rPr>
                <w:sz w:val="28"/>
                <w:szCs w:val="28"/>
              </w:rPr>
              <w:t>Декан факультета бухгалтерского учета</w:t>
            </w:r>
          </w:p>
          <w:p w:rsidR="001D112C" w:rsidRPr="00855A69" w:rsidRDefault="001D112C" w:rsidP="00855A69">
            <w:pPr>
              <w:spacing w:line="288" w:lineRule="auto"/>
              <w:jc w:val="both"/>
              <w:rPr>
                <w:sz w:val="28"/>
                <w:szCs w:val="28"/>
              </w:rPr>
            </w:pPr>
          </w:p>
          <w:p w:rsidR="00855A69" w:rsidRPr="00855A69" w:rsidRDefault="00855A69" w:rsidP="00855A69">
            <w:pPr>
              <w:spacing w:line="288" w:lineRule="auto"/>
              <w:jc w:val="both"/>
              <w:rPr>
                <w:sz w:val="32"/>
                <w:szCs w:val="32"/>
              </w:rPr>
            </w:pPr>
          </w:p>
          <w:p w:rsidR="00855A69" w:rsidRPr="00855A69" w:rsidRDefault="00855A69" w:rsidP="00855A69">
            <w:pPr>
              <w:spacing w:line="288" w:lineRule="auto"/>
              <w:jc w:val="both"/>
              <w:rPr>
                <w:sz w:val="28"/>
                <w:szCs w:val="28"/>
              </w:rPr>
            </w:pPr>
            <w:r w:rsidRPr="00855A69">
              <w:rPr>
                <w:sz w:val="28"/>
                <w:szCs w:val="28"/>
              </w:rPr>
              <w:t xml:space="preserve">________ </w:t>
            </w:r>
            <w:r w:rsidRPr="00855A69">
              <w:rPr>
                <w:sz w:val="28"/>
                <w:szCs w:val="28"/>
                <w:u w:val="single"/>
              </w:rPr>
              <w:t xml:space="preserve">Н. В. </w:t>
            </w:r>
            <w:proofErr w:type="spellStart"/>
            <w:r w:rsidRPr="00855A69">
              <w:rPr>
                <w:sz w:val="28"/>
                <w:szCs w:val="28"/>
                <w:u w:val="single"/>
              </w:rPr>
              <w:t>Великоборец</w:t>
            </w:r>
            <w:proofErr w:type="spellEnd"/>
          </w:p>
          <w:p w:rsidR="001D112C" w:rsidRPr="001D112C" w:rsidRDefault="001D112C" w:rsidP="001D112C">
            <w:pPr>
              <w:spacing w:line="240" w:lineRule="auto"/>
              <w:rPr>
                <w:sz w:val="16"/>
                <w:szCs w:val="16"/>
              </w:rPr>
            </w:pPr>
            <w:r w:rsidRPr="001D112C">
              <w:rPr>
                <w:sz w:val="16"/>
                <w:szCs w:val="16"/>
              </w:rPr>
              <w:t>Подпись                             инициалы, фамилия</w:t>
            </w:r>
          </w:p>
          <w:p w:rsidR="001D112C" w:rsidRPr="001D112C" w:rsidRDefault="001D112C" w:rsidP="001D112C">
            <w:pPr>
              <w:spacing w:line="240" w:lineRule="auto"/>
              <w:rPr>
                <w:sz w:val="16"/>
                <w:szCs w:val="16"/>
                <w:u w:val="single"/>
              </w:rPr>
            </w:pPr>
          </w:p>
          <w:p w:rsidR="00855A69" w:rsidRPr="00855A69" w:rsidRDefault="00855A69" w:rsidP="00855A69">
            <w:pPr>
              <w:spacing w:line="288" w:lineRule="auto"/>
              <w:jc w:val="both"/>
              <w:rPr>
                <w:sz w:val="28"/>
                <w:szCs w:val="28"/>
              </w:rPr>
            </w:pPr>
            <w:r w:rsidRPr="00855A69">
              <w:rPr>
                <w:sz w:val="28"/>
                <w:szCs w:val="28"/>
              </w:rPr>
              <w:t>«___»</w:t>
            </w:r>
            <w:proofErr w:type="spellStart"/>
            <w:r w:rsidRPr="00855A69">
              <w:rPr>
                <w:sz w:val="28"/>
                <w:szCs w:val="28"/>
              </w:rPr>
              <w:t>_________________</w:t>
            </w:r>
            <w:proofErr w:type="gramStart"/>
            <w:r w:rsidRPr="00855A69">
              <w:rPr>
                <w:sz w:val="28"/>
                <w:szCs w:val="28"/>
              </w:rPr>
              <w:t>г</w:t>
            </w:r>
            <w:proofErr w:type="spellEnd"/>
            <w:proofErr w:type="gramEnd"/>
            <w:r w:rsidRPr="00855A69">
              <w:rPr>
                <w:sz w:val="28"/>
                <w:szCs w:val="28"/>
              </w:rPr>
              <w:t>.</w:t>
            </w:r>
          </w:p>
        </w:tc>
      </w:tr>
    </w:tbl>
    <w:p w:rsidR="00855A69" w:rsidRPr="00855A69" w:rsidRDefault="00855A69" w:rsidP="00855A69">
      <w:pPr>
        <w:spacing w:after="0" w:line="223" w:lineRule="auto"/>
        <w:ind w:firstLine="284"/>
        <w:jc w:val="center"/>
        <w:rPr>
          <w:rFonts w:ascii="Times New Roman" w:hAnsi="Times New Roman" w:cs="Times New Roman"/>
          <w:b/>
          <w:sz w:val="28"/>
          <w:szCs w:val="28"/>
        </w:rPr>
      </w:pPr>
    </w:p>
    <w:p w:rsidR="00855A69" w:rsidRPr="0094166F" w:rsidRDefault="00855A69" w:rsidP="0094166F">
      <w:pPr>
        <w:spacing w:after="0" w:line="223" w:lineRule="auto"/>
        <w:ind w:firstLine="284"/>
        <w:jc w:val="center"/>
        <w:rPr>
          <w:rFonts w:ascii="Times New Roman" w:hAnsi="Times New Roman" w:cs="Times New Roman"/>
          <w:b/>
          <w:sz w:val="32"/>
          <w:szCs w:val="32"/>
        </w:rPr>
      </w:pPr>
    </w:p>
    <w:p w:rsidR="00855A69" w:rsidRPr="0094166F" w:rsidRDefault="00855A69" w:rsidP="00933FD3">
      <w:pPr>
        <w:spacing w:after="0" w:line="223" w:lineRule="auto"/>
        <w:jc w:val="center"/>
        <w:rPr>
          <w:rFonts w:ascii="Times New Roman" w:hAnsi="Times New Roman" w:cs="Times New Roman"/>
          <w:b/>
          <w:sz w:val="32"/>
          <w:szCs w:val="32"/>
        </w:rPr>
      </w:pPr>
      <w:r w:rsidRPr="0094166F">
        <w:rPr>
          <w:rFonts w:ascii="Times New Roman" w:hAnsi="Times New Roman" w:cs="Times New Roman"/>
          <w:b/>
          <w:sz w:val="32"/>
          <w:szCs w:val="32"/>
        </w:rPr>
        <w:t>УЧЕБНО-МЕТОДИЧЕСКИЙ КОМПЛЕКС ПО УЧЕБНОЙ ДИСЦИПЛИНЕ</w:t>
      </w:r>
    </w:p>
    <w:p w:rsidR="00855A69" w:rsidRPr="00855A69" w:rsidRDefault="00855A69" w:rsidP="00855A69">
      <w:pPr>
        <w:spacing w:after="0" w:line="223" w:lineRule="auto"/>
        <w:ind w:firstLine="284"/>
        <w:rPr>
          <w:rFonts w:ascii="Times New Roman" w:hAnsi="Times New Roman" w:cs="Times New Roman"/>
          <w:b/>
          <w:sz w:val="28"/>
          <w:szCs w:val="28"/>
          <w:lang w:val="be-BY"/>
        </w:rPr>
      </w:pPr>
    </w:p>
    <w:p w:rsidR="00855A69" w:rsidRPr="0094166F" w:rsidRDefault="0094166F" w:rsidP="00933FD3">
      <w:pPr>
        <w:spacing w:after="0" w:line="223" w:lineRule="auto"/>
        <w:jc w:val="center"/>
        <w:rPr>
          <w:rFonts w:ascii="Times New Roman" w:hAnsi="Times New Roman" w:cs="Times New Roman"/>
          <w:sz w:val="40"/>
          <w:szCs w:val="40"/>
          <w:u w:val="single"/>
        </w:rPr>
      </w:pPr>
      <w:r>
        <w:rPr>
          <w:rFonts w:ascii="Times New Roman" w:hAnsi="Times New Roman" w:cs="Times New Roman"/>
          <w:sz w:val="40"/>
          <w:szCs w:val="40"/>
          <w:u w:val="single"/>
        </w:rPr>
        <w:t>С</w:t>
      </w:r>
      <w:r w:rsidRPr="0094166F">
        <w:rPr>
          <w:rFonts w:ascii="Times New Roman" w:hAnsi="Times New Roman" w:cs="Times New Roman"/>
          <w:sz w:val="40"/>
          <w:szCs w:val="40"/>
          <w:u w:val="single"/>
        </w:rPr>
        <w:t>остояние и инновации в бухгалтерском учете</w:t>
      </w:r>
    </w:p>
    <w:p w:rsidR="00DA235B" w:rsidRPr="00DE456E" w:rsidRDefault="00DA235B" w:rsidP="00DA235B">
      <w:pPr>
        <w:jc w:val="center"/>
        <w:rPr>
          <w:rFonts w:ascii="Times New Roman" w:hAnsi="Times New Roman" w:cs="Times New Roman"/>
          <w:sz w:val="16"/>
          <w:szCs w:val="16"/>
        </w:rPr>
      </w:pPr>
      <w:r w:rsidRPr="00DE456E">
        <w:rPr>
          <w:rFonts w:ascii="Times New Roman" w:hAnsi="Times New Roman" w:cs="Times New Roman"/>
          <w:sz w:val="16"/>
          <w:szCs w:val="16"/>
        </w:rPr>
        <w:t>(название учебной дисциплины)</w:t>
      </w:r>
    </w:p>
    <w:p w:rsidR="00DA235B" w:rsidRPr="00C4191F" w:rsidRDefault="00DA235B" w:rsidP="00DA235B">
      <w:pPr>
        <w:jc w:val="center"/>
      </w:pPr>
    </w:p>
    <w:p w:rsidR="00855A69" w:rsidRPr="00855A69" w:rsidRDefault="00855A69" w:rsidP="00DA235B">
      <w:pPr>
        <w:spacing w:after="0" w:line="223" w:lineRule="auto"/>
        <w:ind w:firstLine="284"/>
        <w:jc w:val="center"/>
        <w:rPr>
          <w:rFonts w:ascii="Times New Roman" w:hAnsi="Times New Roman" w:cs="Times New Roman"/>
          <w:b/>
          <w:sz w:val="28"/>
          <w:szCs w:val="28"/>
        </w:rPr>
      </w:pPr>
    </w:p>
    <w:p w:rsidR="00855A69" w:rsidRPr="00750C10" w:rsidRDefault="00855A69" w:rsidP="00933FD3">
      <w:pPr>
        <w:spacing w:after="0" w:line="223" w:lineRule="auto"/>
        <w:jc w:val="center"/>
        <w:rPr>
          <w:rFonts w:ascii="Times New Roman" w:hAnsi="Times New Roman" w:cs="Times New Roman"/>
          <w:sz w:val="28"/>
          <w:szCs w:val="28"/>
          <w:u w:val="single"/>
        </w:rPr>
      </w:pPr>
      <w:r w:rsidRPr="00750C10">
        <w:rPr>
          <w:rFonts w:ascii="Times New Roman" w:hAnsi="Times New Roman" w:cs="Times New Roman"/>
          <w:sz w:val="28"/>
          <w:szCs w:val="28"/>
        </w:rPr>
        <w:t>для специальности</w:t>
      </w:r>
      <w:r w:rsidRPr="00750C10">
        <w:rPr>
          <w:rFonts w:ascii="Times New Roman" w:hAnsi="Times New Roman" w:cs="Times New Roman"/>
          <w:sz w:val="28"/>
          <w:szCs w:val="28"/>
          <w:u w:val="single"/>
          <w:lang w:val="be-BY"/>
        </w:rPr>
        <w:t>1-25</w:t>
      </w:r>
      <w:r w:rsidRPr="00750C10">
        <w:rPr>
          <w:rFonts w:ascii="Times New Roman" w:hAnsi="Times New Roman" w:cs="Times New Roman"/>
          <w:sz w:val="28"/>
          <w:szCs w:val="28"/>
          <w:u w:val="single"/>
        </w:rPr>
        <w:t xml:space="preserve"> 8</w:t>
      </w:r>
      <w:r w:rsidRPr="00750C10">
        <w:rPr>
          <w:rFonts w:ascii="Times New Roman" w:hAnsi="Times New Roman" w:cs="Times New Roman"/>
          <w:sz w:val="28"/>
          <w:szCs w:val="28"/>
          <w:u w:val="single"/>
          <w:lang w:val="be-BY"/>
        </w:rPr>
        <w:t>0</w:t>
      </w:r>
      <w:r w:rsidR="00DE456E" w:rsidRPr="00750C10">
        <w:rPr>
          <w:rFonts w:ascii="Times New Roman" w:hAnsi="Times New Roman" w:cs="Times New Roman"/>
          <w:sz w:val="28"/>
          <w:szCs w:val="28"/>
          <w:u w:val="single"/>
        </w:rPr>
        <w:t xml:space="preserve"> </w:t>
      </w:r>
      <w:r w:rsidRPr="00750C10">
        <w:rPr>
          <w:rFonts w:ascii="Times New Roman" w:hAnsi="Times New Roman" w:cs="Times New Roman"/>
          <w:sz w:val="28"/>
          <w:szCs w:val="28"/>
          <w:u w:val="single"/>
          <w:lang w:val="be-BY"/>
        </w:rPr>
        <w:t xml:space="preserve">05 </w:t>
      </w:r>
      <w:r w:rsidRPr="00750C10">
        <w:rPr>
          <w:rFonts w:ascii="Times New Roman" w:hAnsi="Times New Roman" w:cs="Times New Roman"/>
          <w:sz w:val="28"/>
          <w:szCs w:val="28"/>
          <w:u w:val="single"/>
        </w:rPr>
        <w:t>«Бухгалтерский учет, анализ и аудит»</w:t>
      </w:r>
    </w:p>
    <w:p w:rsidR="00DA235B" w:rsidRPr="00750C10" w:rsidRDefault="00DA235B" w:rsidP="00DA235B">
      <w:pPr>
        <w:spacing w:after="0" w:line="240" w:lineRule="auto"/>
        <w:rPr>
          <w:rFonts w:ascii="Times New Roman" w:eastAsia="Times New Roman" w:hAnsi="Times New Roman" w:cs="Times New Roman"/>
          <w:sz w:val="16"/>
          <w:szCs w:val="16"/>
          <w:lang w:eastAsia="ru-RU"/>
        </w:rPr>
      </w:pPr>
      <w:r w:rsidRPr="00750C10">
        <w:rPr>
          <w:rFonts w:ascii="Times New Roman" w:eastAsia="Times New Roman" w:hAnsi="Times New Roman" w:cs="Times New Roman"/>
          <w:sz w:val="16"/>
          <w:szCs w:val="16"/>
          <w:lang w:eastAsia="ru-RU"/>
        </w:rPr>
        <w:t xml:space="preserve">                                                           </w:t>
      </w:r>
      <w:r w:rsidR="00750C10" w:rsidRPr="00750C10">
        <w:rPr>
          <w:rFonts w:ascii="Times New Roman" w:eastAsia="Times New Roman" w:hAnsi="Times New Roman" w:cs="Times New Roman"/>
          <w:sz w:val="16"/>
          <w:szCs w:val="16"/>
          <w:lang w:eastAsia="ru-RU"/>
        </w:rPr>
        <w:t xml:space="preserve">           </w:t>
      </w:r>
      <w:r w:rsidR="00750C10">
        <w:rPr>
          <w:rFonts w:ascii="Times New Roman" w:eastAsia="Times New Roman" w:hAnsi="Times New Roman" w:cs="Times New Roman"/>
          <w:sz w:val="16"/>
          <w:szCs w:val="16"/>
          <w:lang w:eastAsia="ru-RU"/>
        </w:rPr>
        <w:t xml:space="preserve">                   </w:t>
      </w:r>
      <w:r w:rsidR="00750C10" w:rsidRPr="00750C10">
        <w:rPr>
          <w:rFonts w:ascii="Times New Roman" w:eastAsia="Times New Roman" w:hAnsi="Times New Roman" w:cs="Times New Roman"/>
          <w:sz w:val="16"/>
          <w:szCs w:val="16"/>
          <w:lang w:eastAsia="ru-RU"/>
        </w:rPr>
        <w:t xml:space="preserve">  </w:t>
      </w:r>
      <w:r w:rsidRPr="00750C10">
        <w:rPr>
          <w:rFonts w:ascii="Times New Roman" w:eastAsia="Times New Roman" w:hAnsi="Times New Roman" w:cs="Times New Roman"/>
          <w:sz w:val="16"/>
          <w:szCs w:val="16"/>
          <w:lang w:eastAsia="ru-RU"/>
        </w:rPr>
        <w:t xml:space="preserve">           (шифр и наименование специальности)</w:t>
      </w:r>
    </w:p>
    <w:p w:rsidR="001D112C" w:rsidRPr="00750C10" w:rsidRDefault="001D112C" w:rsidP="00DA235B">
      <w:pPr>
        <w:spacing w:after="0" w:line="240" w:lineRule="auto"/>
        <w:rPr>
          <w:rFonts w:ascii="Times New Roman" w:eastAsia="Times New Roman" w:hAnsi="Times New Roman" w:cs="Times New Roman"/>
          <w:sz w:val="28"/>
          <w:szCs w:val="28"/>
          <w:lang w:eastAsia="ru-RU"/>
        </w:rPr>
      </w:pPr>
    </w:p>
    <w:p w:rsidR="001D112C" w:rsidRPr="00750C10" w:rsidRDefault="001D112C" w:rsidP="00DA235B">
      <w:pPr>
        <w:spacing w:after="0" w:line="240" w:lineRule="auto"/>
        <w:rPr>
          <w:rFonts w:ascii="Times New Roman" w:eastAsia="Times New Roman" w:hAnsi="Times New Roman" w:cs="Times New Roman"/>
          <w:sz w:val="28"/>
          <w:szCs w:val="28"/>
          <w:lang w:eastAsia="ru-RU"/>
        </w:rPr>
      </w:pPr>
    </w:p>
    <w:p w:rsidR="001D112C" w:rsidRPr="00750C10" w:rsidRDefault="001D112C" w:rsidP="00933FD3">
      <w:pPr>
        <w:spacing w:after="0" w:line="240" w:lineRule="auto"/>
        <w:jc w:val="both"/>
        <w:rPr>
          <w:rFonts w:ascii="Times New Roman" w:eastAsia="Times New Roman" w:hAnsi="Times New Roman" w:cs="Times New Roman"/>
          <w:sz w:val="28"/>
          <w:szCs w:val="28"/>
          <w:lang w:eastAsia="ru-RU"/>
        </w:rPr>
      </w:pPr>
      <w:r w:rsidRPr="00750C10">
        <w:rPr>
          <w:rFonts w:ascii="Times New Roman" w:eastAsia="Times New Roman" w:hAnsi="Times New Roman" w:cs="Times New Roman"/>
          <w:b/>
          <w:sz w:val="28"/>
          <w:szCs w:val="28"/>
          <w:lang w:eastAsia="ru-RU"/>
        </w:rPr>
        <w:t>Составитель:</w:t>
      </w:r>
      <w:r w:rsidRPr="00750C10">
        <w:rPr>
          <w:rFonts w:ascii="Times New Roman" w:eastAsia="Times New Roman" w:hAnsi="Times New Roman" w:cs="Times New Roman"/>
          <w:iCs/>
          <w:sz w:val="28"/>
          <w:szCs w:val="28"/>
          <w:lang w:eastAsia="ru-RU"/>
        </w:rPr>
        <w:t xml:space="preserve"> </w:t>
      </w:r>
      <w:proofErr w:type="spellStart"/>
      <w:r w:rsidRPr="00750C10">
        <w:rPr>
          <w:rFonts w:ascii="Times New Roman" w:eastAsia="Times New Roman" w:hAnsi="Times New Roman" w:cs="Times New Roman"/>
          <w:iCs/>
          <w:sz w:val="28"/>
          <w:szCs w:val="28"/>
          <w:lang w:eastAsia="ru-RU"/>
        </w:rPr>
        <w:t>Е.Л</w:t>
      </w:r>
      <w:r w:rsidRPr="00750C10">
        <w:rPr>
          <w:rFonts w:ascii="Times New Roman" w:eastAsia="Times New Roman" w:hAnsi="Times New Roman" w:cs="Times New Roman"/>
          <w:sz w:val="28"/>
          <w:szCs w:val="28"/>
          <w:lang w:eastAsia="ru-RU"/>
        </w:rPr>
        <w:t>.</w:t>
      </w:r>
      <w:r w:rsidRPr="00750C10">
        <w:rPr>
          <w:rFonts w:ascii="Times New Roman" w:eastAsia="Times New Roman" w:hAnsi="Times New Roman" w:cs="Times New Roman"/>
          <w:iCs/>
          <w:sz w:val="28"/>
          <w:szCs w:val="28"/>
          <w:lang w:eastAsia="ru-RU"/>
        </w:rPr>
        <w:t>Путникова</w:t>
      </w:r>
      <w:proofErr w:type="spellEnd"/>
      <w:r w:rsidRPr="00750C10">
        <w:rPr>
          <w:rFonts w:ascii="Times New Roman" w:eastAsia="Times New Roman" w:hAnsi="Times New Roman" w:cs="Times New Roman"/>
          <w:sz w:val="28"/>
          <w:szCs w:val="28"/>
          <w:lang w:eastAsia="ru-RU"/>
        </w:rPr>
        <w:t>, доцент кафедры бухгалтерского учета, учреждения образования «Белорусская государственная сельскохозяйственная академия», кандидат экономических наук, доцент</w:t>
      </w:r>
      <w:r w:rsidR="002C2A7A" w:rsidRPr="00750C10">
        <w:rPr>
          <w:rFonts w:ascii="Times New Roman" w:eastAsia="Times New Roman" w:hAnsi="Times New Roman" w:cs="Times New Roman"/>
          <w:sz w:val="28"/>
          <w:szCs w:val="28"/>
          <w:lang w:eastAsia="ru-RU"/>
        </w:rPr>
        <w:t>.</w:t>
      </w:r>
    </w:p>
    <w:p w:rsidR="00C921E0" w:rsidRPr="00750C10" w:rsidRDefault="00C921E0" w:rsidP="001D112C">
      <w:pPr>
        <w:spacing w:after="0" w:line="240" w:lineRule="auto"/>
        <w:rPr>
          <w:rFonts w:ascii="Times New Roman" w:eastAsia="Times New Roman" w:hAnsi="Times New Roman" w:cs="Times New Roman"/>
          <w:sz w:val="28"/>
          <w:szCs w:val="28"/>
          <w:lang w:eastAsia="ru-RU"/>
        </w:rPr>
      </w:pPr>
    </w:p>
    <w:p w:rsidR="00C921E0" w:rsidRPr="00750C10" w:rsidRDefault="00C921E0" w:rsidP="001D112C">
      <w:pPr>
        <w:spacing w:after="0" w:line="240" w:lineRule="auto"/>
        <w:rPr>
          <w:rFonts w:ascii="Times New Roman" w:eastAsia="Times New Roman" w:hAnsi="Times New Roman" w:cs="Times New Roman"/>
          <w:sz w:val="28"/>
          <w:szCs w:val="28"/>
          <w:lang w:eastAsia="ru-RU"/>
        </w:rPr>
      </w:pPr>
    </w:p>
    <w:p w:rsidR="00C921E0" w:rsidRPr="00750C10" w:rsidRDefault="00C921E0" w:rsidP="001D112C">
      <w:pPr>
        <w:spacing w:after="0" w:line="240" w:lineRule="auto"/>
        <w:rPr>
          <w:rFonts w:ascii="Times New Roman" w:eastAsia="Times New Roman" w:hAnsi="Times New Roman" w:cs="Times New Roman"/>
          <w:sz w:val="28"/>
          <w:szCs w:val="28"/>
          <w:lang w:eastAsia="ru-RU"/>
        </w:rPr>
      </w:pPr>
    </w:p>
    <w:p w:rsidR="00C921E0" w:rsidRPr="00750C10" w:rsidRDefault="00C921E0" w:rsidP="001D112C">
      <w:pPr>
        <w:spacing w:after="0" w:line="240" w:lineRule="auto"/>
        <w:rPr>
          <w:rFonts w:ascii="Times New Roman" w:eastAsia="Times New Roman" w:hAnsi="Times New Roman" w:cs="Times New Roman"/>
          <w:sz w:val="28"/>
          <w:szCs w:val="28"/>
          <w:lang w:eastAsia="ru-RU"/>
        </w:rPr>
      </w:pPr>
    </w:p>
    <w:p w:rsidR="00C921E0" w:rsidRPr="00750C10" w:rsidRDefault="0094166F" w:rsidP="00C921E0">
      <w:pPr>
        <w:spacing w:after="0" w:line="240" w:lineRule="auto"/>
        <w:rPr>
          <w:rFonts w:ascii="Times New Roman" w:eastAsia="Times New Roman" w:hAnsi="Times New Roman" w:cs="Times New Roman"/>
          <w:sz w:val="28"/>
          <w:szCs w:val="28"/>
          <w:lang w:eastAsia="ru-RU"/>
        </w:rPr>
      </w:pPr>
      <w:r w:rsidRPr="00750C10">
        <w:rPr>
          <w:rFonts w:ascii="Times New Roman" w:eastAsia="Times New Roman" w:hAnsi="Times New Roman" w:cs="Times New Roman"/>
          <w:sz w:val="28"/>
          <w:szCs w:val="28"/>
          <w:lang w:eastAsia="ru-RU"/>
        </w:rPr>
        <w:t>Рассмотрен и утвержден</w:t>
      </w:r>
    </w:p>
    <w:p w:rsidR="00C921E0" w:rsidRPr="00750C10" w:rsidRDefault="00C921E0" w:rsidP="00C921E0">
      <w:pPr>
        <w:spacing w:after="0" w:line="240" w:lineRule="auto"/>
        <w:rPr>
          <w:rFonts w:ascii="Times New Roman" w:eastAsia="Times New Roman" w:hAnsi="Times New Roman" w:cs="Times New Roman"/>
          <w:sz w:val="28"/>
          <w:szCs w:val="28"/>
          <w:lang w:eastAsia="ru-RU"/>
        </w:rPr>
      </w:pPr>
      <w:r w:rsidRPr="00750C10">
        <w:rPr>
          <w:rFonts w:ascii="Times New Roman" w:eastAsia="Times New Roman" w:hAnsi="Times New Roman" w:cs="Times New Roman"/>
          <w:sz w:val="28"/>
          <w:szCs w:val="28"/>
          <w:lang w:eastAsia="ru-RU"/>
        </w:rPr>
        <w:t>на заседании научно-методического совета академии</w:t>
      </w:r>
    </w:p>
    <w:p w:rsidR="00C921E0" w:rsidRPr="00750C10" w:rsidRDefault="00C921E0" w:rsidP="00C921E0">
      <w:pPr>
        <w:spacing w:after="0" w:line="240" w:lineRule="auto"/>
        <w:rPr>
          <w:rFonts w:ascii="Times New Roman" w:eastAsia="Times New Roman" w:hAnsi="Times New Roman" w:cs="Times New Roman"/>
          <w:color w:val="FF0000"/>
          <w:sz w:val="28"/>
          <w:szCs w:val="28"/>
          <w:lang w:eastAsia="ru-RU"/>
        </w:rPr>
      </w:pPr>
      <w:r w:rsidRPr="00750C10">
        <w:rPr>
          <w:rFonts w:ascii="Times New Roman" w:eastAsia="Times New Roman" w:hAnsi="Times New Roman" w:cs="Times New Roman"/>
          <w:sz w:val="28"/>
          <w:szCs w:val="28"/>
          <w:lang w:eastAsia="ru-RU"/>
        </w:rPr>
        <w:t xml:space="preserve">протокол </w:t>
      </w:r>
      <w:r w:rsidRPr="00750C10">
        <w:rPr>
          <w:rFonts w:ascii="Times New Roman" w:eastAsia="Times New Roman" w:hAnsi="Times New Roman" w:cs="Times New Roman"/>
          <w:color w:val="FF0000"/>
          <w:sz w:val="28"/>
          <w:szCs w:val="28"/>
          <w:lang w:eastAsia="ru-RU"/>
        </w:rPr>
        <w:t xml:space="preserve">№ </w:t>
      </w:r>
      <w:r w:rsidR="00403533" w:rsidRPr="00750C10">
        <w:rPr>
          <w:rFonts w:ascii="Times New Roman" w:eastAsia="Times New Roman" w:hAnsi="Times New Roman" w:cs="Times New Roman"/>
          <w:color w:val="FF0000"/>
          <w:sz w:val="28"/>
          <w:szCs w:val="28"/>
          <w:lang w:eastAsia="ru-RU"/>
        </w:rPr>
        <w:t xml:space="preserve">    </w:t>
      </w:r>
      <w:r w:rsidRPr="00750C10">
        <w:rPr>
          <w:rFonts w:ascii="Times New Roman" w:eastAsia="Times New Roman" w:hAnsi="Times New Roman" w:cs="Times New Roman"/>
          <w:color w:val="FF0000"/>
          <w:sz w:val="28"/>
          <w:szCs w:val="28"/>
          <w:lang w:eastAsia="ru-RU"/>
        </w:rPr>
        <w:t xml:space="preserve">  от</w:t>
      </w:r>
      <w:r w:rsidR="00403533" w:rsidRPr="00750C10">
        <w:rPr>
          <w:rFonts w:ascii="Times New Roman" w:eastAsia="Times New Roman" w:hAnsi="Times New Roman" w:cs="Times New Roman"/>
          <w:color w:val="FF0000"/>
          <w:sz w:val="28"/>
          <w:szCs w:val="28"/>
          <w:lang w:eastAsia="ru-RU"/>
        </w:rPr>
        <w:t xml:space="preserve">     </w:t>
      </w:r>
      <w:r w:rsidRPr="00750C10">
        <w:rPr>
          <w:rFonts w:ascii="Times New Roman" w:eastAsia="Times New Roman" w:hAnsi="Times New Roman" w:cs="Times New Roman"/>
          <w:color w:val="FF0000"/>
          <w:sz w:val="28"/>
          <w:szCs w:val="28"/>
          <w:lang w:eastAsia="ru-RU"/>
        </w:rPr>
        <w:t xml:space="preserve">  </w:t>
      </w:r>
      <w:r w:rsidR="00403533" w:rsidRPr="00750C10">
        <w:rPr>
          <w:rFonts w:ascii="Times New Roman" w:eastAsia="Times New Roman" w:hAnsi="Times New Roman" w:cs="Times New Roman"/>
          <w:color w:val="FF0000"/>
          <w:sz w:val="28"/>
          <w:szCs w:val="28"/>
          <w:lang w:eastAsia="ru-RU"/>
        </w:rPr>
        <w:t xml:space="preserve">января  </w:t>
      </w:r>
      <w:r w:rsidRPr="00750C10">
        <w:rPr>
          <w:rFonts w:ascii="Times New Roman" w:eastAsia="Times New Roman" w:hAnsi="Times New Roman" w:cs="Times New Roman"/>
          <w:color w:val="FF0000"/>
          <w:sz w:val="28"/>
          <w:szCs w:val="28"/>
          <w:lang w:eastAsia="ru-RU"/>
        </w:rPr>
        <w:t>20</w:t>
      </w:r>
      <w:r w:rsidR="00403533" w:rsidRPr="00750C10">
        <w:rPr>
          <w:rFonts w:ascii="Times New Roman" w:eastAsia="Times New Roman" w:hAnsi="Times New Roman" w:cs="Times New Roman"/>
          <w:color w:val="FF0000"/>
          <w:sz w:val="28"/>
          <w:szCs w:val="28"/>
          <w:lang w:eastAsia="ru-RU"/>
        </w:rPr>
        <w:t>21</w:t>
      </w:r>
      <w:r w:rsidRPr="00750C10">
        <w:rPr>
          <w:rFonts w:ascii="Times New Roman" w:eastAsia="Times New Roman" w:hAnsi="Times New Roman" w:cs="Times New Roman"/>
          <w:color w:val="FF0000"/>
          <w:sz w:val="28"/>
          <w:szCs w:val="28"/>
          <w:lang w:eastAsia="ru-RU"/>
        </w:rPr>
        <w:t xml:space="preserve"> г.</w:t>
      </w:r>
    </w:p>
    <w:p w:rsidR="00750C10" w:rsidRDefault="00750C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55A69" w:rsidRPr="00855A69" w:rsidRDefault="00855A69" w:rsidP="00855A69">
      <w:pPr>
        <w:spacing w:line="223" w:lineRule="auto"/>
        <w:ind w:firstLine="284"/>
        <w:jc w:val="center"/>
        <w:rPr>
          <w:rFonts w:ascii="Times New Roman" w:hAnsi="Times New Roman" w:cs="Times New Roman"/>
          <w:b/>
          <w:bCs/>
          <w:sz w:val="28"/>
          <w:szCs w:val="28"/>
        </w:rPr>
      </w:pPr>
    </w:p>
    <w:p w:rsidR="00EC7B21" w:rsidRPr="005A70A8" w:rsidRDefault="00EC7B21" w:rsidP="006E066E">
      <w:pPr>
        <w:widowControl w:val="0"/>
        <w:autoSpaceDE w:val="0"/>
        <w:autoSpaceDN w:val="0"/>
        <w:adjustRightInd w:val="0"/>
        <w:spacing w:after="0" w:line="240" w:lineRule="auto"/>
        <w:jc w:val="both"/>
        <w:rPr>
          <w:rFonts w:ascii="Times New Roman" w:hAnsi="Times New Roman" w:cs="Times New Roman"/>
          <w:b/>
          <w:color w:val="FF0000"/>
          <w:sz w:val="28"/>
          <w:szCs w:val="28"/>
        </w:rPr>
      </w:pPr>
      <w:r w:rsidRPr="005A70A8">
        <w:rPr>
          <w:rStyle w:val="afd"/>
          <w:rFonts w:ascii="Times New Roman" w:hAnsi="Times New Roman"/>
          <w:b w:val="0"/>
          <w:color w:val="FF0000"/>
          <w:sz w:val="28"/>
          <w:szCs w:val="28"/>
        </w:rPr>
        <w:t>Рекомендован научно-методическим советом УО «Белорусская государственная сельскохозяйственная академия» (протокол №     от      .01.2021 г.)</w:t>
      </w:r>
    </w:p>
    <w:p w:rsidR="00EC7B21" w:rsidRPr="005A70A8" w:rsidRDefault="00EC7B21" w:rsidP="006E066E">
      <w:pPr>
        <w:spacing w:after="0" w:line="240" w:lineRule="auto"/>
        <w:jc w:val="both"/>
        <w:rPr>
          <w:rFonts w:ascii="Times New Roman" w:eastAsia="Times New Roman" w:hAnsi="Times New Roman" w:cs="Times New Roman"/>
          <w:color w:val="FF0000"/>
          <w:sz w:val="28"/>
          <w:szCs w:val="28"/>
          <w:lang w:eastAsia="ru-RU"/>
        </w:rPr>
      </w:pPr>
    </w:p>
    <w:p w:rsidR="00BA0BB2" w:rsidRPr="005A70A8" w:rsidRDefault="00BA0BB2" w:rsidP="006E066E">
      <w:pPr>
        <w:spacing w:after="0" w:line="240" w:lineRule="auto"/>
        <w:jc w:val="both"/>
        <w:rPr>
          <w:rFonts w:ascii="Times New Roman" w:eastAsia="Times New Roman" w:hAnsi="Times New Roman" w:cs="Times New Roman"/>
          <w:color w:val="FF0000"/>
          <w:sz w:val="28"/>
          <w:szCs w:val="28"/>
          <w:lang w:eastAsia="ru-RU"/>
        </w:rPr>
      </w:pPr>
    </w:p>
    <w:p w:rsidR="00BA0BB2" w:rsidRPr="005A70A8" w:rsidRDefault="00BA0BB2" w:rsidP="006E066E">
      <w:pPr>
        <w:spacing w:after="0" w:line="240" w:lineRule="auto"/>
        <w:jc w:val="both"/>
        <w:rPr>
          <w:rFonts w:ascii="Times New Roman" w:eastAsia="Times New Roman" w:hAnsi="Times New Roman" w:cs="Times New Roman"/>
          <w:color w:val="FF0000"/>
          <w:sz w:val="28"/>
          <w:szCs w:val="28"/>
          <w:lang w:eastAsia="ru-RU"/>
        </w:rPr>
      </w:pPr>
    </w:p>
    <w:p w:rsidR="006B08E0" w:rsidRPr="005A70A8" w:rsidRDefault="006B08E0" w:rsidP="006E066E">
      <w:pPr>
        <w:spacing w:after="0" w:line="240" w:lineRule="auto"/>
        <w:jc w:val="both"/>
        <w:rPr>
          <w:rFonts w:ascii="Times New Roman" w:eastAsia="Times New Roman" w:hAnsi="Times New Roman" w:cs="Times New Roman"/>
          <w:color w:val="FF0000"/>
          <w:sz w:val="28"/>
          <w:szCs w:val="28"/>
          <w:lang w:eastAsia="ru-RU"/>
        </w:rPr>
      </w:pPr>
      <w:r w:rsidRPr="005A70A8">
        <w:rPr>
          <w:rStyle w:val="afd"/>
          <w:rFonts w:ascii="Times New Roman" w:hAnsi="Times New Roman"/>
          <w:color w:val="FF0000"/>
          <w:sz w:val="28"/>
          <w:szCs w:val="28"/>
        </w:rPr>
        <w:t xml:space="preserve">Составитель: </w:t>
      </w:r>
      <w:r w:rsidRPr="005A70A8">
        <w:rPr>
          <w:rStyle w:val="afd"/>
          <w:rFonts w:ascii="Times New Roman" w:hAnsi="Times New Roman"/>
          <w:b w:val="0"/>
          <w:color w:val="FF0000"/>
          <w:sz w:val="28"/>
          <w:szCs w:val="28"/>
        </w:rPr>
        <w:t>Путникова Е.Л.</w:t>
      </w:r>
      <w:r w:rsidRPr="005A70A8">
        <w:rPr>
          <w:rFonts w:ascii="Times New Roman" w:hAnsi="Times New Roman"/>
          <w:b/>
          <w:color w:val="FF0000"/>
          <w:sz w:val="28"/>
          <w:szCs w:val="28"/>
        </w:rPr>
        <w:t>,</w:t>
      </w:r>
      <w:r w:rsidRPr="005A70A8">
        <w:rPr>
          <w:rFonts w:ascii="Times New Roman" w:hAnsi="Times New Roman"/>
          <w:color w:val="FF0000"/>
          <w:sz w:val="28"/>
          <w:szCs w:val="28"/>
        </w:rPr>
        <w:t xml:space="preserve"> </w:t>
      </w:r>
      <w:r w:rsidRPr="005A70A8">
        <w:rPr>
          <w:rFonts w:ascii="Times New Roman" w:eastAsia="Times New Roman" w:hAnsi="Times New Roman" w:cs="Times New Roman"/>
          <w:color w:val="FF0000"/>
          <w:sz w:val="28"/>
          <w:szCs w:val="28"/>
          <w:lang w:eastAsia="ru-RU"/>
        </w:rPr>
        <w:t>доцент кафедры бухгалтерского учета, кандидат экономических наук, доцент.</w:t>
      </w:r>
    </w:p>
    <w:p w:rsidR="006B08E0" w:rsidRDefault="006B08E0" w:rsidP="006E066E">
      <w:pPr>
        <w:tabs>
          <w:tab w:val="left" w:pos="6600"/>
        </w:tabs>
        <w:spacing w:after="0" w:line="240" w:lineRule="auto"/>
        <w:jc w:val="both"/>
        <w:rPr>
          <w:rFonts w:ascii="Times New Roman" w:hAnsi="Times New Roman"/>
          <w:sz w:val="24"/>
          <w:szCs w:val="24"/>
        </w:rPr>
      </w:pPr>
    </w:p>
    <w:p w:rsidR="00BA0BB2" w:rsidRDefault="00BA0BB2" w:rsidP="006E066E">
      <w:pPr>
        <w:tabs>
          <w:tab w:val="left" w:pos="6600"/>
        </w:tabs>
        <w:spacing w:after="0" w:line="240" w:lineRule="auto"/>
        <w:jc w:val="both"/>
        <w:rPr>
          <w:rFonts w:ascii="Times New Roman" w:hAnsi="Times New Roman"/>
          <w:sz w:val="24"/>
          <w:szCs w:val="24"/>
        </w:rPr>
      </w:pPr>
    </w:p>
    <w:p w:rsidR="00BA0BB2" w:rsidRDefault="00BA0BB2" w:rsidP="006E066E">
      <w:pPr>
        <w:tabs>
          <w:tab w:val="left" w:pos="6600"/>
        </w:tabs>
        <w:spacing w:after="0" w:line="240" w:lineRule="auto"/>
        <w:jc w:val="both"/>
        <w:rPr>
          <w:rFonts w:ascii="Times New Roman" w:hAnsi="Times New Roman"/>
          <w:sz w:val="24"/>
          <w:szCs w:val="24"/>
        </w:rPr>
      </w:pPr>
    </w:p>
    <w:p w:rsidR="00BA0BB2" w:rsidRPr="005B4D35" w:rsidRDefault="00BA0BB2" w:rsidP="006E066E">
      <w:pPr>
        <w:tabs>
          <w:tab w:val="left" w:pos="6600"/>
        </w:tabs>
        <w:spacing w:after="0" w:line="240" w:lineRule="auto"/>
        <w:jc w:val="both"/>
        <w:rPr>
          <w:rFonts w:ascii="Times New Roman" w:hAnsi="Times New Roman"/>
          <w:sz w:val="24"/>
          <w:szCs w:val="24"/>
        </w:rPr>
      </w:pPr>
    </w:p>
    <w:p w:rsidR="00855A69" w:rsidRPr="005A70A8" w:rsidRDefault="00DA235B" w:rsidP="006E066E">
      <w:pPr>
        <w:spacing w:after="0" w:line="240" w:lineRule="auto"/>
        <w:jc w:val="both"/>
        <w:rPr>
          <w:rFonts w:ascii="Times New Roman" w:hAnsi="Times New Roman" w:cs="Times New Roman"/>
          <w:b/>
          <w:sz w:val="28"/>
          <w:szCs w:val="28"/>
        </w:rPr>
      </w:pPr>
      <w:r w:rsidRPr="005A70A8">
        <w:rPr>
          <w:rFonts w:ascii="Times New Roman" w:eastAsia="Times New Roman" w:hAnsi="Times New Roman" w:cs="Times New Roman"/>
          <w:b/>
          <w:sz w:val="28"/>
          <w:szCs w:val="28"/>
          <w:lang w:eastAsia="ru-RU"/>
        </w:rPr>
        <w:t>Рецензенты:</w:t>
      </w:r>
      <w:r w:rsidR="006E066E" w:rsidRPr="005A70A8">
        <w:rPr>
          <w:rFonts w:ascii="Times New Roman" w:eastAsia="Times New Roman" w:hAnsi="Times New Roman" w:cs="Times New Roman"/>
          <w:b/>
          <w:sz w:val="28"/>
          <w:szCs w:val="28"/>
          <w:lang w:eastAsia="ru-RU"/>
        </w:rPr>
        <w:t xml:space="preserve"> </w:t>
      </w:r>
      <w:proofErr w:type="spellStart"/>
      <w:r w:rsidR="0002360C" w:rsidRPr="005A70A8">
        <w:rPr>
          <w:rFonts w:ascii="Times New Roman" w:hAnsi="Times New Roman" w:cs="Times New Roman"/>
          <w:bCs/>
          <w:sz w:val="28"/>
          <w:szCs w:val="28"/>
        </w:rPr>
        <w:t>Платоненко</w:t>
      </w:r>
      <w:proofErr w:type="spellEnd"/>
      <w:r w:rsidR="006E066E" w:rsidRPr="005A70A8">
        <w:rPr>
          <w:rFonts w:ascii="Times New Roman" w:hAnsi="Times New Roman" w:cs="Times New Roman"/>
          <w:bCs/>
          <w:sz w:val="28"/>
          <w:szCs w:val="28"/>
        </w:rPr>
        <w:t xml:space="preserve"> </w:t>
      </w:r>
      <w:r w:rsidR="006E066E" w:rsidRPr="005A70A8">
        <w:rPr>
          <w:rFonts w:ascii="Times New Roman" w:hAnsi="Times New Roman" w:cs="Times New Roman"/>
          <w:sz w:val="28"/>
          <w:szCs w:val="28"/>
        </w:rPr>
        <w:t xml:space="preserve">Е. И., </w:t>
      </w:r>
      <w:r w:rsidR="00DB059B" w:rsidRPr="005A70A8">
        <w:rPr>
          <w:rFonts w:ascii="Times New Roman" w:hAnsi="Times New Roman" w:cs="Times New Roman"/>
          <w:iCs/>
          <w:sz w:val="28"/>
          <w:szCs w:val="28"/>
        </w:rPr>
        <w:t>заведующий</w:t>
      </w:r>
      <w:r w:rsidR="00855A69" w:rsidRPr="005A70A8">
        <w:rPr>
          <w:rFonts w:ascii="Times New Roman" w:hAnsi="Times New Roman" w:cs="Times New Roman"/>
          <w:iCs/>
          <w:sz w:val="28"/>
          <w:szCs w:val="28"/>
        </w:rPr>
        <w:t xml:space="preserve"> кафедрой </w:t>
      </w:r>
      <w:r w:rsidR="001D112C" w:rsidRPr="005A70A8">
        <w:rPr>
          <w:rFonts w:ascii="Times New Roman" w:hAnsi="Times New Roman" w:cs="Times New Roman"/>
          <w:bCs/>
          <w:sz w:val="28"/>
          <w:szCs w:val="28"/>
        </w:rPr>
        <w:t>финансов и бухгалтерского учета</w:t>
      </w:r>
      <w:r w:rsidR="00E303FC">
        <w:rPr>
          <w:rFonts w:ascii="Times New Roman" w:hAnsi="Times New Roman" w:cs="Times New Roman"/>
          <w:bCs/>
          <w:sz w:val="28"/>
          <w:szCs w:val="28"/>
        </w:rPr>
        <w:t xml:space="preserve"> </w:t>
      </w:r>
      <w:r w:rsidR="00DB059B" w:rsidRPr="005A70A8">
        <w:rPr>
          <w:rFonts w:ascii="Times New Roman" w:hAnsi="Times New Roman" w:cs="Times New Roman"/>
          <w:bCs/>
          <w:iCs/>
          <w:sz w:val="28"/>
          <w:szCs w:val="28"/>
        </w:rPr>
        <w:t>учреждения образования</w:t>
      </w:r>
      <w:r w:rsidR="0002360C" w:rsidRPr="005A70A8">
        <w:rPr>
          <w:rFonts w:ascii="Times New Roman" w:hAnsi="Times New Roman" w:cs="Times New Roman"/>
          <w:bCs/>
          <w:iCs/>
          <w:sz w:val="28"/>
          <w:szCs w:val="28"/>
        </w:rPr>
        <w:t xml:space="preserve"> «Гродненский государственный университет им. Я Купалы, </w:t>
      </w:r>
      <w:r w:rsidR="00DB059B" w:rsidRPr="005A70A8">
        <w:rPr>
          <w:rFonts w:ascii="Times New Roman" w:hAnsi="Times New Roman" w:cs="Times New Roman"/>
          <w:bCs/>
          <w:iCs/>
          <w:sz w:val="28"/>
          <w:szCs w:val="28"/>
        </w:rPr>
        <w:t>кандидат экономических наук</w:t>
      </w:r>
      <w:r w:rsidR="0002360C" w:rsidRPr="005A70A8">
        <w:rPr>
          <w:rFonts w:ascii="Times New Roman" w:hAnsi="Times New Roman" w:cs="Times New Roman"/>
          <w:bCs/>
          <w:iCs/>
          <w:sz w:val="28"/>
          <w:szCs w:val="28"/>
        </w:rPr>
        <w:t>, доцент</w:t>
      </w:r>
    </w:p>
    <w:p w:rsidR="00855A69" w:rsidRPr="005A70A8" w:rsidRDefault="00BA0BB2" w:rsidP="006E066E">
      <w:pPr>
        <w:spacing w:after="0" w:line="240" w:lineRule="auto"/>
        <w:ind w:firstLine="709"/>
        <w:contextualSpacing/>
        <w:jc w:val="both"/>
        <w:rPr>
          <w:rFonts w:ascii="Times New Roman" w:hAnsi="Times New Roman" w:cs="Times New Roman"/>
          <w:sz w:val="28"/>
          <w:szCs w:val="28"/>
        </w:rPr>
      </w:pPr>
      <w:r w:rsidRPr="005A70A8">
        <w:rPr>
          <w:rFonts w:ascii="Times New Roman" w:hAnsi="Times New Roman" w:cs="Times New Roman"/>
          <w:iCs/>
          <w:spacing w:val="2"/>
          <w:sz w:val="28"/>
          <w:szCs w:val="28"/>
        </w:rPr>
        <w:t xml:space="preserve">         </w:t>
      </w:r>
      <w:r w:rsidR="005A70A8">
        <w:rPr>
          <w:rFonts w:ascii="Times New Roman" w:hAnsi="Times New Roman" w:cs="Times New Roman"/>
          <w:iCs/>
          <w:spacing w:val="2"/>
          <w:sz w:val="28"/>
          <w:szCs w:val="28"/>
        </w:rPr>
        <w:t xml:space="preserve">         </w:t>
      </w:r>
      <w:r w:rsidRPr="005A70A8">
        <w:rPr>
          <w:rFonts w:ascii="Times New Roman" w:hAnsi="Times New Roman" w:cs="Times New Roman"/>
          <w:iCs/>
          <w:spacing w:val="2"/>
          <w:sz w:val="28"/>
          <w:szCs w:val="28"/>
        </w:rPr>
        <w:t xml:space="preserve"> </w:t>
      </w:r>
      <w:proofErr w:type="spellStart"/>
      <w:r w:rsidR="00855A69" w:rsidRPr="005A70A8">
        <w:rPr>
          <w:rFonts w:ascii="Times New Roman" w:hAnsi="Times New Roman" w:cs="Times New Roman"/>
          <w:iCs/>
          <w:spacing w:val="2"/>
          <w:sz w:val="28"/>
          <w:szCs w:val="28"/>
        </w:rPr>
        <w:t>Чабатуль</w:t>
      </w:r>
      <w:proofErr w:type="spellEnd"/>
      <w:r w:rsidR="00855A69" w:rsidRPr="005A70A8">
        <w:rPr>
          <w:rFonts w:ascii="Times New Roman" w:hAnsi="Times New Roman" w:cs="Times New Roman"/>
          <w:iCs/>
          <w:sz w:val="28"/>
          <w:szCs w:val="28"/>
        </w:rPr>
        <w:t xml:space="preserve"> </w:t>
      </w:r>
      <w:r w:rsidRPr="005A70A8">
        <w:rPr>
          <w:rFonts w:ascii="Times New Roman" w:hAnsi="Times New Roman" w:cs="Times New Roman"/>
          <w:iCs/>
          <w:spacing w:val="2"/>
          <w:sz w:val="28"/>
          <w:szCs w:val="28"/>
        </w:rPr>
        <w:t xml:space="preserve">В. В. </w:t>
      </w:r>
      <w:r w:rsidR="00855A69" w:rsidRPr="005A70A8">
        <w:rPr>
          <w:rFonts w:ascii="Times New Roman" w:hAnsi="Times New Roman" w:cs="Times New Roman"/>
          <w:iCs/>
          <w:sz w:val="28"/>
          <w:szCs w:val="28"/>
        </w:rPr>
        <w:t xml:space="preserve">зав. сектором инвестиций и инноваций РНУП «Институт системных исследований в АПК НАН </w:t>
      </w:r>
      <w:r w:rsidR="00855A69" w:rsidRPr="005A70A8">
        <w:rPr>
          <w:rFonts w:ascii="Times New Roman" w:hAnsi="Times New Roman" w:cs="Times New Roman"/>
          <w:iCs/>
          <w:spacing w:val="2"/>
          <w:sz w:val="28"/>
          <w:szCs w:val="28"/>
        </w:rPr>
        <w:t>Беларуси»,</w:t>
      </w:r>
      <w:r w:rsidRPr="005A70A8">
        <w:rPr>
          <w:rFonts w:ascii="Times New Roman" w:hAnsi="Times New Roman" w:cs="Times New Roman"/>
          <w:iCs/>
          <w:spacing w:val="2"/>
          <w:sz w:val="28"/>
          <w:szCs w:val="28"/>
        </w:rPr>
        <w:t xml:space="preserve"> </w:t>
      </w:r>
      <w:r w:rsidR="00DB059B" w:rsidRPr="005A70A8">
        <w:rPr>
          <w:rFonts w:ascii="Times New Roman" w:hAnsi="Times New Roman" w:cs="Times New Roman"/>
          <w:bCs/>
          <w:iCs/>
          <w:sz w:val="28"/>
          <w:szCs w:val="28"/>
        </w:rPr>
        <w:t>кандидат экономических наук</w:t>
      </w:r>
      <w:r w:rsidR="00DB059B" w:rsidRPr="005A70A8">
        <w:rPr>
          <w:rFonts w:ascii="Times New Roman" w:hAnsi="Times New Roman" w:cs="Times New Roman"/>
          <w:sz w:val="28"/>
          <w:szCs w:val="28"/>
        </w:rPr>
        <w:t>, доцент</w:t>
      </w:r>
      <w:r w:rsidRPr="005A70A8">
        <w:rPr>
          <w:rFonts w:ascii="Times New Roman" w:hAnsi="Times New Roman" w:cs="Times New Roman"/>
          <w:sz w:val="28"/>
          <w:szCs w:val="28"/>
        </w:rPr>
        <w:t>.</w:t>
      </w:r>
    </w:p>
    <w:p w:rsidR="00BA0BB2" w:rsidRPr="005A70A8" w:rsidRDefault="00BA0BB2" w:rsidP="00BA0BB2">
      <w:pPr>
        <w:spacing w:after="0"/>
        <w:jc w:val="both"/>
        <w:rPr>
          <w:rFonts w:ascii="Times New Roman" w:hAnsi="Times New Roman" w:cs="Times New Roman"/>
          <w:sz w:val="28"/>
          <w:szCs w:val="28"/>
        </w:rPr>
      </w:pPr>
    </w:p>
    <w:p w:rsidR="00BA0BB2" w:rsidRPr="005A70A8" w:rsidRDefault="00BA0BB2" w:rsidP="00BA0BB2">
      <w:pPr>
        <w:spacing w:after="0"/>
        <w:jc w:val="both"/>
        <w:rPr>
          <w:rFonts w:ascii="Times New Roman" w:hAnsi="Times New Roman" w:cs="Times New Roman"/>
          <w:sz w:val="28"/>
          <w:szCs w:val="28"/>
        </w:rPr>
      </w:pPr>
    </w:p>
    <w:p w:rsidR="00BA0BB2" w:rsidRPr="005A70A8" w:rsidRDefault="00BA0BB2" w:rsidP="00BA0BB2">
      <w:pPr>
        <w:spacing w:after="0"/>
        <w:jc w:val="both"/>
        <w:rPr>
          <w:rFonts w:ascii="Times New Roman" w:hAnsi="Times New Roman" w:cs="Times New Roman"/>
          <w:sz w:val="28"/>
          <w:szCs w:val="28"/>
        </w:rPr>
      </w:pPr>
    </w:p>
    <w:p w:rsidR="00BA0BB2" w:rsidRPr="005A70A8" w:rsidRDefault="00BA0BB2" w:rsidP="00BA0BB2">
      <w:pPr>
        <w:spacing w:after="0"/>
        <w:jc w:val="both"/>
        <w:rPr>
          <w:rFonts w:ascii="Times New Roman" w:hAnsi="Times New Roman" w:cs="Times New Roman"/>
          <w:sz w:val="28"/>
          <w:szCs w:val="28"/>
        </w:rPr>
      </w:pPr>
    </w:p>
    <w:p w:rsidR="00BA0BB2" w:rsidRPr="005A70A8" w:rsidRDefault="00BA0BB2" w:rsidP="00BA0BB2">
      <w:pPr>
        <w:spacing w:after="0"/>
        <w:jc w:val="both"/>
        <w:rPr>
          <w:rFonts w:ascii="Times New Roman" w:hAnsi="Times New Roman" w:cs="Times New Roman"/>
          <w:color w:val="FF0000"/>
          <w:sz w:val="28"/>
          <w:szCs w:val="28"/>
        </w:rPr>
      </w:pPr>
      <w:r w:rsidRPr="005A70A8">
        <w:rPr>
          <w:rFonts w:ascii="Times New Roman" w:hAnsi="Times New Roman" w:cs="Times New Roman"/>
          <w:b/>
          <w:color w:val="FF0000"/>
          <w:sz w:val="28"/>
          <w:szCs w:val="28"/>
        </w:rPr>
        <w:t>Состояние и инновации в бухгалтерском учете:</w:t>
      </w:r>
      <w:r w:rsidRPr="005A70A8">
        <w:rPr>
          <w:rFonts w:ascii="Times New Roman" w:hAnsi="Times New Roman" w:cs="Times New Roman"/>
          <w:color w:val="FF0000"/>
          <w:sz w:val="28"/>
          <w:szCs w:val="28"/>
        </w:rPr>
        <w:t xml:space="preserve"> Учебно-методический комплекс / Белорусская государственная сельскохозяйственная академия. Сост. Е.Н. Путникова</w:t>
      </w:r>
      <w:r w:rsidRPr="005A70A8">
        <w:rPr>
          <w:rFonts w:ascii="Times New Roman" w:hAnsi="Times New Roman"/>
          <w:color w:val="FF0000"/>
          <w:sz w:val="28"/>
          <w:szCs w:val="28"/>
        </w:rPr>
        <w:t xml:space="preserve"> – Горки: БГСХА, 2021.</w:t>
      </w:r>
    </w:p>
    <w:p w:rsidR="00BA0BB2" w:rsidRPr="005A70A8" w:rsidRDefault="00BA0BB2" w:rsidP="00BA0BB2">
      <w:pPr>
        <w:spacing w:after="0"/>
        <w:jc w:val="both"/>
        <w:rPr>
          <w:rFonts w:ascii="Times New Roman" w:hAnsi="Times New Roman" w:cs="Times New Roman"/>
          <w:color w:val="FF0000"/>
          <w:sz w:val="24"/>
          <w:szCs w:val="24"/>
        </w:rPr>
      </w:pPr>
    </w:p>
    <w:p w:rsidR="00BA0BB2" w:rsidRPr="005A70A8" w:rsidRDefault="00BA0BB2" w:rsidP="00BA0BB2">
      <w:pPr>
        <w:spacing w:after="0"/>
        <w:jc w:val="both"/>
        <w:rPr>
          <w:rFonts w:ascii="Times New Roman" w:hAnsi="Times New Roman" w:cs="Times New Roman"/>
          <w:color w:val="FF0000"/>
          <w:sz w:val="24"/>
          <w:szCs w:val="24"/>
        </w:rPr>
      </w:pPr>
    </w:p>
    <w:p w:rsidR="00BA0BB2" w:rsidRPr="005A70A8" w:rsidRDefault="00BA0BB2" w:rsidP="00BA0BB2">
      <w:pPr>
        <w:spacing w:after="0"/>
        <w:jc w:val="both"/>
        <w:rPr>
          <w:rFonts w:ascii="Times New Roman" w:hAnsi="Times New Roman"/>
          <w:color w:val="FF0000"/>
          <w:sz w:val="28"/>
          <w:szCs w:val="28"/>
        </w:rPr>
      </w:pPr>
      <w:r w:rsidRPr="005A70A8">
        <w:rPr>
          <w:rFonts w:ascii="Times New Roman" w:hAnsi="Times New Roman" w:cs="Times New Roman"/>
          <w:color w:val="FF0000"/>
          <w:sz w:val="28"/>
          <w:szCs w:val="28"/>
        </w:rPr>
        <w:t>Учебно-методический комплекс (УМК) подготовлен в соответствии с положением об учебно-методическом комплексе. Он</w:t>
      </w:r>
      <w:r w:rsidR="004E5FF4" w:rsidRPr="005A70A8">
        <w:rPr>
          <w:rFonts w:ascii="Times New Roman" w:hAnsi="Times New Roman" w:cs="Times New Roman"/>
          <w:color w:val="FF0000"/>
          <w:sz w:val="28"/>
          <w:szCs w:val="28"/>
        </w:rPr>
        <w:t xml:space="preserve"> предназначен для реализации образовательного стандарта </w:t>
      </w:r>
      <w:r w:rsidR="004E5FF4" w:rsidRPr="005A70A8">
        <w:rPr>
          <w:rFonts w:ascii="Times New Roman" w:hAnsi="Times New Roman" w:cs="Times New Roman"/>
          <w:color w:val="FF0000"/>
          <w:sz w:val="28"/>
          <w:szCs w:val="28"/>
          <w:lang w:val="en-US"/>
        </w:rPr>
        <w:t>II</w:t>
      </w:r>
      <w:r w:rsidR="004E5FF4" w:rsidRPr="005A70A8">
        <w:rPr>
          <w:rFonts w:ascii="Times New Roman" w:hAnsi="Times New Roman" w:cs="Times New Roman"/>
          <w:color w:val="FF0000"/>
          <w:sz w:val="28"/>
          <w:szCs w:val="28"/>
        </w:rPr>
        <w:t xml:space="preserve"> ступени высшего образования, учебной программы. УМК</w:t>
      </w:r>
      <w:r w:rsidRPr="005A70A8">
        <w:rPr>
          <w:rFonts w:ascii="Times New Roman" w:hAnsi="Times New Roman" w:cs="Times New Roman"/>
          <w:color w:val="FF0000"/>
          <w:sz w:val="28"/>
          <w:szCs w:val="28"/>
        </w:rPr>
        <w:t xml:space="preserve"> </w:t>
      </w:r>
      <w:r w:rsidRPr="005A70A8">
        <w:rPr>
          <w:rFonts w:ascii="Times New Roman" w:hAnsi="Times New Roman"/>
          <w:color w:val="FF0000"/>
          <w:sz w:val="28"/>
          <w:szCs w:val="28"/>
        </w:rPr>
        <w:t>включает в себя опорный конспект лекций, планы практических занятий, примерные темы рефератов</w:t>
      </w:r>
      <w:r w:rsidR="004E5FF4" w:rsidRPr="005A70A8">
        <w:rPr>
          <w:rFonts w:ascii="Times New Roman" w:hAnsi="Times New Roman"/>
          <w:color w:val="FF0000"/>
          <w:sz w:val="28"/>
          <w:szCs w:val="28"/>
        </w:rPr>
        <w:t>, вопросы к текущей аттестации</w:t>
      </w:r>
      <w:r w:rsidRPr="005A70A8">
        <w:rPr>
          <w:rFonts w:ascii="Times New Roman" w:hAnsi="Times New Roman"/>
          <w:color w:val="FF0000"/>
          <w:sz w:val="28"/>
          <w:szCs w:val="28"/>
        </w:rPr>
        <w:t xml:space="preserve"> и </w:t>
      </w:r>
      <w:r w:rsidR="004E5FF4" w:rsidRPr="005A70A8">
        <w:rPr>
          <w:rFonts w:ascii="Times New Roman" w:hAnsi="Times New Roman"/>
          <w:color w:val="FF0000"/>
          <w:sz w:val="28"/>
          <w:szCs w:val="28"/>
        </w:rPr>
        <w:t>экзамену</w:t>
      </w:r>
      <w:r w:rsidRPr="005A70A8">
        <w:rPr>
          <w:rFonts w:ascii="Times New Roman" w:hAnsi="Times New Roman"/>
          <w:color w:val="FF0000"/>
          <w:sz w:val="28"/>
          <w:szCs w:val="28"/>
        </w:rPr>
        <w:t>, учебную программу</w:t>
      </w:r>
      <w:r w:rsidR="004E5FF4" w:rsidRPr="005A70A8">
        <w:rPr>
          <w:rFonts w:ascii="Times New Roman" w:hAnsi="Times New Roman"/>
          <w:color w:val="FF0000"/>
          <w:sz w:val="28"/>
          <w:szCs w:val="28"/>
        </w:rPr>
        <w:t xml:space="preserve">. </w:t>
      </w:r>
    </w:p>
    <w:p w:rsidR="00BA0BB2" w:rsidRPr="00A12CD2" w:rsidRDefault="00BA0BB2" w:rsidP="006E066E">
      <w:pPr>
        <w:spacing w:after="0" w:line="240" w:lineRule="auto"/>
        <w:ind w:firstLine="284"/>
        <w:jc w:val="both"/>
        <w:rPr>
          <w:rFonts w:ascii="Times New Roman" w:hAnsi="Times New Roman" w:cs="Times New Roman"/>
          <w:sz w:val="28"/>
          <w:szCs w:val="28"/>
        </w:rPr>
      </w:pPr>
    </w:p>
    <w:p w:rsidR="00855A69" w:rsidRPr="00A12CD2" w:rsidRDefault="00855A69" w:rsidP="00855A69">
      <w:pPr>
        <w:spacing w:after="0" w:line="223" w:lineRule="auto"/>
        <w:ind w:firstLine="284"/>
        <w:jc w:val="both"/>
        <w:rPr>
          <w:rFonts w:ascii="Times New Roman" w:hAnsi="Times New Roman" w:cs="Times New Roman"/>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6F044A" w:rsidRDefault="006F044A" w:rsidP="00C921E0">
      <w:pPr>
        <w:spacing w:after="0" w:line="223" w:lineRule="auto"/>
        <w:jc w:val="center"/>
        <w:rPr>
          <w:rFonts w:ascii="Times New Roman" w:hAnsi="Times New Roman" w:cs="Times New Roman"/>
          <w:b/>
          <w:sz w:val="28"/>
          <w:szCs w:val="28"/>
        </w:rPr>
      </w:pPr>
    </w:p>
    <w:p w:rsidR="00C921E0" w:rsidRDefault="00C921E0" w:rsidP="00C921E0">
      <w:pPr>
        <w:spacing w:after="0" w:line="223"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5016A0" w:rsidRDefault="005016A0" w:rsidP="00E303FC">
      <w:pPr>
        <w:spacing w:after="0" w:line="223" w:lineRule="auto"/>
        <w:jc w:val="right"/>
        <w:rPr>
          <w:rFonts w:ascii="Times New Roman" w:hAnsi="Times New Roman" w:cs="Times New Roman"/>
          <w:iCs/>
          <w:sz w:val="28"/>
          <w:szCs w:val="28"/>
        </w:rPr>
      </w:pPr>
      <w:r>
        <w:rPr>
          <w:rFonts w:ascii="Times New Roman" w:hAnsi="Times New Roman" w:cs="Times New Roman"/>
          <w:b/>
          <w:sz w:val="28"/>
          <w:szCs w:val="28"/>
        </w:rPr>
        <w:t>С</w:t>
      </w:r>
    </w:p>
    <w:p w:rsidR="00BF2295" w:rsidRDefault="00BF2295" w:rsidP="00080EE8">
      <w:pPr>
        <w:spacing w:after="0" w:line="223" w:lineRule="auto"/>
        <w:jc w:val="both"/>
        <w:rPr>
          <w:rFonts w:ascii="Times New Roman" w:hAnsi="Times New Roman" w:cs="Times New Roman"/>
          <w:iCs/>
          <w:sz w:val="28"/>
          <w:szCs w:val="28"/>
        </w:rPr>
      </w:pPr>
    </w:p>
    <w:tbl>
      <w:tblPr>
        <w:tblW w:w="5000" w:type="pct"/>
        <w:tblLook w:val="04A0"/>
      </w:tblPr>
      <w:tblGrid>
        <w:gridCol w:w="9217"/>
        <w:gridCol w:w="637"/>
      </w:tblGrid>
      <w:tr w:rsidR="00BF2295" w:rsidRPr="00CF68F9" w:rsidTr="00E60484">
        <w:tc>
          <w:tcPr>
            <w:tcW w:w="4677" w:type="pct"/>
          </w:tcPr>
          <w:p w:rsidR="00BF2295" w:rsidRPr="00CF68F9" w:rsidRDefault="00BF2295" w:rsidP="00CF68F9">
            <w:pPr>
              <w:shd w:val="clear" w:color="auto" w:fill="FFFFFF"/>
              <w:tabs>
                <w:tab w:val="left" w:pos="0"/>
              </w:tabs>
              <w:spacing w:after="0" w:line="320" w:lineRule="exact"/>
              <w:contextualSpacing/>
              <w:jc w:val="both"/>
              <w:rPr>
                <w:rFonts w:ascii="Times New Roman" w:hAnsi="Times New Roman" w:cs="Times New Roman"/>
                <w:spacing w:val="2"/>
                <w:sz w:val="28"/>
                <w:szCs w:val="28"/>
              </w:rPr>
            </w:pPr>
            <w:r w:rsidRPr="00CF68F9">
              <w:rPr>
                <w:rFonts w:ascii="Times New Roman" w:hAnsi="Times New Roman" w:cs="Times New Roman"/>
                <w:spacing w:val="2"/>
                <w:sz w:val="28"/>
                <w:szCs w:val="28"/>
              </w:rPr>
              <w:t>Пояснительная записка ……………………………………………………..</w:t>
            </w:r>
          </w:p>
        </w:tc>
        <w:tc>
          <w:tcPr>
            <w:tcW w:w="323" w:type="pct"/>
            <w:vAlign w:val="center"/>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pacing w:after="0" w:line="320" w:lineRule="exact"/>
              <w:rPr>
                <w:rFonts w:ascii="Times New Roman" w:hAnsi="Times New Roman" w:cs="Times New Roman"/>
                <w:sz w:val="28"/>
                <w:szCs w:val="28"/>
              </w:rPr>
            </w:pPr>
            <w:r w:rsidRPr="00CF68F9">
              <w:rPr>
                <w:rFonts w:ascii="Times New Roman" w:hAnsi="Times New Roman" w:cs="Times New Roman"/>
                <w:spacing w:val="2"/>
                <w:sz w:val="28"/>
                <w:szCs w:val="28"/>
              </w:rPr>
              <w:t>1. Теоретический раздел</w:t>
            </w:r>
            <w:proofErr w:type="gramStart"/>
            <w:r w:rsidRPr="00CF68F9">
              <w:rPr>
                <w:rFonts w:ascii="Times New Roman" w:hAnsi="Times New Roman" w:cs="Times New Roman"/>
                <w:spacing w:val="2"/>
                <w:sz w:val="28"/>
                <w:szCs w:val="28"/>
              </w:rPr>
              <w:t xml:space="preserve"> .</w:t>
            </w:r>
            <w:proofErr w:type="gramEnd"/>
            <w:r w:rsidRPr="00CF68F9">
              <w:rPr>
                <w:rFonts w:ascii="Times New Roman" w:hAnsi="Times New Roman" w:cs="Times New Roman"/>
                <w:spacing w:val="2"/>
                <w:sz w:val="28"/>
                <w:szCs w:val="28"/>
              </w:rPr>
              <w:t>.……………………………………………………</w:t>
            </w:r>
          </w:p>
        </w:tc>
        <w:tc>
          <w:tcPr>
            <w:tcW w:w="323" w:type="pct"/>
            <w:vAlign w:val="center"/>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CF68F9">
            <w:pPr>
              <w:shd w:val="clear" w:color="auto" w:fill="FFFFFF"/>
              <w:tabs>
                <w:tab w:val="left" w:pos="284"/>
              </w:tabs>
              <w:spacing w:after="0" w:line="320" w:lineRule="exact"/>
              <w:ind w:left="284"/>
              <w:contextualSpacing/>
              <w:jc w:val="both"/>
              <w:rPr>
                <w:rFonts w:ascii="Times New Roman" w:hAnsi="Times New Roman" w:cs="Times New Roman"/>
                <w:sz w:val="28"/>
                <w:szCs w:val="28"/>
              </w:rPr>
            </w:pPr>
            <w:r w:rsidRPr="00CF68F9">
              <w:rPr>
                <w:rFonts w:ascii="Times New Roman" w:hAnsi="Times New Roman" w:cs="Times New Roman"/>
                <w:spacing w:val="2"/>
                <w:sz w:val="28"/>
                <w:szCs w:val="28"/>
              </w:rPr>
              <w:t>1.1 Обеспеченность студентов учебной литературой по учебной дисциплине по</w:t>
            </w:r>
            <w:r w:rsidR="00CF68F9">
              <w:rPr>
                <w:rFonts w:ascii="Times New Roman" w:hAnsi="Times New Roman" w:cs="Times New Roman"/>
                <w:spacing w:val="2"/>
                <w:sz w:val="28"/>
                <w:szCs w:val="28"/>
              </w:rPr>
              <w:t xml:space="preserve"> </w:t>
            </w:r>
            <w:r w:rsidRPr="00CF68F9">
              <w:rPr>
                <w:rFonts w:ascii="Times New Roman" w:hAnsi="Times New Roman" w:cs="Times New Roman"/>
                <w:spacing w:val="2"/>
                <w:sz w:val="28"/>
                <w:szCs w:val="28"/>
              </w:rPr>
              <w:t>данным библиотеки академии………………..…………</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hd w:val="clear" w:color="auto" w:fill="FFFFFF"/>
              <w:tabs>
                <w:tab w:val="left" w:pos="0"/>
              </w:tabs>
              <w:spacing w:after="0" w:line="320" w:lineRule="exact"/>
              <w:ind w:firstLine="284"/>
              <w:contextualSpacing/>
              <w:jc w:val="both"/>
              <w:rPr>
                <w:rFonts w:ascii="Times New Roman" w:hAnsi="Times New Roman" w:cs="Times New Roman"/>
                <w:spacing w:val="2"/>
                <w:sz w:val="28"/>
                <w:szCs w:val="28"/>
              </w:rPr>
            </w:pPr>
            <w:r w:rsidRPr="00CF68F9">
              <w:rPr>
                <w:rFonts w:ascii="Times New Roman" w:hAnsi="Times New Roman" w:cs="Times New Roman"/>
                <w:spacing w:val="2"/>
                <w:sz w:val="28"/>
                <w:szCs w:val="28"/>
              </w:rPr>
              <w:t>1.2</w:t>
            </w:r>
            <w:r w:rsidR="00744F63" w:rsidRPr="00CF68F9">
              <w:rPr>
                <w:rFonts w:ascii="Times New Roman" w:hAnsi="Times New Roman" w:cs="Times New Roman"/>
                <w:spacing w:val="2"/>
                <w:sz w:val="28"/>
                <w:szCs w:val="28"/>
              </w:rPr>
              <w:t xml:space="preserve"> </w:t>
            </w:r>
            <w:r w:rsidRPr="00CF68F9">
              <w:rPr>
                <w:rFonts w:ascii="Times New Roman" w:hAnsi="Times New Roman" w:cs="Times New Roman"/>
                <w:spacing w:val="2"/>
                <w:sz w:val="28"/>
                <w:szCs w:val="28"/>
              </w:rPr>
              <w:t>Тематический план лекций……………………………………………</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hd w:val="clear" w:color="auto" w:fill="FFFFFF"/>
              <w:tabs>
                <w:tab w:val="left" w:pos="0"/>
              </w:tabs>
              <w:spacing w:after="0" w:line="320" w:lineRule="exact"/>
              <w:ind w:firstLine="284"/>
              <w:contextualSpacing/>
              <w:jc w:val="both"/>
              <w:rPr>
                <w:rFonts w:ascii="Times New Roman" w:hAnsi="Times New Roman" w:cs="Times New Roman"/>
                <w:sz w:val="28"/>
                <w:szCs w:val="28"/>
              </w:rPr>
            </w:pPr>
            <w:r w:rsidRPr="00CF68F9">
              <w:rPr>
                <w:rFonts w:ascii="Times New Roman" w:hAnsi="Times New Roman" w:cs="Times New Roman"/>
                <w:spacing w:val="2"/>
                <w:sz w:val="28"/>
                <w:szCs w:val="28"/>
              </w:rPr>
              <w:t>1.3</w:t>
            </w:r>
            <w:r w:rsidR="00744F63" w:rsidRPr="00CF68F9">
              <w:rPr>
                <w:rFonts w:ascii="Times New Roman" w:hAnsi="Times New Roman" w:cs="Times New Roman"/>
                <w:spacing w:val="2"/>
                <w:sz w:val="28"/>
                <w:szCs w:val="28"/>
              </w:rPr>
              <w:t xml:space="preserve"> </w:t>
            </w:r>
            <w:r w:rsidRPr="00CF68F9">
              <w:rPr>
                <w:rFonts w:ascii="Times New Roman" w:hAnsi="Times New Roman" w:cs="Times New Roman"/>
                <w:spacing w:val="2"/>
                <w:sz w:val="28"/>
                <w:szCs w:val="28"/>
              </w:rPr>
              <w:t>Опорный конспект лекций……………………………………………</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744F63" w:rsidRPr="00CF68F9" w:rsidTr="00E60484">
        <w:tc>
          <w:tcPr>
            <w:tcW w:w="4677" w:type="pct"/>
          </w:tcPr>
          <w:p w:rsidR="00744F63" w:rsidRPr="00CF68F9" w:rsidRDefault="00744F63" w:rsidP="00E60484">
            <w:pPr>
              <w:shd w:val="clear" w:color="auto" w:fill="FFFFFF"/>
              <w:tabs>
                <w:tab w:val="left" w:pos="0"/>
              </w:tabs>
              <w:spacing w:after="0" w:line="320" w:lineRule="exact"/>
              <w:ind w:firstLine="284"/>
              <w:contextualSpacing/>
              <w:jc w:val="both"/>
              <w:rPr>
                <w:rFonts w:ascii="Times New Roman" w:hAnsi="Times New Roman" w:cs="Times New Roman"/>
                <w:spacing w:val="2"/>
                <w:sz w:val="28"/>
                <w:szCs w:val="28"/>
              </w:rPr>
            </w:pPr>
            <w:r w:rsidRPr="00CF68F9">
              <w:rPr>
                <w:rFonts w:ascii="Times New Roman" w:hAnsi="Times New Roman" w:cs="Times New Roman"/>
                <w:spacing w:val="2"/>
                <w:sz w:val="28"/>
                <w:szCs w:val="28"/>
              </w:rPr>
              <w:t>1.4 Тематика реферативных работ…………………………………………</w:t>
            </w:r>
          </w:p>
        </w:tc>
        <w:tc>
          <w:tcPr>
            <w:tcW w:w="323" w:type="pct"/>
            <w:vAlign w:val="bottom"/>
          </w:tcPr>
          <w:p w:rsidR="00744F63" w:rsidRPr="00CF68F9" w:rsidRDefault="00744F63"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744F63">
            <w:pPr>
              <w:shd w:val="clear" w:color="auto" w:fill="FFFFFF"/>
              <w:tabs>
                <w:tab w:val="left" w:pos="0"/>
              </w:tabs>
              <w:spacing w:after="0" w:line="320" w:lineRule="exact"/>
              <w:ind w:firstLine="284"/>
              <w:contextualSpacing/>
              <w:jc w:val="both"/>
              <w:rPr>
                <w:rFonts w:ascii="Times New Roman" w:hAnsi="Times New Roman" w:cs="Times New Roman"/>
                <w:sz w:val="28"/>
                <w:szCs w:val="28"/>
              </w:rPr>
            </w:pPr>
            <w:r w:rsidRPr="00CF68F9">
              <w:rPr>
                <w:rFonts w:ascii="Times New Roman" w:hAnsi="Times New Roman" w:cs="Times New Roman"/>
                <w:spacing w:val="2"/>
                <w:sz w:val="28"/>
                <w:szCs w:val="28"/>
              </w:rPr>
              <w:t>1.</w:t>
            </w:r>
            <w:r w:rsidR="00744F63" w:rsidRPr="00CF68F9">
              <w:rPr>
                <w:rFonts w:ascii="Times New Roman" w:hAnsi="Times New Roman" w:cs="Times New Roman"/>
                <w:spacing w:val="2"/>
                <w:sz w:val="28"/>
                <w:szCs w:val="28"/>
              </w:rPr>
              <w:t xml:space="preserve">5 </w:t>
            </w:r>
            <w:r w:rsidRPr="00CF68F9">
              <w:rPr>
                <w:rFonts w:ascii="Times New Roman" w:hAnsi="Times New Roman" w:cs="Times New Roman"/>
                <w:spacing w:val="2"/>
                <w:sz w:val="28"/>
                <w:szCs w:val="28"/>
              </w:rPr>
              <w:t>Перечень тем, выносимых на самостоятельное изучение …...………</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hd w:val="clear" w:color="auto" w:fill="FFFFFF"/>
              <w:tabs>
                <w:tab w:val="left" w:pos="0"/>
              </w:tabs>
              <w:spacing w:after="0" w:line="320" w:lineRule="exact"/>
              <w:contextualSpacing/>
              <w:jc w:val="both"/>
              <w:rPr>
                <w:rFonts w:ascii="Times New Roman" w:hAnsi="Times New Roman" w:cs="Times New Roman"/>
                <w:spacing w:val="-8"/>
                <w:sz w:val="28"/>
                <w:szCs w:val="28"/>
              </w:rPr>
            </w:pPr>
            <w:r w:rsidRPr="00CF68F9">
              <w:rPr>
                <w:rFonts w:ascii="Times New Roman" w:hAnsi="Times New Roman" w:cs="Times New Roman"/>
                <w:spacing w:val="-8"/>
                <w:sz w:val="28"/>
                <w:szCs w:val="28"/>
              </w:rPr>
              <w:t>2. Практический раздел……………………………………………………………</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pacing w:after="0" w:line="320" w:lineRule="exact"/>
              <w:ind w:firstLine="284"/>
              <w:rPr>
                <w:rFonts w:ascii="Times New Roman" w:hAnsi="Times New Roman" w:cs="Times New Roman"/>
                <w:sz w:val="28"/>
                <w:szCs w:val="28"/>
              </w:rPr>
            </w:pPr>
            <w:r w:rsidRPr="00CF68F9">
              <w:rPr>
                <w:rFonts w:ascii="Times New Roman" w:hAnsi="Times New Roman" w:cs="Times New Roman"/>
                <w:spacing w:val="2"/>
                <w:sz w:val="28"/>
                <w:szCs w:val="28"/>
              </w:rPr>
              <w:t>2.1 Тематический план практический занятий</w:t>
            </w:r>
            <w:proofErr w:type="gramStart"/>
            <w:r w:rsidRPr="00CF68F9">
              <w:rPr>
                <w:rFonts w:ascii="Times New Roman" w:hAnsi="Times New Roman" w:cs="Times New Roman"/>
                <w:sz w:val="28"/>
                <w:szCs w:val="28"/>
              </w:rPr>
              <w:t>..…………………….……</w:t>
            </w:r>
            <w:proofErr w:type="gramEnd"/>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pacing w:after="0" w:line="320" w:lineRule="exact"/>
              <w:ind w:firstLine="284"/>
              <w:rPr>
                <w:rFonts w:ascii="Times New Roman" w:hAnsi="Times New Roman" w:cs="Times New Roman"/>
                <w:sz w:val="28"/>
                <w:szCs w:val="28"/>
              </w:rPr>
            </w:pPr>
            <w:r w:rsidRPr="00CF68F9">
              <w:rPr>
                <w:rFonts w:ascii="Times New Roman" w:hAnsi="Times New Roman" w:cs="Times New Roman"/>
                <w:sz w:val="28"/>
                <w:szCs w:val="28"/>
              </w:rPr>
              <w:t>2.2 Методические указания по проведению занятий………………………</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hd w:val="clear" w:color="auto" w:fill="FFFFFF"/>
              <w:tabs>
                <w:tab w:val="left" w:pos="0"/>
              </w:tabs>
              <w:spacing w:after="0" w:line="320" w:lineRule="exact"/>
              <w:contextualSpacing/>
              <w:jc w:val="both"/>
              <w:rPr>
                <w:rFonts w:ascii="Times New Roman" w:hAnsi="Times New Roman" w:cs="Times New Roman"/>
                <w:sz w:val="28"/>
                <w:szCs w:val="28"/>
              </w:rPr>
            </w:pPr>
            <w:r w:rsidRPr="00CF68F9">
              <w:rPr>
                <w:rFonts w:ascii="Times New Roman" w:hAnsi="Times New Roman" w:cs="Times New Roman"/>
                <w:spacing w:val="2"/>
                <w:sz w:val="28"/>
                <w:szCs w:val="28"/>
              </w:rPr>
              <w:t>3. Раздел контроля знаний……………………………………………………</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BF2295">
            <w:pPr>
              <w:spacing w:after="0" w:line="320" w:lineRule="exact"/>
              <w:ind w:firstLine="284"/>
              <w:jc w:val="both"/>
              <w:rPr>
                <w:rFonts w:ascii="Times New Roman" w:hAnsi="Times New Roman" w:cs="Times New Roman"/>
                <w:sz w:val="28"/>
                <w:szCs w:val="28"/>
              </w:rPr>
            </w:pPr>
            <w:r w:rsidRPr="00CF68F9">
              <w:rPr>
                <w:rFonts w:ascii="Times New Roman" w:hAnsi="Times New Roman" w:cs="Times New Roman"/>
                <w:spacing w:val="2"/>
                <w:sz w:val="28"/>
                <w:szCs w:val="28"/>
              </w:rPr>
              <w:t xml:space="preserve">3.1 </w:t>
            </w:r>
            <w:r w:rsidRPr="00CF68F9">
              <w:rPr>
                <w:rFonts w:ascii="Times New Roman" w:hAnsi="Times New Roman" w:cs="Times New Roman"/>
                <w:spacing w:val="-2"/>
                <w:sz w:val="28"/>
                <w:szCs w:val="28"/>
              </w:rPr>
              <w:t>Вопросы по текущему контролю знаний……………………………...</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BF2295">
            <w:pPr>
              <w:shd w:val="clear" w:color="auto" w:fill="FFFFFF"/>
              <w:tabs>
                <w:tab w:val="left" w:pos="0"/>
              </w:tabs>
              <w:spacing w:after="0" w:line="320" w:lineRule="exact"/>
              <w:ind w:firstLine="284"/>
              <w:contextualSpacing/>
              <w:jc w:val="both"/>
              <w:rPr>
                <w:rFonts w:ascii="Times New Roman" w:hAnsi="Times New Roman" w:cs="Times New Roman"/>
                <w:sz w:val="28"/>
                <w:szCs w:val="28"/>
              </w:rPr>
            </w:pPr>
            <w:r w:rsidRPr="00CF68F9">
              <w:rPr>
                <w:rFonts w:ascii="Times New Roman" w:hAnsi="Times New Roman" w:cs="Times New Roman"/>
                <w:spacing w:val="2"/>
                <w:sz w:val="28"/>
                <w:szCs w:val="28"/>
              </w:rPr>
              <w:t>3.2 Вопросы к экзамену ………………...…………………………………</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hd w:val="clear" w:color="auto" w:fill="FFFFFF"/>
              <w:tabs>
                <w:tab w:val="left" w:pos="0"/>
              </w:tabs>
              <w:spacing w:after="0" w:line="320" w:lineRule="exact"/>
              <w:ind w:firstLine="284"/>
              <w:contextualSpacing/>
              <w:jc w:val="both"/>
              <w:rPr>
                <w:rFonts w:ascii="Times New Roman" w:hAnsi="Times New Roman" w:cs="Times New Roman"/>
                <w:sz w:val="28"/>
                <w:szCs w:val="28"/>
              </w:rPr>
            </w:pPr>
            <w:r w:rsidRPr="00CF68F9">
              <w:rPr>
                <w:rFonts w:ascii="Times New Roman" w:hAnsi="Times New Roman" w:cs="Times New Roman"/>
                <w:spacing w:val="2"/>
                <w:sz w:val="28"/>
                <w:szCs w:val="28"/>
              </w:rPr>
              <w:t>3.3 Критерии оценки по учебной дисциплине…..………………………</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pacing w:after="0" w:line="320" w:lineRule="exact"/>
              <w:jc w:val="both"/>
              <w:rPr>
                <w:rFonts w:ascii="Times New Roman" w:hAnsi="Times New Roman" w:cs="Times New Roman"/>
                <w:spacing w:val="2"/>
                <w:sz w:val="28"/>
                <w:szCs w:val="28"/>
              </w:rPr>
            </w:pPr>
            <w:r w:rsidRPr="00CF68F9">
              <w:rPr>
                <w:rFonts w:ascii="Times New Roman" w:hAnsi="Times New Roman" w:cs="Times New Roman"/>
                <w:spacing w:val="2"/>
                <w:sz w:val="28"/>
                <w:szCs w:val="28"/>
              </w:rPr>
              <w:t>4. Вспомогательный раздел …………….</w:t>
            </w:r>
            <w:bookmarkStart w:id="0" w:name="_GoBack"/>
            <w:bookmarkEnd w:id="0"/>
            <w:r w:rsidRPr="00CF68F9">
              <w:rPr>
                <w:rFonts w:ascii="Times New Roman" w:hAnsi="Times New Roman" w:cs="Times New Roman"/>
                <w:spacing w:val="2"/>
                <w:sz w:val="28"/>
                <w:szCs w:val="28"/>
              </w:rPr>
              <w:t>……………………………………</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BF2295" w:rsidRPr="00CF68F9" w:rsidTr="00E60484">
        <w:tc>
          <w:tcPr>
            <w:tcW w:w="4677" w:type="pct"/>
          </w:tcPr>
          <w:p w:rsidR="00BF2295" w:rsidRPr="00CF68F9" w:rsidRDefault="00BF2295" w:rsidP="00E60484">
            <w:pPr>
              <w:spacing w:after="0" w:line="320" w:lineRule="exact"/>
              <w:ind w:firstLine="284"/>
              <w:rPr>
                <w:rFonts w:ascii="Times New Roman" w:hAnsi="Times New Roman" w:cs="Times New Roman"/>
                <w:sz w:val="28"/>
                <w:szCs w:val="28"/>
              </w:rPr>
            </w:pPr>
            <w:r w:rsidRPr="00CF68F9">
              <w:rPr>
                <w:rFonts w:ascii="Times New Roman" w:hAnsi="Times New Roman" w:cs="Times New Roman"/>
                <w:spacing w:val="2"/>
                <w:sz w:val="28"/>
                <w:szCs w:val="28"/>
              </w:rPr>
              <w:t>4.1 Учебная программа………………….…………………………………</w:t>
            </w:r>
          </w:p>
        </w:tc>
        <w:tc>
          <w:tcPr>
            <w:tcW w:w="323" w:type="pct"/>
            <w:vAlign w:val="bottom"/>
          </w:tcPr>
          <w:p w:rsidR="00BF2295" w:rsidRPr="00CF68F9" w:rsidRDefault="00BF2295" w:rsidP="00E60484">
            <w:pPr>
              <w:spacing w:after="0" w:line="320" w:lineRule="exact"/>
              <w:jc w:val="center"/>
              <w:rPr>
                <w:rFonts w:ascii="Times New Roman" w:hAnsi="Times New Roman" w:cs="Times New Roman"/>
                <w:sz w:val="28"/>
                <w:szCs w:val="28"/>
              </w:rPr>
            </w:pPr>
          </w:p>
        </w:tc>
      </w:tr>
      <w:tr w:rsidR="00744F63" w:rsidRPr="00CF68F9" w:rsidTr="00E60484">
        <w:tc>
          <w:tcPr>
            <w:tcW w:w="4677" w:type="pct"/>
          </w:tcPr>
          <w:p w:rsidR="00744F63" w:rsidRPr="00CF68F9" w:rsidRDefault="00744F63" w:rsidP="00E60484">
            <w:pPr>
              <w:spacing w:after="0" w:line="320" w:lineRule="exact"/>
              <w:ind w:firstLine="284"/>
              <w:rPr>
                <w:rFonts w:ascii="Times New Roman" w:hAnsi="Times New Roman" w:cs="Times New Roman"/>
                <w:spacing w:val="2"/>
                <w:sz w:val="28"/>
                <w:szCs w:val="28"/>
              </w:rPr>
            </w:pPr>
            <w:r w:rsidRPr="00CF68F9">
              <w:rPr>
                <w:rFonts w:ascii="Times New Roman" w:hAnsi="Times New Roman" w:cs="Times New Roman"/>
                <w:spacing w:val="2"/>
                <w:sz w:val="28"/>
                <w:szCs w:val="28"/>
              </w:rPr>
              <w:t xml:space="preserve">4.2 </w:t>
            </w:r>
            <w:r w:rsidRPr="00CF68F9">
              <w:rPr>
                <w:rFonts w:ascii="Times New Roman" w:hAnsi="Times New Roman" w:cs="Times New Roman"/>
                <w:iCs/>
                <w:sz w:val="28"/>
                <w:szCs w:val="28"/>
              </w:rPr>
              <w:t>Перечень учебных изданий и учебно-методических пособий, рекомендуемых для изучения учебной дисциплины ………………………</w:t>
            </w:r>
          </w:p>
        </w:tc>
        <w:tc>
          <w:tcPr>
            <w:tcW w:w="323" w:type="pct"/>
            <w:vAlign w:val="bottom"/>
          </w:tcPr>
          <w:p w:rsidR="00744F63" w:rsidRPr="00CF68F9" w:rsidRDefault="00744F63" w:rsidP="00E60484">
            <w:pPr>
              <w:spacing w:after="0" w:line="320" w:lineRule="exact"/>
              <w:jc w:val="center"/>
              <w:rPr>
                <w:rFonts w:ascii="Times New Roman" w:hAnsi="Times New Roman" w:cs="Times New Roman"/>
                <w:sz w:val="28"/>
                <w:szCs w:val="28"/>
              </w:rPr>
            </w:pPr>
          </w:p>
        </w:tc>
      </w:tr>
    </w:tbl>
    <w:p w:rsidR="00564A01" w:rsidRDefault="00564A01">
      <w:pPr>
        <w:rPr>
          <w:rFonts w:ascii="Times New Roman" w:hAnsi="Times New Roman" w:cs="Times New Roman"/>
          <w:sz w:val="28"/>
          <w:szCs w:val="28"/>
        </w:rPr>
      </w:pPr>
      <w:r>
        <w:rPr>
          <w:rFonts w:ascii="Times New Roman" w:hAnsi="Times New Roman" w:cs="Times New Roman"/>
          <w:sz w:val="28"/>
          <w:szCs w:val="28"/>
        </w:rPr>
        <w:br w:type="page"/>
      </w:r>
    </w:p>
    <w:p w:rsidR="005E345E" w:rsidRPr="005E345E" w:rsidRDefault="005E345E" w:rsidP="00C921E0">
      <w:pPr>
        <w:spacing w:after="0" w:line="223" w:lineRule="auto"/>
        <w:jc w:val="center"/>
        <w:rPr>
          <w:rFonts w:ascii="Times New Roman" w:hAnsi="Times New Roman" w:cs="Times New Roman"/>
          <w:b/>
          <w:sz w:val="28"/>
          <w:szCs w:val="28"/>
        </w:rPr>
      </w:pPr>
      <w:r w:rsidRPr="005E345E">
        <w:rPr>
          <w:rFonts w:ascii="Times New Roman" w:hAnsi="Times New Roman" w:cs="Times New Roman"/>
          <w:b/>
          <w:sz w:val="28"/>
          <w:szCs w:val="28"/>
        </w:rPr>
        <w:lastRenderedPageBreak/>
        <w:t>ПОЯСНИТЕЛЬНАЯ ЗАПИСКА</w:t>
      </w:r>
    </w:p>
    <w:p w:rsidR="005E345E" w:rsidRPr="005E345E" w:rsidRDefault="005E345E" w:rsidP="005E345E">
      <w:pPr>
        <w:spacing w:after="0" w:line="223" w:lineRule="auto"/>
        <w:ind w:firstLine="284"/>
        <w:jc w:val="center"/>
        <w:rPr>
          <w:rFonts w:ascii="Times New Roman" w:hAnsi="Times New Roman" w:cs="Times New Roman"/>
          <w:b/>
          <w:sz w:val="28"/>
          <w:szCs w:val="28"/>
        </w:rPr>
      </w:pPr>
    </w:p>
    <w:p w:rsidR="00855A69" w:rsidRPr="00A12CD2" w:rsidRDefault="00855A69" w:rsidP="00855A69">
      <w:pPr>
        <w:spacing w:after="0" w:line="223" w:lineRule="auto"/>
        <w:ind w:firstLine="284"/>
        <w:jc w:val="both"/>
        <w:rPr>
          <w:rFonts w:ascii="Times New Roman" w:hAnsi="Times New Roman" w:cs="Times New Roman"/>
          <w:spacing w:val="-2"/>
          <w:sz w:val="28"/>
          <w:szCs w:val="28"/>
        </w:rPr>
      </w:pPr>
      <w:r w:rsidRPr="00A12CD2">
        <w:rPr>
          <w:rFonts w:ascii="Times New Roman" w:hAnsi="Times New Roman" w:cs="Times New Roman"/>
          <w:spacing w:val="-2"/>
          <w:sz w:val="28"/>
          <w:szCs w:val="28"/>
        </w:rPr>
        <w:t xml:space="preserve">Учебно-методический комплекс для самостоятельной работы студентов предназначен для реализации образовательных программ учебной дисциплины </w:t>
      </w:r>
      <w:r w:rsidR="005D6540">
        <w:rPr>
          <w:rFonts w:ascii="Times New Roman" w:hAnsi="Times New Roman" w:cs="Times New Roman"/>
          <w:spacing w:val="-2"/>
          <w:sz w:val="28"/>
          <w:szCs w:val="28"/>
        </w:rPr>
        <w:t>и образовательных стандартов на</w:t>
      </w:r>
      <w:r w:rsidR="00B22CDE">
        <w:rPr>
          <w:rFonts w:ascii="Times New Roman" w:hAnsi="Times New Roman" w:cs="Times New Roman"/>
          <w:spacing w:val="-2"/>
          <w:sz w:val="28"/>
          <w:szCs w:val="28"/>
        </w:rPr>
        <w:t xml:space="preserve"> </w:t>
      </w:r>
      <w:r w:rsidRPr="00A12CD2">
        <w:rPr>
          <w:rFonts w:ascii="Times New Roman" w:hAnsi="Times New Roman" w:cs="Times New Roman"/>
          <w:spacing w:val="-2"/>
          <w:sz w:val="28"/>
          <w:szCs w:val="28"/>
          <w:lang w:val="en-US"/>
        </w:rPr>
        <w:t>II</w:t>
      </w:r>
      <w:r w:rsidR="005D6540">
        <w:rPr>
          <w:rFonts w:ascii="Times New Roman" w:hAnsi="Times New Roman" w:cs="Times New Roman"/>
          <w:spacing w:val="-2"/>
          <w:sz w:val="28"/>
          <w:szCs w:val="28"/>
        </w:rPr>
        <w:t xml:space="preserve"> ступени</w:t>
      </w:r>
      <w:r w:rsidRPr="00A12CD2">
        <w:rPr>
          <w:rFonts w:ascii="Times New Roman" w:hAnsi="Times New Roman" w:cs="Times New Roman"/>
          <w:spacing w:val="-2"/>
          <w:sz w:val="28"/>
          <w:szCs w:val="28"/>
        </w:rPr>
        <w:t xml:space="preserve"> получения высшего образования.</w:t>
      </w:r>
    </w:p>
    <w:p w:rsidR="00855A69" w:rsidRPr="005D6540" w:rsidRDefault="005D6540" w:rsidP="005D6540">
      <w:pPr>
        <w:spacing w:after="0" w:line="223" w:lineRule="auto"/>
        <w:ind w:firstLine="284"/>
        <w:jc w:val="both"/>
        <w:rPr>
          <w:rFonts w:ascii="Times New Roman" w:hAnsi="Times New Roman" w:cs="Times New Roman"/>
          <w:b/>
          <w:sz w:val="28"/>
          <w:szCs w:val="28"/>
        </w:rPr>
      </w:pPr>
      <w:r w:rsidRPr="005D6540">
        <w:rPr>
          <w:rFonts w:ascii="Times New Roman" w:hAnsi="Times New Roman" w:cs="Times New Roman"/>
          <w:sz w:val="28"/>
          <w:szCs w:val="28"/>
        </w:rPr>
        <w:t xml:space="preserve">Развитие бухгалтерского учета и отчетности невозможно без совершенствования бухгалтерского образования. С одной стороны, задача заключается в подготовке достаточного количества квалифицированных бухгалтеров и аудиторов, понимающих концепции и конкретные правила формирования информации в бухгалтерском учете и отчетности, владеющих современными навыками ведения бухгалтерского учета, подготовки и аудита бухгалтерской отчетности. С другой стороны, качественная система бухгалтерского учета и отчетности предполагает наличие достаточного числа пользователей, нуждающихся в информации, формируемой в бухгалтерском учете и отчетности, имеющих потребность и навыки ее использования при принятии экономических решений, в частности, определении направлений инвестирования капитала и анализе рисков, связанных с этим. Наличие заинтересованных пользователей является одной из важнейших предпосылок развития бухгалтерского учета и </w:t>
      </w:r>
      <w:proofErr w:type="spellStart"/>
      <w:r w:rsidRPr="005D6540">
        <w:rPr>
          <w:rFonts w:ascii="Times New Roman" w:hAnsi="Times New Roman" w:cs="Times New Roman"/>
          <w:sz w:val="28"/>
          <w:szCs w:val="28"/>
        </w:rPr>
        <w:t>отчетности</w:t>
      </w:r>
      <w:proofErr w:type="gramStart"/>
      <w:r w:rsidRPr="005D6540">
        <w:rPr>
          <w:rFonts w:ascii="Times New Roman" w:hAnsi="Times New Roman" w:cs="Times New Roman"/>
          <w:sz w:val="28"/>
          <w:szCs w:val="28"/>
        </w:rPr>
        <w:t>.</w:t>
      </w:r>
      <w:r w:rsidR="00855A69" w:rsidRPr="00A12CD2">
        <w:rPr>
          <w:rFonts w:ascii="Times New Roman" w:hAnsi="Times New Roman" w:cs="Times New Roman"/>
          <w:sz w:val="28"/>
          <w:szCs w:val="28"/>
        </w:rPr>
        <w:t>В</w:t>
      </w:r>
      <w:proofErr w:type="spellEnd"/>
      <w:proofErr w:type="gramEnd"/>
      <w:r w:rsidR="00855A69" w:rsidRPr="00A12CD2">
        <w:rPr>
          <w:rFonts w:ascii="Times New Roman" w:hAnsi="Times New Roman" w:cs="Times New Roman"/>
          <w:sz w:val="28"/>
          <w:szCs w:val="28"/>
        </w:rPr>
        <w:t xml:space="preserve"> связи с этим особую значимость приобретает прикладная дисциплина «</w:t>
      </w:r>
      <w:r w:rsidRPr="005D6540">
        <w:rPr>
          <w:rFonts w:ascii="Times New Roman" w:hAnsi="Times New Roman" w:cs="Times New Roman"/>
          <w:sz w:val="28"/>
          <w:szCs w:val="28"/>
        </w:rPr>
        <w:t>Состояние и инновации в бухгалтерском учете</w:t>
      </w:r>
      <w:r w:rsidR="00855A69" w:rsidRPr="00A12CD2">
        <w:rPr>
          <w:rFonts w:ascii="Times New Roman" w:hAnsi="Times New Roman" w:cs="Times New Roman"/>
          <w:sz w:val="28"/>
          <w:szCs w:val="28"/>
        </w:rPr>
        <w:t>».</w:t>
      </w:r>
    </w:p>
    <w:p w:rsidR="005D6540" w:rsidRPr="005D6540" w:rsidRDefault="00855A69" w:rsidP="005D6540">
      <w:pPr>
        <w:spacing w:after="0" w:line="223" w:lineRule="auto"/>
        <w:ind w:firstLine="284"/>
        <w:jc w:val="both"/>
        <w:rPr>
          <w:rFonts w:ascii="Times New Roman" w:hAnsi="Times New Roman" w:cs="Times New Roman"/>
          <w:sz w:val="28"/>
          <w:szCs w:val="28"/>
        </w:rPr>
      </w:pPr>
      <w:r w:rsidRPr="00A12CD2">
        <w:rPr>
          <w:rFonts w:ascii="Times New Roman" w:hAnsi="Times New Roman" w:cs="Times New Roman"/>
          <w:sz w:val="28"/>
          <w:szCs w:val="28"/>
        </w:rPr>
        <w:t xml:space="preserve">Учебно-методический комплекс разработан на основе </w:t>
      </w:r>
      <w:proofErr w:type="spellStart"/>
      <w:r w:rsidRPr="00A12CD2">
        <w:rPr>
          <w:rFonts w:ascii="Times New Roman" w:hAnsi="Times New Roman" w:cs="Times New Roman"/>
          <w:sz w:val="28"/>
          <w:szCs w:val="28"/>
        </w:rPr>
        <w:t>компетентностного</w:t>
      </w:r>
      <w:proofErr w:type="spellEnd"/>
      <w:r w:rsidRPr="00A12CD2">
        <w:rPr>
          <w:rFonts w:ascii="Times New Roman" w:hAnsi="Times New Roman" w:cs="Times New Roman"/>
          <w:sz w:val="28"/>
          <w:szCs w:val="28"/>
        </w:rPr>
        <w:t xml:space="preserve"> подхода требований к формированию </w:t>
      </w:r>
      <w:r w:rsidR="005D6540">
        <w:rPr>
          <w:rFonts w:ascii="Times New Roman" w:hAnsi="Times New Roman" w:cs="Times New Roman"/>
          <w:sz w:val="28"/>
          <w:szCs w:val="28"/>
        </w:rPr>
        <w:t>компетенций, сформулированных в учебных планах</w:t>
      </w:r>
      <w:r w:rsidR="005D6540" w:rsidRPr="005D6540">
        <w:rPr>
          <w:rFonts w:ascii="Times New Roman" w:hAnsi="Times New Roman" w:cs="Times New Roman"/>
          <w:sz w:val="28"/>
          <w:szCs w:val="28"/>
        </w:rPr>
        <w:t xml:space="preserve"> по специальности 1-25 80 05 «Бухгалтерский учет, анализ и аудит».</w:t>
      </w:r>
    </w:p>
    <w:p w:rsidR="00855A69" w:rsidRPr="00A12CD2" w:rsidRDefault="00855A69" w:rsidP="00855A69">
      <w:pPr>
        <w:spacing w:after="0" w:line="223" w:lineRule="auto"/>
        <w:ind w:firstLine="284"/>
        <w:jc w:val="both"/>
        <w:rPr>
          <w:rFonts w:ascii="Times New Roman" w:hAnsi="Times New Roman" w:cs="Times New Roman"/>
          <w:sz w:val="28"/>
          <w:szCs w:val="28"/>
        </w:rPr>
      </w:pPr>
      <w:r w:rsidRPr="00A12CD2">
        <w:rPr>
          <w:rFonts w:ascii="Times New Roman" w:hAnsi="Times New Roman" w:cs="Times New Roman"/>
          <w:sz w:val="28"/>
          <w:szCs w:val="28"/>
        </w:rPr>
        <w:t>Учебно-методический комплекс содержит введение, теоретический раздел, практический раздел, раздел контроля знаний, вспомогательный раздел.</w:t>
      </w:r>
    </w:p>
    <w:p w:rsidR="00855A69" w:rsidRPr="00A12CD2" w:rsidRDefault="00855A69" w:rsidP="00855A69">
      <w:pPr>
        <w:spacing w:after="0" w:line="223" w:lineRule="auto"/>
        <w:ind w:firstLine="284"/>
        <w:jc w:val="both"/>
        <w:rPr>
          <w:rFonts w:ascii="Times New Roman" w:hAnsi="Times New Roman" w:cs="Times New Roman"/>
          <w:sz w:val="28"/>
          <w:szCs w:val="28"/>
        </w:rPr>
      </w:pPr>
      <w:r w:rsidRPr="00A12CD2">
        <w:rPr>
          <w:rFonts w:ascii="Times New Roman" w:hAnsi="Times New Roman" w:cs="Times New Roman"/>
          <w:sz w:val="28"/>
          <w:szCs w:val="28"/>
        </w:rPr>
        <w:t>Во введении отражена цель создания учебно-методического комплекса, особенности структурирования и методики изложения учебного материала по данной дисциплине.</w:t>
      </w:r>
    </w:p>
    <w:p w:rsidR="00855A69" w:rsidRPr="00A12CD2" w:rsidRDefault="00855A69" w:rsidP="00855A69">
      <w:pPr>
        <w:spacing w:after="0" w:line="223" w:lineRule="auto"/>
        <w:ind w:firstLine="284"/>
        <w:jc w:val="both"/>
        <w:rPr>
          <w:rFonts w:ascii="Times New Roman" w:hAnsi="Times New Roman" w:cs="Times New Roman"/>
          <w:sz w:val="28"/>
          <w:szCs w:val="28"/>
        </w:rPr>
      </w:pPr>
      <w:r w:rsidRPr="00A12CD2">
        <w:rPr>
          <w:rFonts w:ascii="Times New Roman" w:hAnsi="Times New Roman" w:cs="Times New Roman"/>
          <w:sz w:val="28"/>
          <w:szCs w:val="28"/>
        </w:rPr>
        <w:t>В теоретическом разделе дается содержание программного материала, приводятся названия вопросов тем, дается их краткое содержание, указываются вопросы для самопроверки.</w:t>
      </w:r>
    </w:p>
    <w:p w:rsidR="00855A69" w:rsidRPr="00A12CD2" w:rsidRDefault="00855A69" w:rsidP="00855A69">
      <w:pPr>
        <w:spacing w:after="0" w:line="223" w:lineRule="auto"/>
        <w:ind w:firstLine="284"/>
        <w:jc w:val="both"/>
        <w:rPr>
          <w:rFonts w:ascii="Times New Roman" w:hAnsi="Times New Roman" w:cs="Times New Roman"/>
          <w:sz w:val="28"/>
          <w:szCs w:val="28"/>
        </w:rPr>
      </w:pPr>
      <w:r w:rsidRPr="00A12CD2">
        <w:rPr>
          <w:rFonts w:ascii="Times New Roman" w:hAnsi="Times New Roman" w:cs="Times New Roman"/>
          <w:sz w:val="28"/>
          <w:szCs w:val="28"/>
        </w:rPr>
        <w:t xml:space="preserve">В практическом разделе отражаются </w:t>
      </w:r>
      <w:r w:rsidRPr="00A12CD2">
        <w:rPr>
          <w:rFonts w:ascii="Times New Roman" w:hAnsi="Times New Roman" w:cs="Times New Roman"/>
          <w:iCs/>
          <w:color w:val="000000"/>
          <w:sz w:val="28"/>
          <w:szCs w:val="28"/>
        </w:rPr>
        <w:t xml:space="preserve">методические указания и задания для </w:t>
      </w:r>
      <w:r w:rsidRPr="00090B1D">
        <w:rPr>
          <w:rFonts w:ascii="Times New Roman" w:hAnsi="Times New Roman" w:cs="Times New Roman"/>
          <w:iCs/>
          <w:sz w:val="28"/>
          <w:szCs w:val="28"/>
        </w:rPr>
        <w:t>студентов очно</w:t>
      </w:r>
      <w:r w:rsidR="00B22CDE" w:rsidRPr="00090B1D">
        <w:rPr>
          <w:rFonts w:ascii="Times New Roman" w:hAnsi="Times New Roman" w:cs="Times New Roman"/>
          <w:iCs/>
          <w:sz w:val="28"/>
          <w:szCs w:val="28"/>
        </w:rPr>
        <w:t xml:space="preserve">й </w:t>
      </w:r>
      <w:r w:rsidR="005D6540" w:rsidRPr="00090B1D">
        <w:rPr>
          <w:rFonts w:ascii="Times New Roman" w:hAnsi="Times New Roman" w:cs="Times New Roman"/>
          <w:iCs/>
          <w:sz w:val="28"/>
          <w:szCs w:val="28"/>
        </w:rPr>
        <w:t xml:space="preserve"> и заочно</w:t>
      </w:r>
      <w:r w:rsidR="00B22CDE" w:rsidRPr="00090B1D">
        <w:rPr>
          <w:rFonts w:ascii="Times New Roman" w:hAnsi="Times New Roman" w:cs="Times New Roman"/>
          <w:iCs/>
          <w:sz w:val="28"/>
          <w:szCs w:val="28"/>
        </w:rPr>
        <w:t xml:space="preserve">й формы обучения </w:t>
      </w:r>
      <w:r w:rsidR="005D6540" w:rsidRPr="00090B1D">
        <w:rPr>
          <w:rFonts w:ascii="Times New Roman" w:hAnsi="Times New Roman" w:cs="Times New Roman"/>
          <w:iCs/>
          <w:sz w:val="28"/>
          <w:szCs w:val="28"/>
        </w:rPr>
        <w:t xml:space="preserve"> по шест</w:t>
      </w:r>
      <w:r w:rsidRPr="00090B1D">
        <w:rPr>
          <w:rFonts w:ascii="Times New Roman" w:hAnsi="Times New Roman" w:cs="Times New Roman"/>
          <w:iCs/>
          <w:sz w:val="28"/>
          <w:szCs w:val="28"/>
        </w:rPr>
        <w:t xml:space="preserve">и темам </w:t>
      </w:r>
      <w:proofErr w:type="gramStart"/>
      <w:r w:rsidRPr="00090B1D">
        <w:rPr>
          <w:rFonts w:ascii="Times New Roman" w:hAnsi="Times New Roman" w:cs="Times New Roman"/>
          <w:iCs/>
          <w:sz w:val="28"/>
          <w:szCs w:val="28"/>
        </w:rPr>
        <w:t>согласно</w:t>
      </w:r>
      <w:proofErr w:type="gramEnd"/>
      <w:r w:rsidRPr="00A12CD2">
        <w:rPr>
          <w:rFonts w:ascii="Times New Roman" w:hAnsi="Times New Roman" w:cs="Times New Roman"/>
          <w:iCs/>
          <w:color w:val="000000"/>
          <w:sz w:val="28"/>
          <w:szCs w:val="28"/>
        </w:rPr>
        <w:t xml:space="preserve"> тематического плана проведения практических занятий. </w:t>
      </w:r>
      <w:r w:rsidRPr="00A12CD2">
        <w:rPr>
          <w:rFonts w:ascii="Times New Roman" w:hAnsi="Times New Roman" w:cs="Times New Roman"/>
          <w:sz w:val="28"/>
          <w:szCs w:val="28"/>
        </w:rPr>
        <w:t xml:space="preserve">Практический материал актуален, дает возможность студентам закрепить практические умения и навыки </w:t>
      </w:r>
      <w:r w:rsidR="00CE08CD">
        <w:rPr>
          <w:rFonts w:ascii="Times New Roman" w:hAnsi="Times New Roman" w:cs="Times New Roman"/>
          <w:sz w:val="28"/>
          <w:szCs w:val="28"/>
        </w:rPr>
        <w:t>по современному состоянию и перспективам</w:t>
      </w:r>
      <w:r w:rsidR="00CE08CD" w:rsidRPr="00CE08CD">
        <w:rPr>
          <w:rFonts w:ascii="Times New Roman" w:hAnsi="Times New Roman" w:cs="Times New Roman"/>
          <w:sz w:val="28"/>
          <w:szCs w:val="28"/>
        </w:rPr>
        <w:t xml:space="preserve"> развития бухгалтерского учета</w:t>
      </w:r>
      <w:r w:rsidRPr="00A12CD2">
        <w:rPr>
          <w:rFonts w:ascii="Times New Roman" w:hAnsi="Times New Roman" w:cs="Times New Roman"/>
          <w:sz w:val="28"/>
          <w:szCs w:val="28"/>
        </w:rPr>
        <w:t>.</w:t>
      </w:r>
    </w:p>
    <w:p w:rsidR="00855A69" w:rsidRPr="00A12CD2" w:rsidRDefault="00855A69" w:rsidP="00855A69">
      <w:pPr>
        <w:pStyle w:val="ae"/>
        <w:spacing w:line="223" w:lineRule="auto"/>
        <w:ind w:left="0" w:firstLine="284"/>
        <w:jc w:val="both"/>
        <w:rPr>
          <w:b w:val="0"/>
          <w:iCs/>
          <w:color w:val="000000"/>
          <w:sz w:val="28"/>
          <w:szCs w:val="28"/>
        </w:rPr>
      </w:pPr>
      <w:r w:rsidRPr="00A12CD2">
        <w:rPr>
          <w:b w:val="0"/>
          <w:sz w:val="28"/>
          <w:szCs w:val="28"/>
        </w:rPr>
        <w:t xml:space="preserve">В свою очередь, в разделе контроля знаний содержатся материалы текущей и итоговой аттестации, которые позволяют определять результаты изучения дисциплины в соответствии с требованиями образовательных стандартов высшего образования: задания для текущего контроля знаний; критерии итоговой оценки знаний студентов по учебной дисциплине. </w:t>
      </w:r>
    </w:p>
    <w:p w:rsidR="00251BD3" w:rsidRDefault="00855A69" w:rsidP="00251BD3">
      <w:pPr>
        <w:spacing w:after="0" w:line="223" w:lineRule="auto"/>
        <w:ind w:firstLine="284"/>
        <w:jc w:val="both"/>
        <w:rPr>
          <w:rFonts w:ascii="Times New Roman" w:hAnsi="Times New Roman" w:cs="Times New Roman"/>
          <w:sz w:val="28"/>
          <w:szCs w:val="28"/>
        </w:rPr>
      </w:pPr>
      <w:r w:rsidRPr="00A12CD2">
        <w:rPr>
          <w:rFonts w:ascii="Times New Roman" w:hAnsi="Times New Roman" w:cs="Times New Roman"/>
          <w:sz w:val="28"/>
          <w:szCs w:val="28"/>
        </w:rPr>
        <w:t>Во вспомогательном разделе УМК содержится учебная программа по дисциплине.</w:t>
      </w:r>
      <w:r w:rsidR="00251BD3">
        <w:rPr>
          <w:rFonts w:ascii="Times New Roman" w:hAnsi="Times New Roman" w:cs="Times New Roman"/>
          <w:sz w:val="28"/>
          <w:szCs w:val="28"/>
        </w:rPr>
        <w:br w:type="page"/>
      </w:r>
    </w:p>
    <w:p w:rsidR="00855A69" w:rsidRPr="005E345E" w:rsidRDefault="00855A69" w:rsidP="00855A69">
      <w:pPr>
        <w:pStyle w:val="af0"/>
        <w:numPr>
          <w:ilvl w:val="0"/>
          <w:numId w:val="1"/>
        </w:numPr>
        <w:ind w:left="0"/>
        <w:jc w:val="center"/>
        <w:rPr>
          <w:sz w:val="28"/>
          <w:szCs w:val="28"/>
        </w:rPr>
      </w:pPr>
      <w:r w:rsidRPr="00BE0DEB">
        <w:rPr>
          <w:b/>
          <w:sz w:val="28"/>
          <w:szCs w:val="28"/>
        </w:rPr>
        <w:lastRenderedPageBreak/>
        <w:t>ТЕОРЕТИЧЕСКИЙ РАЗДЕЛ</w:t>
      </w:r>
    </w:p>
    <w:p w:rsidR="005E345E" w:rsidRPr="00BE0DEB" w:rsidRDefault="005E345E" w:rsidP="005E345E">
      <w:pPr>
        <w:pStyle w:val="af0"/>
        <w:ind w:left="0"/>
        <w:rPr>
          <w:sz w:val="28"/>
          <w:szCs w:val="28"/>
        </w:rPr>
      </w:pPr>
    </w:p>
    <w:p w:rsidR="00636C27" w:rsidRPr="009255B0" w:rsidRDefault="00636C27" w:rsidP="00636C27">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1.1 </w:t>
      </w:r>
      <w:r w:rsidRPr="005571E3">
        <w:rPr>
          <w:rFonts w:ascii="Times New Roman" w:hAnsi="Times New Roman" w:cs="Times New Roman"/>
          <w:b/>
          <w:sz w:val="28"/>
          <w:szCs w:val="28"/>
        </w:rPr>
        <w:t>Обеспеченность студентов учебной ли</w:t>
      </w:r>
      <w:r>
        <w:rPr>
          <w:rFonts w:ascii="Times New Roman" w:hAnsi="Times New Roman" w:cs="Times New Roman"/>
          <w:b/>
          <w:sz w:val="28"/>
          <w:szCs w:val="28"/>
        </w:rPr>
        <w:t xml:space="preserve">тературой по учебной дисциплине </w:t>
      </w:r>
      <w:r w:rsidRPr="005571E3">
        <w:rPr>
          <w:rFonts w:ascii="Times New Roman" w:hAnsi="Times New Roman" w:cs="Times New Roman"/>
          <w:b/>
          <w:sz w:val="28"/>
          <w:szCs w:val="28"/>
        </w:rPr>
        <w:t>по данным библиотеки академии</w:t>
      </w:r>
    </w:p>
    <w:p w:rsidR="00636C27" w:rsidRPr="005571E3" w:rsidRDefault="00636C27" w:rsidP="00636C27">
      <w:pPr>
        <w:spacing w:after="0" w:line="240" w:lineRule="auto"/>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6521"/>
        <w:gridCol w:w="2403"/>
      </w:tblGrid>
      <w:tr w:rsidR="00636C27" w:rsidRPr="005571E3" w:rsidTr="00636C27">
        <w:tc>
          <w:tcPr>
            <w:tcW w:w="704" w:type="dxa"/>
            <w:tcBorders>
              <w:top w:val="single" w:sz="4" w:space="0" w:color="auto"/>
              <w:left w:val="single" w:sz="4" w:space="0" w:color="auto"/>
              <w:bottom w:val="single" w:sz="4" w:space="0" w:color="auto"/>
              <w:right w:val="single" w:sz="4" w:space="0" w:color="auto"/>
            </w:tcBorders>
            <w:vAlign w:val="center"/>
            <w:hideMark/>
          </w:tcPr>
          <w:p w:rsidR="00636C27" w:rsidRPr="005571E3" w:rsidRDefault="00636C27" w:rsidP="00636C27">
            <w:pPr>
              <w:spacing w:after="0" w:line="240" w:lineRule="auto"/>
              <w:jc w:val="center"/>
              <w:rPr>
                <w:rFonts w:ascii="Times New Roman" w:hAnsi="Times New Roman" w:cs="Times New Roman"/>
                <w:sz w:val="28"/>
                <w:szCs w:val="28"/>
              </w:rPr>
            </w:pPr>
            <w:r w:rsidRPr="005571E3">
              <w:rPr>
                <w:rFonts w:ascii="Times New Roman" w:hAnsi="Times New Roman" w:cs="Times New Roman"/>
                <w:sz w:val="28"/>
                <w:szCs w:val="28"/>
              </w:rPr>
              <w:t>№ п.п.</w:t>
            </w:r>
          </w:p>
        </w:tc>
        <w:tc>
          <w:tcPr>
            <w:tcW w:w="6521" w:type="dxa"/>
            <w:tcBorders>
              <w:top w:val="single" w:sz="4" w:space="0" w:color="auto"/>
              <w:left w:val="single" w:sz="4" w:space="0" w:color="auto"/>
              <w:bottom w:val="single" w:sz="4" w:space="0" w:color="auto"/>
              <w:right w:val="single" w:sz="4" w:space="0" w:color="auto"/>
            </w:tcBorders>
            <w:vAlign w:val="center"/>
            <w:hideMark/>
          </w:tcPr>
          <w:p w:rsidR="00636C27" w:rsidRPr="005571E3" w:rsidRDefault="00636C27" w:rsidP="00636C27">
            <w:pPr>
              <w:spacing w:after="0" w:line="240" w:lineRule="auto"/>
              <w:ind w:firstLine="709"/>
              <w:jc w:val="center"/>
              <w:rPr>
                <w:rFonts w:ascii="Times New Roman" w:hAnsi="Times New Roman" w:cs="Times New Roman"/>
                <w:sz w:val="28"/>
                <w:szCs w:val="28"/>
              </w:rPr>
            </w:pPr>
            <w:r w:rsidRPr="005571E3">
              <w:rPr>
                <w:rFonts w:ascii="Times New Roman" w:hAnsi="Times New Roman" w:cs="Times New Roman"/>
                <w:sz w:val="28"/>
                <w:szCs w:val="28"/>
              </w:rPr>
              <w:t>Наименование</w:t>
            </w:r>
          </w:p>
        </w:tc>
        <w:tc>
          <w:tcPr>
            <w:tcW w:w="2403" w:type="dxa"/>
            <w:tcBorders>
              <w:top w:val="single" w:sz="4" w:space="0" w:color="auto"/>
              <w:left w:val="single" w:sz="4" w:space="0" w:color="auto"/>
              <w:bottom w:val="single" w:sz="4" w:space="0" w:color="auto"/>
              <w:right w:val="single" w:sz="4" w:space="0" w:color="auto"/>
            </w:tcBorders>
            <w:vAlign w:val="center"/>
            <w:hideMark/>
          </w:tcPr>
          <w:p w:rsidR="00636C27" w:rsidRPr="005571E3" w:rsidRDefault="00636C27" w:rsidP="00636C27">
            <w:pPr>
              <w:spacing w:after="0" w:line="240" w:lineRule="auto"/>
              <w:jc w:val="center"/>
              <w:rPr>
                <w:rFonts w:ascii="Times New Roman" w:hAnsi="Times New Roman" w:cs="Times New Roman"/>
                <w:sz w:val="28"/>
                <w:szCs w:val="28"/>
              </w:rPr>
            </w:pPr>
            <w:r w:rsidRPr="005571E3">
              <w:rPr>
                <w:rFonts w:ascii="Times New Roman" w:hAnsi="Times New Roman" w:cs="Times New Roman"/>
                <w:sz w:val="28"/>
                <w:szCs w:val="28"/>
              </w:rPr>
              <w:t>Наличие в библиотеке</w:t>
            </w:r>
          </w:p>
        </w:tc>
      </w:tr>
      <w:tr w:rsidR="00636C27" w:rsidRPr="005571E3" w:rsidTr="00636C27">
        <w:tc>
          <w:tcPr>
            <w:tcW w:w="9628" w:type="dxa"/>
            <w:gridSpan w:val="3"/>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ind w:firstLine="709"/>
              <w:jc w:val="center"/>
              <w:rPr>
                <w:rFonts w:ascii="Times New Roman" w:hAnsi="Times New Roman" w:cs="Times New Roman"/>
                <w:sz w:val="28"/>
                <w:szCs w:val="28"/>
              </w:rPr>
            </w:pPr>
            <w:r w:rsidRPr="005571E3">
              <w:rPr>
                <w:rFonts w:ascii="Times New Roman" w:hAnsi="Times New Roman" w:cs="Times New Roman"/>
                <w:b/>
                <w:sz w:val="28"/>
                <w:szCs w:val="28"/>
              </w:rPr>
              <w:t>Основные учебники и учебные пособия</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1</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F533C3" w:rsidP="00636C27">
            <w:pPr>
              <w:spacing w:after="0" w:line="240" w:lineRule="auto"/>
              <w:jc w:val="both"/>
              <w:rPr>
                <w:rFonts w:ascii="Times New Roman" w:hAnsi="Times New Roman" w:cs="Times New Roman"/>
                <w:bCs/>
                <w:sz w:val="28"/>
                <w:szCs w:val="28"/>
              </w:rPr>
            </w:pPr>
            <w:hyperlink r:id="rId8" w:history="1">
              <w:r w:rsidR="00636C27" w:rsidRPr="009255B0">
                <w:rPr>
                  <w:rStyle w:val="af3"/>
                  <w:rFonts w:ascii="Times New Roman" w:hAnsi="Times New Roman" w:cs="Times New Roman"/>
                  <w:bCs/>
                  <w:color w:val="auto"/>
                  <w:sz w:val="28"/>
                  <w:szCs w:val="28"/>
                  <w:u w:val="none"/>
                </w:rPr>
                <w:t>Бабаев, Ю. А.</w:t>
              </w:r>
            </w:hyperlink>
            <w:r w:rsidR="00636C27" w:rsidRPr="009255B0">
              <w:rPr>
                <w:rFonts w:ascii="Times New Roman" w:hAnsi="Times New Roman" w:cs="Times New Roman"/>
                <w:sz w:val="28"/>
                <w:szCs w:val="28"/>
              </w:rPr>
              <w:t> </w:t>
            </w:r>
            <w:r w:rsidR="00636C27" w:rsidRPr="005571E3">
              <w:rPr>
                <w:rFonts w:ascii="Times New Roman" w:hAnsi="Times New Roman" w:cs="Times New Roman"/>
                <w:bCs/>
                <w:sz w:val="28"/>
                <w:szCs w:val="28"/>
              </w:rPr>
              <w:t>Международн</w:t>
            </w:r>
            <w:r w:rsidR="00636C27" w:rsidRPr="005571E3">
              <w:rPr>
                <w:rFonts w:ascii="Times New Roman" w:hAnsi="Times New Roman" w:cs="Times New Roman"/>
                <w:sz w:val="28"/>
                <w:szCs w:val="28"/>
              </w:rPr>
              <w:t>ые </w:t>
            </w:r>
            <w:r w:rsidR="00636C27" w:rsidRPr="005571E3">
              <w:rPr>
                <w:rFonts w:ascii="Times New Roman" w:hAnsi="Times New Roman" w:cs="Times New Roman"/>
                <w:bCs/>
                <w:sz w:val="28"/>
                <w:szCs w:val="28"/>
              </w:rPr>
              <w:t>стандарт</w:t>
            </w:r>
            <w:r w:rsidR="00636C27" w:rsidRPr="005571E3">
              <w:rPr>
                <w:rFonts w:ascii="Times New Roman" w:hAnsi="Times New Roman" w:cs="Times New Roman"/>
                <w:sz w:val="28"/>
                <w:szCs w:val="28"/>
              </w:rPr>
              <w:t>ы финансовой отчетности [Электронный ресурс]</w:t>
            </w:r>
            <w:proofErr w:type="gramStart"/>
            <w:r w:rsidR="00636C27" w:rsidRPr="005571E3">
              <w:rPr>
                <w:rFonts w:ascii="Times New Roman" w:hAnsi="Times New Roman" w:cs="Times New Roman"/>
                <w:sz w:val="28"/>
                <w:szCs w:val="28"/>
              </w:rPr>
              <w:t xml:space="preserve"> :</w:t>
            </w:r>
            <w:proofErr w:type="gramEnd"/>
            <w:r w:rsidR="00636C27" w:rsidRPr="005571E3">
              <w:rPr>
                <w:rFonts w:ascii="Times New Roman" w:hAnsi="Times New Roman" w:cs="Times New Roman"/>
                <w:sz w:val="28"/>
                <w:szCs w:val="28"/>
              </w:rPr>
              <w:t xml:space="preserve"> электронный учебник / Ю. А. Бабаев, А. М. Петров. - Электрон</w:t>
            </w:r>
            <w:proofErr w:type="gramStart"/>
            <w:r w:rsidR="00636C27" w:rsidRPr="005571E3">
              <w:rPr>
                <w:rFonts w:ascii="Times New Roman" w:hAnsi="Times New Roman" w:cs="Times New Roman"/>
                <w:sz w:val="28"/>
                <w:szCs w:val="28"/>
              </w:rPr>
              <w:t>.</w:t>
            </w:r>
            <w:proofErr w:type="gramEnd"/>
            <w:r w:rsidR="00636C27" w:rsidRPr="005571E3">
              <w:rPr>
                <w:rFonts w:ascii="Times New Roman" w:hAnsi="Times New Roman" w:cs="Times New Roman"/>
                <w:sz w:val="28"/>
                <w:szCs w:val="28"/>
              </w:rPr>
              <w:t xml:space="preserve"> </w:t>
            </w:r>
            <w:proofErr w:type="gramStart"/>
            <w:r w:rsidR="00636C27" w:rsidRPr="005571E3">
              <w:rPr>
                <w:rFonts w:ascii="Times New Roman" w:hAnsi="Times New Roman" w:cs="Times New Roman"/>
                <w:sz w:val="28"/>
                <w:szCs w:val="28"/>
              </w:rPr>
              <w:t>т</w:t>
            </w:r>
            <w:proofErr w:type="gramEnd"/>
            <w:r w:rsidR="00636C27" w:rsidRPr="005571E3">
              <w:rPr>
                <w:rFonts w:ascii="Times New Roman" w:hAnsi="Times New Roman" w:cs="Times New Roman"/>
                <w:sz w:val="28"/>
                <w:szCs w:val="28"/>
              </w:rPr>
              <w:t>екстовые дан. - М.</w:t>
            </w:r>
            <w:proofErr w:type="gramStart"/>
            <w:r w:rsidR="00636C27" w:rsidRPr="005571E3">
              <w:rPr>
                <w:rFonts w:ascii="Times New Roman" w:hAnsi="Times New Roman" w:cs="Times New Roman"/>
                <w:sz w:val="28"/>
                <w:szCs w:val="28"/>
              </w:rPr>
              <w:t xml:space="preserve"> :</w:t>
            </w:r>
            <w:proofErr w:type="gramEnd"/>
            <w:r w:rsidR="00636C27" w:rsidRPr="005571E3">
              <w:rPr>
                <w:rFonts w:ascii="Times New Roman" w:hAnsi="Times New Roman" w:cs="Times New Roman"/>
                <w:sz w:val="28"/>
                <w:szCs w:val="28"/>
              </w:rPr>
              <w:t xml:space="preserve"> КНОРУС, 2010.</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sz w:val="28"/>
                <w:szCs w:val="28"/>
              </w:rPr>
              <w:t> 1экз. в т.ч.</w:t>
            </w:r>
            <w:r w:rsidRPr="005571E3">
              <w:rPr>
                <w:rFonts w:ascii="Times New Roman" w:hAnsi="Times New Roman" w:cs="Times New Roman"/>
                <w:sz w:val="28"/>
                <w:szCs w:val="28"/>
              </w:rPr>
              <w:br/>
              <w:t>СИО (1)</w:t>
            </w:r>
            <w:r w:rsidRPr="005571E3">
              <w:rPr>
                <w:rFonts w:ascii="Times New Roman" w:hAnsi="Times New Roman" w:cs="Times New Roman"/>
                <w:sz w:val="28"/>
                <w:szCs w:val="28"/>
              </w:rPr>
              <w:br/>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2</w:t>
            </w:r>
          </w:p>
          <w:p w:rsidR="00636C27" w:rsidRPr="005571E3" w:rsidRDefault="00636C27" w:rsidP="00636C27">
            <w:pPr>
              <w:spacing w:after="0" w:line="240" w:lineRule="auto"/>
              <w:ind w:firstLine="709"/>
              <w:jc w:val="right"/>
              <w:rPr>
                <w:rFonts w:ascii="Times New Roman" w:hAnsi="Times New Roman" w:cs="Times New Roman"/>
                <w:sz w:val="28"/>
                <w:szCs w:val="28"/>
              </w:rPr>
            </w:pP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 xml:space="preserve">Бугаев, А. В. Секреты финансовой отчетности в формате МСФО [Текст] / А. В. Бугаев. - Минск: БГУ, 2008. - 123 с. </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bCs/>
                <w:sz w:val="28"/>
                <w:szCs w:val="28"/>
              </w:rPr>
              <w:t>В</w:t>
            </w:r>
            <w:r w:rsidRPr="005571E3">
              <w:rPr>
                <w:rFonts w:ascii="Times New Roman" w:hAnsi="Times New Roman" w:cs="Times New Roman"/>
                <w:sz w:val="28"/>
                <w:szCs w:val="28"/>
              </w:rPr>
              <w:t>сего 2</w:t>
            </w:r>
            <w:proofErr w:type="gramStart"/>
            <w:r w:rsidRPr="005571E3">
              <w:rPr>
                <w:rFonts w:ascii="Times New Roman" w:hAnsi="Times New Roman" w:cs="Times New Roman"/>
                <w:sz w:val="28"/>
                <w:szCs w:val="28"/>
              </w:rPr>
              <w:t xml:space="preserve"> :</w:t>
            </w:r>
            <w:proofErr w:type="gramEnd"/>
            <w:r w:rsidRPr="005571E3">
              <w:rPr>
                <w:rFonts w:ascii="Times New Roman" w:hAnsi="Times New Roman" w:cs="Times New Roman"/>
                <w:sz w:val="28"/>
                <w:szCs w:val="28"/>
              </w:rPr>
              <w:t xml:space="preserve"> </w:t>
            </w:r>
            <w:proofErr w:type="gramStart"/>
            <w:r w:rsidRPr="005571E3">
              <w:rPr>
                <w:rFonts w:ascii="Times New Roman" w:hAnsi="Times New Roman" w:cs="Times New Roman"/>
                <w:sz w:val="28"/>
                <w:szCs w:val="28"/>
              </w:rPr>
              <w:t>ХР</w:t>
            </w:r>
            <w:proofErr w:type="gramEnd"/>
            <w:r w:rsidRPr="005571E3">
              <w:rPr>
                <w:rFonts w:ascii="Times New Roman" w:hAnsi="Times New Roman" w:cs="Times New Roman"/>
                <w:sz w:val="28"/>
                <w:szCs w:val="28"/>
              </w:rPr>
              <w:t xml:space="preserve"> (2)</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3</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Константинова, Е. П. Международные стандарты финансовой отчетности: учеб</w:t>
            </w:r>
            <w:proofErr w:type="gramStart"/>
            <w:r w:rsidRPr="005571E3">
              <w:rPr>
                <w:rFonts w:ascii="Times New Roman" w:hAnsi="Times New Roman" w:cs="Times New Roman"/>
                <w:sz w:val="28"/>
                <w:szCs w:val="28"/>
              </w:rPr>
              <w:t>.</w:t>
            </w:r>
            <w:proofErr w:type="gramEnd"/>
            <w:r w:rsidRPr="005571E3">
              <w:rPr>
                <w:rFonts w:ascii="Times New Roman" w:hAnsi="Times New Roman" w:cs="Times New Roman"/>
                <w:sz w:val="28"/>
                <w:szCs w:val="28"/>
              </w:rPr>
              <w:t xml:space="preserve"> </w:t>
            </w:r>
            <w:proofErr w:type="gramStart"/>
            <w:r w:rsidRPr="005571E3">
              <w:rPr>
                <w:rFonts w:ascii="Times New Roman" w:hAnsi="Times New Roman" w:cs="Times New Roman"/>
                <w:sz w:val="28"/>
                <w:szCs w:val="28"/>
              </w:rPr>
              <w:t>п</w:t>
            </w:r>
            <w:proofErr w:type="gramEnd"/>
            <w:r w:rsidRPr="005571E3">
              <w:rPr>
                <w:rFonts w:ascii="Times New Roman" w:hAnsi="Times New Roman" w:cs="Times New Roman"/>
                <w:sz w:val="28"/>
                <w:szCs w:val="28"/>
              </w:rPr>
              <w:t>осо</w:t>
            </w:r>
            <w:r>
              <w:rPr>
                <w:rFonts w:ascii="Times New Roman" w:hAnsi="Times New Roman" w:cs="Times New Roman"/>
                <w:sz w:val="28"/>
                <w:szCs w:val="28"/>
              </w:rPr>
              <w:t>бие / Е. П. Константинова. – М.</w:t>
            </w:r>
            <w:r w:rsidRPr="005571E3">
              <w:rPr>
                <w:rFonts w:ascii="Times New Roman" w:hAnsi="Times New Roman" w:cs="Times New Roman"/>
                <w:sz w:val="28"/>
                <w:szCs w:val="28"/>
              </w:rPr>
              <w:t xml:space="preserve">: Дашков и К., 2010. – 285 </w:t>
            </w:r>
            <w:proofErr w:type="gramStart"/>
            <w:r w:rsidRPr="005571E3">
              <w:rPr>
                <w:rFonts w:ascii="Times New Roman" w:hAnsi="Times New Roman" w:cs="Times New Roman"/>
                <w:sz w:val="28"/>
                <w:szCs w:val="28"/>
              </w:rPr>
              <w:t>с</w:t>
            </w:r>
            <w:proofErr w:type="gramEnd"/>
            <w:r w:rsidRPr="005571E3">
              <w:rPr>
                <w:rFonts w:ascii="Times New Roman" w:hAnsi="Times New Roman" w:cs="Times New Roman"/>
                <w:sz w:val="28"/>
                <w:szCs w:val="28"/>
              </w:rPr>
              <w:t>.</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sz w:val="28"/>
                <w:szCs w:val="28"/>
              </w:rPr>
              <w:t> 2 экз., в т.ч.</w:t>
            </w:r>
            <w:r w:rsidRPr="005571E3">
              <w:rPr>
                <w:rFonts w:ascii="Times New Roman" w:hAnsi="Times New Roman" w:cs="Times New Roman"/>
                <w:sz w:val="28"/>
                <w:szCs w:val="28"/>
              </w:rPr>
              <w:br/>
              <w:t>ЧЗ (2)</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4</w:t>
            </w: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 xml:space="preserve">Левкович, О. А. Бухгалтерский учет [Текст]: учебное пособие / О. А. Левкович, И. Н. Бурцева. - 9-е изд., </w:t>
            </w:r>
            <w:proofErr w:type="spellStart"/>
            <w:r w:rsidRPr="005571E3">
              <w:rPr>
                <w:rFonts w:ascii="Times New Roman" w:hAnsi="Times New Roman" w:cs="Times New Roman"/>
                <w:sz w:val="28"/>
                <w:szCs w:val="28"/>
              </w:rPr>
              <w:t>перераб</w:t>
            </w:r>
            <w:proofErr w:type="spellEnd"/>
            <w:r w:rsidRPr="005571E3">
              <w:rPr>
                <w:rFonts w:ascii="Times New Roman" w:hAnsi="Times New Roman" w:cs="Times New Roman"/>
                <w:sz w:val="28"/>
                <w:szCs w:val="28"/>
              </w:rPr>
              <w:t xml:space="preserve">. и доп. - Минск: </w:t>
            </w:r>
            <w:proofErr w:type="spellStart"/>
            <w:r w:rsidRPr="005571E3">
              <w:rPr>
                <w:rFonts w:ascii="Times New Roman" w:hAnsi="Times New Roman" w:cs="Times New Roman"/>
                <w:sz w:val="28"/>
                <w:szCs w:val="28"/>
              </w:rPr>
              <w:t>Амалфея</w:t>
            </w:r>
            <w:proofErr w:type="spellEnd"/>
            <w:r w:rsidRPr="005571E3">
              <w:rPr>
                <w:rFonts w:ascii="Times New Roman" w:hAnsi="Times New Roman" w:cs="Times New Roman"/>
                <w:sz w:val="28"/>
                <w:szCs w:val="28"/>
              </w:rPr>
              <w:t xml:space="preserve">, 2016. - 609 с. </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sz w:val="28"/>
                <w:szCs w:val="28"/>
              </w:rPr>
              <w:t>Всего 1</w:t>
            </w:r>
            <w:proofErr w:type="gramStart"/>
            <w:r w:rsidRPr="005571E3">
              <w:rPr>
                <w:rFonts w:ascii="Times New Roman" w:hAnsi="Times New Roman" w:cs="Times New Roman"/>
                <w:sz w:val="28"/>
                <w:szCs w:val="28"/>
              </w:rPr>
              <w:t xml:space="preserve"> :</w:t>
            </w:r>
            <w:proofErr w:type="gramEnd"/>
            <w:r w:rsidRPr="005571E3">
              <w:rPr>
                <w:rFonts w:ascii="Times New Roman" w:hAnsi="Times New Roman" w:cs="Times New Roman"/>
                <w:sz w:val="28"/>
                <w:szCs w:val="28"/>
              </w:rPr>
              <w:t xml:space="preserve"> ЧЗ (1)</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5</w:t>
            </w: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proofErr w:type="spellStart"/>
            <w:r w:rsidRPr="005571E3">
              <w:rPr>
                <w:rFonts w:ascii="Times New Roman" w:hAnsi="Times New Roman" w:cs="Times New Roman"/>
                <w:sz w:val="28"/>
                <w:szCs w:val="28"/>
              </w:rPr>
              <w:t>Лемеш</w:t>
            </w:r>
            <w:proofErr w:type="spellEnd"/>
            <w:r w:rsidRPr="005571E3">
              <w:rPr>
                <w:rFonts w:ascii="Times New Roman" w:hAnsi="Times New Roman" w:cs="Times New Roman"/>
                <w:sz w:val="28"/>
                <w:szCs w:val="28"/>
              </w:rPr>
              <w:t xml:space="preserve">, В. Н. Бухгалтерская (финансовая) отчетность [Текст]: пособие / В. Н. </w:t>
            </w:r>
            <w:proofErr w:type="spellStart"/>
            <w:r w:rsidRPr="005571E3">
              <w:rPr>
                <w:rFonts w:ascii="Times New Roman" w:hAnsi="Times New Roman" w:cs="Times New Roman"/>
                <w:sz w:val="28"/>
                <w:szCs w:val="28"/>
              </w:rPr>
              <w:t>Лемеш</w:t>
            </w:r>
            <w:proofErr w:type="spellEnd"/>
            <w:r w:rsidRPr="005571E3">
              <w:rPr>
                <w:rFonts w:ascii="Times New Roman" w:hAnsi="Times New Roman" w:cs="Times New Roman"/>
                <w:sz w:val="28"/>
                <w:szCs w:val="28"/>
              </w:rPr>
              <w:t xml:space="preserve">, О. В. Малиновская. - Минск: </w:t>
            </w:r>
            <w:proofErr w:type="spellStart"/>
            <w:r w:rsidRPr="005571E3">
              <w:rPr>
                <w:rFonts w:ascii="Times New Roman" w:hAnsi="Times New Roman" w:cs="Times New Roman"/>
                <w:sz w:val="28"/>
                <w:szCs w:val="28"/>
              </w:rPr>
              <w:t>Амалфея</w:t>
            </w:r>
            <w:proofErr w:type="spellEnd"/>
            <w:r w:rsidRPr="005571E3">
              <w:rPr>
                <w:rFonts w:ascii="Times New Roman" w:hAnsi="Times New Roman" w:cs="Times New Roman"/>
                <w:sz w:val="28"/>
                <w:szCs w:val="28"/>
              </w:rPr>
              <w:t>, 2017. - 147 с.</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bCs/>
                <w:sz w:val="28"/>
                <w:szCs w:val="28"/>
              </w:rPr>
              <w:t>В</w:t>
            </w:r>
            <w:r w:rsidRPr="005571E3">
              <w:rPr>
                <w:rFonts w:ascii="Times New Roman" w:hAnsi="Times New Roman" w:cs="Times New Roman"/>
                <w:sz w:val="28"/>
                <w:szCs w:val="28"/>
              </w:rPr>
              <w:t>сего 1</w:t>
            </w:r>
            <w:proofErr w:type="gramStart"/>
            <w:r w:rsidRPr="005571E3">
              <w:rPr>
                <w:rFonts w:ascii="Times New Roman" w:hAnsi="Times New Roman" w:cs="Times New Roman"/>
                <w:sz w:val="28"/>
                <w:szCs w:val="28"/>
              </w:rPr>
              <w:t xml:space="preserve"> :</w:t>
            </w:r>
            <w:proofErr w:type="gramEnd"/>
            <w:r w:rsidRPr="005571E3">
              <w:rPr>
                <w:rFonts w:ascii="Times New Roman" w:hAnsi="Times New Roman" w:cs="Times New Roman"/>
                <w:sz w:val="28"/>
                <w:szCs w:val="28"/>
              </w:rPr>
              <w:t xml:space="preserve"> </w:t>
            </w:r>
            <w:proofErr w:type="spellStart"/>
            <w:proofErr w:type="gramStart"/>
            <w:r w:rsidRPr="005571E3">
              <w:rPr>
                <w:rFonts w:ascii="Times New Roman" w:hAnsi="Times New Roman" w:cs="Times New Roman"/>
                <w:sz w:val="28"/>
                <w:szCs w:val="28"/>
              </w:rPr>
              <w:t>К-т</w:t>
            </w:r>
            <w:proofErr w:type="spellEnd"/>
            <w:proofErr w:type="gramEnd"/>
            <w:r w:rsidRPr="005571E3">
              <w:rPr>
                <w:rFonts w:ascii="Times New Roman" w:hAnsi="Times New Roman" w:cs="Times New Roman"/>
                <w:sz w:val="28"/>
                <w:szCs w:val="28"/>
              </w:rPr>
              <w:t xml:space="preserve"> </w:t>
            </w:r>
            <w:proofErr w:type="spellStart"/>
            <w:r w:rsidRPr="005571E3">
              <w:rPr>
                <w:rFonts w:ascii="Times New Roman" w:hAnsi="Times New Roman" w:cs="Times New Roman"/>
                <w:sz w:val="28"/>
                <w:szCs w:val="28"/>
              </w:rPr>
              <w:t>агробизнеса</w:t>
            </w:r>
            <w:proofErr w:type="spellEnd"/>
            <w:r w:rsidRPr="005571E3">
              <w:rPr>
                <w:rFonts w:ascii="Times New Roman" w:hAnsi="Times New Roman" w:cs="Times New Roman"/>
                <w:sz w:val="28"/>
                <w:szCs w:val="28"/>
              </w:rPr>
              <w:t xml:space="preserve"> (1)</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6</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proofErr w:type="spellStart"/>
            <w:r w:rsidRPr="005571E3">
              <w:rPr>
                <w:rFonts w:ascii="Times New Roman" w:hAnsi="Times New Roman" w:cs="Times New Roman"/>
                <w:sz w:val="28"/>
                <w:szCs w:val="28"/>
              </w:rPr>
              <w:t>Маренков</w:t>
            </w:r>
            <w:proofErr w:type="spellEnd"/>
            <w:r w:rsidRPr="005571E3">
              <w:rPr>
                <w:rFonts w:ascii="Times New Roman" w:hAnsi="Times New Roman" w:cs="Times New Roman"/>
                <w:sz w:val="28"/>
                <w:szCs w:val="28"/>
              </w:rPr>
              <w:t>, Н. Л. Бухгалтерская отчет</w:t>
            </w:r>
            <w:r>
              <w:rPr>
                <w:rFonts w:ascii="Times New Roman" w:hAnsi="Times New Roman" w:cs="Times New Roman"/>
                <w:sz w:val="28"/>
                <w:szCs w:val="28"/>
              </w:rPr>
              <w:t>ность и международные стандарты</w:t>
            </w:r>
            <w:r w:rsidRPr="005571E3">
              <w:rPr>
                <w:rFonts w:ascii="Times New Roman" w:hAnsi="Times New Roman" w:cs="Times New Roman"/>
                <w:sz w:val="28"/>
                <w:szCs w:val="28"/>
              </w:rPr>
              <w:t>:</w:t>
            </w:r>
            <w:r>
              <w:rPr>
                <w:rFonts w:ascii="Times New Roman" w:hAnsi="Times New Roman" w:cs="Times New Roman"/>
                <w:sz w:val="28"/>
                <w:szCs w:val="28"/>
              </w:rPr>
              <w:t xml:space="preserve">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 Н. Л. </w:t>
            </w:r>
            <w:proofErr w:type="spellStart"/>
            <w:r>
              <w:rPr>
                <w:rFonts w:ascii="Times New Roman" w:hAnsi="Times New Roman" w:cs="Times New Roman"/>
                <w:sz w:val="28"/>
                <w:szCs w:val="28"/>
              </w:rPr>
              <w:t>Маренков</w:t>
            </w:r>
            <w:proofErr w:type="spellEnd"/>
            <w:r w:rsidRPr="005571E3">
              <w:rPr>
                <w:rFonts w:ascii="Times New Roman" w:hAnsi="Times New Roman" w:cs="Times New Roman"/>
                <w:sz w:val="28"/>
                <w:szCs w:val="28"/>
              </w:rPr>
              <w:t xml:space="preserve">: Российская академия образования, </w:t>
            </w:r>
            <w:proofErr w:type="spellStart"/>
            <w:r w:rsidRPr="005571E3">
              <w:rPr>
                <w:rFonts w:ascii="Times New Roman" w:hAnsi="Times New Roman" w:cs="Times New Roman"/>
                <w:sz w:val="28"/>
                <w:szCs w:val="28"/>
              </w:rPr>
              <w:t>Московкий</w:t>
            </w:r>
            <w:proofErr w:type="spellEnd"/>
            <w:r w:rsidRPr="005571E3">
              <w:rPr>
                <w:rFonts w:ascii="Times New Roman" w:hAnsi="Times New Roman" w:cs="Times New Roman"/>
                <w:sz w:val="28"/>
                <w:szCs w:val="28"/>
              </w:rPr>
              <w:t xml:space="preserve"> психолого-социальный институт</w:t>
            </w:r>
            <w:r>
              <w:rPr>
                <w:rFonts w:ascii="Times New Roman" w:hAnsi="Times New Roman" w:cs="Times New Roman"/>
                <w:sz w:val="28"/>
                <w:szCs w:val="28"/>
              </w:rPr>
              <w:t xml:space="preserve">.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доп. – М.: Флинта. – [Б. м.]</w:t>
            </w:r>
            <w:r w:rsidRPr="005571E3">
              <w:rPr>
                <w:rFonts w:ascii="Times New Roman" w:hAnsi="Times New Roman" w:cs="Times New Roman"/>
                <w:sz w:val="28"/>
                <w:szCs w:val="28"/>
              </w:rPr>
              <w:t>: МПСИ. 2008. – 270 с.</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sz w:val="28"/>
                <w:szCs w:val="28"/>
              </w:rPr>
              <w:t> 1 экз. в т.ч.</w:t>
            </w:r>
            <w:r w:rsidRPr="005571E3">
              <w:rPr>
                <w:rFonts w:ascii="Times New Roman" w:hAnsi="Times New Roman" w:cs="Times New Roman"/>
                <w:sz w:val="28"/>
                <w:szCs w:val="28"/>
              </w:rPr>
              <w:br/>
              <w:t>ЧЗ (1)</w:t>
            </w:r>
            <w:r w:rsidRPr="005571E3">
              <w:rPr>
                <w:rFonts w:ascii="Times New Roman" w:hAnsi="Times New Roman" w:cs="Times New Roman"/>
                <w:sz w:val="28"/>
                <w:szCs w:val="28"/>
              </w:rPr>
              <w:br/>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7</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Международные стандарт</w:t>
            </w:r>
            <w:r>
              <w:rPr>
                <w:rFonts w:ascii="Times New Roman" w:hAnsi="Times New Roman" w:cs="Times New Roman"/>
                <w:sz w:val="28"/>
                <w:szCs w:val="28"/>
              </w:rPr>
              <w:t>ы учета и финансовой отчетности</w:t>
            </w:r>
            <w:r w:rsidRPr="005571E3">
              <w:rPr>
                <w:rFonts w:ascii="Times New Roman" w:hAnsi="Times New Roman" w:cs="Times New Roman"/>
                <w:sz w:val="28"/>
                <w:szCs w:val="28"/>
              </w:rPr>
              <w:t>: учеб</w:t>
            </w:r>
            <w:proofErr w:type="gramStart"/>
            <w:r w:rsidRPr="005571E3">
              <w:rPr>
                <w:rFonts w:ascii="Times New Roman" w:hAnsi="Times New Roman" w:cs="Times New Roman"/>
                <w:sz w:val="28"/>
                <w:szCs w:val="28"/>
              </w:rPr>
              <w:t>.</w:t>
            </w:r>
            <w:proofErr w:type="gramEnd"/>
            <w:r w:rsidRPr="005571E3">
              <w:rPr>
                <w:rFonts w:ascii="Times New Roman" w:hAnsi="Times New Roman" w:cs="Times New Roman"/>
                <w:sz w:val="28"/>
                <w:szCs w:val="28"/>
              </w:rPr>
              <w:t xml:space="preserve"> </w:t>
            </w:r>
            <w:proofErr w:type="gramStart"/>
            <w:r w:rsidRPr="005571E3">
              <w:rPr>
                <w:rFonts w:ascii="Times New Roman" w:hAnsi="Times New Roman" w:cs="Times New Roman"/>
                <w:sz w:val="28"/>
                <w:szCs w:val="28"/>
              </w:rPr>
              <w:t>п</w:t>
            </w:r>
            <w:proofErr w:type="gramEnd"/>
            <w:r w:rsidRPr="005571E3">
              <w:rPr>
                <w:rFonts w:ascii="Times New Roman" w:hAnsi="Times New Roman" w:cs="Times New Roman"/>
                <w:sz w:val="28"/>
                <w:szCs w:val="28"/>
              </w:rPr>
              <w:t xml:space="preserve">особие / С. Н. </w:t>
            </w:r>
            <w:proofErr w:type="spellStart"/>
            <w:r w:rsidRPr="005571E3">
              <w:rPr>
                <w:rFonts w:ascii="Times New Roman" w:hAnsi="Times New Roman" w:cs="Times New Roman"/>
                <w:sz w:val="28"/>
                <w:szCs w:val="28"/>
              </w:rPr>
              <w:t>Боровяк</w:t>
            </w:r>
            <w:proofErr w:type="spellEnd"/>
            <w:r w:rsidRPr="005571E3">
              <w:rPr>
                <w:rFonts w:ascii="Times New Roman" w:hAnsi="Times New Roman" w:cs="Times New Roman"/>
                <w:sz w:val="28"/>
                <w:szCs w:val="28"/>
              </w:rPr>
              <w:t xml:space="preserve"> [и</w:t>
            </w:r>
            <w:r>
              <w:rPr>
                <w:rFonts w:ascii="Times New Roman" w:hAnsi="Times New Roman" w:cs="Times New Roman"/>
                <w:sz w:val="28"/>
                <w:szCs w:val="28"/>
              </w:rPr>
              <w:t xml:space="preserve"> др.]</w:t>
            </w:r>
            <w:r w:rsidRPr="005571E3">
              <w:rPr>
                <w:rFonts w:ascii="Times New Roman" w:hAnsi="Times New Roman" w:cs="Times New Roman"/>
                <w:sz w:val="28"/>
                <w:szCs w:val="28"/>
              </w:rPr>
              <w:t xml:space="preserve">; ред.: </w:t>
            </w:r>
            <w:proofErr w:type="spellStart"/>
            <w:r w:rsidRPr="005571E3">
              <w:rPr>
                <w:rFonts w:ascii="Times New Roman" w:hAnsi="Times New Roman" w:cs="Times New Roman"/>
                <w:sz w:val="28"/>
                <w:szCs w:val="28"/>
              </w:rPr>
              <w:t>Ушвицкий</w:t>
            </w:r>
            <w:proofErr w:type="spellEnd"/>
            <w:r>
              <w:rPr>
                <w:rFonts w:ascii="Times New Roman" w:hAnsi="Times New Roman" w:cs="Times New Roman"/>
                <w:sz w:val="28"/>
                <w:szCs w:val="28"/>
              </w:rPr>
              <w:t xml:space="preserve">, А. А. </w:t>
            </w:r>
            <w:proofErr w:type="spellStart"/>
            <w:r>
              <w:rPr>
                <w:rFonts w:ascii="Times New Roman" w:hAnsi="Times New Roman" w:cs="Times New Roman"/>
                <w:sz w:val="28"/>
                <w:szCs w:val="28"/>
              </w:rPr>
              <w:t>Мазуренко</w:t>
            </w:r>
            <w:proofErr w:type="spellEnd"/>
            <w:r>
              <w:rPr>
                <w:rFonts w:ascii="Times New Roman" w:hAnsi="Times New Roman" w:cs="Times New Roman"/>
                <w:sz w:val="28"/>
                <w:szCs w:val="28"/>
              </w:rPr>
              <w:t xml:space="preserve">. – Ростов </w:t>
            </w:r>
            <w:proofErr w:type="spellStart"/>
            <w:r>
              <w:rPr>
                <w:rFonts w:ascii="Times New Roman" w:hAnsi="Times New Roman" w:cs="Times New Roman"/>
                <w:sz w:val="28"/>
                <w:szCs w:val="28"/>
              </w:rPr>
              <w:t>н</w:t>
            </w:r>
            <w:proofErr w:type="spellEnd"/>
            <w:proofErr w:type="gramStart"/>
            <w:r>
              <w:rPr>
                <w:rFonts w:ascii="Times New Roman" w:hAnsi="Times New Roman" w:cs="Times New Roman"/>
                <w:sz w:val="28"/>
                <w:szCs w:val="28"/>
              </w:rPr>
              <w:t>/Д</w:t>
            </w:r>
            <w:proofErr w:type="gramEnd"/>
            <w:r w:rsidRPr="005571E3">
              <w:rPr>
                <w:rFonts w:ascii="Times New Roman" w:hAnsi="Times New Roman" w:cs="Times New Roman"/>
                <w:sz w:val="28"/>
                <w:szCs w:val="28"/>
              </w:rPr>
              <w:t>: Феникс, 2009. – 154 с.</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Pr>
                <w:rFonts w:ascii="Times New Roman" w:hAnsi="Times New Roman" w:cs="Times New Roman"/>
                <w:sz w:val="28"/>
                <w:szCs w:val="28"/>
              </w:rPr>
              <w:t> 2 экз. в т.ч.</w:t>
            </w:r>
            <w:r>
              <w:rPr>
                <w:rFonts w:ascii="Times New Roman" w:hAnsi="Times New Roman" w:cs="Times New Roman"/>
                <w:sz w:val="28"/>
                <w:szCs w:val="28"/>
              </w:rPr>
              <w:br/>
              <w:t>ЧЗ (2)</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8</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Международные стандарты финансовой</w:t>
            </w:r>
            <w:r w:rsidRPr="005571E3">
              <w:rPr>
                <w:rFonts w:ascii="Times New Roman" w:hAnsi="Times New Roman" w:cs="Times New Roman"/>
                <w:sz w:val="28"/>
                <w:szCs w:val="28"/>
              </w:rPr>
              <w:t> отчетности: уче</w:t>
            </w:r>
            <w:r>
              <w:rPr>
                <w:rFonts w:ascii="Times New Roman" w:hAnsi="Times New Roman" w:cs="Times New Roman"/>
                <w:sz w:val="28"/>
                <w:szCs w:val="28"/>
              </w:rPr>
              <w:t xml:space="preserve">бник / ред. В. Г. </w:t>
            </w:r>
            <w:proofErr w:type="spellStart"/>
            <w:r>
              <w:rPr>
                <w:rFonts w:ascii="Times New Roman" w:hAnsi="Times New Roman" w:cs="Times New Roman"/>
                <w:sz w:val="28"/>
                <w:szCs w:val="28"/>
              </w:rPr>
              <w:t>Гетьман</w:t>
            </w:r>
            <w:proofErr w:type="spellEnd"/>
            <w:r>
              <w:rPr>
                <w:rFonts w:ascii="Times New Roman" w:hAnsi="Times New Roman" w:cs="Times New Roman"/>
                <w:sz w:val="28"/>
                <w:szCs w:val="28"/>
              </w:rPr>
              <w:t>. - М.</w:t>
            </w:r>
            <w:r w:rsidRPr="005571E3">
              <w:rPr>
                <w:rFonts w:ascii="Times New Roman" w:hAnsi="Times New Roman" w:cs="Times New Roman"/>
                <w:sz w:val="28"/>
                <w:szCs w:val="28"/>
              </w:rPr>
              <w:t xml:space="preserve">: Финансы и статистика, 2009. - 653 </w:t>
            </w:r>
            <w:proofErr w:type="gramStart"/>
            <w:r w:rsidRPr="005571E3">
              <w:rPr>
                <w:rFonts w:ascii="Times New Roman" w:hAnsi="Times New Roman" w:cs="Times New Roman"/>
                <w:sz w:val="28"/>
                <w:szCs w:val="28"/>
              </w:rPr>
              <w:t>с</w:t>
            </w:r>
            <w:proofErr w:type="gramEnd"/>
            <w:r w:rsidRPr="005571E3">
              <w:rPr>
                <w:rFonts w:ascii="Times New Roman" w:hAnsi="Times New Roman" w:cs="Times New Roman"/>
                <w:sz w:val="28"/>
                <w:szCs w:val="28"/>
              </w:rPr>
              <w:t>.</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sz w:val="28"/>
                <w:szCs w:val="28"/>
              </w:rPr>
              <w:t> 2 экз., в т.ч.</w:t>
            </w:r>
            <w:r w:rsidRPr="005571E3">
              <w:rPr>
                <w:rFonts w:ascii="Times New Roman" w:hAnsi="Times New Roman" w:cs="Times New Roman"/>
                <w:sz w:val="28"/>
                <w:szCs w:val="28"/>
              </w:rPr>
              <w:br/>
            </w:r>
            <w:proofErr w:type="gramStart"/>
            <w:r w:rsidRPr="005571E3">
              <w:rPr>
                <w:rFonts w:ascii="Times New Roman" w:hAnsi="Times New Roman" w:cs="Times New Roman"/>
                <w:sz w:val="28"/>
                <w:szCs w:val="28"/>
              </w:rPr>
              <w:t>ХР</w:t>
            </w:r>
            <w:proofErr w:type="gramEnd"/>
            <w:r w:rsidRPr="005571E3">
              <w:rPr>
                <w:rFonts w:ascii="Times New Roman" w:hAnsi="Times New Roman" w:cs="Times New Roman"/>
                <w:sz w:val="28"/>
                <w:szCs w:val="28"/>
              </w:rPr>
              <w:t xml:space="preserve"> (1), Ф-л ф-та </w:t>
            </w:r>
            <w:proofErr w:type="spellStart"/>
            <w:r w:rsidRPr="005571E3">
              <w:rPr>
                <w:rFonts w:ascii="Times New Roman" w:hAnsi="Times New Roman" w:cs="Times New Roman"/>
                <w:sz w:val="28"/>
                <w:szCs w:val="28"/>
              </w:rPr>
              <w:t>бухфака</w:t>
            </w:r>
            <w:proofErr w:type="spellEnd"/>
            <w:r w:rsidRPr="005571E3">
              <w:rPr>
                <w:rFonts w:ascii="Times New Roman" w:hAnsi="Times New Roman" w:cs="Times New Roman"/>
                <w:sz w:val="28"/>
                <w:szCs w:val="28"/>
              </w:rPr>
              <w:t xml:space="preserve"> (1)</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9</w:t>
            </w: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proofErr w:type="spellStart"/>
            <w:r w:rsidRPr="005571E3">
              <w:rPr>
                <w:rFonts w:ascii="Times New Roman" w:hAnsi="Times New Roman" w:cs="Times New Roman"/>
                <w:sz w:val="28"/>
                <w:szCs w:val="28"/>
              </w:rPr>
              <w:t>Нечитайло</w:t>
            </w:r>
            <w:proofErr w:type="spellEnd"/>
            <w:r w:rsidRPr="005571E3">
              <w:rPr>
                <w:rFonts w:ascii="Times New Roman" w:hAnsi="Times New Roman" w:cs="Times New Roman"/>
                <w:sz w:val="28"/>
                <w:szCs w:val="28"/>
              </w:rPr>
              <w:t xml:space="preserve">, А. И. Эволюция бухгалтерской отчетности [Текст]: пособие для студентов, обучающихся по направлению "Экономика" (уровень магистратура) / А. И. </w:t>
            </w:r>
            <w:proofErr w:type="spellStart"/>
            <w:r w:rsidRPr="005571E3">
              <w:rPr>
                <w:rFonts w:ascii="Times New Roman" w:hAnsi="Times New Roman" w:cs="Times New Roman"/>
                <w:sz w:val="28"/>
                <w:szCs w:val="28"/>
              </w:rPr>
              <w:t>Нечитайло</w:t>
            </w:r>
            <w:proofErr w:type="spellEnd"/>
            <w:r w:rsidRPr="005571E3">
              <w:rPr>
                <w:rFonts w:ascii="Times New Roman" w:hAnsi="Times New Roman" w:cs="Times New Roman"/>
                <w:sz w:val="28"/>
                <w:szCs w:val="28"/>
              </w:rPr>
              <w:t xml:space="preserve">, Л. В. </w:t>
            </w:r>
            <w:r w:rsidRPr="005571E3">
              <w:rPr>
                <w:rFonts w:ascii="Times New Roman" w:hAnsi="Times New Roman" w:cs="Times New Roman"/>
                <w:sz w:val="28"/>
                <w:szCs w:val="28"/>
              </w:rPr>
              <w:lastRenderedPageBreak/>
              <w:t xml:space="preserve">Панкова, И. А. </w:t>
            </w:r>
            <w:proofErr w:type="spellStart"/>
            <w:r w:rsidRPr="005571E3">
              <w:rPr>
                <w:rFonts w:ascii="Times New Roman" w:hAnsi="Times New Roman" w:cs="Times New Roman"/>
                <w:sz w:val="28"/>
                <w:szCs w:val="28"/>
              </w:rPr>
              <w:t>Нечитайло</w:t>
            </w:r>
            <w:proofErr w:type="spellEnd"/>
            <w:r w:rsidRPr="005571E3">
              <w:rPr>
                <w:rFonts w:ascii="Times New Roman" w:hAnsi="Times New Roman" w:cs="Times New Roman"/>
                <w:sz w:val="28"/>
                <w:szCs w:val="28"/>
              </w:rPr>
              <w:t xml:space="preserve">. - Ростов </w:t>
            </w:r>
            <w:proofErr w:type="spellStart"/>
            <w:r w:rsidRPr="005571E3">
              <w:rPr>
                <w:rFonts w:ascii="Times New Roman" w:hAnsi="Times New Roman" w:cs="Times New Roman"/>
                <w:sz w:val="28"/>
                <w:szCs w:val="28"/>
              </w:rPr>
              <w:t>н</w:t>
            </w:r>
            <w:proofErr w:type="spellEnd"/>
            <w:proofErr w:type="gramStart"/>
            <w:r w:rsidRPr="005571E3">
              <w:rPr>
                <w:rFonts w:ascii="Times New Roman" w:hAnsi="Times New Roman" w:cs="Times New Roman"/>
                <w:sz w:val="28"/>
                <w:szCs w:val="28"/>
              </w:rPr>
              <w:t>/Д</w:t>
            </w:r>
            <w:proofErr w:type="gramEnd"/>
            <w:r w:rsidRPr="005571E3">
              <w:rPr>
                <w:rFonts w:ascii="Times New Roman" w:hAnsi="Times New Roman" w:cs="Times New Roman"/>
                <w:sz w:val="28"/>
                <w:szCs w:val="28"/>
              </w:rPr>
              <w:t>: Феникс, 2014. - 221 с.</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bCs/>
                <w:sz w:val="28"/>
                <w:szCs w:val="28"/>
              </w:rPr>
              <w:lastRenderedPageBreak/>
              <w:t>В</w:t>
            </w:r>
            <w:r w:rsidRPr="005571E3">
              <w:rPr>
                <w:rFonts w:ascii="Times New Roman" w:hAnsi="Times New Roman" w:cs="Times New Roman"/>
                <w:sz w:val="28"/>
                <w:szCs w:val="28"/>
              </w:rPr>
              <w:t>сего 1</w:t>
            </w:r>
            <w:proofErr w:type="gramStart"/>
            <w:r w:rsidRPr="005571E3">
              <w:rPr>
                <w:rFonts w:ascii="Times New Roman" w:hAnsi="Times New Roman" w:cs="Times New Roman"/>
                <w:sz w:val="28"/>
                <w:szCs w:val="28"/>
              </w:rPr>
              <w:t xml:space="preserve"> :</w:t>
            </w:r>
            <w:proofErr w:type="gramEnd"/>
            <w:r w:rsidRPr="005571E3">
              <w:rPr>
                <w:rFonts w:ascii="Times New Roman" w:hAnsi="Times New Roman" w:cs="Times New Roman"/>
                <w:sz w:val="28"/>
                <w:szCs w:val="28"/>
              </w:rPr>
              <w:t xml:space="preserve"> </w:t>
            </w:r>
            <w:proofErr w:type="spellStart"/>
            <w:proofErr w:type="gramStart"/>
            <w:r w:rsidRPr="005571E3">
              <w:rPr>
                <w:rFonts w:ascii="Times New Roman" w:hAnsi="Times New Roman" w:cs="Times New Roman"/>
                <w:sz w:val="28"/>
                <w:szCs w:val="28"/>
              </w:rPr>
              <w:t>К-т</w:t>
            </w:r>
            <w:proofErr w:type="spellEnd"/>
            <w:proofErr w:type="gramEnd"/>
            <w:r w:rsidRPr="005571E3">
              <w:rPr>
                <w:rFonts w:ascii="Times New Roman" w:hAnsi="Times New Roman" w:cs="Times New Roman"/>
                <w:sz w:val="28"/>
                <w:szCs w:val="28"/>
              </w:rPr>
              <w:t xml:space="preserve"> </w:t>
            </w:r>
            <w:proofErr w:type="spellStart"/>
            <w:r w:rsidRPr="005571E3">
              <w:rPr>
                <w:rFonts w:ascii="Times New Roman" w:hAnsi="Times New Roman" w:cs="Times New Roman"/>
                <w:sz w:val="28"/>
                <w:szCs w:val="28"/>
              </w:rPr>
              <w:t>агробизнеса</w:t>
            </w:r>
            <w:proofErr w:type="spellEnd"/>
            <w:r w:rsidRPr="005571E3">
              <w:rPr>
                <w:rFonts w:ascii="Times New Roman" w:hAnsi="Times New Roman" w:cs="Times New Roman"/>
                <w:sz w:val="28"/>
                <w:szCs w:val="28"/>
              </w:rPr>
              <w:t xml:space="preserve"> (1)</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lastRenderedPageBreak/>
              <w:t>10</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 xml:space="preserve">Палий, В. Ф. Международные </w:t>
            </w:r>
            <w:proofErr w:type="spellStart"/>
            <w:r w:rsidRPr="005571E3">
              <w:rPr>
                <w:rFonts w:ascii="Times New Roman" w:hAnsi="Times New Roman" w:cs="Times New Roman"/>
                <w:sz w:val="28"/>
                <w:szCs w:val="28"/>
              </w:rPr>
              <w:t>стандар</w:t>
            </w:r>
            <w:r>
              <w:rPr>
                <w:rFonts w:ascii="Times New Roman" w:hAnsi="Times New Roman" w:cs="Times New Roman"/>
                <w:sz w:val="28"/>
                <w:szCs w:val="28"/>
              </w:rPr>
              <w:t>ы</w:t>
            </w:r>
            <w:proofErr w:type="spellEnd"/>
            <w:r>
              <w:rPr>
                <w:rFonts w:ascii="Times New Roman" w:hAnsi="Times New Roman" w:cs="Times New Roman"/>
                <w:sz w:val="28"/>
                <w:szCs w:val="28"/>
              </w:rPr>
              <w:t xml:space="preserve"> учета и финансовой отчетности</w:t>
            </w:r>
            <w:r w:rsidRPr="005571E3">
              <w:rPr>
                <w:rFonts w:ascii="Times New Roman" w:hAnsi="Times New Roman" w:cs="Times New Roman"/>
                <w:sz w:val="28"/>
                <w:szCs w:val="28"/>
              </w:rPr>
              <w:t>: учебник / В. Ф. Палий.</w:t>
            </w:r>
            <w:r>
              <w:rPr>
                <w:rFonts w:ascii="Times New Roman" w:hAnsi="Times New Roman" w:cs="Times New Roman"/>
                <w:sz w:val="28"/>
                <w:szCs w:val="28"/>
              </w:rPr>
              <w:t xml:space="preserve"> – 4-еизд., доп. и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М.</w:t>
            </w:r>
            <w:r w:rsidRPr="005571E3">
              <w:rPr>
                <w:rFonts w:ascii="Times New Roman" w:hAnsi="Times New Roman" w:cs="Times New Roman"/>
                <w:sz w:val="28"/>
                <w:szCs w:val="28"/>
              </w:rPr>
              <w:t>: ИНФРА-М, 2009. – 511 с.</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b/>
                <w:bCs/>
                <w:sz w:val="28"/>
                <w:szCs w:val="28"/>
              </w:rPr>
              <w:t>:</w:t>
            </w:r>
            <w:r>
              <w:rPr>
                <w:rFonts w:ascii="Times New Roman" w:hAnsi="Times New Roman" w:cs="Times New Roman"/>
                <w:sz w:val="28"/>
                <w:szCs w:val="28"/>
              </w:rPr>
              <w:t xml:space="preserve"> 104 экз. </w:t>
            </w:r>
            <w:proofErr w:type="spellStart"/>
            <w:r>
              <w:rPr>
                <w:rFonts w:ascii="Times New Roman" w:hAnsi="Times New Roman" w:cs="Times New Roman"/>
                <w:sz w:val="28"/>
                <w:szCs w:val="28"/>
              </w:rPr>
              <w:t>в.т.ч</w:t>
            </w:r>
            <w:proofErr w:type="gramStart"/>
            <w:r>
              <w:rPr>
                <w:rFonts w:ascii="Times New Roman" w:hAnsi="Times New Roman" w:cs="Times New Roman"/>
                <w:sz w:val="28"/>
                <w:szCs w:val="28"/>
              </w:rPr>
              <w:t>.</w:t>
            </w:r>
            <w:r w:rsidRPr="005571E3">
              <w:rPr>
                <w:rFonts w:ascii="Times New Roman" w:hAnsi="Times New Roman" w:cs="Times New Roman"/>
                <w:sz w:val="28"/>
                <w:szCs w:val="28"/>
              </w:rPr>
              <w:t>Ч</w:t>
            </w:r>
            <w:proofErr w:type="gramEnd"/>
            <w:r w:rsidRPr="005571E3">
              <w:rPr>
                <w:rFonts w:ascii="Times New Roman" w:hAnsi="Times New Roman" w:cs="Times New Roman"/>
                <w:sz w:val="28"/>
                <w:szCs w:val="28"/>
              </w:rPr>
              <w:t>З</w:t>
            </w:r>
            <w:proofErr w:type="spellEnd"/>
            <w:r w:rsidRPr="005571E3">
              <w:rPr>
                <w:rFonts w:ascii="Times New Roman" w:hAnsi="Times New Roman" w:cs="Times New Roman"/>
                <w:sz w:val="28"/>
                <w:szCs w:val="28"/>
              </w:rPr>
              <w:t xml:space="preserve"> (3), ХР (15), Фил. б-ки  </w:t>
            </w:r>
            <w:proofErr w:type="spellStart"/>
            <w:r w:rsidRPr="005571E3">
              <w:rPr>
                <w:rFonts w:ascii="Times New Roman" w:hAnsi="Times New Roman" w:cs="Times New Roman"/>
                <w:sz w:val="28"/>
                <w:szCs w:val="28"/>
              </w:rPr>
              <w:t>бух</w:t>
            </w:r>
            <w:r w:rsidRPr="005571E3">
              <w:rPr>
                <w:rFonts w:ascii="Times New Roman" w:hAnsi="Times New Roman" w:cs="Times New Roman"/>
                <w:bCs/>
                <w:sz w:val="28"/>
                <w:szCs w:val="28"/>
              </w:rPr>
              <w:t>фака</w:t>
            </w:r>
            <w:proofErr w:type="spellEnd"/>
            <w:r w:rsidRPr="005571E3">
              <w:rPr>
                <w:rFonts w:ascii="Times New Roman" w:hAnsi="Times New Roman" w:cs="Times New Roman"/>
                <w:sz w:val="28"/>
                <w:szCs w:val="28"/>
              </w:rPr>
              <w:t xml:space="preserve"> (3), Фил. №1 (50), </w:t>
            </w:r>
            <w:proofErr w:type="spellStart"/>
            <w:r w:rsidRPr="005571E3">
              <w:rPr>
                <w:rFonts w:ascii="Times New Roman" w:hAnsi="Times New Roman" w:cs="Times New Roman"/>
                <w:sz w:val="28"/>
                <w:szCs w:val="28"/>
              </w:rPr>
              <w:t>Полесский</w:t>
            </w:r>
            <w:proofErr w:type="spellEnd"/>
            <w:r w:rsidRPr="005571E3">
              <w:rPr>
                <w:rFonts w:ascii="Times New Roman" w:hAnsi="Times New Roman" w:cs="Times New Roman"/>
                <w:sz w:val="28"/>
                <w:szCs w:val="28"/>
              </w:rPr>
              <w:t xml:space="preserve"> фил. (1), Фил. ЗО (32)</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11</w:t>
            </w: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 xml:space="preserve">Панков, Д. А. Методика трансформации бухгалтерской отчетности в формат МСФО [Текст] / Д. А. Панков, Д. А. </w:t>
            </w:r>
            <w:proofErr w:type="spellStart"/>
            <w:r w:rsidRPr="005571E3">
              <w:rPr>
                <w:rFonts w:ascii="Times New Roman" w:hAnsi="Times New Roman" w:cs="Times New Roman"/>
                <w:sz w:val="28"/>
                <w:szCs w:val="28"/>
              </w:rPr>
              <w:t>Кухто</w:t>
            </w:r>
            <w:proofErr w:type="spellEnd"/>
            <w:r w:rsidRPr="005571E3">
              <w:rPr>
                <w:rFonts w:ascii="Times New Roman" w:hAnsi="Times New Roman" w:cs="Times New Roman"/>
                <w:sz w:val="28"/>
                <w:szCs w:val="28"/>
              </w:rPr>
              <w:t xml:space="preserve">. - Минск: Изд-во </w:t>
            </w:r>
            <w:proofErr w:type="spellStart"/>
            <w:r w:rsidRPr="005571E3">
              <w:rPr>
                <w:rFonts w:ascii="Times New Roman" w:hAnsi="Times New Roman" w:cs="Times New Roman"/>
                <w:sz w:val="28"/>
                <w:szCs w:val="28"/>
              </w:rPr>
              <w:t>Гревцова</w:t>
            </w:r>
            <w:proofErr w:type="spellEnd"/>
            <w:r w:rsidRPr="005571E3">
              <w:rPr>
                <w:rFonts w:ascii="Times New Roman" w:hAnsi="Times New Roman" w:cs="Times New Roman"/>
                <w:sz w:val="28"/>
                <w:szCs w:val="28"/>
              </w:rPr>
              <w:t xml:space="preserve">, 2008. - 116 </w:t>
            </w:r>
            <w:proofErr w:type="gramStart"/>
            <w:r w:rsidRPr="005571E3">
              <w:rPr>
                <w:rFonts w:ascii="Times New Roman" w:hAnsi="Times New Roman" w:cs="Times New Roman"/>
                <w:sz w:val="28"/>
                <w:szCs w:val="28"/>
              </w:rPr>
              <w:t>с</w:t>
            </w:r>
            <w:proofErr w:type="gramEnd"/>
            <w:r w:rsidRPr="005571E3">
              <w:rPr>
                <w:rFonts w:ascii="Times New Roman" w:hAnsi="Times New Roman" w:cs="Times New Roman"/>
                <w:sz w:val="28"/>
                <w:szCs w:val="28"/>
              </w:rPr>
              <w:t>.</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sz w:val="28"/>
                <w:szCs w:val="28"/>
              </w:rPr>
              <w:t>Всего 3</w:t>
            </w:r>
            <w:proofErr w:type="gramStart"/>
            <w:r w:rsidRPr="005571E3">
              <w:rPr>
                <w:rFonts w:ascii="Times New Roman" w:hAnsi="Times New Roman" w:cs="Times New Roman"/>
                <w:sz w:val="28"/>
                <w:szCs w:val="28"/>
              </w:rPr>
              <w:t xml:space="preserve"> :</w:t>
            </w:r>
            <w:proofErr w:type="gramEnd"/>
            <w:r w:rsidRPr="005571E3">
              <w:rPr>
                <w:rFonts w:ascii="Times New Roman" w:hAnsi="Times New Roman" w:cs="Times New Roman"/>
                <w:sz w:val="28"/>
                <w:szCs w:val="28"/>
              </w:rPr>
              <w:t xml:space="preserve"> </w:t>
            </w:r>
            <w:proofErr w:type="spellStart"/>
            <w:r w:rsidRPr="005571E3">
              <w:rPr>
                <w:rFonts w:ascii="Times New Roman" w:hAnsi="Times New Roman" w:cs="Times New Roman"/>
                <w:sz w:val="28"/>
                <w:szCs w:val="28"/>
              </w:rPr>
              <w:t>Фил</w:t>
            </w:r>
            <w:proofErr w:type="gramStart"/>
            <w:r w:rsidRPr="005571E3">
              <w:rPr>
                <w:rFonts w:ascii="Times New Roman" w:hAnsi="Times New Roman" w:cs="Times New Roman"/>
                <w:sz w:val="28"/>
                <w:szCs w:val="28"/>
              </w:rPr>
              <w:t>.б</w:t>
            </w:r>
            <w:proofErr w:type="gramEnd"/>
            <w:r w:rsidRPr="005571E3">
              <w:rPr>
                <w:rFonts w:ascii="Times New Roman" w:hAnsi="Times New Roman" w:cs="Times New Roman"/>
                <w:sz w:val="28"/>
                <w:szCs w:val="28"/>
              </w:rPr>
              <w:t>-ки</w:t>
            </w:r>
            <w:proofErr w:type="spellEnd"/>
            <w:r w:rsidRPr="005571E3">
              <w:rPr>
                <w:rFonts w:ascii="Times New Roman" w:hAnsi="Times New Roman" w:cs="Times New Roman"/>
                <w:sz w:val="28"/>
                <w:szCs w:val="28"/>
              </w:rPr>
              <w:t xml:space="preserve"> эк- и </w:t>
            </w:r>
            <w:proofErr w:type="spellStart"/>
            <w:r w:rsidRPr="005571E3">
              <w:rPr>
                <w:rFonts w:ascii="Times New Roman" w:hAnsi="Times New Roman" w:cs="Times New Roman"/>
                <w:sz w:val="28"/>
                <w:szCs w:val="28"/>
              </w:rPr>
              <w:t>бухфака</w:t>
            </w:r>
            <w:proofErr w:type="spellEnd"/>
            <w:r w:rsidRPr="005571E3">
              <w:rPr>
                <w:rFonts w:ascii="Times New Roman" w:hAnsi="Times New Roman" w:cs="Times New Roman"/>
                <w:sz w:val="28"/>
                <w:szCs w:val="28"/>
              </w:rPr>
              <w:t xml:space="preserve"> (2), ЧЗ (1)</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12</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proofErr w:type="spellStart"/>
            <w:r w:rsidRPr="005571E3">
              <w:rPr>
                <w:rFonts w:ascii="Times New Roman" w:hAnsi="Times New Roman" w:cs="Times New Roman"/>
                <w:sz w:val="28"/>
                <w:szCs w:val="28"/>
              </w:rPr>
              <w:t>Проскуровская</w:t>
            </w:r>
            <w:proofErr w:type="spellEnd"/>
            <w:r w:rsidRPr="005571E3">
              <w:rPr>
                <w:rFonts w:ascii="Times New Roman" w:hAnsi="Times New Roman" w:cs="Times New Roman"/>
                <w:sz w:val="28"/>
                <w:szCs w:val="28"/>
              </w:rPr>
              <w:t>, Ю. И. Международные стандарты финансовой отчетности: учеб</w:t>
            </w:r>
            <w:proofErr w:type="gramStart"/>
            <w:r w:rsidRPr="005571E3">
              <w:rPr>
                <w:rFonts w:ascii="Times New Roman" w:hAnsi="Times New Roman" w:cs="Times New Roman"/>
                <w:sz w:val="28"/>
                <w:szCs w:val="28"/>
              </w:rPr>
              <w:t>.</w:t>
            </w:r>
            <w:proofErr w:type="gramEnd"/>
            <w:r w:rsidRPr="005571E3">
              <w:rPr>
                <w:rFonts w:ascii="Times New Roman" w:hAnsi="Times New Roman" w:cs="Times New Roman"/>
                <w:sz w:val="28"/>
                <w:szCs w:val="28"/>
              </w:rPr>
              <w:t xml:space="preserve"> </w:t>
            </w:r>
            <w:proofErr w:type="gramStart"/>
            <w:r w:rsidRPr="005571E3">
              <w:rPr>
                <w:rFonts w:ascii="Times New Roman" w:hAnsi="Times New Roman" w:cs="Times New Roman"/>
                <w:sz w:val="28"/>
                <w:szCs w:val="28"/>
              </w:rPr>
              <w:t>п</w:t>
            </w:r>
            <w:proofErr w:type="gramEnd"/>
            <w:r w:rsidRPr="005571E3">
              <w:rPr>
                <w:rFonts w:ascii="Times New Roman" w:hAnsi="Times New Roman" w:cs="Times New Roman"/>
                <w:sz w:val="28"/>
                <w:szCs w:val="28"/>
              </w:rPr>
              <w:t xml:space="preserve">особие / Ю. И. </w:t>
            </w:r>
            <w:proofErr w:type="spellStart"/>
            <w:r w:rsidRPr="005571E3">
              <w:rPr>
                <w:rFonts w:ascii="Times New Roman" w:hAnsi="Times New Roman" w:cs="Times New Roman"/>
                <w:sz w:val="28"/>
                <w:szCs w:val="28"/>
              </w:rPr>
              <w:t>Проску</w:t>
            </w:r>
            <w:r>
              <w:rPr>
                <w:rFonts w:ascii="Times New Roman" w:hAnsi="Times New Roman" w:cs="Times New Roman"/>
                <w:sz w:val="28"/>
                <w:szCs w:val="28"/>
              </w:rPr>
              <w:t>ровская</w:t>
            </w:r>
            <w:proofErr w:type="spellEnd"/>
            <w:r>
              <w:rPr>
                <w:rFonts w:ascii="Times New Roman" w:hAnsi="Times New Roman" w:cs="Times New Roman"/>
                <w:sz w:val="28"/>
                <w:szCs w:val="28"/>
              </w:rPr>
              <w:t>. – 4-е изд., стер. – М.</w:t>
            </w:r>
            <w:r w:rsidRPr="005571E3">
              <w:rPr>
                <w:rFonts w:ascii="Times New Roman" w:hAnsi="Times New Roman" w:cs="Times New Roman"/>
                <w:sz w:val="28"/>
                <w:szCs w:val="28"/>
              </w:rPr>
              <w:t xml:space="preserve">: ОМЕГА-Л, 2010. – 279 </w:t>
            </w:r>
            <w:proofErr w:type="gramStart"/>
            <w:r w:rsidRPr="005571E3">
              <w:rPr>
                <w:rFonts w:ascii="Times New Roman" w:hAnsi="Times New Roman" w:cs="Times New Roman"/>
                <w:sz w:val="28"/>
                <w:szCs w:val="28"/>
              </w:rPr>
              <w:t>с</w:t>
            </w:r>
            <w:proofErr w:type="gramEnd"/>
            <w:r w:rsidRPr="005571E3">
              <w:rPr>
                <w:rFonts w:ascii="Times New Roman" w:hAnsi="Times New Roman" w:cs="Times New Roman"/>
                <w:sz w:val="28"/>
                <w:szCs w:val="28"/>
              </w:rPr>
              <w:t>.</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sz w:val="28"/>
                <w:szCs w:val="28"/>
              </w:rPr>
              <w:t> 2 экз., в т.ч.</w:t>
            </w:r>
          </w:p>
          <w:p w:rsidR="00636C27" w:rsidRPr="005571E3" w:rsidRDefault="00636C27" w:rsidP="00636C27">
            <w:pPr>
              <w:spacing w:after="0" w:line="240" w:lineRule="auto"/>
              <w:ind w:firstLine="709"/>
              <w:jc w:val="both"/>
              <w:rPr>
                <w:rFonts w:ascii="Times New Roman" w:hAnsi="Times New Roman" w:cs="Times New Roman"/>
                <w:sz w:val="28"/>
                <w:szCs w:val="28"/>
              </w:rPr>
            </w:pPr>
            <w:r w:rsidRPr="005571E3">
              <w:rPr>
                <w:rFonts w:ascii="Times New Roman" w:hAnsi="Times New Roman" w:cs="Times New Roman"/>
                <w:sz w:val="28"/>
                <w:szCs w:val="28"/>
              </w:rPr>
              <w:t>ЧЗ (2)</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rPr>
                <w:rFonts w:ascii="Times New Roman" w:hAnsi="Times New Roman" w:cs="Times New Roman"/>
                <w:sz w:val="28"/>
                <w:szCs w:val="28"/>
              </w:rPr>
            </w:pPr>
            <w:r w:rsidRPr="005571E3">
              <w:rPr>
                <w:rFonts w:ascii="Times New Roman" w:hAnsi="Times New Roman" w:cs="Times New Roman"/>
                <w:sz w:val="28"/>
                <w:szCs w:val="28"/>
              </w:rPr>
              <w:t>13</w:t>
            </w: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proofErr w:type="spellStart"/>
            <w:r w:rsidRPr="005571E3">
              <w:rPr>
                <w:rFonts w:ascii="Times New Roman" w:hAnsi="Times New Roman" w:cs="Times New Roman"/>
                <w:sz w:val="28"/>
                <w:szCs w:val="28"/>
              </w:rPr>
              <w:t>Рабыко</w:t>
            </w:r>
            <w:proofErr w:type="spellEnd"/>
            <w:r w:rsidRPr="005571E3">
              <w:rPr>
                <w:rFonts w:ascii="Times New Roman" w:hAnsi="Times New Roman" w:cs="Times New Roman"/>
                <w:sz w:val="28"/>
                <w:szCs w:val="28"/>
              </w:rPr>
              <w:t xml:space="preserve">, И. Н. Учет операций с ценными бумагами [Текст]: учебное пособие / И. Н. </w:t>
            </w:r>
            <w:proofErr w:type="spellStart"/>
            <w:r w:rsidRPr="005571E3">
              <w:rPr>
                <w:rFonts w:ascii="Times New Roman" w:hAnsi="Times New Roman" w:cs="Times New Roman"/>
                <w:sz w:val="28"/>
                <w:szCs w:val="28"/>
              </w:rPr>
              <w:t>Рабыко</w:t>
            </w:r>
            <w:proofErr w:type="spellEnd"/>
            <w:r w:rsidRPr="005571E3">
              <w:rPr>
                <w:rFonts w:ascii="Times New Roman" w:hAnsi="Times New Roman" w:cs="Times New Roman"/>
                <w:sz w:val="28"/>
                <w:szCs w:val="28"/>
              </w:rPr>
              <w:t xml:space="preserve">, Г. В. Писаренко; ред. И. Н. </w:t>
            </w:r>
            <w:proofErr w:type="spellStart"/>
            <w:r w:rsidRPr="005571E3">
              <w:rPr>
                <w:rFonts w:ascii="Times New Roman" w:hAnsi="Times New Roman" w:cs="Times New Roman"/>
                <w:sz w:val="28"/>
                <w:szCs w:val="28"/>
              </w:rPr>
              <w:t>Рабыко</w:t>
            </w:r>
            <w:proofErr w:type="spellEnd"/>
            <w:r w:rsidRPr="005571E3">
              <w:rPr>
                <w:rFonts w:ascii="Times New Roman" w:hAnsi="Times New Roman" w:cs="Times New Roman"/>
                <w:sz w:val="28"/>
                <w:szCs w:val="28"/>
              </w:rPr>
              <w:t>. - Минск: БГЭУ, 2011. - 203 с</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bCs/>
                <w:sz w:val="28"/>
                <w:szCs w:val="28"/>
              </w:rPr>
              <w:t>Всего 5</w:t>
            </w:r>
            <w:proofErr w:type="gramStart"/>
            <w:r w:rsidRPr="005571E3">
              <w:rPr>
                <w:rFonts w:ascii="Times New Roman" w:hAnsi="Times New Roman" w:cs="Times New Roman"/>
                <w:bCs/>
                <w:sz w:val="28"/>
                <w:szCs w:val="28"/>
              </w:rPr>
              <w:t xml:space="preserve"> :</w:t>
            </w:r>
            <w:proofErr w:type="gramEnd"/>
            <w:r w:rsidRPr="005571E3">
              <w:rPr>
                <w:rFonts w:ascii="Times New Roman" w:hAnsi="Times New Roman" w:cs="Times New Roman"/>
                <w:bCs/>
                <w:sz w:val="28"/>
                <w:szCs w:val="28"/>
              </w:rPr>
              <w:t xml:space="preserve"> ЧЗ (3), Фил.№1 (2)</w:t>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14</w:t>
            </w:r>
          </w:p>
        </w:tc>
        <w:tc>
          <w:tcPr>
            <w:tcW w:w="6521" w:type="dxa"/>
            <w:tcBorders>
              <w:top w:val="single" w:sz="4" w:space="0" w:color="auto"/>
              <w:left w:val="single" w:sz="4" w:space="0" w:color="auto"/>
              <w:bottom w:val="single" w:sz="4" w:space="0" w:color="auto"/>
              <w:right w:val="single" w:sz="4" w:space="0" w:color="auto"/>
            </w:tcBorders>
            <w:hideMark/>
          </w:tcPr>
          <w:p w:rsidR="00636C27" w:rsidRPr="005571E3" w:rsidRDefault="00F533C3" w:rsidP="00636C27">
            <w:pPr>
              <w:spacing w:after="0" w:line="240" w:lineRule="auto"/>
              <w:jc w:val="both"/>
              <w:rPr>
                <w:rFonts w:ascii="Times New Roman" w:hAnsi="Times New Roman" w:cs="Times New Roman"/>
                <w:sz w:val="28"/>
                <w:szCs w:val="28"/>
              </w:rPr>
            </w:pPr>
            <w:hyperlink r:id="rId9" w:history="1">
              <w:r w:rsidR="00636C27" w:rsidRPr="009255B0">
                <w:rPr>
                  <w:rStyle w:val="af3"/>
                  <w:rFonts w:ascii="Times New Roman" w:hAnsi="Times New Roman" w:cs="Times New Roman"/>
                  <w:bCs/>
                  <w:color w:val="000000" w:themeColor="text1"/>
                  <w:sz w:val="28"/>
                  <w:szCs w:val="28"/>
                  <w:u w:val="none"/>
                </w:rPr>
                <w:t>Чая, В. Т</w:t>
              </w:r>
            </w:hyperlink>
            <w:r w:rsidR="00636C27" w:rsidRPr="009255B0">
              <w:rPr>
                <w:rFonts w:ascii="Times New Roman" w:hAnsi="Times New Roman" w:cs="Times New Roman"/>
                <w:color w:val="000000" w:themeColor="text1"/>
                <w:sz w:val="28"/>
                <w:szCs w:val="28"/>
              </w:rPr>
              <w:t xml:space="preserve">. </w:t>
            </w:r>
            <w:r w:rsidR="00636C27" w:rsidRPr="005571E3">
              <w:rPr>
                <w:rFonts w:ascii="Times New Roman" w:hAnsi="Times New Roman" w:cs="Times New Roman"/>
                <w:bCs/>
                <w:sz w:val="28"/>
                <w:szCs w:val="28"/>
              </w:rPr>
              <w:t>Международн</w:t>
            </w:r>
            <w:r w:rsidR="00636C27" w:rsidRPr="005571E3">
              <w:rPr>
                <w:rFonts w:ascii="Times New Roman" w:hAnsi="Times New Roman" w:cs="Times New Roman"/>
                <w:sz w:val="28"/>
                <w:szCs w:val="28"/>
              </w:rPr>
              <w:t>ые </w:t>
            </w:r>
            <w:r w:rsidR="00636C27" w:rsidRPr="005571E3">
              <w:rPr>
                <w:rFonts w:ascii="Times New Roman" w:hAnsi="Times New Roman" w:cs="Times New Roman"/>
                <w:bCs/>
                <w:sz w:val="28"/>
                <w:szCs w:val="28"/>
              </w:rPr>
              <w:t>стандарт</w:t>
            </w:r>
            <w:r w:rsidR="00636C27" w:rsidRPr="005571E3">
              <w:rPr>
                <w:rFonts w:ascii="Times New Roman" w:hAnsi="Times New Roman" w:cs="Times New Roman"/>
                <w:sz w:val="28"/>
                <w:szCs w:val="28"/>
              </w:rPr>
              <w:t>ы финансовой отчетности: InternationalAccountingStandardsInternancialFinancialReportingStandards</w:t>
            </w:r>
            <w:proofErr w:type="gramStart"/>
            <w:r w:rsidR="00636C27" w:rsidRPr="005571E3">
              <w:rPr>
                <w:rFonts w:ascii="Times New Roman" w:hAnsi="Times New Roman" w:cs="Times New Roman"/>
                <w:sz w:val="28"/>
                <w:szCs w:val="28"/>
              </w:rPr>
              <w:t xml:space="preserve"> :</w:t>
            </w:r>
            <w:proofErr w:type="gramEnd"/>
            <w:r w:rsidR="00636C27" w:rsidRPr="005571E3">
              <w:rPr>
                <w:rFonts w:ascii="Times New Roman" w:hAnsi="Times New Roman" w:cs="Times New Roman"/>
                <w:sz w:val="28"/>
                <w:szCs w:val="28"/>
              </w:rPr>
              <w:t xml:space="preserve"> учебник / В. Т. Чая, Г. В. Чая ; ред.: В. Т. Чая, Н. А. </w:t>
            </w:r>
            <w:proofErr w:type="spellStart"/>
            <w:r w:rsidR="00636C27" w:rsidRPr="005571E3">
              <w:rPr>
                <w:rFonts w:ascii="Times New Roman" w:hAnsi="Times New Roman" w:cs="Times New Roman"/>
                <w:sz w:val="28"/>
                <w:szCs w:val="28"/>
              </w:rPr>
              <w:t>Боноева</w:t>
            </w:r>
            <w:proofErr w:type="spellEnd"/>
            <w:r w:rsidR="00636C27" w:rsidRPr="005571E3">
              <w:rPr>
                <w:rFonts w:ascii="Times New Roman" w:hAnsi="Times New Roman" w:cs="Times New Roman"/>
                <w:sz w:val="28"/>
                <w:szCs w:val="28"/>
              </w:rPr>
              <w:t>. -</w:t>
            </w:r>
            <w:r w:rsidR="00636C27">
              <w:rPr>
                <w:rFonts w:ascii="Times New Roman" w:hAnsi="Times New Roman" w:cs="Times New Roman"/>
                <w:sz w:val="28"/>
                <w:szCs w:val="28"/>
              </w:rPr>
              <w:t xml:space="preserve"> 2-е изд., </w:t>
            </w:r>
            <w:proofErr w:type="spellStart"/>
            <w:r w:rsidR="00636C27">
              <w:rPr>
                <w:rFonts w:ascii="Times New Roman" w:hAnsi="Times New Roman" w:cs="Times New Roman"/>
                <w:sz w:val="28"/>
                <w:szCs w:val="28"/>
              </w:rPr>
              <w:t>перераб</w:t>
            </w:r>
            <w:proofErr w:type="spellEnd"/>
            <w:r w:rsidR="00636C27">
              <w:rPr>
                <w:rFonts w:ascii="Times New Roman" w:hAnsi="Times New Roman" w:cs="Times New Roman"/>
                <w:sz w:val="28"/>
                <w:szCs w:val="28"/>
              </w:rPr>
              <w:t>. и доп. - М.</w:t>
            </w:r>
            <w:r w:rsidR="00636C27" w:rsidRPr="005571E3">
              <w:rPr>
                <w:rFonts w:ascii="Times New Roman" w:hAnsi="Times New Roman" w:cs="Times New Roman"/>
                <w:sz w:val="28"/>
                <w:szCs w:val="28"/>
              </w:rPr>
              <w:t>: КНОРУС, 2010. - 296 с.</w:t>
            </w:r>
          </w:p>
        </w:tc>
        <w:tc>
          <w:tcPr>
            <w:tcW w:w="2403" w:type="dxa"/>
            <w:tcBorders>
              <w:top w:val="single" w:sz="4" w:space="0" w:color="auto"/>
              <w:left w:val="single" w:sz="4" w:space="0" w:color="auto"/>
              <w:bottom w:val="single" w:sz="4" w:space="0" w:color="auto"/>
              <w:right w:val="single" w:sz="4" w:space="0" w:color="auto"/>
            </w:tcBorders>
            <w:hideMark/>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bCs/>
                <w:sz w:val="28"/>
                <w:szCs w:val="28"/>
              </w:rPr>
              <w:t>Всего:</w:t>
            </w:r>
            <w:r w:rsidRPr="005571E3">
              <w:rPr>
                <w:rFonts w:ascii="Times New Roman" w:hAnsi="Times New Roman" w:cs="Times New Roman"/>
                <w:sz w:val="28"/>
                <w:szCs w:val="28"/>
              </w:rPr>
              <w:t> 2 экз. в т.ч.</w:t>
            </w:r>
            <w:r w:rsidRPr="005571E3">
              <w:rPr>
                <w:rFonts w:ascii="Times New Roman" w:hAnsi="Times New Roman" w:cs="Times New Roman"/>
                <w:sz w:val="28"/>
                <w:szCs w:val="28"/>
              </w:rPr>
              <w:br/>
              <w:t>ЧЗ (2)</w:t>
            </w:r>
            <w:r w:rsidRPr="005571E3">
              <w:rPr>
                <w:rFonts w:ascii="Times New Roman" w:hAnsi="Times New Roman" w:cs="Times New Roman"/>
                <w:sz w:val="28"/>
                <w:szCs w:val="28"/>
              </w:rPr>
              <w:br/>
            </w:r>
          </w:p>
        </w:tc>
      </w:tr>
      <w:tr w:rsidR="00636C27" w:rsidRPr="005571E3" w:rsidTr="00636C27">
        <w:tc>
          <w:tcPr>
            <w:tcW w:w="704"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15</w:t>
            </w:r>
          </w:p>
        </w:tc>
        <w:tc>
          <w:tcPr>
            <w:tcW w:w="6521"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sz w:val="28"/>
                <w:szCs w:val="28"/>
              </w:rPr>
            </w:pPr>
            <w:r w:rsidRPr="005571E3">
              <w:rPr>
                <w:rFonts w:ascii="Times New Roman" w:hAnsi="Times New Roman" w:cs="Times New Roman"/>
                <w:sz w:val="28"/>
                <w:szCs w:val="28"/>
              </w:rPr>
              <w:t>Чечеткин, А. С. Бухгалтерский учет и аудит: учеб</w:t>
            </w:r>
            <w:proofErr w:type="gramStart"/>
            <w:r w:rsidRPr="005571E3">
              <w:rPr>
                <w:rFonts w:ascii="Times New Roman" w:hAnsi="Times New Roman" w:cs="Times New Roman"/>
                <w:sz w:val="28"/>
                <w:szCs w:val="28"/>
              </w:rPr>
              <w:t>.</w:t>
            </w:r>
            <w:proofErr w:type="gramEnd"/>
            <w:r w:rsidRPr="005571E3">
              <w:rPr>
                <w:rFonts w:ascii="Times New Roman" w:hAnsi="Times New Roman" w:cs="Times New Roman"/>
                <w:sz w:val="28"/>
                <w:szCs w:val="28"/>
              </w:rPr>
              <w:t xml:space="preserve"> </w:t>
            </w:r>
            <w:proofErr w:type="gramStart"/>
            <w:r w:rsidRPr="005571E3">
              <w:rPr>
                <w:rFonts w:ascii="Times New Roman" w:hAnsi="Times New Roman" w:cs="Times New Roman"/>
                <w:sz w:val="28"/>
                <w:szCs w:val="28"/>
              </w:rPr>
              <w:t>п</w:t>
            </w:r>
            <w:proofErr w:type="gramEnd"/>
            <w:r w:rsidRPr="005571E3">
              <w:rPr>
                <w:rFonts w:ascii="Times New Roman" w:hAnsi="Times New Roman" w:cs="Times New Roman"/>
                <w:sz w:val="28"/>
                <w:szCs w:val="28"/>
              </w:rPr>
              <w:t xml:space="preserve">особие / А. С. Чечеткин, С. А. Чечеткин. – Минск: ИВЦ Минфина, 2017. – 552 </w:t>
            </w:r>
            <w:proofErr w:type="gramStart"/>
            <w:r w:rsidRPr="005571E3">
              <w:rPr>
                <w:rFonts w:ascii="Times New Roman" w:hAnsi="Times New Roman" w:cs="Times New Roman"/>
                <w:sz w:val="28"/>
                <w:szCs w:val="28"/>
              </w:rPr>
              <w:t>с</w:t>
            </w:r>
            <w:proofErr w:type="gramEnd"/>
            <w:r w:rsidRPr="005571E3">
              <w:rPr>
                <w:rFonts w:ascii="Times New Roman" w:hAnsi="Times New Roman" w:cs="Times New Roman"/>
                <w:sz w:val="28"/>
                <w:szCs w:val="28"/>
              </w:rPr>
              <w:t>.</w:t>
            </w:r>
          </w:p>
        </w:tc>
        <w:tc>
          <w:tcPr>
            <w:tcW w:w="2403" w:type="dxa"/>
            <w:tcBorders>
              <w:top w:val="single" w:sz="4" w:space="0" w:color="auto"/>
              <w:left w:val="single" w:sz="4" w:space="0" w:color="auto"/>
              <w:bottom w:val="single" w:sz="4" w:space="0" w:color="auto"/>
              <w:right w:val="single" w:sz="4" w:space="0" w:color="auto"/>
            </w:tcBorders>
          </w:tcPr>
          <w:p w:rsidR="00636C27" w:rsidRPr="005571E3" w:rsidRDefault="00636C27" w:rsidP="00636C27">
            <w:pPr>
              <w:spacing w:after="0" w:line="240" w:lineRule="auto"/>
              <w:jc w:val="both"/>
              <w:rPr>
                <w:rFonts w:ascii="Times New Roman" w:hAnsi="Times New Roman" w:cs="Times New Roman"/>
                <w:bCs/>
                <w:sz w:val="28"/>
                <w:szCs w:val="28"/>
              </w:rPr>
            </w:pPr>
            <w:r w:rsidRPr="005571E3">
              <w:rPr>
                <w:rFonts w:ascii="Times New Roman" w:hAnsi="Times New Roman" w:cs="Times New Roman"/>
                <w:bCs/>
                <w:sz w:val="28"/>
                <w:szCs w:val="28"/>
              </w:rPr>
              <w:t xml:space="preserve">Всего 80, </w:t>
            </w:r>
            <w:r w:rsidRPr="005571E3">
              <w:rPr>
                <w:rFonts w:ascii="Times New Roman" w:hAnsi="Times New Roman" w:cs="Times New Roman"/>
                <w:sz w:val="28"/>
                <w:szCs w:val="28"/>
              </w:rPr>
              <w:t>в.т.ч.</w:t>
            </w:r>
            <w:r w:rsidRPr="005571E3">
              <w:rPr>
                <w:rFonts w:ascii="Times New Roman" w:hAnsi="Times New Roman" w:cs="Times New Roman"/>
                <w:sz w:val="28"/>
                <w:szCs w:val="28"/>
              </w:rPr>
              <w:br/>
              <w:t xml:space="preserve">ЧЗ (1), </w:t>
            </w:r>
            <w:proofErr w:type="gramStart"/>
            <w:r w:rsidRPr="005571E3">
              <w:rPr>
                <w:rFonts w:ascii="Times New Roman" w:hAnsi="Times New Roman" w:cs="Times New Roman"/>
                <w:sz w:val="28"/>
                <w:szCs w:val="28"/>
              </w:rPr>
              <w:t>ХР</w:t>
            </w:r>
            <w:proofErr w:type="gramEnd"/>
            <w:r w:rsidRPr="005571E3">
              <w:rPr>
                <w:rFonts w:ascii="Times New Roman" w:hAnsi="Times New Roman" w:cs="Times New Roman"/>
                <w:sz w:val="28"/>
                <w:szCs w:val="28"/>
              </w:rPr>
              <w:t xml:space="preserve"> (66), Фил. №1 (1), Фил. ЗО (1),</w:t>
            </w:r>
            <w:proofErr w:type="spellStart"/>
            <w:r w:rsidRPr="005571E3">
              <w:rPr>
                <w:rFonts w:ascii="Times New Roman" w:hAnsi="Times New Roman" w:cs="Times New Roman"/>
                <w:sz w:val="28"/>
                <w:szCs w:val="28"/>
              </w:rPr>
              <w:t>К-т</w:t>
            </w:r>
            <w:proofErr w:type="spellEnd"/>
            <w:r w:rsidRPr="005571E3">
              <w:rPr>
                <w:rFonts w:ascii="Times New Roman" w:hAnsi="Times New Roman" w:cs="Times New Roman"/>
                <w:sz w:val="28"/>
                <w:szCs w:val="28"/>
              </w:rPr>
              <w:t xml:space="preserve"> </w:t>
            </w:r>
            <w:proofErr w:type="spellStart"/>
            <w:r w:rsidRPr="005571E3">
              <w:rPr>
                <w:rFonts w:ascii="Times New Roman" w:hAnsi="Times New Roman" w:cs="Times New Roman"/>
                <w:sz w:val="28"/>
                <w:szCs w:val="28"/>
              </w:rPr>
              <w:t>агробизнеса</w:t>
            </w:r>
            <w:proofErr w:type="spellEnd"/>
            <w:r w:rsidRPr="005571E3">
              <w:rPr>
                <w:rFonts w:ascii="Times New Roman" w:hAnsi="Times New Roman" w:cs="Times New Roman"/>
                <w:sz w:val="28"/>
                <w:szCs w:val="28"/>
              </w:rPr>
              <w:t xml:space="preserve"> (5), фил</w:t>
            </w:r>
            <w:proofErr w:type="gramStart"/>
            <w:r w:rsidRPr="005571E3">
              <w:rPr>
                <w:rFonts w:ascii="Times New Roman" w:hAnsi="Times New Roman" w:cs="Times New Roman"/>
                <w:sz w:val="28"/>
                <w:szCs w:val="28"/>
              </w:rPr>
              <w:t>.</w:t>
            </w:r>
            <w:proofErr w:type="gramEnd"/>
            <w:r w:rsidRPr="005571E3">
              <w:rPr>
                <w:rFonts w:ascii="Times New Roman" w:hAnsi="Times New Roman" w:cs="Times New Roman"/>
                <w:sz w:val="28"/>
                <w:szCs w:val="28"/>
              </w:rPr>
              <w:t xml:space="preserve"> </w:t>
            </w:r>
            <w:proofErr w:type="spellStart"/>
            <w:proofErr w:type="gramStart"/>
            <w:r w:rsidRPr="005571E3">
              <w:rPr>
                <w:rFonts w:ascii="Times New Roman" w:hAnsi="Times New Roman" w:cs="Times New Roman"/>
                <w:sz w:val="28"/>
                <w:szCs w:val="28"/>
              </w:rPr>
              <w:t>б</w:t>
            </w:r>
            <w:proofErr w:type="gramEnd"/>
            <w:r w:rsidRPr="005571E3">
              <w:rPr>
                <w:rFonts w:ascii="Times New Roman" w:hAnsi="Times New Roman" w:cs="Times New Roman"/>
                <w:sz w:val="28"/>
                <w:szCs w:val="28"/>
              </w:rPr>
              <w:t>иб</w:t>
            </w:r>
            <w:proofErr w:type="spellEnd"/>
            <w:r w:rsidRPr="005571E3">
              <w:rPr>
                <w:rFonts w:ascii="Times New Roman" w:hAnsi="Times New Roman" w:cs="Times New Roman"/>
                <w:sz w:val="28"/>
                <w:szCs w:val="28"/>
              </w:rPr>
              <w:t xml:space="preserve">. </w:t>
            </w:r>
            <w:proofErr w:type="spellStart"/>
            <w:r w:rsidRPr="005571E3">
              <w:rPr>
                <w:rFonts w:ascii="Times New Roman" w:hAnsi="Times New Roman" w:cs="Times New Roman"/>
                <w:sz w:val="28"/>
                <w:szCs w:val="28"/>
              </w:rPr>
              <w:t>бухфака</w:t>
            </w:r>
            <w:proofErr w:type="spellEnd"/>
            <w:r w:rsidRPr="005571E3">
              <w:rPr>
                <w:rFonts w:ascii="Times New Roman" w:hAnsi="Times New Roman" w:cs="Times New Roman"/>
                <w:sz w:val="28"/>
                <w:szCs w:val="28"/>
              </w:rPr>
              <w:t xml:space="preserve"> (5) кафедра эк. </w:t>
            </w:r>
            <w:proofErr w:type="spellStart"/>
            <w:r w:rsidRPr="005571E3">
              <w:rPr>
                <w:rFonts w:ascii="Times New Roman" w:hAnsi="Times New Roman" w:cs="Times New Roman"/>
                <w:sz w:val="28"/>
                <w:szCs w:val="28"/>
              </w:rPr>
              <w:t>ак</w:t>
            </w:r>
            <w:proofErr w:type="spellEnd"/>
            <w:r w:rsidRPr="005571E3">
              <w:rPr>
                <w:rFonts w:ascii="Times New Roman" w:hAnsi="Times New Roman" w:cs="Times New Roman"/>
                <w:sz w:val="28"/>
                <w:szCs w:val="28"/>
              </w:rPr>
              <w:t xml:space="preserve">. и </w:t>
            </w:r>
            <w:proofErr w:type="spellStart"/>
            <w:r w:rsidRPr="005571E3">
              <w:rPr>
                <w:rFonts w:ascii="Times New Roman" w:hAnsi="Times New Roman" w:cs="Times New Roman"/>
                <w:sz w:val="28"/>
                <w:szCs w:val="28"/>
              </w:rPr>
              <w:t>прик</w:t>
            </w:r>
            <w:proofErr w:type="spellEnd"/>
            <w:r w:rsidRPr="005571E3">
              <w:rPr>
                <w:rFonts w:ascii="Times New Roman" w:hAnsi="Times New Roman" w:cs="Times New Roman"/>
                <w:sz w:val="28"/>
                <w:szCs w:val="28"/>
              </w:rPr>
              <w:t xml:space="preserve"> </w:t>
            </w:r>
            <w:proofErr w:type="spellStart"/>
            <w:r w:rsidRPr="005571E3">
              <w:rPr>
                <w:rFonts w:ascii="Times New Roman" w:hAnsi="Times New Roman" w:cs="Times New Roman"/>
                <w:sz w:val="28"/>
                <w:szCs w:val="28"/>
              </w:rPr>
              <w:t>инф</w:t>
            </w:r>
            <w:proofErr w:type="spellEnd"/>
            <w:r w:rsidRPr="005571E3">
              <w:rPr>
                <w:rFonts w:ascii="Times New Roman" w:hAnsi="Times New Roman" w:cs="Times New Roman"/>
                <w:sz w:val="28"/>
                <w:szCs w:val="28"/>
              </w:rPr>
              <w:t>. (1)</w:t>
            </w:r>
          </w:p>
        </w:tc>
      </w:tr>
    </w:tbl>
    <w:p w:rsidR="00636C27" w:rsidRPr="009209A5" w:rsidRDefault="00636C27" w:rsidP="00636C27">
      <w:pPr>
        <w:spacing w:after="0" w:line="240" w:lineRule="auto"/>
        <w:ind w:firstLine="709"/>
        <w:jc w:val="both"/>
        <w:rPr>
          <w:rStyle w:val="af3"/>
          <w:rFonts w:ascii="Times New Roman" w:hAnsi="Times New Roman" w:cs="Times New Roman"/>
          <w:color w:val="auto"/>
          <w:sz w:val="28"/>
          <w:szCs w:val="28"/>
          <w:u w:val="none"/>
        </w:rPr>
      </w:pPr>
      <w:r w:rsidRPr="005571E3">
        <w:rPr>
          <w:rFonts w:ascii="Times New Roman" w:hAnsi="Times New Roman" w:cs="Times New Roman"/>
          <w:sz w:val="28"/>
          <w:szCs w:val="28"/>
        </w:rPr>
        <w:t xml:space="preserve">Сайт библиотеки УО БГСХА </w:t>
      </w:r>
      <w:r w:rsidRPr="009255B0">
        <w:rPr>
          <w:rFonts w:ascii="Times New Roman" w:hAnsi="Times New Roman" w:cs="Times New Roman"/>
          <w:sz w:val="28"/>
          <w:szCs w:val="28"/>
        </w:rPr>
        <w:t xml:space="preserve">– </w:t>
      </w:r>
      <w:hyperlink r:id="rId10" w:history="1">
        <w:r w:rsidRPr="009255B0">
          <w:rPr>
            <w:rStyle w:val="af3"/>
            <w:rFonts w:ascii="Times New Roman" w:hAnsi="Times New Roman" w:cs="Times New Roman"/>
            <w:color w:val="auto"/>
            <w:sz w:val="28"/>
            <w:szCs w:val="28"/>
            <w:u w:val="none"/>
            <w:lang w:val="en-US"/>
          </w:rPr>
          <w:t>libraryBAA</w:t>
        </w:r>
        <w:r w:rsidRPr="009255B0">
          <w:rPr>
            <w:rStyle w:val="af3"/>
            <w:rFonts w:ascii="Times New Roman" w:hAnsi="Times New Roman" w:cs="Times New Roman"/>
            <w:color w:val="auto"/>
            <w:sz w:val="28"/>
            <w:szCs w:val="28"/>
            <w:u w:val="none"/>
          </w:rPr>
          <w:t>@</w:t>
        </w:r>
        <w:r w:rsidRPr="009255B0">
          <w:rPr>
            <w:rStyle w:val="af3"/>
            <w:rFonts w:ascii="Times New Roman" w:hAnsi="Times New Roman" w:cs="Times New Roman"/>
            <w:color w:val="auto"/>
            <w:sz w:val="28"/>
            <w:szCs w:val="28"/>
            <w:u w:val="none"/>
            <w:lang w:val="en-US"/>
          </w:rPr>
          <w:t>mail</w:t>
        </w:r>
        <w:r w:rsidRPr="009255B0">
          <w:rPr>
            <w:rStyle w:val="af3"/>
            <w:rFonts w:ascii="Times New Roman" w:hAnsi="Times New Roman" w:cs="Times New Roman"/>
            <w:color w:val="auto"/>
            <w:sz w:val="28"/>
            <w:szCs w:val="28"/>
            <w:u w:val="none"/>
          </w:rPr>
          <w:t>.</w:t>
        </w:r>
        <w:r w:rsidRPr="009255B0">
          <w:rPr>
            <w:rStyle w:val="af3"/>
            <w:rFonts w:ascii="Times New Roman" w:hAnsi="Times New Roman" w:cs="Times New Roman"/>
            <w:color w:val="auto"/>
            <w:sz w:val="28"/>
            <w:szCs w:val="28"/>
            <w:u w:val="none"/>
            <w:lang w:val="en-US"/>
          </w:rPr>
          <w:t>ru</w:t>
        </w:r>
      </w:hyperlink>
    </w:p>
    <w:p w:rsidR="00636C27" w:rsidRDefault="00636C27" w:rsidP="00636C27">
      <w:pPr>
        <w:spacing w:after="0" w:line="240" w:lineRule="auto"/>
        <w:rPr>
          <w:rFonts w:ascii="Times New Roman" w:hAnsi="Times New Roman" w:cs="Times New Roman"/>
          <w:b/>
          <w:sz w:val="28"/>
          <w:szCs w:val="28"/>
        </w:rPr>
      </w:pPr>
    </w:p>
    <w:p w:rsidR="00636C27" w:rsidRDefault="00636C27" w:rsidP="00636C27">
      <w:pPr>
        <w:rPr>
          <w:rFonts w:ascii="Times New Roman" w:hAnsi="Times New Roman" w:cs="Times New Roman"/>
          <w:b/>
          <w:sz w:val="28"/>
          <w:szCs w:val="28"/>
        </w:rPr>
      </w:pPr>
      <w:r>
        <w:rPr>
          <w:rFonts w:ascii="Times New Roman" w:hAnsi="Times New Roman" w:cs="Times New Roman"/>
          <w:b/>
          <w:sz w:val="28"/>
          <w:szCs w:val="28"/>
        </w:rPr>
        <w:br w:type="page"/>
      </w:r>
    </w:p>
    <w:p w:rsidR="00636C27" w:rsidRDefault="00636C27" w:rsidP="00636C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 Тематические планы лекций</w:t>
      </w:r>
    </w:p>
    <w:p w:rsidR="00636C27" w:rsidRPr="00BE0DEB" w:rsidRDefault="00636C27" w:rsidP="00636C27">
      <w:pPr>
        <w:spacing w:after="0" w:line="240" w:lineRule="auto"/>
        <w:ind w:firstLine="709"/>
        <w:jc w:val="center"/>
        <w:rPr>
          <w:rFonts w:ascii="Times New Roman" w:hAnsi="Times New Roman" w:cs="Times New Roman"/>
          <w:b/>
          <w:sz w:val="28"/>
          <w:szCs w:val="28"/>
        </w:rPr>
      </w:pPr>
    </w:p>
    <w:p w:rsidR="00636C27" w:rsidRPr="00BE0DEB" w:rsidRDefault="00636C27" w:rsidP="00636C27">
      <w:pPr>
        <w:spacing w:after="0" w:line="240" w:lineRule="auto"/>
        <w:jc w:val="center"/>
        <w:rPr>
          <w:rFonts w:ascii="Times New Roman" w:hAnsi="Times New Roman" w:cs="Times New Roman"/>
          <w:sz w:val="28"/>
          <w:szCs w:val="28"/>
        </w:rPr>
      </w:pPr>
      <w:r w:rsidRPr="00BE0DEB">
        <w:rPr>
          <w:rFonts w:ascii="Times New Roman" w:hAnsi="Times New Roman" w:cs="Times New Roman"/>
          <w:sz w:val="28"/>
          <w:szCs w:val="28"/>
        </w:rPr>
        <w:t>ТЕМАТИЧЕСКИЙ ПЛАН</w:t>
      </w:r>
    </w:p>
    <w:p w:rsidR="00636C27" w:rsidRDefault="00636C27" w:rsidP="00636C27">
      <w:pPr>
        <w:spacing w:after="0" w:line="240" w:lineRule="auto"/>
        <w:jc w:val="center"/>
        <w:rPr>
          <w:rFonts w:ascii="Times New Roman" w:hAnsi="Times New Roman" w:cs="Times New Roman"/>
          <w:sz w:val="28"/>
          <w:szCs w:val="28"/>
          <w:lang w:val="be-BY"/>
        </w:rPr>
      </w:pPr>
      <w:r w:rsidRPr="00CE08CD">
        <w:rPr>
          <w:rFonts w:ascii="Times New Roman" w:hAnsi="Times New Roman" w:cs="Times New Roman"/>
          <w:sz w:val="28"/>
          <w:szCs w:val="28"/>
        </w:rPr>
        <w:t>лекций</w:t>
      </w:r>
      <w:r w:rsidRPr="00CE08CD">
        <w:rPr>
          <w:rFonts w:ascii="Times New Roman" w:hAnsi="Times New Roman" w:cs="Times New Roman"/>
          <w:sz w:val="28"/>
          <w:szCs w:val="28"/>
          <w:lang w:val="be-BY"/>
        </w:rPr>
        <w:t xml:space="preserve"> по </w:t>
      </w:r>
      <w:r w:rsidRPr="00CE08CD">
        <w:rPr>
          <w:rFonts w:ascii="Times New Roman" w:hAnsi="Times New Roman" w:cs="Times New Roman"/>
          <w:sz w:val="28"/>
          <w:szCs w:val="28"/>
        </w:rPr>
        <w:t xml:space="preserve">учебной </w:t>
      </w:r>
      <w:r w:rsidRPr="00CE08CD">
        <w:rPr>
          <w:rFonts w:ascii="Times New Roman" w:hAnsi="Times New Roman" w:cs="Times New Roman"/>
          <w:sz w:val="28"/>
          <w:szCs w:val="28"/>
          <w:lang w:val="be-BY"/>
        </w:rPr>
        <w:t>дисциплине</w:t>
      </w:r>
    </w:p>
    <w:p w:rsidR="00636C27" w:rsidRDefault="00636C27" w:rsidP="00636C27">
      <w:pPr>
        <w:spacing w:after="0" w:line="240" w:lineRule="auto"/>
        <w:jc w:val="center"/>
        <w:rPr>
          <w:rFonts w:ascii="Times New Roman" w:hAnsi="Times New Roman" w:cs="Times New Roman"/>
          <w:sz w:val="28"/>
          <w:szCs w:val="28"/>
        </w:rPr>
      </w:pPr>
      <w:r w:rsidRPr="00CE08CD">
        <w:rPr>
          <w:rFonts w:ascii="Times New Roman" w:hAnsi="Times New Roman" w:cs="Times New Roman"/>
          <w:sz w:val="28"/>
          <w:szCs w:val="28"/>
          <w:lang w:val="be-BY"/>
        </w:rPr>
        <w:t>«</w:t>
      </w:r>
      <w:r w:rsidRPr="00E902CC">
        <w:rPr>
          <w:rFonts w:ascii="Times New Roman" w:hAnsi="Times New Roman" w:cs="Times New Roman"/>
          <w:sz w:val="28"/>
          <w:szCs w:val="28"/>
          <w:u w:val="single"/>
        </w:rPr>
        <w:t>Состояние и инновации в бухгалтерском учете</w:t>
      </w:r>
      <w:r w:rsidRPr="00E902CC">
        <w:rPr>
          <w:rFonts w:ascii="Times New Roman" w:hAnsi="Times New Roman" w:cs="Times New Roman"/>
          <w:sz w:val="28"/>
          <w:szCs w:val="28"/>
          <w:u w:val="single"/>
          <w:lang w:val="be-BY"/>
        </w:rPr>
        <w:t>»</w:t>
      </w:r>
    </w:p>
    <w:p w:rsidR="00636C27" w:rsidRDefault="00636C27" w:rsidP="00636C27">
      <w:pPr>
        <w:spacing w:after="0" w:line="240" w:lineRule="auto"/>
        <w:jc w:val="center"/>
        <w:rPr>
          <w:rFonts w:ascii="Times New Roman" w:hAnsi="Times New Roman" w:cs="Times New Roman"/>
          <w:sz w:val="28"/>
          <w:szCs w:val="28"/>
          <w:u w:val="single"/>
          <w:lang w:val="be-BY"/>
        </w:rPr>
      </w:pPr>
      <w:r w:rsidRPr="00CE08CD">
        <w:rPr>
          <w:rFonts w:ascii="Times New Roman" w:hAnsi="Times New Roman" w:cs="Times New Roman"/>
          <w:sz w:val="28"/>
          <w:szCs w:val="28"/>
          <w:lang w:val="be-BY"/>
        </w:rPr>
        <w:t xml:space="preserve">для студентов специальности </w:t>
      </w:r>
      <w:r w:rsidRPr="00E902CC">
        <w:rPr>
          <w:rFonts w:ascii="Times New Roman" w:hAnsi="Times New Roman" w:cs="Times New Roman"/>
          <w:sz w:val="28"/>
          <w:szCs w:val="28"/>
          <w:u w:val="single"/>
          <w:lang w:val="be-BY"/>
        </w:rPr>
        <w:t>1-25</w:t>
      </w:r>
      <w:r>
        <w:rPr>
          <w:rFonts w:ascii="Times New Roman" w:hAnsi="Times New Roman" w:cs="Times New Roman"/>
          <w:sz w:val="28"/>
          <w:szCs w:val="28"/>
          <w:u w:val="single"/>
          <w:lang w:val="be-BY"/>
        </w:rPr>
        <w:t xml:space="preserve"> </w:t>
      </w:r>
      <w:r w:rsidRPr="00E902CC">
        <w:rPr>
          <w:rFonts w:ascii="Times New Roman" w:hAnsi="Times New Roman" w:cs="Times New Roman"/>
          <w:sz w:val="28"/>
          <w:szCs w:val="28"/>
          <w:u w:val="single"/>
          <w:lang w:val="be-BY"/>
        </w:rPr>
        <w:t>80</w:t>
      </w:r>
      <w:r>
        <w:rPr>
          <w:rFonts w:ascii="Times New Roman" w:hAnsi="Times New Roman" w:cs="Times New Roman"/>
          <w:sz w:val="28"/>
          <w:szCs w:val="28"/>
          <w:u w:val="single"/>
          <w:lang w:val="be-BY"/>
        </w:rPr>
        <w:t xml:space="preserve"> </w:t>
      </w:r>
      <w:r w:rsidRPr="00E902CC">
        <w:rPr>
          <w:rFonts w:ascii="Times New Roman" w:hAnsi="Times New Roman" w:cs="Times New Roman"/>
          <w:sz w:val="28"/>
          <w:szCs w:val="28"/>
          <w:u w:val="single"/>
          <w:lang w:val="be-BY"/>
        </w:rPr>
        <w:t>05 «Бухгалтерский учет, анализ и аудит»</w:t>
      </w:r>
    </w:p>
    <w:p w:rsidR="00636C27" w:rsidRPr="00062D9B" w:rsidRDefault="00636C27" w:rsidP="00636C27">
      <w:pPr>
        <w:spacing w:after="0" w:line="240" w:lineRule="auto"/>
        <w:jc w:val="center"/>
        <w:rPr>
          <w:rFonts w:ascii="Times New Roman" w:hAnsi="Times New Roman" w:cs="Times New Roman"/>
          <w:sz w:val="28"/>
          <w:szCs w:val="28"/>
        </w:rPr>
      </w:pPr>
      <w:r w:rsidRPr="00062D9B">
        <w:rPr>
          <w:rFonts w:ascii="Times New Roman" w:hAnsi="Times New Roman" w:cs="Times New Roman"/>
          <w:sz w:val="28"/>
          <w:szCs w:val="28"/>
          <w:lang w:val="be-BY"/>
        </w:rPr>
        <w:t>дневной формы обучения</w:t>
      </w:r>
    </w:p>
    <w:p w:rsidR="00636C27" w:rsidRPr="00CE08CD" w:rsidRDefault="00636C27" w:rsidP="00636C27">
      <w:pPr>
        <w:spacing w:after="0" w:line="240" w:lineRule="auto"/>
        <w:ind w:firstLine="709"/>
        <w:rPr>
          <w:rFonts w:ascii="Times New Roman" w:hAnsi="Times New Roman" w:cs="Times New Roman"/>
          <w:b/>
          <w:sz w:val="28"/>
          <w:szCs w:val="28"/>
          <w:lang w:val="be-BY"/>
        </w:rPr>
      </w:pPr>
    </w:p>
    <w:p w:rsidR="00636C27" w:rsidRPr="00CE08CD" w:rsidRDefault="00636C27" w:rsidP="00636C27">
      <w:pPr>
        <w:spacing w:after="0" w:line="240" w:lineRule="auto"/>
        <w:rPr>
          <w:rFonts w:ascii="Times New Roman" w:hAnsi="Times New Roman" w:cs="Times New Roman"/>
          <w:sz w:val="28"/>
          <w:szCs w:val="28"/>
        </w:rPr>
      </w:pPr>
      <w:r w:rsidRPr="00CE08CD">
        <w:rPr>
          <w:rFonts w:ascii="Times New Roman" w:hAnsi="Times New Roman" w:cs="Times New Roman"/>
          <w:sz w:val="28"/>
          <w:szCs w:val="28"/>
          <w:lang w:val="be-BY"/>
        </w:rPr>
        <w:t xml:space="preserve">Курс </w:t>
      </w:r>
      <w:r w:rsidRPr="00CE08CD">
        <w:rPr>
          <w:rFonts w:ascii="Times New Roman" w:hAnsi="Times New Roman" w:cs="Times New Roman"/>
          <w:sz w:val="28"/>
          <w:szCs w:val="28"/>
          <w:u w:val="single"/>
          <w:lang w:val="be-BY"/>
        </w:rPr>
        <w:t>1</w:t>
      </w:r>
      <w:r w:rsidRPr="00CE08CD">
        <w:rPr>
          <w:rFonts w:ascii="Times New Roman" w:hAnsi="Times New Roman" w:cs="Times New Roman"/>
          <w:sz w:val="28"/>
          <w:szCs w:val="28"/>
          <w:lang w:val="be-BY"/>
        </w:rPr>
        <w:tab/>
      </w:r>
      <w:r w:rsidRPr="00CE08CD">
        <w:rPr>
          <w:rFonts w:ascii="Times New Roman" w:hAnsi="Times New Roman" w:cs="Times New Roman"/>
          <w:sz w:val="28"/>
          <w:szCs w:val="28"/>
          <w:lang w:val="be-BY"/>
        </w:rPr>
        <w:tab/>
        <w:t xml:space="preserve">Семестр </w:t>
      </w:r>
      <w:r w:rsidRPr="00CE08CD">
        <w:rPr>
          <w:rFonts w:ascii="Times New Roman" w:hAnsi="Times New Roman" w:cs="Times New Roman"/>
          <w:sz w:val="28"/>
          <w:szCs w:val="28"/>
          <w:u w:val="single"/>
        </w:rPr>
        <w:t>1</w:t>
      </w:r>
    </w:p>
    <w:p w:rsidR="00636C27" w:rsidRPr="00CE08CD" w:rsidRDefault="00636C27" w:rsidP="00636C27">
      <w:pPr>
        <w:spacing w:after="0" w:line="240" w:lineRule="auto"/>
        <w:ind w:firstLine="709"/>
        <w:jc w:val="both"/>
        <w:rPr>
          <w:rFonts w:ascii="Times New Roman" w:hAnsi="Times New Roman" w:cs="Times New Roman"/>
          <w:sz w:val="28"/>
          <w:szCs w:val="28"/>
        </w:rPr>
      </w:pPr>
    </w:p>
    <w:tbl>
      <w:tblPr>
        <w:tblW w:w="978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7469"/>
        <w:gridCol w:w="1389"/>
      </w:tblGrid>
      <w:tr w:rsidR="00636C27" w:rsidRPr="00062D9B" w:rsidTr="00636C27">
        <w:trPr>
          <w:trHeight w:val="1022"/>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w:t>
            </w:r>
          </w:p>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п. п.</w:t>
            </w:r>
          </w:p>
        </w:tc>
        <w:tc>
          <w:tcPr>
            <w:tcW w:w="746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ind w:firstLine="709"/>
              <w:jc w:val="center"/>
              <w:rPr>
                <w:rFonts w:ascii="Times New Roman" w:hAnsi="Times New Roman" w:cs="Times New Roman"/>
                <w:sz w:val="26"/>
                <w:szCs w:val="26"/>
              </w:rPr>
            </w:pPr>
            <w:r w:rsidRPr="00062D9B">
              <w:rPr>
                <w:rFonts w:ascii="Times New Roman" w:hAnsi="Times New Roman" w:cs="Times New Roman"/>
                <w:sz w:val="26"/>
                <w:szCs w:val="26"/>
              </w:rPr>
              <w:t>Тема лекции (содержание)</w:t>
            </w:r>
          </w:p>
        </w:tc>
        <w:tc>
          <w:tcPr>
            <w:tcW w:w="1389" w:type="dxa"/>
            <w:tcBorders>
              <w:top w:val="single" w:sz="4" w:space="0" w:color="auto"/>
              <w:left w:val="single" w:sz="4" w:space="0" w:color="auto"/>
            </w:tcBorders>
            <w:vAlign w:val="center"/>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Кол-во часов</w:t>
            </w:r>
          </w:p>
          <w:p w:rsidR="00636C27" w:rsidRPr="00062D9B" w:rsidRDefault="00636C27" w:rsidP="00636C27">
            <w:pPr>
              <w:spacing w:after="0" w:line="240" w:lineRule="auto"/>
              <w:ind w:firstLine="709"/>
              <w:jc w:val="center"/>
              <w:rPr>
                <w:rFonts w:ascii="Times New Roman" w:hAnsi="Times New Roman" w:cs="Times New Roman"/>
                <w:sz w:val="26"/>
                <w:szCs w:val="26"/>
              </w:rPr>
            </w:pP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ind w:hanging="36"/>
              <w:jc w:val="center"/>
              <w:rPr>
                <w:rFonts w:ascii="Times New Roman" w:hAnsi="Times New Roman" w:cs="Times New Roman"/>
                <w:sz w:val="26"/>
                <w:szCs w:val="26"/>
              </w:rPr>
            </w:pPr>
            <w:r w:rsidRPr="00062D9B">
              <w:rPr>
                <w:rFonts w:ascii="Times New Roman" w:hAnsi="Times New Roman" w:cs="Times New Roman"/>
                <w:sz w:val="26"/>
                <w:szCs w:val="26"/>
              </w:rPr>
              <w:t>1.</w:t>
            </w: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jc w:val="both"/>
              <w:rPr>
                <w:rFonts w:ascii="Times New Roman" w:hAnsi="Times New Roman" w:cs="Times New Roman"/>
                <w:sz w:val="26"/>
                <w:szCs w:val="26"/>
              </w:rPr>
            </w:pPr>
            <w:r w:rsidRPr="00062D9B">
              <w:rPr>
                <w:rFonts w:ascii="Times New Roman" w:hAnsi="Times New Roman" w:cs="Times New Roman"/>
                <w:sz w:val="26"/>
                <w:szCs w:val="26"/>
              </w:rPr>
              <w:t>Современное состояние и перспективы развития бухгалтерского учета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2</w:t>
            </w: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2.</w:t>
            </w: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jc w:val="both"/>
              <w:rPr>
                <w:rFonts w:ascii="Times New Roman" w:hAnsi="Times New Roman" w:cs="Times New Roman"/>
                <w:sz w:val="26"/>
                <w:szCs w:val="26"/>
              </w:rPr>
            </w:pPr>
            <w:r w:rsidRPr="00062D9B">
              <w:rPr>
                <w:rFonts w:ascii="Times New Roman" w:hAnsi="Times New Roman" w:cs="Times New Roman"/>
                <w:bCs/>
                <w:sz w:val="26"/>
                <w:szCs w:val="26"/>
              </w:rPr>
              <w:t>Учетная политика, изменения в учетных оценках, исправление ошибок</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4</w:t>
            </w: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3.</w:t>
            </w: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jc w:val="both"/>
              <w:rPr>
                <w:rFonts w:ascii="Times New Roman" w:hAnsi="Times New Roman" w:cs="Times New Roman"/>
                <w:sz w:val="26"/>
                <w:szCs w:val="26"/>
              </w:rPr>
            </w:pPr>
            <w:proofErr w:type="spellStart"/>
            <w:r w:rsidRPr="00062D9B">
              <w:rPr>
                <w:rFonts w:ascii="Times New Roman" w:hAnsi="Times New Roman" w:cs="Times New Roman"/>
                <w:bCs/>
                <w:sz w:val="26"/>
                <w:szCs w:val="26"/>
              </w:rPr>
              <w:t>Токены</w:t>
            </w:r>
            <w:proofErr w:type="spellEnd"/>
            <w:r w:rsidRPr="00062D9B">
              <w:rPr>
                <w:rFonts w:ascii="Times New Roman" w:hAnsi="Times New Roman" w:cs="Times New Roman"/>
                <w:bCs/>
                <w:sz w:val="26"/>
                <w:szCs w:val="26"/>
              </w:rPr>
              <w:t xml:space="preserve"> и обязательства: признание, оценка и отражение в бухгалтерском учете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2</w:t>
            </w: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4.</w:t>
            </w: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jc w:val="both"/>
              <w:rPr>
                <w:rFonts w:ascii="Times New Roman" w:hAnsi="Times New Roman" w:cs="Times New Roman"/>
                <w:sz w:val="26"/>
                <w:szCs w:val="26"/>
              </w:rPr>
            </w:pPr>
            <w:r w:rsidRPr="00062D9B">
              <w:rPr>
                <w:rFonts w:ascii="Times New Roman" w:hAnsi="Times New Roman" w:cs="Times New Roman"/>
                <w:bCs/>
                <w:sz w:val="26"/>
                <w:szCs w:val="26"/>
              </w:rPr>
              <w:t>Бухгалтерский учет финансовой аренды (лизинга)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4</w:t>
            </w: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5.</w:t>
            </w: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jc w:val="both"/>
              <w:rPr>
                <w:rFonts w:ascii="Times New Roman" w:hAnsi="Times New Roman" w:cs="Times New Roman"/>
                <w:sz w:val="26"/>
                <w:szCs w:val="26"/>
              </w:rPr>
            </w:pPr>
            <w:r w:rsidRPr="00062D9B">
              <w:rPr>
                <w:rFonts w:ascii="Times New Roman" w:hAnsi="Times New Roman" w:cs="Times New Roman"/>
                <w:sz w:val="26"/>
                <w:szCs w:val="26"/>
              </w:rPr>
              <w:t>Формирование в бухгалтерском учете информации о финансовых инструментах</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4</w:t>
            </w: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lang w:val="be-BY"/>
              </w:rPr>
              <w:br w:type="page"/>
            </w:r>
            <w:r w:rsidRPr="00062D9B">
              <w:rPr>
                <w:rFonts w:ascii="Times New Roman" w:hAnsi="Times New Roman" w:cs="Times New Roman"/>
                <w:sz w:val="26"/>
                <w:szCs w:val="26"/>
              </w:rPr>
              <w:t>6.</w:t>
            </w: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jc w:val="both"/>
              <w:rPr>
                <w:rFonts w:ascii="Times New Roman" w:hAnsi="Times New Roman" w:cs="Times New Roman"/>
                <w:sz w:val="26"/>
                <w:szCs w:val="26"/>
              </w:rPr>
            </w:pPr>
            <w:r w:rsidRPr="00062D9B">
              <w:rPr>
                <w:rFonts w:ascii="Times New Roman" w:hAnsi="Times New Roman" w:cs="Times New Roman"/>
                <w:sz w:val="26"/>
                <w:szCs w:val="26"/>
              </w:rPr>
              <w:t>Индивидуальная и консолидированная бухгалтерская отчетность</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6</w:t>
            </w:r>
          </w:p>
        </w:tc>
      </w:tr>
      <w:tr w:rsidR="00636C27" w:rsidRPr="00062D9B"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636C27" w:rsidRPr="00062D9B" w:rsidRDefault="00636C27" w:rsidP="00636C27">
            <w:pPr>
              <w:spacing w:after="0" w:line="240" w:lineRule="auto"/>
              <w:ind w:firstLine="709"/>
              <w:jc w:val="center"/>
              <w:rPr>
                <w:rFonts w:ascii="Times New Roman" w:hAnsi="Times New Roman" w:cs="Times New Roman"/>
                <w:sz w:val="26"/>
                <w:szCs w:val="26"/>
              </w:rPr>
            </w:pPr>
          </w:p>
        </w:tc>
        <w:tc>
          <w:tcPr>
            <w:tcW w:w="7469" w:type="dxa"/>
            <w:tcBorders>
              <w:top w:val="single" w:sz="4" w:space="0" w:color="auto"/>
              <w:left w:val="single" w:sz="4" w:space="0" w:color="auto"/>
              <w:bottom w:val="single" w:sz="4" w:space="0" w:color="auto"/>
              <w:right w:val="single" w:sz="4" w:space="0" w:color="auto"/>
            </w:tcBorders>
            <w:hideMark/>
          </w:tcPr>
          <w:p w:rsidR="00636C27" w:rsidRPr="00062D9B" w:rsidRDefault="00636C27" w:rsidP="00636C27">
            <w:pPr>
              <w:spacing w:after="0" w:line="240" w:lineRule="auto"/>
              <w:rPr>
                <w:rFonts w:ascii="Times New Roman" w:hAnsi="Times New Roman" w:cs="Times New Roman"/>
                <w:sz w:val="26"/>
                <w:szCs w:val="26"/>
              </w:rPr>
            </w:pPr>
            <w:r w:rsidRPr="00062D9B">
              <w:rPr>
                <w:rFonts w:ascii="Times New Roman" w:hAnsi="Times New Roman" w:cs="Times New Roman"/>
                <w:sz w:val="26"/>
                <w:szCs w:val="26"/>
              </w:rPr>
              <w:t>Итого</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62D9B" w:rsidRDefault="00636C27" w:rsidP="00636C27">
            <w:pPr>
              <w:spacing w:after="0" w:line="240" w:lineRule="auto"/>
              <w:jc w:val="center"/>
              <w:rPr>
                <w:rFonts w:ascii="Times New Roman" w:hAnsi="Times New Roman" w:cs="Times New Roman"/>
                <w:sz w:val="26"/>
                <w:szCs w:val="26"/>
              </w:rPr>
            </w:pPr>
            <w:r w:rsidRPr="00062D9B">
              <w:rPr>
                <w:rFonts w:ascii="Times New Roman" w:hAnsi="Times New Roman" w:cs="Times New Roman"/>
                <w:sz w:val="26"/>
                <w:szCs w:val="26"/>
              </w:rPr>
              <w:t>22</w:t>
            </w:r>
          </w:p>
        </w:tc>
      </w:tr>
    </w:tbl>
    <w:p w:rsidR="00636C27" w:rsidRPr="00BE0DEB" w:rsidRDefault="00636C27" w:rsidP="00636C27">
      <w:pPr>
        <w:spacing w:after="0" w:line="240" w:lineRule="auto"/>
        <w:ind w:firstLine="709"/>
        <w:jc w:val="both"/>
        <w:rPr>
          <w:rFonts w:ascii="Times New Roman" w:hAnsi="Times New Roman" w:cs="Times New Roman"/>
          <w:sz w:val="28"/>
          <w:szCs w:val="28"/>
        </w:rPr>
      </w:pPr>
    </w:p>
    <w:p w:rsidR="00636C27" w:rsidRPr="000E6553" w:rsidRDefault="00636C27" w:rsidP="00636C27">
      <w:pPr>
        <w:spacing w:after="0" w:line="240" w:lineRule="auto"/>
        <w:jc w:val="center"/>
        <w:rPr>
          <w:rFonts w:ascii="Times New Roman" w:hAnsi="Times New Roman" w:cs="Times New Roman"/>
          <w:sz w:val="28"/>
          <w:szCs w:val="28"/>
        </w:rPr>
      </w:pPr>
      <w:r w:rsidRPr="000E6553">
        <w:rPr>
          <w:rFonts w:ascii="Times New Roman" w:hAnsi="Times New Roman" w:cs="Times New Roman"/>
          <w:sz w:val="28"/>
          <w:szCs w:val="28"/>
        </w:rPr>
        <w:t>ТЕМАТИЧЕСКИЙ ПЛАН</w:t>
      </w:r>
    </w:p>
    <w:p w:rsidR="00636C27" w:rsidRPr="000E6553" w:rsidRDefault="00636C27" w:rsidP="00636C27">
      <w:pPr>
        <w:spacing w:after="0" w:line="240" w:lineRule="auto"/>
        <w:jc w:val="center"/>
        <w:rPr>
          <w:rFonts w:ascii="Times New Roman" w:hAnsi="Times New Roman" w:cs="Times New Roman"/>
          <w:sz w:val="28"/>
          <w:szCs w:val="28"/>
          <w:lang w:val="be-BY"/>
        </w:rPr>
      </w:pPr>
      <w:r w:rsidRPr="000E6553">
        <w:rPr>
          <w:rFonts w:ascii="Times New Roman" w:hAnsi="Times New Roman" w:cs="Times New Roman"/>
          <w:sz w:val="28"/>
          <w:szCs w:val="28"/>
        </w:rPr>
        <w:t>лекций</w:t>
      </w:r>
      <w:r w:rsidRPr="000E6553">
        <w:rPr>
          <w:rFonts w:ascii="Times New Roman" w:hAnsi="Times New Roman" w:cs="Times New Roman"/>
          <w:sz w:val="28"/>
          <w:szCs w:val="28"/>
          <w:lang w:val="be-BY"/>
        </w:rPr>
        <w:t xml:space="preserve"> по </w:t>
      </w:r>
      <w:r w:rsidRPr="000E6553">
        <w:rPr>
          <w:rFonts w:ascii="Times New Roman" w:hAnsi="Times New Roman" w:cs="Times New Roman"/>
          <w:sz w:val="28"/>
          <w:szCs w:val="28"/>
        </w:rPr>
        <w:t xml:space="preserve">учебной </w:t>
      </w:r>
      <w:r w:rsidRPr="000E6553">
        <w:rPr>
          <w:rFonts w:ascii="Times New Roman" w:hAnsi="Times New Roman" w:cs="Times New Roman"/>
          <w:sz w:val="28"/>
          <w:szCs w:val="28"/>
          <w:lang w:val="be-BY"/>
        </w:rPr>
        <w:t>дисциплине</w:t>
      </w:r>
    </w:p>
    <w:p w:rsidR="00636C27" w:rsidRPr="000E6553" w:rsidRDefault="00636C27" w:rsidP="00636C27">
      <w:pPr>
        <w:spacing w:after="0" w:line="240" w:lineRule="auto"/>
        <w:jc w:val="center"/>
        <w:rPr>
          <w:rFonts w:ascii="Times New Roman" w:hAnsi="Times New Roman" w:cs="Times New Roman"/>
          <w:sz w:val="28"/>
          <w:szCs w:val="28"/>
        </w:rPr>
      </w:pPr>
      <w:r w:rsidRPr="000E6553">
        <w:rPr>
          <w:rFonts w:ascii="Times New Roman" w:hAnsi="Times New Roman" w:cs="Times New Roman"/>
          <w:sz w:val="28"/>
          <w:szCs w:val="28"/>
          <w:lang w:val="be-BY"/>
        </w:rPr>
        <w:t>«</w:t>
      </w:r>
      <w:r w:rsidRPr="000E6553">
        <w:rPr>
          <w:rFonts w:ascii="Times New Roman" w:hAnsi="Times New Roman" w:cs="Times New Roman"/>
          <w:sz w:val="28"/>
          <w:szCs w:val="28"/>
          <w:u w:val="single"/>
        </w:rPr>
        <w:t>Состояние и инновации в бухгалтерском учете</w:t>
      </w:r>
      <w:r w:rsidRPr="000E6553">
        <w:rPr>
          <w:rFonts w:ascii="Times New Roman" w:hAnsi="Times New Roman" w:cs="Times New Roman"/>
          <w:sz w:val="28"/>
          <w:szCs w:val="28"/>
          <w:u w:val="single"/>
          <w:lang w:val="be-BY"/>
        </w:rPr>
        <w:t>»</w:t>
      </w:r>
    </w:p>
    <w:p w:rsidR="00636C27" w:rsidRPr="000E6553" w:rsidRDefault="00636C27" w:rsidP="00636C27">
      <w:pPr>
        <w:spacing w:after="0" w:line="240" w:lineRule="auto"/>
        <w:jc w:val="center"/>
        <w:rPr>
          <w:rFonts w:ascii="Times New Roman" w:hAnsi="Times New Roman" w:cs="Times New Roman"/>
          <w:sz w:val="28"/>
          <w:szCs w:val="28"/>
          <w:u w:val="single"/>
          <w:lang w:val="be-BY"/>
        </w:rPr>
      </w:pPr>
      <w:r w:rsidRPr="000E6553">
        <w:rPr>
          <w:rFonts w:ascii="Times New Roman" w:hAnsi="Times New Roman" w:cs="Times New Roman"/>
          <w:sz w:val="28"/>
          <w:szCs w:val="28"/>
          <w:lang w:val="be-BY"/>
        </w:rPr>
        <w:t xml:space="preserve">для студентов специальности </w:t>
      </w:r>
      <w:r w:rsidRPr="000E6553">
        <w:rPr>
          <w:rFonts w:ascii="Times New Roman" w:hAnsi="Times New Roman" w:cs="Times New Roman"/>
          <w:sz w:val="28"/>
          <w:szCs w:val="28"/>
          <w:u w:val="single"/>
          <w:lang w:val="be-BY"/>
        </w:rPr>
        <w:t>1-25 80 05 «Бухгалтерский учет, анализ и аудит»</w:t>
      </w:r>
    </w:p>
    <w:p w:rsidR="00636C27" w:rsidRPr="000E6553" w:rsidRDefault="00636C27" w:rsidP="00636C27">
      <w:pPr>
        <w:spacing w:after="0" w:line="240" w:lineRule="auto"/>
        <w:jc w:val="center"/>
        <w:rPr>
          <w:rFonts w:ascii="Times New Roman" w:hAnsi="Times New Roman" w:cs="Times New Roman"/>
          <w:sz w:val="28"/>
          <w:szCs w:val="28"/>
        </w:rPr>
      </w:pPr>
      <w:r w:rsidRPr="000E6553">
        <w:rPr>
          <w:rFonts w:ascii="Times New Roman" w:hAnsi="Times New Roman" w:cs="Times New Roman"/>
          <w:sz w:val="28"/>
          <w:szCs w:val="28"/>
          <w:lang w:val="be-BY"/>
        </w:rPr>
        <w:t>заочной формы обучения</w:t>
      </w:r>
    </w:p>
    <w:tbl>
      <w:tblPr>
        <w:tblW w:w="978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7469"/>
        <w:gridCol w:w="1389"/>
      </w:tblGrid>
      <w:tr w:rsidR="00636C27" w:rsidRPr="000E6553" w:rsidTr="00636C27">
        <w:trPr>
          <w:trHeight w:val="1022"/>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w:t>
            </w:r>
          </w:p>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п. п.</w:t>
            </w:r>
          </w:p>
        </w:tc>
        <w:tc>
          <w:tcPr>
            <w:tcW w:w="746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ind w:firstLine="709"/>
              <w:jc w:val="center"/>
              <w:rPr>
                <w:rFonts w:ascii="Times New Roman" w:hAnsi="Times New Roman" w:cs="Times New Roman"/>
                <w:sz w:val="26"/>
                <w:szCs w:val="26"/>
              </w:rPr>
            </w:pPr>
            <w:r w:rsidRPr="000E6553">
              <w:rPr>
                <w:rFonts w:ascii="Times New Roman" w:hAnsi="Times New Roman" w:cs="Times New Roman"/>
                <w:sz w:val="26"/>
                <w:szCs w:val="26"/>
              </w:rPr>
              <w:t>Тема лекции (содержание)</w:t>
            </w:r>
          </w:p>
        </w:tc>
        <w:tc>
          <w:tcPr>
            <w:tcW w:w="1389" w:type="dxa"/>
            <w:tcBorders>
              <w:top w:val="single" w:sz="4" w:space="0" w:color="auto"/>
              <w:left w:val="single" w:sz="4" w:space="0" w:color="auto"/>
            </w:tcBorders>
            <w:vAlign w:val="center"/>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Кол-во часов</w:t>
            </w:r>
          </w:p>
          <w:p w:rsidR="00636C27" w:rsidRPr="000E6553" w:rsidRDefault="00636C27" w:rsidP="00636C27">
            <w:pPr>
              <w:spacing w:after="0" w:line="240" w:lineRule="auto"/>
              <w:ind w:firstLine="709"/>
              <w:jc w:val="center"/>
              <w:rPr>
                <w:rFonts w:ascii="Times New Roman" w:hAnsi="Times New Roman" w:cs="Times New Roman"/>
                <w:sz w:val="26"/>
                <w:szCs w:val="26"/>
              </w:rPr>
            </w:pP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ind w:hanging="36"/>
              <w:jc w:val="center"/>
              <w:rPr>
                <w:rFonts w:ascii="Times New Roman" w:hAnsi="Times New Roman" w:cs="Times New Roman"/>
                <w:sz w:val="26"/>
                <w:szCs w:val="26"/>
              </w:rPr>
            </w:pPr>
            <w:r w:rsidRPr="000E6553">
              <w:rPr>
                <w:rFonts w:ascii="Times New Roman" w:hAnsi="Times New Roman" w:cs="Times New Roman"/>
                <w:sz w:val="26"/>
                <w:szCs w:val="26"/>
              </w:rPr>
              <w:t>1.</w:t>
            </w: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jc w:val="both"/>
              <w:rPr>
                <w:rFonts w:ascii="Times New Roman" w:hAnsi="Times New Roman" w:cs="Times New Roman"/>
                <w:sz w:val="26"/>
                <w:szCs w:val="26"/>
              </w:rPr>
            </w:pPr>
            <w:r w:rsidRPr="000E6553">
              <w:rPr>
                <w:rFonts w:ascii="Times New Roman" w:hAnsi="Times New Roman" w:cs="Times New Roman"/>
                <w:sz w:val="26"/>
                <w:szCs w:val="26"/>
              </w:rPr>
              <w:t>Современное состояние и перспективы развития бухгалтерского учета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1</w:t>
            </w: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2.</w:t>
            </w: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jc w:val="both"/>
              <w:rPr>
                <w:rFonts w:ascii="Times New Roman" w:hAnsi="Times New Roman" w:cs="Times New Roman"/>
                <w:sz w:val="26"/>
                <w:szCs w:val="26"/>
              </w:rPr>
            </w:pPr>
            <w:r w:rsidRPr="000E6553">
              <w:rPr>
                <w:rFonts w:ascii="Times New Roman" w:hAnsi="Times New Roman" w:cs="Times New Roman"/>
                <w:bCs/>
                <w:sz w:val="26"/>
                <w:szCs w:val="26"/>
              </w:rPr>
              <w:t>Учетная политика, изменения в учетных оценках, исправление ошибок</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1</w:t>
            </w: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3.</w:t>
            </w: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jc w:val="both"/>
              <w:rPr>
                <w:rFonts w:ascii="Times New Roman" w:hAnsi="Times New Roman" w:cs="Times New Roman"/>
                <w:sz w:val="26"/>
                <w:szCs w:val="26"/>
              </w:rPr>
            </w:pPr>
            <w:proofErr w:type="spellStart"/>
            <w:r w:rsidRPr="000E6553">
              <w:rPr>
                <w:rFonts w:ascii="Times New Roman" w:hAnsi="Times New Roman" w:cs="Times New Roman"/>
                <w:bCs/>
                <w:sz w:val="26"/>
                <w:szCs w:val="26"/>
              </w:rPr>
              <w:t>Токены</w:t>
            </w:r>
            <w:proofErr w:type="spellEnd"/>
            <w:r w:rsidRPr="000E6553">
              <w:rPr>
                <w:rFonts w:ascii="Times New Roman" w:hAnsi="Times New Roman" w:cs="Times New Roman"/>
                <w:bCs/>
                <w:sz w:val="26"/>
                <w:szCs w:val="26"/>
              </w:rPr>
              <w:t xml:space="preserve"> и обязательства: признание, оценка и отражение в бухгалтерском учете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1</w:t>
            </w: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4.</w:t>
            </w: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jc w:val="both"/>
              <w:rPr>
                <w:rFonts w:ascii="Times New Roman" w:hAnsi="Times New Roman" w:cs="Times New Roman"/>
                <w:sz w:val="26"/>
                <w:szCs w:val="26"/>
              </w:rPr>
            </w:pPr>
            <w:r w:rsidRPr="000E6553">
              <w:rPr>
                <w:rFonts w:ascii="Times New Roman" w:hAnsi="Times New Roman" w:cs="Times New Roman"/>
                <w:bCs/>
                <w:sz w:val="26"/>
                <w:szCs w:val="26"/>
              </w:rPr>
              <w:t>Бухгалтерский учет финансовой аренды (лизинга)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1</w:t>
            </w: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5.</w:t>
            </w: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jc w:val="both"/>
              <w:rPr>
                <w:rFonts w:ascii="Times New Roman" w:hAnsi="Times New Roman" w:cs="Times New Roman"/>
                <w:sz w:val="26"/>
                <w:szCs w:val="26"/>
              </w:rPr>
            </w:pPr>
            <w:r w:rsidRPr="000E6553">
              <w:rPr>
                <w:rFonts w:ascii="Times New Roman" w:hAnsi="Times New Roman" w:cs="Times New Roman"/>
                <w:sz w:val="26"/>
                <w:szCs w:val="26"/>
              </w:rPr>
              <w:t>Формирование в бухгалтерском учете информации о финансовых инструментах</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1</w:t>
            </w: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lang w:val="be-BY"/>
              </w:rPr>
              <w:br w:type="page"/>
            </w:r>
            <w:r w:rsidRPr="000E6553">
              <w:rPr>
                <w:rFonts w:ascii="Times New Roman" w:hAnsi="Times New Roman" w:cs="Times New Roman"/>
                <w:sz w:val="26"/>
                <w:szCs w:val="26"/>
              </w:rPr>
              <w:t>6.</w:t>
            </w: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jc w:val="both"/>
              <w:rPr>
                <w:rFonts w:ascii="Times New Roman" w:hAnsi="Times New Roman" w:cs="Times New Roman"/>
                <w:sz w:val="26"/>
                <w:szCs w:val="26"/>
              </w:rPr>
            </w:pPr>
            <w:r w:rsidRPr="000E6553">
              <w:rPr>
                <w:rFonts w:ascii="Times New Roman" w:hAnsi="Times New Roman" w:cs="Times New Roman"/>
                <w:sz w:val="26"/>
                <w:szCs w:val="26"/>
              </w:rPr>
              <w:t>Индивидуальная и консолидированная бухгалтерская отчетность</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1</w:t>
            </w:r>
          </w:p>
        </w:tc>
      </w:tr>
      <w:tr w:rsidR="00636C27" w:rsidRPr="000E6553" w:rsidTr="00636C27">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636C27" w:rsidRPr="000E6553" w:rsidRDefault="00636C27" w:rsidP="00636C27">
            <w:pPr>
              <w:spacing w:after="0" w:line="240" w:lineRule="auto"/>
              <w:ind w:firstLine="709"/>
              <w:jc w:val="center"/>
              <w:rPr>
                <w:rFonts w:ascii="Times New Roman" w:hAnsi="Times New Roman" w:cs="Times New Roman"/>
                <w:sz w:val="26"/>
                <w:szCs w:val="26"/>
              </w:rPr>
            </w:pPr>
          </w:p>
        </w:tc>
        <w:tc>
          <w:tcPr>
            <w:tcW w:w="7469" w:type="dxa"/>
            <w:tcBorders>
              <w:top w:val="single" w:sz="4" w:space="0" w:color="auto"/>
              <w:left w:val="single" w:sz="4" w:space="0" w:color="auto"/>
              <w:bottom w:val="single" w:sz="4" w:space="0" w:color="auto"/>
              <w:right w:val="single" w:sz="4" w:space="0" w:color="auto"/>
            </w:tcBorders>
            <w:hideMark/>
          </w:tcPr>
          <w:p w:rsidR="00636C27" w:rsidRPr="000E6553" w:rsidRDefault="00636C27" w:rsidP="00636C27">
            <w:pPr>
              <w:spacing w:after="0" w:line="240" w:lineRule="auto"/>
              <w:rPr>
                <w:rFonts w:ascii="Times New Roman" w:hAnsi="Times New Roman" w:cs="Times New Roman"/>
                <w:sz w:val="26"/>
                <w:szCs w:val="26"/>
              </w:rPr>
            </w:pPr>
            <w:r w:rsidRPr="000E6553">
              <w:rPr>
                <w:rFonts w:ascii="Times New Roman" w:hAnsi="Times New Roman" w:cs="Times New Roman"/>
                <w:sz w:val="26"/>
                <w:szCs w:val="26"/>
              </w:rPr>
              <w:t>Итого</w:t>
            </w:r>
          </w:p>
        </w:tc>
        <w:tc>
          <w:tcPr>
            <w:tcW w:w="1389" w:type="dxa"/>
            <w:tcBorders>
              <w:top w:val="single" w:sz="4" w:space="0" w:color="auto"/>
              <w:left w:val="single" w:sz="4" w:space="0" w:color="auto"/>
              <w:bottom w:val="single" w:sz="4" w:space="0" w:color="auto"/>
              <w:right w:val="single" w:sz="4" w:space="0" w:color="auto"/>
            </w:tcBorders>
            <w:vAlign w:val="center"/>
            <w:hideMark/>
          </w:tcPr>
          <w:p w:rsidR="00636C27" w:rsidRPr="000E6553" w:rsidRDefault="00636C27" w:rsidP="00636C27">
            <w:pPr>
              <w:spacing w:after="0" w:line="240" w:lineRule="auto"/>
              <w:jc w:val="center"/>
              <w:rPr>
                <w:rFonts w:ascii="Times New Roman" w:hAnsi="Times New Roman" w:cs="Times New Roman"/>
                <w:sz w:val="26"/>
                <w:szCs w:val="26"/>
              </w:rPr>
            </w:pPr>
            <w:r w:rsidRPr="000E6553">
              <w:rPr>
                <w:rFonts w:ascii="Times New Roman" w:hAnsi="Times New Roman" w:cs="Times New Roman"/>
                <w:sz w:val="26"/>
                <w:szCs w:val="26"/>
              </w:rPr>
              <w:t>6</w:t>
            </w:r>
          </w:p>
        </w:tc>
      </w:tr>
    </w:tbl>
    <w:p w:rsidR="00855A69" w:rsidRPr="00ED73C0" w:rsidRDefault="00262D89" w:rsidP="00681DA1">
      <w:pPr>
        <w:jc w:val="center"/>
        <w:rPr>
          <w:rFonts w:ascii="Times New Roman" w:hAnsi="Times New Roman" w:cs="Times New Roman"/>
        </w:rPr>
      </w:pPr>
      <w:r w:rsidRPr="00ED73C0">
        <w:rPr>
          <w:rFonts w:ascii="Times New Roman" w:hAnsi="Times New Roman" w:cs="Times New Roman"/>
          <w:b/>
          <w:sz w:val="28"/>
          <w:szCs w:val="28"/>
        </w:rPr>
        <w:lastRenderedPageBreak/>
        <w:t>1.</w:t>
      </w:r>
      <w:r w:rsidR="00636C27">
        <w:rPr>
          <w:rFonts w:ascii="Times New Roman" w:hAnsi="Times New Roman" w:cs="Times New Roman"/>
          <w:b/>
          <w:sz w:val="28"/>
          <w:szCs w:val="28"/>
        </w:rPr>
        <w:t>3</w:t>
      </w:r>
      <w:r w:rsidRPr="00ED73C0">
        <w:rPr>
          <w:rFonts w:ascii="Times New Roman" w:hAnsi="Times New Roman" w:cs="Times New Roman"/>
          <w:b/>
          <w:sz w:val="28"/>
          <w:szCs w:val="28"/>
        </w:rPr>
        <w:t xml:space="preserve"> </w:t>
      </w:r>
      <w:r w:rsidR="00251BD3" w:rsidRPr="00ED73C0">
        <w:rPr>
          <w:rFonts w:ascii="Times New Roman" w:hAnsi="Times New Roman" w:cs="Times New Roman"/>
          <w:b/>
          <w:spacing w:val="2"/>
          <w:sz w:val="28"/>
          <w:szCs w:val="28"/>
        </w:rPr>
        <w:t xml:space="preserve">Опорный конспект лекций   </w:t>
      </w:r>
      <w:r w:rsidR="00251BD3" w:rsidRPr="00ED73C0">
        <w:rPr>
          <w:rFonts w:ascii="Times New Roman" w:hAnsi="Times New Roman" w:cs="Times New Roman"/>
          <w:b/>
          <w:sz w:val="28"/>
          <w:szCs w:val="28"/>
        </w:rPr>
        <w:t xml:space="preserve"> </w:t>
      </w:r>
    </w:p>
    <w:p w:rsidR="00681DA1" w:rsidRDefault="00681DA1" w:rsidP="00F82078">
      <w:pPr>
        <w:spacing w:after="0" w:line="240" w:lineRule="auto"/>
        <w:ind w:firstLine="284"/>
        <w:jc w:val="center"/>
        <w:rPr>
          <w:rFonts w:ascii="Times New Roman" w:eastAsia="Calibri" w:hAnsi="Times New Roman" w:cs="Times New Roman"/>
          <w:b/>
          <w:noProof/>
          <w:sz w:val="28"/>
          <w:szCs w:val="28"/>
          <w:lang w:eastAsia="ru-RU"/>
        </w:rPr>
      </w:pPr>
      <w:r w:rsidRPr="003A3AD5">
        <w:rPr>
          <w:rFonts w:ascii="Times New Roman" w:eastAsia="Times New Roman" w:hAnsi="Times New Roman" w:cs="Times New Roman"/>
          <w:b/>
          <w:sz w:val="28"/>
          <w:szCs w:val="28"/>
          <w:lang w:eastAsia="ru-RU"/>
        </w:rPr>
        <w:t>Тема</w:t>
      </w:r>
      <w:r w:rsidR="00636C27">
        <w:rPr>
          <w:rFonts w:ascii="Times New Roman" w:eastAsia="Times New Roman" w:hAnsi="Times New Roman" w:cs="Times New Roman"/>
          <w:b/>
          <w:sz w:val="28"/>
          <w:szCs w:val="28"/>
          <w:lang w:eastAsia="ru-RU"/>
        </w:rPr>
        <w:t xml:space="preserve"> </w:t>
      </w:r>
      <w:r w:rsidRPr="003A3AD5">
        <w:rPr>
          <w:rFonts w:ascii="Times New Roman" w:eastAsia="Times New Roman" w:hAnsi="Times New Roman" w:cs="Times New Roman"/>
          <w:b/>
          <w:sz w:val="28"/>
          <w:szCs w:val="28"/>
          <w:lang w:eastAsia="ru-RU"/>
        </w:rPr>
        <w:t>1.</w:t>
      </w:r>
      <w:r w:rsidR="003A3AD5">
        <w:rPr>
          <w:rFonts w:ascii="Times New Roman" w:eastAsia="Calibri" w:hAnsi="Times New Roman" w:cs="Times New Roman"/>
          <w:b/>
          <w:noProof/>
          <w:sz w:val="28"/>
          <w:szCs w:val="28"/>
          <w:lang w:eastAsia="ru-RU"/>
        </w:rPr>
        <w:t>С</w:t>
      </w:r>
      <w:r w:rsidR="003A3AD5" w:rsidRPr="003A3AD5">
        <w:rPr>
          <w:rFonts w:ascii="Times New Roman" w:eastAsia="Calibri" w:hAnsi="Times New Roman" w:cs="Times New Roman"/>
          <w:b/>
          <w:noProof/>
          <w:sz w:val="28"/>
          <w:szCs w:val="28"/>
          <w:lang w:eastAsia="ru-RU"/>
        </w:rPr>
        <w:t>овременное состояние и перспективы развития бухгалтерского учета</w:t>
      </w:r>
    </w:p>
    <w:p w:rsidR="0088309E" w:rsidRPr="003A3AD5" w:rsidRDefault="0088309E" w:rsidP="00F82078">
      <w:pPr>
        <w:spacing w:after="0" w:line="240" w:lineRule="auto"/>
        <w:ind w:firstLine="284"/>
        <w:jc w:val="center"/>
        <w:rPr>
          <w:rFonts w:ascii="Times New Roman" w:eastAsia="Calibri" w:hAnsi="Times New Roman" w:cs="Times New Roman"/>
          <w:b/>
          <w:noProof/>
          <w:sz w:val="28"/>
          <w:szCs w:val="28"/>
          <w:lang w:eastAsia="ru-RU"/>
        </w:rPr>
      </w:pPr>
    </w:p>
    <w:p w:rsidR="003A3AD5" w:rsidRPr="003A3AD5" w:rsidRDefault="003A3AD5" w:rsidP="003A3AD5">
      <w:pPr>
        <w:spacing w:after="0" w:line="240" w:lineRule="auto"/>
        <w:ind w:firstLine="284"/>
        <w:jc w:val="center"/>
        <w:rPr>
          <w:rFonts w:ascii="Times New Roman" w:hAnsi="Times New Roman" w:cs="Times New Roman"/>
          <w:sz w:val="28"/>
          <w:szCs w:val="28"/>
        </w:rPr>
      </w:pPr>
      <w:r w:rsidRPr="003A3AD5">
        <w:rPr>
          <w:rFonts w:ascii="Times New Roman" w:hAnsi="Times New Roman" w:cs="Times New Roman"/>
          <w:sz w:val="28"/>
          <w:szCs w:val="28"/>
        </w:rPr>
        <w:t>Вопросы:</w:t>
      </w:r>
    </w:p>
    <w:p w:rsidR="00681DA1" w:rsidRPr="00681DA1" w:rsidRDefault="00681DA1" w:rsidP="00681DA1">
      <w:pPr>
        <w:spacing w:after="0" w:line="240" w:lineRule="auto"/>
        <w:ind w:firstLine="284"/>
        <w:rPr>
          <w:rFonts w:ascii="Times New Roman" w:eastAsia="Calibri" w:hAnsi="Times New Roman" w:cs="Times New Roman"/>
          <w:noProof/>
          <w:sz w:val="28"/>
          <w:szCs w:val="28"/>
          <w:lang w:eastAsia="ru-RU"/>
        </w:rPr>
      </w:pPr>
    </w:p>
    <w:p w:rsidR="00681DA1" w:rsidRPr="00681DA1" w:rsidRDefault="00681DA1" w:rsidP="00681DA1">
      <w:pPr>
        <w:spacing w:after="0" w:line="240" w:lineRule="auto"/>
        <w:ind w:firstLine="284"/>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w:t>
      </w:r>
      <w:r w:rsidR="0088309E">
        <w:rPr>
          <w:rFonts w:ascii="Times New Roman" w:eastAsia="Times New Roman" w:hAnsi="Times New Roman" w:cs="Times New Roman"/>
          <w:sz w:val="28"/>
          <w:szCs w:val="28"/>
          <w:lang w:eastAsia="ru-RU"/>
        </w:rPr>
        <w:t xml:space="preserve">1. </w:t>
      </w:r>
      <w:r w:rsidRPr="00681DA1">
        <w:rPr>
          <w:rFonts w:ascii="Times New Roman" w:eastAsia="Times New Roman" w:hAnsi="Times New Roman" w:cs="Times New Roman"/>
          <w:sz w:val="28"/>
          <w:szCs w:val="28"/>
          <w:lang w:eastAsia="ru-RU"/>
        </w:rPr>
        <w:t>Этапы развития национальных систем бухгалтерского учета и их характеристика</w:t>
      </w:r>
      <w:r w:rsidR="00E5648E">
        <w:rPr>
          <w:rFonts w:ascii="Times New Roman" w:eastAsia="Times New Roman" w:hAnsi="Times New Roman" w:cs="Times New Roman"/>
          <w:sz w:val="28"/>
          <w:szCs w:val="28"/>
          <w:lang w:eastAsia="ru-RU"/>
        </w:rPr>
        <w:t>.</w:t>
      </w:r>
    </w:p>
    <w:p w:rsidR="00681DA1" w:rsidRPr="00681DA1" w:rsidRDefault="0088309E" w:rsidP="00681DA1">
      <w:pPr>
        <w:spacing w:after="0" w:line="24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681DA1" w:rsidRPr="00681DA1">
        <w:rPr>
          <w:rFonts w:ascii="Times New Roman" w:eastAsia="Times New Roman" w:hAnsi="Times New Roman" w:cs="Times New Roman"/>
          <w:sz w:val="28"/>
          <w:szCs w:val="28"/>
          <w:lang w:eastAsia="ru-RU"/>
        </w:rPr>
        <w:t>2.Направления</w:t>
      </w:r>
      <w:r w:rsidR="00681DA1" w:rsidRPr="00681DA1">
        <w:rPr>
          <w:rFonts w:ascii="Times New Roman" w:hAnsi="Times New Roman" w:cs="Times New Roman"/>
          <w:sz w:val="28"/>
          <w:szCs w:val="28"/>
        </w:rPr>
        <w:t xml:space="preserve"> сближения нацио</w:t>
      </w:r>
      <w:r w:rsidR="00E5648E">
        <w:rPr>
          <w:rFonts w:ascii="Times New Roman" w:hAnsi="Times New Roman" w:cs="Times New Roman"/>
          <w:sz w:val="28"/>
          <w:szCs w:val="28"/>
        </w:rPr>
        <w:t>нальной учетной практики с МСФО.</w:t>
      </w:r>
    </w:p>
    <w:p w:rsidR="00681DA1" w:rsidRPr="00681DA1" w:rsidRDefault="0088309E" w:rsidP="00681DA1">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81DA1" w:rsidRPr="00681DA1">
        <w:rPr>
          <w:rFonts w:ascii="Times New Roman" w:eastAsia="Times New Roman" w:hAnsi="Times New Roman" w:cs="Times New Roman"/>
          <w:sz w:val="28"/>
          <w:szCs w:val="28"/>
          <w:lang w:eastAsia="ru-RU"/>
        </w:rPr>
        <w:t>3.Система национальных стандартов бухгалтерского учета и отчетности в Республике Беларусь</w:t>
      </w:r>
      <w:r w:rsidR="00E5648E">
        <w:rPr>
          <w:rFonts w:ascii="Times New Roman" w:eastAsia="Times New Roman" w:hAnsi="Times New Roman" w:cs="Times New Roman"/>
          <w:sz w:val="28"/>
          <w:szCs w:val="28"/>
          <w:lang w:eastAsia="ru-RU"/>
        </w:rPr>
        <w:t>.</w:t>
      </w:r>
    </w:p>
    <w:p w:rsidR="00681DA1" w:rsidRPr="00681DA1" w:rsidRDefault="0088309E" w:rsidP="00681DA1">
      <w:pPr>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81DA1" w:rsidRPr="00681DA1">
        <w:rPr>
          <w:rFonts w:ascii="Times New Roman" w:eastAsia="Times New Roman" w:hAnsi="Times New Roman" w:cs="Times New Roman"/>
          <w:sz w:val="28"/>
          <w:szCs w:val="28"/>
          <w:lang w:eastAsia="ru-RU"/>
        </w:rPr>
        <w:t>4.Сравнительная характеристика МСФО и НСБУ Республики Беларусь.</w:t>
      </w:r>
    </w:p>
    <w:p w:rsidR="00681DA1" w:rsidRDefault="00681DA1" w:rsidP="00681DA1">
      <w:pPr>
        <w:spacing w:after="0" w:line="240" w:lineRule="auto"/>
        <w:ind w:firstLine="284"/>
        <w:jc w:val="both"/>
        <w:rPr>
          <w:rFonts w:ascii="Times New Roman" w:eastAsia="Times New Roman" w:hAnsi="Times New Roman" w:cs="Times New Roman"/>
          <w:sz w:val="28"/>
          <w:szCs w:val="28"/>
          <w:lang w:eastAsia="ru-RU"/>
        </w:rPr>
      </w:pPr>
    </w:p>
    <w:p w:rsidR="0088309E" w:rsidRPr="0088309E" w:rsidRDefault="0088309E" w:rsidP="0088309E">
      <w:pPr>
        <w:spacing w:after="0" w:line="240" w:lineRule="auto"/>
        <w:ind w:firstLine="284"/>
        <w:jc w:val="center"/>
        <w:rPr>
          <w:rFonts w:ascii="Times New Roman" w:eastAsia="Times New Roman" w:hAnsi="Times New Roman" w:cs="Times New Roman"/>
          <w:b/>
          <w:sz w:val="28"/>
          <w:szCs w:val="28"/>
          <w:lang w:eastAsia="ru-RU"/>
        </w:rPr>
      </w:pPr>
      <w:r w:rsidRPr="0088309E">
        <w:rPr>
          <w:rFonts w:ascii="Times New Roman" w:eastAsia="Times New Roman" w:hAnsi="Times New Roman" w:cs="Times New Roman"/>
          <w:b/>
          <w:sz w:val="28"/>
          <w:szCs w:val="28"/>
          <w:lang w:eastAsia="ru-RU"/>
        </w:rPr>
        <w:t>1.1. Этапы развития национальных систем бухгалтерского учета и их характеристика</w:t>
      </w:r>
    </w:p>
    <w:p w:rsidR="0088309E" w:rsidRPr="00681DA1" w:rsidRDefault="0088309E" w:rsidP="00681DA1">
      <w:pPr>
        <w:spacing w:after="0" w:line="240" w:lineRule="auto"/>
        <w:ind w:firstLine="284"/>
        <w:jc w:val="both"/>
        <w:rPr>
          <w:rFonts w:ascii="Times New Roman" w:eastAsia="Times New Roman" w:hAnsi="Times New Roman" w:cs="Times New Roman"/>
          <w:sz w:val="28"/>
          <w:szCs w:val="28"/>
          <w:lang w:eastAsia="ru-RU"/>
        </w:rPr>
      </w:pPr>
    </w:p>
    <w:p w:rsidR="003A3AD5"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Развитие национальных систем бухгалтерского учета и аудита можно разделить на несколько этапов. </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3A3AD5">
        <w:rPr>
          <w:rFonts w:ascii="Times New Roman" w:eastAsia="Times New Roman" w:hAnsi="Times New Roman" w:cs="Times New Roman"/>
          <w:i/>
          <w:sz w:val="28"/>
          <w:szCs w:val="28"/>
          <w:lang w:eastAsia="ru-RU"/>
        </w:rPr>
        <w:t>Вступительный</w:t>
      </w:r>
      <w:r w:rsidRPr="003A3AD5">
        <w:rPr>
          <w:rFonts w:ascii="Times New Roman" w:eastAsia="Times New Roman" w:hAnsi="Times New Roman" w:cs="Times New Roman"/>
          <w:sz w:val="28"/>
          <w:szCs w:val="28"/>
          <w:lang w:eastAsia="ru-RU"/>
        </w:rPr>
        <w:t xml:space="preserve"> (1990–1994 гг.)</w:t>
      </w:r>
      <w:r w:rsidRPr="00681DA1">
        <w:rPr>
          <w:rFonts w:ascii="Times New Roman" w:eastAsia="Times New Roman" w:hAnsi="Times New Roman" w:cs="Times New Roman"/>
          <w:sz w:val="28"/>
          <w:szCs w:val="28"/>
          <w:lang w:eastAsia="ru-RU"/>
        </w:rPr>
        <w:t xml:space="preserve"> характеризовался применением нормативных правовых актов, утвержденных Минфином СССР. В то же время вырабатывались национальные подходы к правилам бухгалтерского учета. Методология бухгалтерского учета фактически «подстраивалась» под потребности системы налогообложения. Состав затрат, включаемых в себестоимость продукции (работ, услуг), строго регламентировался. </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proofErr w:type="spellStart"/>
      <w:r w:rsidRPr="003A3AD5">
        <w:rPr>
          <w:rFonts w:ascii="Times New Roman" w:eastAsia="Times New Roman" w:hAnsi="Times New Roman" w:cs="Times New Roman"/>
          <w:i/>
          <w:sz w:val="28"/>
          <w:szCs w:val="28"/>
          <w:lang w:eastAsia="ru-RU"/>
        </w:rPr>
        <w:t>Системообразующий</w:t>
      </w:r>
      <w:proofErr w:type="spellEnd"/>
      <w:r w:rsidRPr="003A3AD5">
        <w:rPr>
          <w:rFonts w:ascii="Times New Roman" w:eastAsia="Times New Roman" w:hAnsi="Times New Roman" w:cs="Times New Roman"/>
          <w:i/>
          <w:sz w:val="28"/>
          <w:szCs w:val="28"/>
          <w:lang w:eastAsia="ru-RU"/>
        </w:rPr>
        <w:t xml:space="preserve"> этап </w:t>
      </w:r>
      <w:r w:rsidRPr="003A3AD5">
        <w:rPr>
          <w:rFonts w:ascii="Times New Roman" w:eastAsia="Times New Roman" w:hAnsi="Times New Roman" w:cs="Times New Roman"/>
          <w:sz w:val="28"/>
          <w:szCs w:val="28"/>
          <w:lang w:eastAsia="ru-RU"/>
        </w:rPr>
        <w:t>(1995– 1998 гг.)</w:t>
      </w:r>
      <w:r w:rsidRPr="00681DA1">
        <w:rPr>
          <w:rFonts w:ascii="Times New Roman" w:eastAsia="Times New Roman" w:hAnsi="Times New Roman" w:cs="Times New Roman"/>
          <w:sz w:val="28"/>
          <w:szCs w:val="28"/>
          <w:lang w:eastAsia="ru-RU"/>
        </w:rPr>
        <w:t xml:space="preserve"> начался со вступления в силу законов о бухгалтерском учете и аудиторской деятельности. Регулирование выходит на новый уровень после введения понятия «учетная политика организации». Проявилась устойчивая тенденция к усилению фискальной функции бухгалтерского учета.</w:t>
      </w:r>
    </w:p>
    <w:p w:rsidR="00681DA1" w:rsidRPr="00681DA1" w:rsidRDefault="00681DA1" w:rsidP="005238B7">
      <w:pPr>
        <w:spacing w:after="0" w:line="240" w:lineRule="auto"/>
        <w:ind w:firstLine="709"/>
        <w:jc w:val="both"/>
        <w:rPr>
          <w:rFonts w:ascii="Times New Roman" w:eastAsia="Times New Roman" w:hAnsi="Times New Roman" w:cs="Times New Roman"/>
          <w:sz w:val="28"/>
          <w:szCs w:val="28"/>
          <w:lang w:eastAsia="ru-RU"/>
        </w:rPr>
      </w:pPr>
      <w:proofErr w:type="spellStart"/>
      <w:r w:rsidRPr="003A3AD5">
        <w:rPr>
          <w:rFonts w:ascii="Times New Roman" w:eastAsia="Times New Roman" w:hAnsi="Times New Roman" w:cs="Times New Roman"/>
          <w:i/>
          <w:sz w:val="28"/>
          <w:szCs w:val="28"/>
          <w:lang w:eastAsia="ru-RU"/>
        </w:rPr>
        <w:t>Системоразвивающий</w:t>
      </w:r>
      <w:proofErr w:type="spellEnd"/>
      <w:r w:rsidRPr="003A3AD5">
        <w:rPr>
          <w:rFonts w:ascii="Times New Roman" w:eastAsia="Times New Roman" w:hAnsi="Times New Roman" w:cs="Times New Roman"/>
          <w:i/>
          <w:sz w:val="28"/>
          <w:szCs w:val="28"/>
          <w:lang w:eastAsia="ru-RU"/>
        </w:rPr>
        <w:t xml:space="preserve"> этап</w:t>
      </w:r>
      <w:r w:rsidRPr="003A3AD5">
        <w:rPr>
          <w:rFonts w:ascii="Times New Roman" w:eastAsia="Times New Roman" w:hAnsi="Times New Roman" w:cs="Times New Roman"/>
          <w:sz w:val="28"/>
          <w:szCs w:val="28"/>
          <w:lang w:eastAsia="ru-RU"/>
        </w:rPr>
        <w:t xml:space="preserve"> (1999– 2008 гг.)</w:t>
      </w:r>
      <w:r w:rsidRPr="00681DA1">
        <w:rPr>
          <w:rFonts w:ascii="Times New Roman" w:eastAsia="Times New Roman" w:hAnsi="Times New Roman" w:cs="Times New Roman"/>
          <w:sz w:val="28"/>
          <w:szCs w:val="28"/>
          <w:lang w:eastAsia="ru-RU"/>
        </w:rPr>
        <w:t xml:space="preserve"> был сопряжен с необходимостью унификации законодательства РБ и РФ после заключения Договора о создании Союзного государства. Повысилось влияние российской учетной практики на развитие бухгалтерского учета в нашей стране. В это время появляется новый вид учета – налоговый. Как следствие, снижается фискальная функция бухгалтерского учета. На этом этапе были приняты два комплекта документов по бухгалтерскому учету (для банков и для корпоративного сектора) и система правил аудиторской деятельности. Одновременно от обязанности ведения бухгалтерского учета были освобождены индивидуальные предприниматели и отдельные категории организаций.</w:t>
      </w:r>
    </w:p>
    <w:p w:rsidR="0088309E"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3A3AD5">
        <w:rPr>
          <w:rFonts w:ascii="Times New Roman" w:eastAsia="Times New Roman" w:hAnsi="Times New Roman" w:cs="Times New Roman"/>
          <w:i/>
          <w:sz w:val="28"/>
          <w:szCs w:val="28"/>
          <w:lang w:eastAsia="ru-RU"/>
        </w:rPr>
        <w:t>Модернизирующий этап</w:t>
      </w:r>
      <w:r w:rsidRPr="003A3AD5">
        <w:rPr>
          <w:rFonts w:ascii="Times New Roman" w:eastAsia="Times New Roman" w:hAnsi="Times New Roman" w:cs="Times New Roman"/>
          <w:sz w:val="28"/>
          <w:szCs w:val="28"/>
          <w:lang w:eastAsia="ru-RU"/>
        </w:rPr>
        <w:t xml:space="preserve"> (2009 г. – наше время)</w:t>
      </w:r>
      <w:r w:rsidRPr="00681DA1">
        <w:rPr>
          <w:rFonts w:ascii="Times New Roman" w:eastAsia="Times New Roman" w:hAnsi="Times New Roman" w:cs="Times New Roman"/>
          <w:sz w:val="28"/>
          <w:szCs w:val="28"/>
          <w:lang w:eastAsia="ru-RU"/>
        </w:rPr>
        <w:t xml:space="preserve"> отличается реализацией мероприятий по внедрению МСФО на территории РБ, закрепленных в ряде программных документов. </w:t>
      </w:r>
    </w:p>
    <w:p w:rsidR="005238B7"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lastRenderedPageBreak/>
        <w:t>Наша страна ратифицировала три международных соглашения, взяв обязательства унифицировать правила ведения бухгалтерского учета для участников финансового рынка.</w:t>
      </w:r>
    </w:p>
    <w:p w:rsid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Вступили в силу новые редакции законов «О бухгалтерском учете и отчетности» и «Об аудиторской деятельности». Происходит постепенная модернизация ме</w:t>
      </w:r>
      <w:r w:rsidR="0002360C">
        <w:rPr>
          <w:rFonts w:ascii="Times New Roman" w:eastAsia="Times New Roman" w:hAnsi="Times New Roman" w:cs="Times New Roman"/>
          <w:sz w:val="28"/>
          <w:szCs w:val="28"/>
          <w:lang w:eastAsia="ru-RU"/>
        </w:rPr>
        <w:t>тодологии бухгалтерского учета.</w:t>
      </w:r>
    </w:p>
    <w:p w:rsidR="003A3AD5" w:rsidRPr="00681DA1" w:rsidRDefault="003A3AD5" w:rsidP="00045A5C">
      <w:pPr>
        <w:spacing w:after="0" w:line="240" w:lineRule="auto"/>
        <w:ind w:firstLine="709"/>
        <w:jc w:val="both"/>
        <w:rPr>
          <w:rFonts w:ascii="Times New Roman" w:eastAsia="Times New Roman" w:hAnsi="Times New Roman" w:cs="Times New Roman"/>
          <w:sz w:val="28"/>
          <w:szCs w:val="28"/>
          <w:lang w:eastAsia="ru-RU"/>
        </w:rPr>
      </w:pPr>
    </w:p>
    <w:p w:rsidR="00681DA1" w:rsidRDefault="003A3AD5" w:rsidP="00045A5C">
      <w:pPr>
        <w:spacing w:after="0" w:line="240" w:lineRule="auto"/>
        <w:ind w:firstLine="709"/>
        <w:jc w:val="both"/>
        <w:rPr>
          <w:rFonts w:ascii="Times New Roman" w:hAnsi="Times New Roman" w:cs="Times New Roman"/>
          <w:b/>
          <w:sz w:val="28"/>
          <w:szCs w:val="28"/>
        </w:rPr>
      </w:pPr>
      <w:r w:rsidRPr="003A3AD5">
        <w:rPr>
          <w:rFonts w:ascii="Times New Roman" w:eastAsia="Times New Roman" w:hAnsi="Times New Roman" w:cs="Times New Roman"/>
          <w:b/>
          <w:sz w:val="28"/>
          <w:szCs w:val="28"/>
          <w:lang w:eastAsia="ru-RU"/>
        </w:rPr>
        <w:t>1.</w:t>
      </w:r>
      <w:r w:rsidR="00681DA1" w:rsidRPr="003A3AD5">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xml:space="preserve"> Н</w:t>
      </w:r>
      <w:r w:rsidRPr="003A3AD5">
        <w:rPr>
          <w:rFonts w:ascii="Times New Roman" w:eastAsia="Times New Roman" w:hAnsi="Times New Roman" w:cs="Times New Roman"/>
          <w:b/>
          <w:sz w:val="28"/>
          <w:szCs w:val="28"/>
          <w:lang w:eastAsia="ru-RU"/>
        </w:rPr>
        <w:t>аправления</w:t>
      </w:r>
      <w:r w:rsidRPr="003A3AD5">
        <w:rPr>
          <w:rFonts w:ascii="Times New Roman" w:hAnsi="Times New Roman" w:cs="Times New Roman"/>
          <w:b/>
          <w:sz w:val="28"/>
          <w:szCs w:val="28"/>
        </w:rPr>
        <w:t xml:space="preserve"> сближения национальной учетной практики с </w:t>
      </w:r>
      <w:r>
        <w:rPr>
          <w:rFonts w:ascii="Times New Roman" w:hAnsi="Times New Roman" w:cs="Times New Roman"/>
          <w:b/>
          <w:sz w:val="28"/>
          <w:szCs w:val="28"/>
        </w:rPr>
        <w:t>МСФО</w:t>
      </w:r>
    </w:p>
    <w:p w:rsidR="003A3AD5" w:rsidRPr="003A3AD5" w:rsidRDefault="003A3AD5" w:rsidP="00045A5C">
      <w:pPr>
        <w:spacing w:after="0" w:line="240" w:lineRule="auto"/>
        <w:ind w:firstLine="709"/>
        <w:jc w:val="both"/>
        <w:rPr>
          <w:rFonts w:ascii="Times New Roman" w:hAnsi="Times New Roman" w:cs="Times New Roman"/>
          <w:b/>
          <w:sz w:val="28"/>
          <w:szCs w:val="28"/>
        </w:rPr>
      </w:pP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Направленность курса Республики Беларусь на интеграцию в мировое экономическое сообщество, расширение внешнеторговых отношений страны выдвигает новые задачи перед национальным бухгалтерским учетом </w:t>
      </w:r>
      <w:r w:rsidRPr="00681DA1">
        <w:rPr>
          <w:rFonts w:ascii="Times New Roman" w:hAnsi="Times New Roman" w:cs="Times New Roman"/>
          <w:bCs/>
          <w:sz w:val="28"/>
          <w:szCs w:val="28"/>
        </w:rPr>
        <w:t xml:space="preserve">в </w:t>
      </w:r>
      <w:r w:rsidRPr="00681DA1">
        <w:rPr>
          <w:rFonts w:ascii="Times New Roman" w:hAnsi="Times New Roman" w:cs="Times New Roman"/>
          <w:sz w:val="28"/>
          <w:szCs w:val="28"/>
        </w:rPr>
        <w:t xml:space="preserve">направлении обеспечения высокого уровня сопоставимости, надежности </w:t>
      </w:r>
      <w:proofErr w:type="spellStart"/>
      <w:r w:rsidRPr="00681DA1">
        <w:rPr>
          <w:rFonts w:ascii="Times New Roman" w:hAnsi="Times New Roman" w:cs="Times New Roman"/>
          <w:iCs/>
          <w:sz w:val="28"/>
          <w:szCs w:val="28"/>
        </w:rPr>
        <w:t>и</w:t>
      </w:r>
      <w:r w:rsidRPr="00681DA1">
        <w:rPr>
          <w:rFonts w:ascii="Times New Roman" w:hAnsi="Times New Roman" w:cs="Times New Roman"/>
          <w:sz w:val="28"/>
          <w:szCs w:val="28"/>
        </w:rPr>
        <w:t>достоверности</w:t>
      </w:r>
      <w:proofErr w:type="spellEnd"/>
      <w:r w:rsidRPr="00681DA1">
        <w:rPr>
          <w:rFonts w:ascii="Times New Roman" w:hAnsi="Times New Roman" w:cs="Times New Roman"/>
          <w:sz w:val="28"/>
          <w:szCs w:val="28"/>
        </w:rPr>
        <w:t xml:space="preserve"> финансовой информации, генерируемой в системе бухгал</w:t>
      </w:r>
      <w:r w:rsidRPr="00681DA1">
        <w:rPr>
          <w:rFonts w:ascii="Times New Roman" w:hAnsi="Times New Roman" w:cs="Times New Roman"/>
          <w:sz w:val="28"/>
          <w:szCs w:val="28"/>
        </w:rPr>
        <w:softHyphen/>
        <w:t>терского учета.</w:t>
      </w:r>
    </w:p>
    <w:p w:rsidR="0088309E"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Ряд государств, в том числе Республика Беларусь и Российская Федерация, решили привести в соответствие с МСФО свои национальные правила ведения бухгалтерского учета и составления финансовой отчетности. </w:t>
      </w:r>
    </w:p>
    <w:p w:rsidR="0088309E" w:rsidRDefault="00681DA1" w:rsidP="0088309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Для этого в свое время была принята Государственная программа перехода на международные стандарты бухгалтерского учета в Республике Беларусь, утвержденная постановлением Совета Министров Республики Беларусь от 4.05.1998 г. № 694, которая утратила силу с 17.01.2014 г. в связи с принятием постановления Совета Министров Республики Беларусь от 17.01.2014 г. № 33. Однако в настоящее время специалисты главного управления регулирования бухгалтерского учета, отчетности и аудита Министерства финансов Республики Беларусь отмечают, что в Беларуси планируется не переход на МСФО, а совершенствование национального законодательства в направлении сближения с МСФО. </w:t>
      </w:r>
    </w:p>
    <w:p w:rsidR="00681DA1" w:rsidRPr="00681DA1" w:rsidRDefault="00681DA1" w:rsidP="0088309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Утвержденный Правительством Республики Беларусь </w:t>
      </w:r>
      <w:r w:rsidR="0088309E">
        <w:rPr>
          <w:rFonts w:ascii="Times New Roman" w:hAnsi="Times New Roman" w:cs="Times New Roman"/>
          <w:sz w:val="28"/>
          <w:szCs w:val="28"/>
        </w:rPr>
        <w:t>п</w:t>
      </w:r>
      <w:r w:rsidRPr="00681DA1">
        <w:rPr>
          <w:rFonts w:ascii="Times New Roman" w:hAnsi="Times New Roman" w:cs="Times New Roman"/>
          <w:sz w:val="28"/>
          <w:szCs w:val="28"/>
        </w:rPr>
        <w:t>лан мероприятий по сближению национального законодательства с МСФО содержит ряд мероприятий по упрощению бухгалтерского учета.</w:t>
      </w:r>
    </w:p>
    <w:p w:rsidR="005238B7" w:rsidRPr="003A3AD5"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На официальном сайте Министерства финансов Республики Беларусь сформулированы </w:t>
      </w:r>
      <w:r w:rsidRPr="003A3AD5">
        <w:rPr>
          <w:rFonts w:ascii="Times New Roman" w:hAnsi="Times New Roman" w:cs="Times New Roman"/>
          <w:sz w:val="28"/>
          <w:szCs w:val="28"/>
        </w:rPr>
        <w:t>5 шагов сближения национальной учетной практики с МСФО:</w:t>
      </w:r>
    </w:p>
    <w:p w:rsidR="00681DA1" w:rsidRPr="00681DA1" w:rsidRDefault="00681DA1" w:rsidP="00045A5C">
      <w:pPr>
        <w:numPr>
          <w:ilvl w:val="0"/>
          <w:numId w:val="45"/>
        </w:num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официальный перевод МСФО</w:t>
      </w:r>
      <w:r w:rsidRPr="00681DA1">
        <w:rPr>
          <w:rFonts w:ascii="Times New Roman" w:hAnsi="Times New Roman" w:cs="Times New Roman"/>
          <w:sz w:val="28"/>
          <w:szCs w:val="28"/>
        </w:rPr>
        <w:t xml:space="preserve">. </w:t>
      </w:r>
    </w:p>
    <w:p w:rsidR="00681DA1" w:rsidRPr="00681DA1" w:rsidRDefault="00681DA1" w:rsidP="00045A5C">
      <w:pPr>
        <w:numPr>
          <w:ilvl w:val="0"/>
          <w:numId w:val="45"/>
        </w:num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изменение национального законодательства</w:t>
      </w:r>
      <w:r w:rsidRPr="00681DA1">
        <w:rPr>
          <w:rFonts w:ascii="Times New Roman" w:hAnsi="Times New Roman" w:cs="Times New Roman"/>
          <w:sz w:val="28"/>
          <w:szCs w:val="28"/>
        </w:rPr>
        <w:t xml:space="preserve">. </w:t>
      </w:r>
    </w:p>
    <w:p w:rsidR="00681DA1" w:rsidRPr="00681DA1" w:rsidRDefault="00681DA1" w:rsidP="00045A5C">
      <w:pPr>
        <w:numPr>
          <w:ilvl w:val="0"/>
          <w:numId w:val="45"/>
        </w:num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членство в международных организа</w:t>
      </w:r>
      <w:r w:rsidRPr="00681DA1">
        <w:rPr>
          <w:rFonts w:ascii="Times New Roman" w:hAnsi="Times New Roman" w:cs="Times New Roman"/>
          <w:sz w:val="28"/>
          <w:szCs w:val="28"/>
        </w:rPr>
        <w:t xml:space="preserve">циях. </w:t>
      </w:r>
    </w:p>
    <w:p w:rsidR="00681DA1" w:rsidRPr="00681DA1" w:rsidRDefault="00681DA1" w:rsidP="00045A5C">
      <w:pPr>
        <w:numPr>
          <w:ilvl w:val="0"/>
          <w:numId w:val="45"/>
        </w:num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подготовка специалистов по МСФО</w:t>
      </w:r>
      <w:r w:rsidRPr="00681DA1">
        <w:rPr>
          <w:rFonts w:ascii="Times New Roman" w:hAnsi="Times New Roman" w:cs="Times New Roman"/>
          <w:sz w:val="28"/>
          <w:szCs w:val="28"/>
        </w:rPr>
        <w:t xml:space="preserve">. </w:t>
      </w:r>
    </w:p>
    <w:p w:rsidR="00681DA1" w:rsidRPr="005238B7" w:rsidRDefault="00681DA1" w:rsidP="005238B7">
      <w:pPr>
        <w:numPr>
          <w:ilvl w:val="0"/>
          <w:numId w:val="45"/>
        </w:num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контроль соблюдения МСФО</w:t>
      </w:r>
      <w:r w:rsidRPr="00681DA1">
        <w:rPr>
          <w:rFonts w:ascii="Times New Roman" w:hAnsi="Times New Roman" w:cs="Times New Roman"/>
          <w:sz w:val="28"/>
          <w:szCs w:val="28"/>
        </w:rPr>
        <w:t>, который предполагает создание в Рес</w:t>
      </w:r>
      <w:r w:rsidRPr="00681DA1">
        <w:rPr>
          <w:rFonts w:ascii="Times New Roman" w:hAnsi="Times New Roman" w:cs="Times New Roman"/>
          <w:sz w:val="28"/>
          <w:szCs w:val="28"/>
        </w:rPr>
        <w:softHyphen/>
        <w:t>публике Беларусь системы государственного надзора за их соблюдением.</w:t>
      </w:r>
    </w:p>
    <w:p w:rsidR="00636C27" w:rsidRDefault="00636C27" w:rsidP="00F82078">
      <w:pPr>
        <w:spacing w:after="0" w:line="240" w:lineRule="auto"/>
        <w:ind w:firstLine="284"/>
        <w:jc w:val="center"/>
        <w:rPr>
          <w:rFonts w:ascii="Times New Roman" w:eastAsia="Times New Roman" w:hAnsi="Times New Roman" w:cs="Times New Roman"/>
          <w:b/>
          <w:sz w:val="28"/>
          <w:szCs w:val="28"/>
          <w:lang w:eastAsia="ru-RU"/>
        </w:rPr>
      </w:pPr>
    </w:p>
    <w:p w:rsidR="00636C27" w:rsidRDefault="00636C27" w:rsidP="00F82078">
      <w:pPr>
        <w:spacing w:after="0" w:line="240" w:lineRule="auto"/>
        <w:ind w:firstLine="284"/>
        <w:jc w:val="center"/>
        <w:rPr>
          <w:rFonts w:ascii="Times New Roman" w:eastAsia="Times New Roman" w:hAnsi="Times New Roman" w:cs="Times New Roman"/>
          <w:b/>
          <w:sz w:val="28"/>
          <w:szCs w:val="28"/>
          <w:lang w:eastAsia="ru-RU"/>
        </w:rPr>
      </w:pPr>
    </w:p>
    <w:p w:rsidR="00681DA1" w:rsidRDefault="00FB1447" w:rsidP="00F82078">
      <w:pPr>
        <w:spacing w:after="0" w:line="24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w:t>
      </w:r>
      <w:r w:rsidR="00681DA1" w:rsidRPr="003A3AD5">
        <w:rPr>
          <w:rFonts w:ascii="Times New Roman" w:eastAsia="Times New Roman" w:hAnsi="Times New Roman" w:cs="Times New Roman"/>
          <w:b/>
          <w:sz w:val="28"/>
          <w:szCs w:val="28"/>
          <w:lang w:eastAsia="ru-RU"/>
        </w:rPr>
        <w:t>3.</w:t>
      </w:r>
      <w:r w:rsidR="003A3AD5">
        <w:rPr>
          <w:rFonts w:ascii="Times New Roman" w:eastAsia="Times New Roman" w:hAnsi="Times New Roman" w:cs="Times New Roman"/>
          <w:b/>
          <w:sz w:val="28"/>
          <w:szCs w:val="28"/>
          <w:lang w:eastAsia="ru-RU"/>
        </w:rPr>
        <w:t>С</w:t>
      </w:r>
      <w:r w:rsidR="003A3AD5" w:rsidRPr="003A3AD5">
        <w:rPr>
          <w:rFonts w:ascii="Times New Roman" w:eastAsia="Times New Roman" w:hAnsi="Times New Roman" w:cs="Times New Roman"/>
          <w:b/>
          <w:sz w:val="28"/>
          <w:szCs w:val="28"/>
          <w:lang w:eastAsia="ru-RU"/>
        </w:rPr>
        <w:t>истема национальных стандартов бухгалтерского учета и отчетности в Республике Беларусь</w:t>
      </w:r>
    </w:p>
    <w:p w:rsidR="001C24B1" w:rsidRDefault="00F533C3" w:rsidP="00F82078">
      <w:pPr>
        <w:spacing w:after="0" w:line="240" w:lineRule="auto"/>
        <w:ind w:firstLine="284"/>
        <w:jc w:val="center"/>
        <w:rPr>
          <w:rFonts w:ascii="Times New Roman" w:eastAsia="Times New Roman" w:hAnsi="Times New Roman" w:cs="Times New Roman"/>
          <w:b/>
          <w:sz w:val="28"/>
          <w:szCs w:val="28"/>
          <w:lang w:eastAsia="ru-RU"/>
        </w:rPr>
      </w:pPr>
      <w:r w:rsidRPr="00F533C3">
        <w:rPr>
          <w:noProof/>
        </w:rPr>
        <w:pict>
          <v:roundrect id="_x0000_s1056" style="position:absolute;left:0;text-align:left;margin-left:135.65pt;margin-top:7.25pt;width:159.75pt;height:77.15pt;z-index:2516899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" fillcolor="white [3212]" strokecolor="#1f4d78 [1604]" strokeweight="1pt">
            <v:stroke joinstyle="miter"/>
            <v:textbox>
              <w:txbxContent>
                <w:p w:rsidR="001C24B1" w:rsidRPr="001C24B1" w:rsidRDefault="001C24B1" w:rsidP="001C24B1">
                  <w:pPr>
                    <w:jc w:val="center"/>
                    <w:rPr>
                      <w:rFonts w:ascii="Times New Roman" w:hAnsi="Times New Roman" w:cs="Times New Roman"/>
                      <w:sz w:val="24"/>
                      <w:szCs w:val="24"/>
                    </w:rPr>
                  </w:pPr>
                  <w:r w:rsidRPr="001C24B1">
                    <w:rPr>
                      <w:rFonts w:ascii="Times New Roman" w:hAnsi="Times New Roman" w:cs="Times New Roman"/>
                      <w:bCs/>
                      <w:sz w:val="24"/>
                      <w:szCs w:val="24"/>
                    </w:rPr>
                    <w:t>НАЦИОНАЛЬНЫЕ СТАНДАРТЫ БУХГАЛТЕРСКОГО УЧЕТА И ОТЧЕТНОСТИ</w:t>
                  </w:r>
                </w:p>
                <w:p w:rsidR="001C24B1" w:rsidRDefault="001C24B1" w:rsidP="001C24B1">
                  <w:pPr>
                    <w:jc w:val="both"/>
                  </w:pPr>
                </w:p>
              </w:txbxContent>
            </v:textbox>
          </v:roundrect>
        </w:pict>
      </w:r>
      <w:r w:rsidRPr="00F533C3">
        <w:rPr>
          <w:noProof/>
        </w:rPr>
        <w:pict>
          <v:roundrect id="Скругленный прямоугольник 3" o:spid="_x0000_s1043" style="position:absolute;left:0;text-align:left;margin-left:320.9pt;margin-top:12.45pt;width:160.5pt;height:71.75pt;z-index:2516766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" fillcolor="white [3212]" strokecolor="#41719c" strokeweight="1pt">
            <v:stroke joinstyle="miter"/>
            <v:textbox>
              <w:txbxContent>
                <w:p w:rsidR="001C24B1" w:rsidRPr="001C24B1" w:rsidRDefault="001C24B1" w:rsidP="001C24B1">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бухгалтерского учета отдельных видов деятельности</w:t>
                  </w:r>
                </w:p>
                <w:p w:rsidR="001C24B1" w:rsidRDefault="001C24B1" w:rsidP="001C24B1">
                  <w:pPr>
                    <w:jc w:val="center"/>
                  </w:pPr>
                </w:p>
              </w:txbxContent>
            </v:textbox>
            <w10:wrap anchorx="margin"/>
          </v:roundrect>
        </w:pict>
      </w:r>
    </w:p>
    <w:p w:rsidR="001C24B1" w:rsidRDefault="00F533C3" w:rsidP="001C24B1">
      <w:r>
        <w:rPr>
          <w:noProof/>
        </w:rPr>
        <w:pict>
          <v:roundrect id="Скругленный прямоугольник 1" o:spid="_x0000_s1042" style="position:absolute;margin-left:-45.3pt;margin-top:1.2pt;width:159.75pt;height:62.1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" fillcolor="white [3212]" strokecolor="#1f4d78 [1604]" strokeweight="1pt">
            <v:stroke joinstyle="miter"/>
            <v:textbox>
              <w:txbxContent>
                <w:p w:rsidR="001C24B1" w:rsidRPr="001C24B1" w:rsidRDefault="001C24B1" w:rsidP="001C24B1">
                  <w:pPr>
                    <w:jc w:val="center"/>
                    <w:rPr>
                      <w:rFonts w:ascii="Times New Roman" w:hAnsi="Times New Roman" w:cs="Times New Roman"/>
                      <w:color w:val="000000" w:themeColor="text1"/>
                      <w:sz w:val="24"/>
                      <w:szCs w:val="24"/>
                    </w:rPr>
                  </w:pPr>
                  <w:r w:rsidRPr="001C24B1">
                    <w:rPr>
                      <w:rFonts w:ascii="Times New Roman" w:hAnsi="Times New Roman" w:cs="Times New Roman"/>
                      <w:color w:val="000000" w:themeColor="text1"/>
                      <w:sz w:val="24"/>
                      <w:szCs w:val="24"/>
                    </w:rPr>
                    <w:t>Национальные стандарты по учетной политике и учетной оценке</w:t>
                  </w:r>
                </w:p>
                <w:p w:rsidR="001C24B1" w:rsidRDefault="001C24B1" w:rsidP="001C24B1">
                  <w:pPr>
                    <w:jc w:val="both"/>
                  </w:pPr>
                </w:p>
              </w:txbxContent>
            </v:textbox>
          </v:roundrect>
        </w:pict>
      </w:r>
    </w:p>
    <w:p w:rsidR="001C24B1" w:rsidRDefault="00F533C3" w:rsidP="001C24B1">
      <w:pPr>
        <w:jc w:val="center"/>
      </w:pPr>
      <w:r>
        <w:rPr>
          <w:noProof/>
        </w:rPr>
        <w:pict>
          <v:line id="Прямая соединительная линия 21" o:spid="_x0000_s1055" style="position:absolute;left:0;text-align:left;z-index:251688960;visibility:visible" from="295.4pt,8.45pt" to="320.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" strokecolor="#5b9bd5 [3204]" strokeweight=".5pt">
            <v:stroke joinstyle="miter"/>
          </v:line>
        </w:pict>
      </w:r>
      <w:r>
        <w:rPr>
          <w:noProof/>
        </w:rPr>
        <w:pict>
          <v:line id="Прямая соединительная линия 18" o:spid="_x0000_s1053" style="position:absolute;left:0;text-align:left;z-index:251686912;visibility:visible" from="112.2pt,13.65pt" to="142.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" strokecolor="#5b9bd5 [3204]" strokeweight=".5pt">
            <v:stroke joinstyle="miter"/>
          </v:line>
        </w:pict>
      </w:r>
    </w:p>
    <w:p w:rsidR="001C24B1" w:rsidRDefault="001C24B1" w:rsidP="001C24B1">
      <w:pPr>
        <w:jc w:val="center"/>
      </w:pPr>
    </w:p>
    <w:p w:rsidR="001C24B1" w:rsidRDefault="00F533C3" w:rsidP="001C24B1">
      <w:pPr>
        <w:jc w:val="center"/>
      </w:pPr>
      <w:r>
        <w:rPr>
          <w:noProof/>
        </w:rPr>
        <w:pict>
          <v:line id="Прямая соединительная линия 20" o:spid="_x0000_s1054" style="position:absolute;left:0;text-align:left;z-index:251687936;visibility:visible" from="217.25pt,.85pt" to="218.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" strokecolor="#5b9bd5 [3204]" strokeweight=".5pt">
            <v:stroke joinstyle="miter"/>
          </v:line>
        </w:pict>
      </w:r>
    </w:p>
    <w:p w:rsidR="001C24B1" w:rsidRDefault="00F533C3" w:rsidP="001C24B1">
      <w:pPr>
        <w:jc w:val="center"/>
      </w:pPr>
      <w:r>
        <w:rPr>
          <w:noProof/>
        </w:rPr>
        <w:pict>
          <v:line id="Прямая соединительная линия 12" o:spid="_x0000_s1050" style="position:absolute;left:0;text-align:left;z-index:251683840;visibility:visible" from="142.2pt,15.1pt" to="142.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" strokecolor="#5b9bd5 [3204]" strokeweight=".5pt">
            <v:stroke joinstyle="miter"/>
          </v:line>
        </w:pict>
      </w:r>
      <w:r>
        <w:rPr>
          <w:noProof/>
        </w:rPr>
        <w:pict>
          <v:line id="Прямая соединительная линия 13" o:spid="_x0000_s1051" style="position:absolute;left:0;text-align:left;z-index:251684864;visibility:visible" from="271.2pt,15.1pt" to="271.9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" strokecolor="#5b9bd5 [3204]" strokeweight=".5pt">
            <v:stroke joinstyle="miter"/>
          </v:line>
        </w:pict>
      </w:r>
      <w:r>
        <w:rPr>
          <w:noProof/>
        </w:rPr>
        <w:pict>
          <v:line id="Прямая соединительная линия 16" o:spid="_x0000_s1052" style="position:absolute;left:0;text-align:left;z-index:251685888;visibility:visible" from="407.7pt,15.1pt" to="407.7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" strokecolor="#5b9bd5 [3204]" strokeweight=".5pt">
            <v:stroke joinstyle="miter"/>
          </v:line>
        </w:pict>
      </w:r>
      <w:r w:rsidRPr="00F533C3">
        <w:rPr>
          <w:noProof/>
          <w:color w:val="000000" w:themeColor="text1"/>
        </w:rPr>
        <w:pict>
          <v:line id="Прямая соединительная линия 11" o:spid="_x0000_s1049" style="position:absolute;left:0;text-align:left;z-index:251682816;visibility:visible" from="6.45pt,15.1pt" to="7.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" strokecolor="#5b9bd5 [3204]" strokeweight=".5pt">
            <v:stroke joinstyle="miter"/>
          </v:line>
        </w:pict>
      </w:r>
      <w:r>
        <w:rPr>
          <w:noProof/>
        </w:rPr>
        <w:pict>
          <v:line id="Прямая соединительная линия 10" o:spid="_x0000_s1048" style="position:absolute;left:0;text-align:left;z-index:251681792;visibility:visible" from="6.45pt,15.1pt" to="40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" strokecolor="#5b9bd5 [3204]" strokeweight=".5pt">
            <v:stroke joinstyle="miter"/>
          </v:line>
        </w:pict>
      </w:r>
    </w:p>
    <w:p w:rsidR="001C24B1" w:rsidRDefault="00F533C3" w:rsidP="001C24B1">
      <w:pPr>
        <w:jc w:val="center"/>
      </w:pPr>
      <w:r>
        <w:rPr>
          <w:noProof/>
        </w:rPr>
        <w:pict>
          <v:roundrect id="Скругленный прямоугольник 7" o:spid="_x0000_s1047" style="position:absolute;left:0;text-align:left;margin-left:365.9pt;margin-top:21.1pt;width:115.5pt;height:138.75pt;z-index:25168076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" fillcolor="white [3212]" strokecolor="#41719c" strokeweight="1pt">
            <v:stroke joinstyle="miter"/>
            <v:textbox>
              <w:txbxContent>
                <w:p w:rsidR="001C24B1" w:rsidRPr="001C24B1" w:rsidRDefault="001C24B1" w:rsidP="001C24B1">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по индивидуальной и консолидированной бухгалтерской отчетности</w:t>
                  </w:r>
                </w:p>
                <w:p w:rsidR="001C24B1" w:rsidRDefault="001C24B1" w:rsidP="001C24B1">
                  <w:pPr>
                    <w:jc w:val="center"/>
                  </w:pPr>
                </w:p>
              </w:txbxContent>
            </v:textbox>
            <w10:wrap anchorx="margin"/>
          </v:roundrect>
        </w:pict>
      </w:r>
      <w:r>
        <w:rPr>
          <w:noProof/>
        </w:rPr>
        <w:pict>
          <v:roundrect id="Скругленный прямоугольник 6" o:spid="_x0000_s1046" style="position:absolute;left:0;text-align:left;margin-left:211.65pt;margin-top:20.35pt;width:135pt;height:122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" fillcolor="white [3212]" strokecolor="#41719c" strokeweight="1pt">
            <v:stroke joinstyle="miter"/>
            <v:textbox>
              <w:txbxContent>
                <w:p w:rsidR="001C24B1" w:rsidRPr="001C24B1" w:rsidRDefault="001C24B1" w:rsidP="001C24B1">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по раскрытию дополнительной информации в бухгалтерской отчетности</w:t>
                  </w:r>
                </w:p>
              </w:txbxContent>
            </v:textbox>
          </v:roundrect>
        </w:pict>
      </w:r>
    </w:p>
    <w:p w:rsidR="001C24B1" w:rsidRPr="0036464E" w:rsidRDefault="00F533C3" w:rsidP="001C24B1">
      <w:pPr>
        <w:jc w:val="center"/>
        <w:rPr>
          <w:color w:val="000000" w:themeColor="text1"/>
        </w:rPr>
      </w:pPr>
      <w:r w:rsidRPr="00F533C3">
        <w:rPr>
          <w:noProof/>
        </w:rPr>
        <w:pict>
          <v:roundrect id="Скругленный прямоугольник 5" o:spid="_x0000_s1045" style="position:absolute;left:0;text-align:left;margin-left:91.95pt;margin-top:1.6pt;width:105pt;height:90.5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" fillcolor="white [3212]" strokecolor="#41719c" strokeweight="1pt">
            <v:stroke joinstyle="miter"/>
            <v:textbox>
              <w:txbxContent>
                <w:p w:rsidR="001C24B1" w:rsidRPr="001C24B1" w:rsidRDefault="001C24B1" w:rsidP="001C24B1">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бухгалтерского учета доходов и расходов</w:t>
                  </w:r>
                </w:p>
              </w:txbxContent>
            </v:textbox>
          </v:roundrect>
        </w:pict>
      </w:r>
      <w:r w:rsidRPr="00F533C3">
        <w:rPr>
          <w:noProof/>
        </w:rPr>
        <w:pict>
          <v:roundrect id="Скругленный прямоугольник 4" o:spid="_x0000_s1044" style="position:absolute;left:0;text-align:left;margin-left:-42.3pt;margin-top:1.6pt;width:121.5pt;height:85.5pt;z-index:25167769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" fillcolor="white [3212]" strokecolor="#41719c" strokeweight="1pt">
            <v:stroke joinstyle="miter"/>
            <v:textbox>
              <w:txbxContent>
                <w:p w:rsidR="001C24B1" w:rsidRPr="001C24B1" w:rsidRDefault="001C24B1" w:rsidP="001C24B1">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бухгалтерского учета активов и обязательств</w:t>
                  </w:r>
                </w:p>
              </w:txbxContent>
            </v:textbox>
            <w10:wrap anchorx="margin"/>
          </v:roundrect>
        </w:pict>
      </w:r>
    </w:p>
    <w:p w:rsidR="001C24B1" w:rsidRDefault="001C24B1" w:rsidP="001C24B1">
      <w:pPr>
        <w:jc w:val="center"/>
      </w:pPr>
    </w:p>
    <w:p w:rsidR="001C24B1" w:rsidRDefault="001C24B1" w:rsidP="001C24B1"/>
    <w:p w:rsidR="001C24B1" w:rsidRDefault="001C24B1" w:rsidP="001C24B1">
      <w:pPr>
        <w:jc w:val="center"/>
      </w:pPr>
    </w:p>
    <w:p w:rsidR="001C24B1" w:rsidRDefault="001C24B1" w:rsidP="001C24B1"/>
    <w:p w:rsidR="001C24B1" w:rsidRDefault="001C24B1" w:rsidP="001C24B1"/>
    <w:p w:rsidR="00681DA1" w:rsidRPr="00681DA1" w:rsidRDefault="00681DA1" w:rsidP="00681DA1">
      <w:pPr>
        <w:spacing w:after="0" w:line="240" w:lineRule="auto"/>
        <w:rPr>
          <w:rFonts w:ascii="Times New Roman" w:eastAsia="Times New Roman" w:hAnsi="Times New Roman" w:cs="Times New Roman"/>
          <w:sz w:val="24"/>
          <w:szCs w:val="24"/>
          <w:lang w:eastAsia="ru-RU"/>
        </w:rPr>
      </w:pPr>
    </w:p>
    <w:p w:rsidR="00681DA1" w:rsidRPr="00681DA1" w:rsidRDefault="00681DA1"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Система </w:t>
      </w:r>
      <w:r w:rsidRPr="00681DA1">
        <w:rPr>
          <w:rFonts w:ascii="Times New Roman" w:eastAsia="Times New Roman" w:hAnsi="Times New Roman" w:cs="Times New Roman"/>
          <w:szCs w:val="24"/>
          <w:lang w:eastAsia="ru-RU"/>
        </w:rPr>
        <w:t xml:space="preserve">национальных стандартов бухгалтерского учета и отчетности в </w:t>
      </w:r>
      <w:r w:rsidRPr="00681DA1">
        <w:rPr>
          <w:rFonts w:ascii="Times New Roman" w:eastAsia="Times New Roman" w:hAnsi="Times New Roman" w:cs="Times New Roman"/>
          <w:sz w:val="24"/>
          <w:szCs w:val="24"/>
          <w:lang w:eastAsia="ru-RU"/>
        </w:rPr>
        <w:t>Республике Беларусь</w:t>
      </w:r>
    </w:p>
    <w:p w:rsidR="00681DA1" w:rsidRPr="00681DA1" w:rsidRDefault="00681DA1" w:rsidP="00681DA1">
      <w:pPr>
        <w:spacing w:after="0" w:line="240" w:lineRule="auto"/>
        <w:rPr>
          <w:rFonts w:ascii="Times New Roman" w:eastAsia="Times New Roman" w:hAnsi="Times New Roman" w:cs="Times New Roman"/>
          <w:sz w:val="24"/>
          <w:szCs w:val="24"/>
          <w:lang w:eastAsia="ru-RU"/>
        </w:rPr>
      </w:pP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1.Национальный стандарт бухгалтерского учета и отчетности «Учетная политика организации, изменения в учетных оценках, ошибки», утвержденный постановлением Министерства финансов Республики Беларусь от 10.12.2013 № 80</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2.Национальный стандарт бухгалтерского учета и отчетности «Консолидированная бухгалтерская отчетность», утвержденный постановлением Министерства финансов Республики Беларусь от 30.06.2014 № 46 (далее - НСБУ № 46)</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3.Национальный стандарт бухгалтерского учета и отчетности «Влияние изменений курсов иностранных валют», утвержденный постановлением Министерства финансов Республики Беларусь от 29.10.2014 № 69</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4.Национальный стандарт бухгалтерского учета и отчетности «Индивидуальная бухгалтерская отчетность», утвержденный постановлением Министерства финансов Республики Беларусь от 12.12.2016 № 104 (далее - НСБУ № 104)</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5.Национальный стандарт бухгалтерского учета и отчетности «Цифровые знаки (</w:t>
      </w:r>
      <w:proofErr w:type="spellStart"/>
      <w:r w:rsidRPr="00681DA1">
        <w:rPr>
          <w:rFonts w:ascii="Times New Roman" w:eastAsia="Times New Roman" w:hAnsi="Times New Roman" w:cs="Times New Roman"/>
          <w:sz w:val="28"/>
          <w:szCs w:val="28"/>
          <w:lang w:eastAsia="ru-RU"/>
        </w:rPr>
        <w:t>токены</w:t>
      </w:r>
      <w:proofErr w:type="spellEnd"/>
      <w:r w:rsidRPr="00681DA1">
        <w:rPr>
          <w:rFonts w:ascii="Times New Roman" w:eastAsia="Times New Roman" w:hAnsi="Times New Roman" w:cs="Times New Roman"/>
          <w:sz w:val="28"/>
          <w:szCs w:val="28"/>
          <w:lang w:eastAsia="ru-RU"/>
        </w:rPr>
        <w:t>)», утвержденный постановлением Министерства финансов Республики Беларусь от 06.03.2018 № 16</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6.Национальный стандарт бухгалтерского учета и отчетности «Финансовая аренда (лизинг)», утвержденный постановлением Министерства финансов Республики Беларусь от 30.11.2018 № 73</w:t>
      </w:r>
    </w:p>
    <w:p w:rsidR="00681DA1" w:rsidRPr="00681DA1" w:rsidRDefault="00681DA1" w:rsidP="00ED73C0">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lastRenderedPageBreak/>
        <w:t>7.Национальный стандарт бухгалтерского учета и отчетности «Финансовые инструменты», утвержденный постановлением Министерства финансов Республики Беларусь от 22.12.2018 № 74</w:t>
      </w:r>
    </w:p>
    <w:p w:rsid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Изменения в системе бухгалтерского учета и отчетности направлены на обеспечение формирования информации о финансовом положении и финансовых результатах деятельности хозяйствующих субъектов, полезной заинтересованным пользователям. В качестве основного инструмента реформирования бухгалтерского учета и отчетности приняты Международные стандарты финансовой отчетности (МСФО). В бухгалтерской отчетности раскрывается информация: об </w:t>
      </w:r>
      <w:proofErr w:type="spellStart"/>
      <w:r w:rsidRPr="00681DA1">
        <w:rPr>
          <w:rFonts w:ascii="Times New Roman" w:eastAsia="Times New Roman" w:hAnsi="Times New Roman" w:cs="Times New Roman"/>
          <w:sz w:val="28"/>
          <w:szCs w:val="28"/>
          <w:lang w:eastAsia="ru-RU"/>
        </w:rPr>
        <w:t>аффилированных</w:t>
      </w:r>
      <w:proofErr w:type="spellEnd"/>
      <w:r w:rsidRPr="00681DA1">
        <w:rPr>
          <w:rFonts w:ascii="Times New Roman" w:eastAsia="Times New Roman" w:hAnsi="Times New Roman" w:cs="Times New Roman"/>
          <w:sz w:val="28"/>
          <w:szCs w:val="28"/>
          <w:lang w:eastAsia="ru-RU"/>
        </w:rPr>
        <w:t xml:space="preserve"> лицах, событиях после отчетной даты, условных фактах хозяйственной деятельности, прекращаемой деятельности, обесценении финансовых и других активов, по сегментам и др. Хозяйствующие субъекты используют в бухгалтерском учете и отчетности способы оценки активов и обязательств, ориентированные на условия рыночной экономики. </w:t>
      </w:r>
    </w:p>
    <w:p w:rsidR="003A3AD5" w:rsidRPr="00681DA1" w:rsidRDefault="003A3AD5" w:rsidP="00045A5C">
      <w:pPr>
        <w:spacing w:after="0" w:line="240" w:lineRule="auto"/>
        <w:ind w:firstLine="709"/>
        <w:jc w:val="both"/>
        <w:rPr>
          <w:rFonts w:ascii="Times New Roman" w:eastAsia="Times New Roman" w:hAnsi="Times New Roman" w:cs="Times New Roman"/>
          <w:sz w:val="28"/>
          <w:szCs w:val="28"/>
          <w:lang w:eastAsia="ru-RU"/>
        </w:rPr>
      </w:pPr>
    </w:p>
    <w:p w:rsidR="00681DA1" w:rsidRPr="003A3AD5" w:rsidRDefault="00FB1447" w:rsidP="00045A5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681DA1" w:rsidRPr="003A3AD5">
        <w:rPr>
          <w:rFonts w:ascii="Times New Roman" w:eastAsia="Times New Roman" w:hAnsi="Times New Roman" w:cs="Times New Roman"/>
          <w:b/>
          <w:sz w:val="28"/>
          <w:szCs w:val="28"/>
          <w:lang w:eastAsia="ru-RU"/>
        </w:rPr>
        <w:t>4.</w:t>
      </w:r>
      <w:r w:rsidR="003A3AD5">
        <w:rPr>
          <w:rFonts w:ascii="Times New Roman" w:eastAsia="Times New Roman" w:hAnsi="Times New Roman" w:cs="Times New Roman"/>
          <w:b/>
          <w:sz w:val="28"/>
          <w:szCs w:val="28"/>
          <w:lang w:eastAsia="ru-RU"/>
        </w:rPr>
        <w:t>Сравнительная х</w:t>
      </w:r>
      <w:r w:rsidR="003A3AD5" w:rsidRPr="003A3AD5">
        <w:rPr>
          <w:rFonts w:ascii="Times New Roman" w:eastAsia="Times New Roman" w:hAnsi="Times New Roman" w:cs="Times New Roman"/>
          <w:b/>
          <w:sz w:val="28"/>
          <w:szCs w:val="28"/>
          <w:lang w:eastAsia="ru-RU"/>
        </w:rPr>
        <w:t xml:space="preserve">арактеристика </w:t>
      </w:r>
      <w:r w:rsidR="00681DA1" w:rsidRPr="003A3AD5">
        <w:rPr>
          <w:rFonts w:ascii="Times New Roman" w:eastAsia="Times New Roman" w:hAnsi="Times New Roman" w:cs="Times New Roman"/>
          <w:b/>
          <w:sz w:val="28"/>
          <w:szCs w:val="28"/>
          <w:lang w:eastAsia="ru-RU"/>
        </w:rPr>
        <w:t xml:space="preserve">МСФО И НСБУ </w:t>
      </w:r>
      <w:r w:rsidR="003A3AD5">
        <w:rPr>
          <w:rFonts w:ascii="Times New Roman" w:eastAsia="Times New Roman" w:hAnsi="Times New Roman" w:cs="Times New Roman"/>
          <w:b/>
          <w:sz w:val="28"/>
          <w:szCs w:val="28"/>
          <w:lang w:eastAsia="ru-RU"/>
        </w:rPr>
        <w:t>Республики Беларусь</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Национальные стандарты бухгалтерского учета и отчетности (НСБУ) построены на основе международных стандартов финансовой отчетности (МСФО). Несмотря на это, между ними существуют принципиальные различия. Эти различия, в частности, основаны на несовпадении подходов к составлению отчетности.</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Международные стандарты финансовой отчетности при работе с отчетностью рекомендуют отталкиваться не от законодательных норм, а от экономической сущности совершаемых операций. Один из основных принципов МСФО - приоритет экономического содержания перед формой.</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Закон Республики Беларусь от 12.07.2013 № 57-З «О бухгалтерском учете и отчетности» также провозглашает приоритет экономического содержания (п.1 ст.3), однако в реальности НСБУ в большей степени ориентированы на юридическую форму, процедуры учета и требования к оформлению документации и в меньшей степени - на экономическую сущность операций.</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Международные стандарты финансовой отчетности также предписывают следовать принципу соответствия, согласно которому затраты отражаются в периоде ожидаемого получения дохода, в то время как в НСБУ затраты отражаются после выполнения определенных требований в отношении определенной документации (хотя принцип соответствия доходов и расходов также предусмотрен п.1 ст.3 Закона № 57-З).</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В настоящее время нормы некоторых НСБУ уже полностью соответствуют МСФО, некоторых НСБУ пока вообще нет.</w:t>
      </w:r>
    </w:p>
    <w:p w:rsidR="00681DA1" w:rsidRPr="00681DA1" w:rsidRDefault="00681DA1" w:rsidP="00045A5C">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В приведенной ниже таблице</w:t>
      </w:r>
      <w:r w:rsidR="00ED73C0">
        <w:rPr>
          <w:rFonts w:ascii="Times New Roman" w:eastAsia="Times New Roman" w:hAnsi="Times New Roman" w:cs="Times New Roman"/>
          <w:sz w:val="28"/>
          <w:szCs w:val="28"/>
          <w:lang w:eastAsia="ru-RU"/>
        </w:rPr>
        <w:t xml:space="preserve"> 1</w:t>
      </w:r>
      <w:r w:rsidRPr="00681DA1">
        <w:rPr>
          <w:rFonts w:ascii="Times New Roman" w:eastAsia="Times New Roman" w:hAnsi="Times New Roman" w:cs="Times New Roman"/>
          <w:sz w:val="28"/>
          <w:szCs w:val="28"/>
          <w:lang w:eastAsia="ru-RU"/>
        </w:rPr>
        <w:t xml:space="preserve"> </w:t>
      </w:r>
      <w:proofErr w:type="gramStart"/>
      <w:r w:rsidRPr="00681DA1">
        <w:rPr>
          <w:rFonts w:ascii="Times New Roman" w:eastAsia="Times New Roman" w:hAnsi="Times New Roman" w:cs="Times New Roman"/>
          <w:sz w:val="28"/>
          <w:szCs w:val="28"/>
          <w:lang w:eastAsia="ru-RU"/>
        </w:rPr>
        <w:t>сопоставлены</w:t>
      </w:r>
      <w:proofErr w:type="gramEnd"/>
      <w:r w:rsidRPr="00681DA1">
        <w:rPr>
          <w:rFonts w:ascii="Times New Roman" w:eastAsia="Times New Roman" w:hAnsi="Times New Roman" w:cs="Times New Roman"/>
          <w:sz w:val="28"/>
          <w:szCs w:val="28"/>
          <w:lang w:eastAsia="ru-RU"/>
        </w:rPr>
        <w:t xml:space="preserve"> МСФО и НСБУ.</w:t>
      </w:r>
    </w:p>
    <w:p w:rsidR="00681DA1" w:rsidRDefault="00681DA1" w:rsidP="00681DA1">
      <w:pPr>
        <w:spacing w:after="0" w:line="240" w:lineRule="auto"/>
        <w:jc w:val="both"/>
        <w:rPr>
          <w:rFonts w:ascii="Times New Roman" w:eastAsia="Times New Roman" w:hAnsi="Times New Roman" w:cs="Times New Roman"/>
          <w:sz w:val="28"/>
          <w:szCs w:val="28"/>
          <w:lang w:eastAsia="ru-RU"/>
        </w:rPr>
      </w:pPr>
    </w:p>
    <w:p w:rsidR="00724344" w:rsidRPr="00636C27" w:rsidRDefault="00724344" w:rsidP="00681DA1">
      <w:pPr>
        <w:spacing w:after="0" w:line="240" w:lineRule="auto"/>
        <w:jc w:val="both"/>
        <w:rPr>
          <w:rFonts w:ascii="Times New Roman" w:eastAsia="Times New Roman" w:hAnsi="Times New Roman" w:cs="Times New Roman"/>
          <w:sz w:val="28"/>
          <w:szCs w:val="28"/>
          <w:lang w:eastAsia="ru-RU"/>
        </w:rPr>
      </w:pPr>
      <w:r w:rsidRPr="00636C27">
        <w:rPr>
          <w:rFonts w:ascii="Times New Roman" w:eastAsia="Times New Roman" w:hAnsi="Times New Roman" w:cs="Times New Roman"/>
          <w:sz w:val="28"/>
          <w:szCs w:val="28"/>
          <w:lang w:eastAsia="ru-RU"/>
        </w:rPr>
        <w:lastRenderedPageBreak/>
        <w:t>Таблица</w:t>
      </w:r>
      <w:r w:rsidR="00ED73C0" w:rsidRPr="00636C27">
        <w:rPr>
          <w:rFonts w:ascii="Times New Roman" w:eastAsia="Times New Roman" w:hAnsi="Times New Roman" w:cs="Times New Roman"/>
          <w:sz w:val="28"/>
          <w:szCs w:val="28"/>
          <w:lang w:eastAsia="ru-RU"/>
        </w:rPr>
        <w:t xml:space="preserve"> 1.</w:t>
      </w:r>
      <w:r w:rsidRPr="00636C27">
        <w:rPr>
          <w:rFonts w:ascii="Times New Roman" w:eastAsia="Times New Roman" w:hAnsi="Times New Roman" w:cs="Times New Roman"/>
          <w:sz w:val="28"/>
          <w:szCs w:val="28"/>
          <w:lang w:eastAsia="ru-RU"/>
        </w:rPr>
        <w:t xml:space="preserve"> </w:t>
      </w:r>
      <w:r w:rsidR="00ED73C0" w:rsidRPr="00636C27">
        <w:rPr>
          <w:rFonts w:ascii="Times New Roman" w:eastAsia="Times New Roman" w:hAnsi="Times New Roman" w:cs="Times New Roman"/>
          <w:sz w:val="28"/>
          <w:szCs w:val="28"/>
          <w:lang w:eastAsia="ru-RU"/>
        </w:rPr>
        <w:t>С</w:t>
      </w:r>
      <w:r w:rsidRPr="00636C27">
        <w:rPr>
          <w:rFonts w:ascii="Times New Roman" w:eastAsia="Times New Roman" w:hAnsi="Times New Roman" w:cs="Times New Roman"/>
          <w:sz w:val="28"/>
          <w:szCs w:val="28"/>
          <w:lang w:eastAsia="ru-RU"/>
        </w:rPr>
        <w:t>опоставления МСФО и НСБУ</w:t>
      </w:r>
    </w:p>
    <w:p w:rsidR="00ED73C0" w:rsidRPr="00681DA1" w:rsidRDefault="00ED73C0" w:rsidP="00681DA1">
      <w:pPr>
        <w:spacing w:after="0" w:line="240" w:lineRule="auto"/>
        <w:jc w:val="both"/>
        <w:rPr>
          <w:rFonts w:ascii="Times New Roman" w:eastAsia="Times New Roman" w:hAnsi="Times New Roman" w:cs="Times New Roman"/>
          <w:sz w:val="28"/>
          <w:szCs w:val="28"/>
          <w:lang w:eastAsia="ru-RU"/>
        </w:rPr>
      </w:pPr>
    </w:p>
    <w:tbl>
      <w:tblPr>
        <w:tblW w:w="10442" w:type="dxa"/>
        <w:tblInd w:w="-10" w:type="dxa"/>
        <w:tblLook w:val="04A0"/>
      </w:tblPr>
      <w:tblGrid>
        <w:gridCol w:w="593"/>
        <w:gridCol w:w="5361"/>
        <w:gridCol w:w="4488"/>
      </w:tblGrid>
      <w:tr w:rsidR="00F82078" w:rsidRPr="00681DA1" w:rsidTr="00F82078">
        <w:tc>
          <w:tcPr>
            <w:tcW w:w="593" w:type="dxa"/>
            <w:tcBorders>
              <w:top w:val="single" w:sz="8" w:space="0" w:color="000000"/>
              <w:left w:val="single" w:sz="8" w:space="0" w:color="000000"/>
              <w:bottom w:val="single" w:sz="8" w:space="0" w:color="000000"/>
              <w:right w:val="single" w:sz="8" w:space="0" w:color="000000"/>
            </w:tcBorders>
            <w:shd w:val="clear" w:color="auto" w:fill="E8E8E8"/>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w:t>
            </w:r>
            <w:proofErr w:type="spellStart"/>
            <w:proofErr w:type="gramStart"/>
            <w:r w:rsidRPr="00681DA1">
              <w:rPr>
                <w:rFonts w:ascii="Times New Roman" w:eastAsia="Times New Roman" w:hAnsi="Times New Roman" w:cs="Times New Roman"/>
                <w:sz w:val="24"/>
                <w:szCs w:val="24"/>
                <w:lang w:eastAsia="ru-RU"/>
              </w:rPr>
              <w:t>п</w:t>
            </w:r>
            <w:proofErr w:type="spellEnd"/>
            <w:proofErr w:type="gramEnd"/>
            <w:r w:rsidRPr="00681DA1">
              <w:rPr>
                <w:rFonts w:ascii="Times New Roman" w:eastAsia="Times New Roman" w:hAnsi="Times New Roman" w:cs="Times New Roman"/>
                <w:sz w:val="24"/>
                <w:szCs w:val="24"/>
                <w:lang w:eastAsia="ru-RU"/>
              </w:rPr>
              <w:t>/</w:t>
            </w:r>
            <w:proofErr w:type="spellStart"/>
            <w:r w:rsidRPr="00681DA1">
              <w:rPr>
                <w:rFonts w:ascii="Times New Roman" w:eastAsia="Times New Roman" w:hAnsi="Times New Roman" w:cs="Times New Roman"/>
                <w:sz w:val="24"/>
                <w:szCs w:val="24"/>
                <w:lang w:eastAsia="ru-RU"/>
              </w:rPr>
              <w:t>п</w:t>
            </w:r>
            <w:proofErr w:type="spellEnd"/>
          </w:p>
        </w:tc>
        <w:tc>
          <w:tcPr>
            <w:tcW w:w="5361" w:type="dxa"/>
            <w:tcBorders>
              <w:top w:val="single" w:sz="8" w:space="0" w:color="000000"/>
              <w:left w:val="single" w:sz="8" w:space="0" w:color="000000"/>
              <w:bottom w:val="single" w:sz="8" w:space="0" w:color="000000"/>
              <w:right w:val="single" w:sz="8" w:space="0" w:color="000000"/>
            </w:tcBorders>
            <w:shd w:val="clear" w:color="auto" w:fill="E8E8E8"/>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Международный стандарт финансовой отчетности (IAS, IFRS)</w:t>
            </w:r>
          </w:p>
        </w:tc>
        <w:tc>
          <w:tcPr>
            <w:tcW w:w="4488" w:type="dxa"/>
            <w:tcBorders>
              <w:top w:val="single" w:sz="8" w:space="0" w:color="000000"/>
              <w:left w:val="single" w:sz="8" w:space="0" w:color="000000"/>
              <w:bottom w:val="single" w:sz="8" w:space="0" w:color="000000"/>
              <w:right w:val="single" w:sz="4" w:space="0" w:color="auto"/>
            </w:tcBorders>
            <w:shd w:val="clear" w:color="auto" w:fill="E8E8E8"/>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Национальный стандарт </w:t>
            </w:r>
            <w:proofErr w:type="gramStart"/>
            <w:r w:rsidRPr="00681DA1">
              <w:rPr>
                <w:rFonts w:ascii="Times New Roman" w:eastAsia="Times New Roman" w:hAnsi="Times New Roman" w:cs="Times New Roman"/>
                <w:sz w:val="24"/>
                <w:szCs w:val="24"/>
                <w:lang w:eastAsia="ru-RU"/>
              </w:rPr>
              <w:t>бухгалтерского</w:t>
            </w:r>
            <w:proofErr w:type="gramEnd"/>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учета и отчетности</w:t>
            </w:r>
          </w:p>
        </w:tc>
      </w:tr>
      <w:tr w:rsidR="00F82078" w:rsidRPr="00681DA1" w:rsidTr="00F82078">
        <w:trPr>
          <w:trHeight w:val="1662"/>
        </w:trPr>
        <w:tc>
          <w:tcPr>
            <w:tcW w:w="593"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1</w:t>
            </w:r>
          </w:p>
        </w:tc>
        <w:tc>
          <w:tcPr>
            <w:tcW w:w="5361"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1 «Представление финансовой отчетности»</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7 «Отчет о движении денежных средств»</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27 «Отдельная финансовая отчетность»</w:t>
            </w:r>
          </w:p>
        </w:tc>
        <w:tc>
          <w:tcPr>
            <w:tcW w:w="4488" w:type="dxa"/>
            <w:tcBorders>
              <w:top w:val="single" w:sz="8" w:space="0" w:color="000000"/>
              <w:left w:val="single" w:sz="8" w:space="0" w:color="000000"/>
              <w:bottom w:val="single" w:sz="8" w:space="0" w:color="000000"/>
              <w:right w:val="single" w:sz="4" w:space="0" w:color="auto"/>
            </w:tcBorders>
            <w:hideMark/>
          </w:tcPr>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Национальный стандарт бухгалтерского учета и отчетности «Индивидуальная бухгалтерская отчетность», утв. постановлением Министерства финансов Республики</w:t>
            </w:r>
          </w:p>
          <w:p w:rsidR="00F82078" w:rsidRPr="00681DA1" w:rsidRDefault="00045A5C" w:rsidP="00681D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Беларусь от 12.12.2016 № 104 </w:t>
            </w:r>
          </w:p>
        </w:tc>
      </w:tr>
      <w:tr w:rsidR="00F82078" w:rsidRPr="00681DA1" w:rsidTr="00F82078">
        <w:tc>
          <w:tcPr>
            <w:tcW w:w="593"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2</w:t>
            </w:r>
          </w:p>
        </w:tc>
        <w:tc>
          <w:tcPr>
            <w:tcW w:w="5361"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8 «Учетная политика, изменения в бухгалтерских расчетах и ошибки»</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p>
        </w:tc>
        <w:tc>
          <w:tcPr>
            <w:tcW w:w="4488" w:type="dxa"/>
            <w:tcBorders>
              <w:top w:val="single" w:sz="8" w:space="0" w:color="000000"/>
              <w:left w:val="single" w:sz="8" w:space="0" w:color="000000"/>
              <w:bottom w:val="single" w:sz="8" w:space="0" w:color="000000"/>
              <w:right w:val="single" w:sz="4" w:space="0" w:color="auto"/>
            </w:tcBorders>
            <w:hideMark/>
          </w:tcPr>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Национальный стандарт бухгалтерского учета и отчетности «Учетная политика организации, изменения в </w:t>
            </w:r>
            <w:proofErr w:type="gramStart"/>
            <w:r w:rsidRPr="00681DA1">
              <w:rPr>
                <w:rFonts w:ascii="Times New Roman" w:eastAsia="Times New Roman" w:hAnsi="Times New Roman" w:cs="Times New Roman"/>
                <w:sz w:val="24"/>
                <w:szCs w:val="24"/>
                <w:lang w:eastAsia="ru-RU"/>
              </w:rPr>
              <w:t>учетных</w:t>
            </w:r>
            <w:proofErr w:type="gramEnd"/>
            <w:r w:rsidRPr="00681DA1">
              <w:rPr>
                <w:rFonts w:ascii="Times New Roman" w:eastAsia="Times New Roman" w:hAnsi="Times New Roman" w:cs="Times New Roman"/>
                <w:sz w:val="24"/>
                <w:szCs w:val="24"/>
                <w:lang w:eastAsia="ru-RU"/>
              </w:rPr>
              <w:t xml:space="preserve"> </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proofErr w:type="gramStart"/>
            <w:r w:rsidRPr="00681DA1">
              <w:rPr>
                <w:rFonts w:ascii="Times New Roman" w:eastAsia="Times New Roman" w:hAnsi="Times New Roman" w:cs="Times New Roman"/>
                <w:sz w:val="24"/>
                <w:szCs w:val="24"/>
                <w:lang w:eastAsia="ru-RU"/>
              </w:rPr>
              <w:t>оценках</w:t>
            </w:r>
            <w:proofErr w:type="gramEnd"/>
            <w:r w:rsidRPr="00681DA1">
              <w:rPr>
                <w:rFonts w:ascii="Times New Roman" w:eastAsia="Times New Roman" w:hAnsi="Times New Roman" w:cs="Times New Roman"/>
                <w:sz w:val="24"/>
                <w:szCs w:val="24"/>
                <w:lang w:eastAsia="ru-RU"/>
              </w:rPr>
              <w:t xml:space="preserve">, ошибки», утв. постановлением Министерства </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финансов Республики Беларусь от 10.12.2013 № 80</w:t>
            </w:r>
          </w:p>
        </w:tc>
      </w:tr>
      <w:tr w:rsidR="00F82078" w:rsidRPr="00681DA1" w:rsidTr="00F82078">
        <w:tc>
          <w:tcPr>
            <w:tcW w:w="593"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3</w:t>
            </w:r>
          </w:p>
        </w:tc>
        <w:tc>
          <w:tcPr>
            <w:tcW w:w="5361"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21 «Влияние изменений валютных курсов»</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p>
        </w:tc>
        <w:tc>
          <w:tcPr>
            <w:tcW w:w="4488" w:type="dxa"/>
            <w:tcBorders>
              <w:top w:val="single" w:sz="8" w:space="0" w:color="000000"/>
              <w:left w:val="single" w:sz="8" w:space="0" w:color="000000"/>
              <w:bottom w:val="single" w:sz="8" w:space="0" w:color="000000"/>
              <w:right w:val="single" w:sz="4" w:space="0" w:color="auto"/>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Национальный стандарт бухгалтерского учета и</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отчетности «Влияние изменений курсов иностранных</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валют», утв. постановлением Министерства</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финансов Республики Беларусь от 29.10.2014 № 69</w:t>
            </w:r>
          </w:p>
        </w:tc>
      </w:tr>
      <w:tr w:rsidR="00F82078" w:rsidRPr="00681DA1" w:rsidTr="00F82078">
        <w:tc>
          <w:tcPr>
            <w:tcW w:w="593"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4</w:t>
            </w:r>
          </w:p>
        </w:tc>
        <w:tc>
          <w:tcPr>
            <w:tcW w:w="5361"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w:t>
            </w:r>
            <w:r w:rsidRPr="00681DA1">
              <w:rPr>
                <w:rFonts w:ascii="Times New Roman" w:eastAsia="Times New Roman" w:hAnsi="Times New Roman" w:cs="Times New Roman"/>
                <w:sz w:val="24"/>
                <w:szCs w:val="24"/>
                <w:lang w:val="en-US" w:eastAsia="ru-RU"/>
              </w:rPr>
              <w:t>IFRS</w:t>
            </w:r>
            <w:r w:rsidRPr="00681DA1">
              <w:rPr>
                <w:rFonts w:ascii="Times New Roman" w:eastAsia="Times New Roman" w:hAnsi="Times New Roman" w:cs="Times New Roman"/>
                <w:sz w:val="24"/>
                <w:szCs w:val="24"/>
                <w:lang w:eastAsia="ru-RU"/>
              </w:rPr>
              <w:t>) 1</w:t>
            </w:r>
            <w:r w:rsidRPr="00681DA1">
              <w:rPr>
                <w:rFonts w:ascii="Times New Roman" w:eastAsia="Times New Roman" w:hAnsi="Times New Roman" w:cs="Times New Roman"/>
                <w:sz w:val="24"/>
                <w:szCs w:val="24"/>
                <w:lang w:val="en-US" w:eastAsia="ru-RU"/>
              </w:rPr>
              <w:t>6</w:t>
            </w:r>
            <w:r w:rsidRPr="00681DA1">
              <w:rPr>
                <w:rFonts w:ascii="Times New Roman" w:eastAsia="Times New Roman" w:hAnsi="Times New Roman" w:cs="Times New Roman"/>
                <w:sz w:val="24"/>
                <w:szCs w:val="24"/>
                <w:lang w:eastAsia="ru-RU"/>
              </w:rPr>
              <w:t xml:space="preserve"> «Аренда»</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p>
        </w:tc>
        <w:tc>
          <w:tcPr>
            <w:tcW w:w="4488" w:type="dxa"/>
            <w:tcBorders>
              <w:top w:val="single" w:sz="8" w:space="0" w:color="000000"/>
              <w:left w:val="single" w:sz="8" w:space="0" w:color="000000"/>
              <w:bottom w:val="single" w:sz="8" w:space="0" w:color="000000"/>
              <w:right w:val="single" w:sz="4" w:space="0" w:color="auto"/>
            </w:tcBorders>
            <w:hideMark/>
          </w:tcPr>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Национальный стандарт бухгалтерского учета и отчетности «Финансовая аренда (лизинг)», утв. постановлением Министерства финансов Республики Беларусь</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от 30.11.2018 № 73</w:t>
            </w:r>
          </w:p>
        </w:tc>
      </w:tr>
      <w:tr w:rsidR="00F82078" w:rsidRPr="00681DA1" w:rsidTr="00F82078">
        <w:tc>
          <w:tcPr>
            <w:tcW w:w="593"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5</w:t>
            </w:r>
          </w:p>
        </w:tc>
        <w:tc>
          <w:tcPr>
            <w:tcW w:w="5361"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24 «Раскрытие информации о связанных сторонах»</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28 «Инвестиции в ассоциированные организации и совместные предприятия»</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(IFRS) 3 «Объединения бизнеса»</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(IFRS) 10 «Консолидированная финансовая отчетность»</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(IFRS) 12 «Раскрытие информации о долях участия в других компаниях»</w:t>
            </w:r>
          </w:p>
        </w:tc>
        <w:tc>
          <w:tcPr>
            <w:tcW w:w="4488" w:type="dxa"/>
            <w:tcBorders>
              <w:top w:val="single" w:sz="8" w:space="0" w:color="000000"/>
              <w:left w:val="single" w:sz="8" w:space="0" w:color="000000"/>
              <w:bottom w:val="single" w:sz="8" w:space="0" w:color="000000"/>
              <w:right w:val="single" w:sz="4" w:space="0" w:color="auto"/>
            </w:tcBorders>
            <w:hideMark/>
          </w:tcPr>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Национальный стандарт бухгалтерского учета и отчетности «Консолидированная бухгалтерская отчетность», утв. постановлением Министерства финансов Республики</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Беларусь от 30.06.2014 № 46 (далее - НСБУ № 46)</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p>
        </w:tc>
      </w:tr>
      <w:tr w:rsidR="00F82078" w:rsidRPr="00681DA1" w:rsidTr="00F82078">
        <w:tc>
          <w:tcPr>
            <w:tcW w:w="593"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6</w:t>
            </w:r>
          </w:p>
        </w:tc>
        <w:tc>
          <w:tcPr>
            <w:tcW w:w="5361" w:type="dxa"/>
            <w:tcBorders>
              <w:top w:val="single" w:sz="8" w:space="0" w:color="000000"/>
              <w:left w:val="single" w:sz="8" w:space="0" w:color="000000"/>
              <w:bottom w:val="single" w:sz="8" w:space="0" w:color="000000"/>
              <w:right w:val="single" w:sz="8" w:space="0" w:color="000000"/>
            </w:tcBorders>
            <w:hideMark/>
          </w:tcPr>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32 «Финансовые инструменты: представление информации»</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(IAS) 39 «Финансовые инструменты: признание и оценка»</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(IFRS) 7 «Финансовые инструменты: раскрытие информации»</w:t>
            </w:r>
          </w:p>
          <w:p w:rsidR="00F82078" w:rsidRPr="00681DA1" w:rsidRDefault="00F82078" w:rsidP="00681DA1">
            <w:pPr>
              <w:spacing w:after="0" w:line="240" w:lineRule="auto"/>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МСФО (I</w:t>
            </w:r>
            <w:r w:rsidR="00045A5C">
              <w:rPr>
                <w:rFonts w:ascii="Times New Roman" w:eastAsia="Times New Roman" w:hAnsi="Times New Roman" w:cs="Times New Roman"/>
                <w:sz w:val="24"/>
                <w:szCs w:val="24"/>
                <w:lang w:eastAsia="ru-RU"/>
              </w:rPr>
              <w:t>FRS) 9 «Финансовые инструменты»</w:t>
            </w:r>
          </w:p>
        </w:tc>
        <w:tc>
          <w:tcPr>
            <w:tcW w:w="4488" w:type="dxa"/>
            <w:tcBorders>
              <w:top w:val="single" w:sz="8" w:space="0" w:color="000000"/>
              <w:left w:val="single" w:sz="8" w:space="0" w:color="000000"/>
              <w:bottom w:val="single" w:sz="8" w:space="0" w:color="000000"/>
              <w:right w:val="single" w:sz="4" w:space="0" w:color="auto"/>
            </w:tcBorders>
            <w:hideMark/>
          </w:tcPr>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Национальный стандарт </w:t>
            </w:r>
            <w:proofErr w:type="gramStart"/>
            <w:r w:rsidRPr="00681DA1">
              <w:rPr>
                <w:rFonts w:ascii="Times New Roman" w:eastAsia="Times New Roman" w:hAnsi="Times New Roman" w:cs="Times New Roman"/>
                <w:sz w:val="24"/>
                <w:szCs w:val="24"/>
                <w:lang w:eastAsia="ru-RU"/>
              </w:rPr>
              <w:t>бухгалтерского</w:t>
            </w:r>
            <w:proofErr w:type="gramEnd"/>
          </w:p>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учета и отчетности «Финансовые инструменты»,</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утв. постановлением Министерства</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4"/>
                <w:szCs w:val="24"/>
                <w:lang w:eastAsia="ru-RU"/>
              </w:rPr>
              <w:t xml:space="preserve"> финансов Республики Беларусь от 22.12.2018 № 74</w:t>
            </w:r>
          </w:p>
          <w:p w:rsidR="00F82078" w:rsidRPr="00681DA1" w:rsidRDefault="00F82078" w:rsidP="00681DA1">
            <w:pPr>
              <w:spacing w:after="0" w:line="240" w:lineRule="auto"/>
              <w:rPr>
                <w:rFonts w:ascii="Times New Roman" w:eastAsia="Times New Roman" w:hAnsi="Times New Roman" w:cs="Times New Roman"/>
                <w:sz w:val="24"/>
                <w:szCs w:val="24"/>
                <w:lang w:eastAsia="ru-RU"/>
              </w:rPr>
            </w:pPr>
          </w:p>
        </w:tc>
      </w:tr>
    </w:tbl>
    <w:p w:rsidR="00681DA1" w:rsidRPr="00681DA1" w:rsidRDefault="00681DA1" w:rsidP="00681DA1">
      <w:pPr>
        <w:spacing w:after="0" w:line="240" w:lineRule="auto"/>
        <w:jc w:val="both"/>
        <w:rPr>
          <w:rFonts w:ascii="Times New Roman" w:eastAsia="Times New Roman" w:hAnsi="Times New Roman" w:cs="Times New Roman"/>
          <w:sz w:val="24"/>
          <w:szCs w:val="24"/>
          <w:lang w:eastAsia="ru-RU"/>
        </w:rPr>
      </w:pPr>
    </w:p>
    <w:p w:rsidR="00251BD3" w:rsidRDefault="00251BD3">
      <w:pPr>
        <w:rPr>
          <w:rFonts w:ascii="Times New Roman" w:hAnsi="Times New Roman" w:cs="Times New Roman"/>
          <w:b/>
          <w:sz w:val="28"/>
          <w:szCs w:val="28"/>
        </w:rPr>
      </w:pPr>
      <w:r>
        <w:rPr>
          <w:rFonts w:ascii="Times New Roman" w:hAnsi="Times New Roman" w:cs="Times New Roman"/>
          <w:b/>
          <w:sz w:val="28"/>
          <w:szCs w:val="28"/>
        </w:rPr>
        <w:br w:type="page"/>
      </w:r>
    </w:p>
    <w:p w:rsidR="00681DA1" w:rsidRDefault="00681DA1" w:rsidP="0002360C">
      <w:pPr>
        <w:jc w:val="center"/>
        <w:rPr>
          <w:rFonts w:ascii="Times New Roman" w:hAnsi="Times New Roman" w:cs="Times New Roman"/>
          <w:b/>
          <w:bCs/>
          <w:sz w:val="28"/>
          <w:szCs w:val="28"/>
        </w:rPr>
      </w:pPr>
      <w:r w:rsidRPr="00681DA1">
        <w:rPr>
          <w:rFonts w:ascii="Times New Roman" w:hAnsi="Times New Roman" w:cs="Times New Roman"/>
          <w:b/>
          <w:sz w:val="28"/>
          <w:szCs w:val="28"/>
        </w:rPr>
        <w:lastRenderedPageBreak/>
        <w:t>Тема</w:t>
      </w:r>
      <w:r w:rsidR="00ED73C0">
        <w:rPr>
          <w:rFonts w:ascii="Times New Roman" w:hAnsi="Times New Roman" w:cs="Times New Roman"/>
          <w:b/>
          <w:sz w:val="28"/>
          <w:szCs w:val="28"/>
        </w:rPr>
        <w:t xml:space="preserve"> </w:t>
      </w:r>
      <w:r w:rsidRPr="00681DA1">
        <w:rPr>
          <w:rFonts w:ascii="Times New Roman" w:hAnsi="Times New Roman" w:cs="Times New Roman"/>
          <w:b/>
          <w:sz w:val="28"/>
          <w:szCs w:val="28"/>
        </w:rPr>
        <w:t xml:space="preserve">2. </w:t>
      </w:r>
      <w:r w:rsidRPr="00681DA1">
        <w:rPr>
          <w:rFonts w:ascii="Times New Roman" w:hAnsi="Times New Roman" w:cs="Times New Roman"/>
          <w:b/>
          <w:bCs/>
          <w:sz w:val="28"/>
          <w:szCs w:val="28"/>
        </w:rPr>
        <w:t>Учетная политика, изменения в учетных оценках, исправление ошибок</w:t>
      </w:r>
    </w:p>
    <w:p w:rsidR="0002360C" w:rsidRPr="0002360C" w:rsidRDefault="0002360C" w:rsidP="00ED73C0">
      <w:pPr>
        <w:spacing w:after="0" w:line="240" w:lineRule="auto"/>
        <w:jc w:val="center"/>
        <w:rPr>
          <w:rFonts w:ascii="Times New Roman" w:hAnsi="Times New Roman" w:cs="Times New Roman"/>
          <w:sz w:val="28"/>
          <w:szCs w:val="28"/>
        </w:rPr>
      </w:pPr>
      <w:r w:rsidRPr="0002360C">
        <w:rPr>
          <w:rFonts w:ascii="Times New Roman" w:hAnsi="Times New Roman" w:cs="Times New Roman"/>
          <w:sz w:val="28"/>
          <w:szCs w:val="28"/>
        </w:rPr>
        <w:t>Вопросы:</w:t>
      </w:r>
    </w:p>
    <w:p w:rsidR="0002360C" w:rsidRPr="00681DA1" w:rsidRDefault="0002360C" w:rsidP="00045A5C">
      <w:pPr>
        <w:spacing w:after="0" w:line="240" w:lineRule="auto"/>
        <w:ind w:firstLine="709"/>
        <w:jc w:val="both"/>
        <w:rPr>
          <w:rFonts w:ascii="Times New Roman" w:hAnsi="Times New Roman" w:cs="Times New Roman"/>
          <w:b/>
          <w:bCs/>
          <w:sz w:val="28"/>
          <w:szCs w:val="28"/>
        </w:rPr>
      </w:pPr>
    </w:p>
    <w:p w:rsidR="00681DA1" w:rsidRPr="00681DA1" w:rsidRDefault="005238B7"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1DA1" w:rsidRPr="00681DA1">
        <w:rPr>
          <w:rFonts w:ascii="Times New Roman" w:hAnsi="Times New Roman" w:cs="Times New Roman"/>
          <w:sz w:val="28"/>
          <w:szCs w:val="28"/>
        </w:rPr>
        <w:t>1. Учетная политика организации</w:t>
      </w:r>
      <w:r w:rsidR="0002360C">
        <w:rPr>
          <w:rFonts w:ascii="Times New Roman" w:hAnsi="Times New Roman" w:cs="Times New Roman"/>
          <w:sz w:val="28"/>
          <w:szCs w:val="28"/>
        </w:rPr>
        <w:t>.</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2.</w:t>
      </w:r>
      <w:r w:rsidR="005238B7">
        <w:rPr>
          <w:rFonts w:ascii="Times New Roman" w:hAnsi="Times New Roman" w:cs="Times New Roman"/>
          <w:sz w:val="28"/>
          <w:szCs w:val="28"/>
        </w:rPr>
        <w:t>2</w:t>
      </w:r>
      <w:r w:rsidRPr="00681DA1">
        <w:rPr>
          <w:rFonts w:ascii="Times New Roman" w:hAnsi="Times New Roman" w:cs="Times New Roman"/>
          <w:sz w:val="28"/>
          <w:szCs w:val="28"/>
        </w:rPr>
        <w:t xml:space="preserve"> Профессиональное суждение бухгалтера как основа формирования учетной политики</w:t>
      </w:r>
      <w:r w:rsidR="0002360C">
        <w:rPr>
          <w:rFonts w:ascii="Times New Roman" w:hAnsi="Times New Roman" w:cs="Times New Roman"/>
          <w:sz w:val="28"/>
          <w:szCs w:val="28"/>
        </w:rPr>
        <w:t>.</w:t>
      </w:r>
    </w:p>
    <w:p w:rsidR="00681DA1" w:rsidRPr="00681DA1" w:rsidRDefault="005238B7"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1DA1" w:rsidRPr="00681DA1">
        <w:rPr>
          <w:rFonts w:ascii="Times New Roman" w:hAnsi="Times New Roman" w:cs="Times New Roman"/>
          <w:sz w:val="28"/>
          <w:szCs w:val="28"/>
        </w:rPr>
        <w:t>3. Изменения в учетных оценках</w:t>
      </w:r>
      <w:r w:rsidR="0002360C">
        <w:rPr>
          <w:rFonts w:ascii="Times New Roman" w:hAnsi="Times New Roman" w:cs="Times New Roman"/>
          <w:sz w:val="28"/>
          <w:szCs w:val="28"/>
        </w:rPr>
        <w:t>.</w:t>
      </w:r>
    </w:p>
    <w:p w:rsidR="00FB1447" w:rsidRDefault="005238B7"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60C">
        <w:rPr>
          <w:rFonts w:ascii="Times New Roman" w:hAnsi="Times New Roman" w:cs="Times New Roman"/>
          <w:sz w:val="28"/>
          <w:szCs w:val="28"/>
        </w:rPr>
        <w:t>4. Исправление ошибок.</w:t>
      </w:r>
    </w:p>
    <w:p w:rsidR="00045A5C" w:rsidRDefault="00045A5C" w:rsidP="00045A5C">
      <w:pPr>
        <w:spacing w:after="0" w:line="240" w:lineRule="auto"/>
        <w:ind w:firstLine="709"/>
        <w:jc w:val="both"/>
        <w:rPr>
          <w:rFonts w:ascii="Times New Roman" w:hAnsi="Times New Roman" w:cs="Times New Roman"/>
          <w:sz w:val="28"/>
          <w:szCs w:val="28"/>
        </w:rPr>
      </w:pPr>
    </w:p>
    <w:p w:rsidR="005238B7" w:rsidRPr="005238B7" w:rsidRDefault="005238B7" w:rsidP="00ED73C0">
      <w:pPr>
        <w:spacing w:after="0" w:line="240" w:lineRule="auto"/>
        <w:jc w:val="center"/>
        <w:rPr>
          <w:rFonts w:ascii="Times New Roman" w:hAnsi="Times New Roman" w:cs="Times New Roman"/>
          <w:b/>
          <w:sz w:val="28"/>
          <w:szCs w:val="28"/>
        </w:rPr>
      </w:pPr>
      <w:r w:rsidRPr="005238B7">
        <w:rPr>
          <w:rFonts w:ascii="Times New Roman" w:hAnsi="Times New Roman" w:cs="Times New Roman"/>
          <w:b/>
          <w:sz w:val="28"/>
          <w:szCs w:val="28"/>
        </w:rPr>
        <w:t>2.1. Учетная политика организации</w:t>
      </w:r>
    </w:p>
    <w:p w:rsidR="005238B7" w:rsidRPr="00681DA1" w:rsidRDefault="005238B7" w:rsidP="00045A5C">
      <w:pPr>
        <w:spacing w:after="0" w:line="240" w:lineRule="auto"/>
        <w:ind w:firstLine="709"/>
        <w:jc w:val="both"/>
        <w:rPr>
          <w:rFonts w:ascii="Times New Roman" w:hAnsi="Times New Roman" w:cs="Times New Roman"/>
          <w:sz w:val="28"/>
          <w:szCs w:val="28"/>
        </w:rPr>
      </w:pPr>
    </w:p>
    <w:p w:rsidR="00681DA1" w:rsidRPr="00681DA1" w:rsidRDefault="00681DA1" w:rsidP="00045A5C">
      <w:pPr>
        <w:spacing w:after="0" w:line="240" w:lineRule="auto"/>
        <w:ind w:firstLine="709"/>
        <w:jc w:val="both"/>
        <w:rPr>
          <w:rFonts w:ascii="Times New Roman" w:hAnsi="Times New Roman" w:cs="Times New Roman"/>
          <w:sz w:val="28"/>
          <w:szCs w:val="28"/>
        </w:rPr>
      </w:pPr>
      <w:r w:rsidRPr="003A3AD5">
        <w:rPr>
          <w:rFonts w:ascii="Times New Roman" w:hAnsi="Times New Roman" w:cs="Times New Roman"/>
          <w:i/>
          <w:sz w:val="28"/>
          <w:szCs w:val="28"/>
        </w:rPr>
        <w:t>Учетная политика -</w:t>
      </w:r>
      <w:r w:rsidRPr="00681DA1">
        <w:rPr>
          <w:rFonts w:ascii="Times New Roman" w:hAnsi="Times New Roman" w:cs="Times New Roman"/>
          <w:sz w:val="28"/>
          <w:szCs w:val="28"/>
        </w:rPr>
        <w:t xml:space="preserve"> совокупность способов организации и ведения бухгалтерского учета, принятая организацией (абзац 22 ст.1 Закона № 57-З).</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Учетная политика организации формируется главным бухгалтером или иным лицом, на которое в соответствии с законодательством возложено ведение бухгалтерского учета организации, и излагается в положении об учетной политике, которое утверждает руководитель организации (п.1 ст.9 Закона).</w:t>
      </w:r>
    </w:p>
    <w:p w:rsidR="00681DA1" w:rsidRPr="00681DA1" w:rsidRDefault="00681DA1" w:rsidP="00045A5C">
      <w:pPr>
        <w:spacing w:after="0" w:line="240" w:lineRule="auto"/>
        <w:ind w:firstLine="709"/>
        <w:jc w:val="both"/>
        <w:rPr>
          <w:rFonts w:ascii="Times New Roman" w:hAnsi="Times New Roman" w:cs="Times New Roman"/>
          <w:i/>
          <w:sz w:val="28"/>
          <w:szCs w:val="28"/>
        </w:rPr>
      </w:pPr>
      <w:r w:rsidRPr="00681DA1">
        <w:rPr>
          <w:rFonts w:ascii="Times New Roman" w:hAnsi="Times New Roman" w:cs="Times New Roman"/>
          <w:i/>
          <w:sz w:val="28"/>
          <w:szCs w:val="28"/>
        </w:rPr>
        <w:t>При этом утверждаются:</w:t>
      </w:r>
    </w:p>
    <w:p w:rsidR="00681DA1" w:rsidRPr="00681DA1" w:rsidRDefault="003A3AD5"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81DA1" w:rsidRPr="00681DA1">
        <w:rPr>
          <w:rFonts w:ascii="Times New Roman" w:hAnsi="Times New Roman" w:cs="Times New Roman"/>
          <w:sz w:val="28"/>
          <w:szCs w:val="28"/>
        </w:rPr>
        <w:t xml:space="preserve"> применяемые организацией виды учетной оценки активов и обязательств, способы ведения учета доходов и расходов, капитала в соответствии с нормами ст.12 Закона и национальных стандартов по бухгалтерскому учету и отчетности;</w:t>
      </w:r>
    </w:p>
    <w:p w:rsidR="00681DA1" w:rsidRPr="00681DA1" w:rsidRDefault="003A3AD5"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81DA1" w:rsidRPr="00681DA1">
        <w:rPr>
          <w:rFonts w:ascii="Times New Roman" w:hAnsi="Times New Roman" w:cs="Times New Roman"/>
          <w:sz w:val="28"/>
          <w:szCs w:val="28"/>
        </w:rPr>
        <w:t xml:space="preserve"> план счетов бухгалтерского учета организации,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681DA1" w:rsidRPr="00681DA1" w:rsidRDefault="003A3AD5"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81DA1" w:rsidRPr="00681DA1">
        <w:rPr>
          <w:rFonts w:ascii="Times New Roman" w:hAnsi="Times New Roman" w:cs="Times New Roman"/>
          <w:sz w:val="28"/>
          <w:szCs w:val="28"/>
        </w:rPr>
        <w:t xml:space="preserve"> формы разработанных организацией первичных учетных документов и регистров бухгалтерского учета, а также документов для внутренней бухгалтерской отчетности;</w:t>
      </w:r>
    </w:p>
    <w:p w:rsidR="00681DA1" w:rsidRPr="00681DA1" w:rsidRDefault="003A3AD5"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81DA1" w:rsidRPr="00681DA1">
        <w:rPr>
          <w:rFonts w:ascii="Times New Roman" w:hAnsi="Times New Roman" w:cs="Times New Roman"/>
          <w:sz w:val="28"/>
          <w:szCs w:val="28"/>
        </w:rPr>
        <w:t xml:space="preserve"> порядок проведения инвентаризации активов и обязательств организации в той части, которая не определена Законом и нормативными правовыми актами Министерства финансов РБ;</w:t>
      </w:r>
    </w:p>
    <w:p w:rsidR="00681DA1" w:rsidRPr="00681DA1" w:rsidRDefault="003A3AD5" w:rsidP="00045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81DA1" w:rsidRPr="00681DA1">
        <w:rPr>
          <w:rFonts w:ascii="Times New Roman" w:hAnsi="Times New Roman" w:cs="Times New Roman"/>
          <w:sz w:val="28"/>
          <w:szCs w:val="28"/>
        </w:rPr>
        <w:t xml:space="preserve"> иные способы оценки активов и обязательств, влияющие на формирование достоверной бухгалтерской отчетности.</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В процессе функционирования организации нередко возникает необходимость внесения изменений в учетную политику (</w:t>
      </w:r>
      <w:hyperlink r:id="rId11" w:anchor="a61" w:tooltip="+" w:history="1">
        <w:r w:rsidRPr="003A3AD5">
          <w:rPr>
            <w:rFonts w:ascii="Times New Roman" w:hAnsi="Times New Roman" w:cs="Times New Roman"/>
            <w:sz w:val="28"/>
            <w:szCs w:val="28"/>
          </w:rPr>
          <w:t>п.7</w:t>
        </w:r>
      </w:hyperlink>
      <w:r w:rsidRPr="003A3AD5">
        <w:rPr>
          <w:rFonts w:ascii="Times New Roman" w:hAnsi="Times New Roman" w:cs="Times New Roman"/>
          <w:sz w:val="28"/>
          <w:szCs w:val="28"/>
        </w:rPr>
        <w:t xml:space="preserve"> с</w:t>
      </w:r>
      <w:r w:rsidRPr="00681DA1">
        <w:rPr>
          <w:rFonts w:ascii="Times New Roman" w:hAnsi="Times New Roman" w:cs="Times New Roman"/>
          <w:sz w:val="28"/>
          <w:szCs w:val="28"/>
        </w:rPr>
        <w:t xml:space="preserve">т.9 Закона, </w:t>
      </w:r>
      <w:hyperlink r:id="rId12" w:anchor="a11" w:tooltip="+" w:history="1">
        <w:r w:rsidRPr="003A3AD5">
          <w:rPr>
            <w:rFonts w:ascii="Times New Roman" w:hAnsi="Times New Roman" w:cs="Times New Roman"/>
            <w:sz w:val="28"/>
            <w:szCs w:val="28"/>
          </w:rPr>
          <w:t>п.4</w:t>
        </w:r>
      </w:hyperlink>
      <w:r w:rsidRPr="00681DA1">
        <w:rPr>
          <w:rFonts w:ascii="Times New Roman" w:hAnsi="Times New Roman" w:cs="Times New Roman"/>
          <w:sz w:val="28"/>
          <w:szCs w:val="28"/>
        </w:rPr>
        <w:t xml:space="preserve">НСБУ). </w:t>
      </w:r>
      <w:r w:rsidRPr="00681DA1">
        <w:rPr>
          <w:rFonts w:ascii="Times New Roman" w:hAnsi="Times New Roman" w:cs="Times New Roman"/>
          <w:i/>
          <w:sz w:val="28"/>
          <w:szCs w:val="28"/>
        </w:rPr>
        <w:t>Изменение учетной политики организации</w:t>
      </w:r>
      <w:r w:rsidRPr="00681DA1">
        <w:rPr>
          <w:rFonts w:ascii="Times New Roman" w:hAnsi="Times New Roman" w:cs="Times New Roman"/>
          <w:sz w:val="28"/>
          <w:szCs w:val="28"/>
        </w:rPr>
        <w:t xml:space="preserve"> - замена одного способа ведения бухгалтерского учета на другой; Причинами этого могут быть:</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изменения законодательства РБ о бухгалтерском учете;</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lastRenderedPageBreak/>
        <w:t>• изменения способов ведения бухгалтерского учета, применение которых приведет к повышению правдивости и уместности содержащейся в отчетности организации информации;</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принятие решения о реорганизации или ликвидации организации.</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u w:val="single"/>
        </w:rPr>
        <w:t xml:space="preserve">При этом не считается изменением учетной </w:t>
      </w:r>
      <w:proofErr w:type="gramStart"/>
      <w:r w:rsidRPr="00681DA1">
        <w:rPr>
          <w:rFonts w:ascii="Times New Roman" w:hAnsi="Times New Roman" w:cs="Times New Roman"/>
          <w:i/>
          <w:sz w:val="28"/>
          <w:szCs w:val="28"/>
          <w:u w:val="single"/>
        </w:rPr>
        <w:t>политики</w:t>
      </w:r>
      <w:r w:rsidRPr="00681DA1">
        <w:rPr>
          <w:rFonts w:ascii="Times New Roman" w:hAnsi="Times New Roman" w:cs="Times New Roman"/>
          <w:sz w:val="28"/>
          <w:szCs w:val="28"/>
        </w:rPr>
        <w:t xml:space="preserve"> утверждение способа ведения бухгалтерского учета фактов хозяйственной</w:t>
      </w:r>
      <w:proofErr w:type="gramEnd"/>
      <w:r w:rsidRPr="00681DA1">
        <w:rPr>
          <w:rFonts w:ascii="Times New Roman" w:hAnsi="Times New Roman" w:cs="Times New Roman"/>
          <w:sz w:val="28"/>
          <w:szCs w:val="28"/>
        </w:rPr>
        <w:t xml:space="preserve"> деятельности, которые отличны по существу от фактов, которые были ранее, или возникли впервые в деятельности организации. Это означает, что организация может вносить дополнения в учетную политику по мере возникновения новых фактов хозяйственной деятельности, не имевших места ранее, и не пытаться при формировании учетной политики предугадать все возможные операции, которые будут осуществляться ею в будущем.</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Например, если организация, оказывающая услуги, начнет продавать покупные товары, ей потребуется установить порядок их учета.</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Дополнения, внесенные в учетную политику, вводятся в действие с момента возникновения факта хозяйственной деятельности, потребовавшего их внесения.</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 xml:space="preserve">Изменения </w:t>
      </w:r>
      <w:r w:rsidRPr="00681DA1">
        <w:rPr>
          <w:rFonts w:ascii="Times New Roman" w:hAnsi="Times New Roman" w:cs="Times New Roman"/>
          <w:sz w:val="28"/>
          <w:szCs w:val="28"/>
        </w:rPr>
        <w:t>можно ввести в учетную политику лишь с начала финансового года. Например, если организация оценивает материально-производственные запасы при их списании по средней себестоимости, то решение перейти на способ по себестоимости каждой единицы нужно оформить в учетной политике с начала финансового года.</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 xml:space="preserve">Изменение </w:t>
      </w:r>
      <w:r w:rsidRPr="00681DA1">
        <w:rPr>
          <w:rFonts w:ascii="Times New Roman" w:hAnsi="Times New Roman" w:cs="Times New Roman"/>
          <w:sz w:val="28"/>
          <w:szCs w:val="28"/>
        </w:rPr>
        <w:t>учетной политики, вызванное поправками в законодательство, применяется с момента вступления в силу соответствующего нормативного акта. Причем, если внесший изменения нормативный акт обязывает организацию применять какой-то способ учета, она обязана это делать, даже если изменения в ее учетную политику не вносились.</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Последствия изменения учетной политики, оказавшие или способные оказать существенное влияние на финансовое положение, финансовые результаты деятельности организации и (или) движение денежных средств, отражаются в бухгалтерской отчетности ретроспективно.</w:t>
      </w:r>
    </w:p>
    <w:p w:rsidR="00681DA1" w:rsidRPr="00681DA1" w:rsidRDefault="00681DA1" w:rsidP="00045A5C">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Если же оценка в денежном выражении последствий изменения учетной политики в отношении периодов, предшествовавших </w:t>
      </w:r>
      <w:proofErr w:type="gramStart"/>
      <w:r w:rsidRPr="00681DA1">
        <w:rPr>
          <w:rFonts w:ascii="Times New Roman" w:hAnsi="Times New Roman" w:cs="Times New Roman"/>
          <w:sz w:val="28"/>
          <w:szCs w:val="28"/>
        </w:rPr>
        <w:t>отчетному</w:t>
      </w:r>
      <w:proofErr w:type="gramEnd"/>
      <w:r w:rsidRPr="00681DA1">
        <w:rPr>
          <w:rFonts w:ascii="Times New Roman" w:hAnsi="Times New Roman" w:cs="Times New Roman"/>
          <w:sz w:val="28"/>
          <w:szCs w:val="28"/>
        </w:rPr>
        <w:t>, не может быть произведена с достаточной надежностью, то измененный способ ведения бухгалтерского учета применяется в отношении соответствующих фактов хозяйственной деятельности, свершившихся после его введения (перспективно).</w:t>
      </w:r>
    </w:p>
    <w:p w:rsidR="00681DA1" w:rsidRPr="00681DA1" w:rsidRDefault="00681DA1" w:rsidP="00045A5C">
      <w:pPr>
        <w:spacing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Изменения в учетной политике организации должны быть обоснованными, подписаны главным бухгалтером организации, руководителем организации или индивидуальным предпринимателем, оказывающими услуги по ведению бухгалтерского учета и составлению отчетности, и утверждены руководителем организации (</w:t>
      </w:r>
      <w:hyperlink r:id="rId13" w:anchor="a75" w:tooltip="+" w:history="1">
        <w:r w:rsidRPr="003A3AD5">
          <w:rPr>
            <w:rFonts w:ascii="Times New Roman" w:hAnsi="Times New Roman" w:cs="Times New Roman"/>
            <w:sz w:val="28"/>
            <w:szCs w:val="28"/>
          </w:rPr>
          <w:t>п.8</w:t>
        </w:r>
      </w:hyperlink>
      <w:r w:rsidRPr="00681DA1">
        <w:rPr>
          <w:rFonts w:ascii="Times New Roman" w:hAnsi="Times New Roman" w:cs="Times New Roman"/>
          <w:sz w:val="28"/>
          <w:szCs w:val="28"/>
        </w:rPr>
        <w:t xml:space="preserve"> ст.9 Закона).</w:t>
      </w:r>
    </w:p>
    <w:p w:rsidR="00681DA1" w:rsidRPr="003A3AD5" w:rsidRDefault="00FB1447" w:rsidP="00ED73C0">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681DA1" w:rsidRPr="003A3AD5">
        <w:rPr>
          <w:rFonts w:ascii="Times New Roman" w:hAnsi="Times New Roman" w:cs="Times New Roman"/>
          <w:b/>
          <w:sz w:val="28"/>
          <w:szCs w:val="28"/>
        </w:rPr>
        <w:t>2. Профессиональное суждение бухгалтера как основа формирования учетной политики</w:t>
      </w:r>
    </w:p>
    <w:p w:rsidR="00681DA1" w:rsidRPr="00681DA1" w:rsidRDefault="00681DA1" w:rsidP="008D758E">
      <w:pPr>
        <w:spacing w:after="0" w:line="240" w:lineRule="auto"/>
        <w:ind w:firstLine="709"/>
        <w:jc w:val="both"/>
        <w:rPr>
          <w:rFonts w:ascii="Times New Roman" w:hAnsi="Times New Roman" w:cs="Times New Roman"/>
          <w:sz w:val="28"/>
          <w:szCs w:val="28"/>
        </w:rPr>
      </w:pPr>
      <w:proofErr w:type="gramStart"/>
      <w:r w:rsidRPr="003A3AD5">
        <w:rPr>
          <w:rFonts w:ascii="Times New Roman" w:hAnsi="Times New Roman" w:cs="Times New Roman"/>
          <w:i/>
          <w:sz w:val="28"/>
          <w:szCs w:val="28"/>
        </w:rPr>
        <w:t>Профессиональное суждение</w:t>
      </w:r>
      <w:r w:rsidRPr="00681DA1">
        <w:rPr>
          <w:rFonts w:ascii="Times New Roman" w:hAnsi="Times New Roman" w:cs="Times New Roman"/>
          <w:sz w:val="28"/>
          <w:szCs w:val="28"/>
        </w:rPr>
        <w:t xml:space="preserve"> - точка зрения и действие главного бухгалтера организации, руководителя организации (если этот руководитель отвечает требованиям, предъявляемым к главному бухгалтеру), организации или индивидуального предпринимателя, оказывающих услуги по ведению бухгалтерского учета и составлению отчетности, принятые организацией при ведении бухгалтерского учета и составлении отчетности, которые излагаются организацией в положении об учетной политике и примечаниях к отчетности (абзац 16 ст.1 Закона № 57-З).</w:t>
      </w:r>
      <w:proofErr w:type="gramEnd"/>
    </w:p>
    <w:p w:rsidR="00681DA1" w:rsidRPr="00681DA1" w:rsidRDefault="00681DA1" w:rsidP="008D75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В современном бухгалтерском учете увеличивается количество ситуаций, в которых требуется применение профессионального суждения бухгалтера</w:t>
      </w:r>
      <w:r w:rsidR="0002360C">
        <w:rPr>
          <w:rFonts w:ascii="Times New Roman" w:hAnsi="Times New Roman" w:cs="Times New Roman"/>
          <w:sz w:val="28"/>
          <w:szCs w:val="28"/>
        </w:rPr>
        <w:t xml:space="preserve">. </w:t>
      </w:r>
      <w:r w:rsidRPr="00681DA1">
        <w:rPr>
          <w:rFonts w:ascii="Times New Roman" w:hAnsi="Times New Roman" w:cs="Times New Roman"/>
          <w:sz w:val="28"/>
          <w:szCs w:val="28"/>
        </w:rPr>
        <w:t>Рассмотрим регламентации (правила выбора определенных учетных характеристик) МСФО, содержащие аспекты формирования профессионального суждения.</w:t>
      </w:r>
    </w:p>
    <w:p w:rsidR="008D758E" w:rsidRDefault="008D758E" w:rsidP="008D758E">
      <w:pPr>
        <w:spacing w:after="0" w:line="240" w:lineRule="auto"/>
        <w:ind w:firstLine="708"/>
        <w:jc w:val="both"/>
        <w:rPr>
          <w:rFonts w:ascii="Times New Roman" w:hAnsi="Times New Roman" w:cs="Times New Roman"/>
          <w:sz w:val="24"/>
          <w:szCs w:val="24"/>
        </w:rPr>
      </w:pPr>
    </w:p>
    <w:p w:rsidR="00681DA1" w:rsidRPr="00636C27" w:rsidRDefault="00045A5C" w:rsidP="008D758E">
      <w:pPr>
        <w:spacing w:after="0" w:line="240" w:lineRule="auto"/>
        <w:ind w:firstLine="708"/>
        <w:jc w:val="both"/>
        <w:rPr>
          <w:rFonts w:ascii="Times New Roman" w:hAnsi="Times New Roman" w:cs="Times New Roman"/>
          <w:sz w:val="28"/>
          <w:szCs w:val="28"/>
        </w:rPr>
      </w:pPr>
      <w:r w:rsidRPr="00636C27">
        <w:rPr>
          <w:rFonts w:ascii="Times New Roman" w:hAnsi="Times New Roman" w:cs="Times New Roman"/>
          <w:sz w:val="28"/>
          <w:szCs w:val="28"/>
        </w:rPr>
        <w:t>Таблица</w:t>
      </w:r>
      <w:r w:rsidR="008D758E" w:rsidRPr="00636C27">
        <w:rPr>
          <w:rFonts w:ascii="Times New Roman" w:hAnsi="Times New Roman" w:cs="Times New Roman"/>
          <w:sz w:val="28"/>
          <w:szCs w:val="28"/>
        </w:rPr>
        <w:t xml:space="preserve"> 2.</w:t>
      </w:r>
      <w:r w:rsidRPr="00636C27">
        <w:rPr>
          <w:rFonts w:ascii="Times New Roman" w:hAnsi="Times New Roman" w:cs="Times New Roman"/>
          <w:sz w:val="28"/>
          <w:szCs w:val="28"/>
        </w:rPr>
        <w:t xml:space="preserve"> </w:t>
      </w:r>
      <w:r w:rsidR="008D758E" w:rsidRPr="00636C27">
        <w:rPr>
          <w:rFonts w:ascii="Times New Roman" w:hAnsi="Times New Roman" w:cs="Times New Roman"/>
          <w:sz w:val="28"/>
          <w:szCs w:val="28"/>
        </w:rPr>
        <w:t>Р</w:t>
      </w:r>
      <w:r w:rsidRPr="00636C27">
        <w:rPr>
          <w:rFonts w:ascii="Times New Roman" w:hAnsi="Times New Roman" w:cs="Times New Roman"/>
          <w:sz w:val="28"/>
          <w:szCs w:val="28"/>
        </w:rPr>
        <w:t>егламентации (правила выбора определенных учетных характеристик) МСФО, содержащие аспекты формирования профессионального суждения.</w:t>
      </w:r>
    </w:p>
    <w:p w:rsidR="00724344" w:rsidRPr="00045A5C" w:rsidRDefault="00724344" w:rsidP="00724344">
      <w:pPr>
        <w:spacing w:after="0" w:line="240" w:lineRule="auto"/>
        <w:ind w:firstLine="709"/>
        <w:jc w:val="both"/>
        <w:rPr>
          <w:rFonts w:ascii="Times New Roman" w:hAnsi="Times New Roman" w:cs="Times New Roman"/>
          <w:sz w:val="28"/>
          <w:szCs w:val="28"/>
        </w:rPr>
      </w:pPr>
    </w:p>
    <w:tbl>
      <w:tblPr>
        <w:tblW w:w="9645" w:type="dxa"/>
        <w:tblLook w:val="04A0"/>
      </w:tblPr>
      <w:tblGrid>
        <w:gridCol w:w="3858"/>
        <w:gridCol w:w="5787"/>
      </w:tblGrid>
      <w:tr w:rsidR="00681DA1" w:rsidRPr="00045A5C" w:rsidTr="00681DA1">
        <w:tc>
          <w:tcPr>
            <w:tcW w:w="2000" w:type="pct"/>
            <w:tcBorders>
              <w:top w:val="single" w:sz="8" w:space="0" w:color="000000"/>
              <w:left w:val="single" w:sz="8" w:space="0" w:color="000000"/>
              <w:bottom w:val="single" w:sz="8" w:space="0" w:color="000000"/>
              <w:right w:val="single" w:sz="8" w:space="0" w:color="000000"/>
            </w:tcBorders>
            <w:shd w:val="clear" w:color="auto" w:fill="E8E8E8"/>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Стандарты МСФО (IAS)</w:t>
            </w:r>
          </w:p>
        </w:tc>
        <w:tc>
          <w:tcPr>
            <w:tcW w:w="0" w:type="auto"/>
            <w:tcBorders>
              <w:top w:val="single" w:sz="8" w:space="0" w:color="000000"/>
              <w:left w:val="single" w:sz="8" w:space="0" w:color="000000"/>
              <w:bottom w:val="single" w:sz="8" w:space="0" w:color="000000"/>
              <w:right w:val="single" w:sz="8" w:space="0" w:color="000000"/>
            </w:tcBorders>
            <w:shd w:val="clear" w:color="auto" w:fill="E8E8E8"/>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Условия применения учетных оценок активов, обязательств, капитала, доходов и расходов</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1 «Представление финансовой отчетности» </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Требование применения профессионального суждения для наилучшего способа представления отчетной информации </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8 «Учетная политика, изменения в бухгалтерских оценках и ошибки» </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Требование по использованию профессионального суждения при формировании учетной политики и бухгалтерских оценок </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8D758E">
            <w:pPr>
              <w:jc w:val="both"/>
              <w:rPr>
                <w:rFonts w:ascii="Times New Roman" w:hAnsi="Times New Roman" w:cs="Times New Roman"/>
                <w:sz w:val="24"/>
                <w:szCs w:val="24"/>
              </w:rPr>
            </w:pPr>
            <w:r w:rsidRPr="00045A5C">
              <w:rPr>
                <w:rFonts w:ascii="Times New Roman" w:hAnsi="Times New Roman" w:cs="Times New Roman"/>
                <w:sz w:val="24"/>
                <w:szCs w:val="24"/>
              </w:rPr>
              <w:t>10</w:t>
            </w:r>
            <w:r w:rsidR="008D758E">
              <w:rPr>
                <w:rFonts w:ascii="Times New Roman" w:hAnsi="Times New Roman" w:cs="Times New Roman"/>
                <w:sz w:val="24"/>
                <w:szCs w:val="24"/>
              </w:rPr>
              <w:t> </w:t>
            </w:r>
            <w:r w:rsidRPr="00045A5C">
              <w:rPr>
                <w:rFonts w:ascii="Times New Roman" w:hAnsi="Times New Roman" w:cs="Times New Roman"/>
                <w:sz w:val="24"/>
                <w:szCs w:val="24"/>
              </w:rPr>
              <w:t xml:space="preserve">«Консолидированная финансовая отчетность» </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Требование применения профессионального суждения при формировании консолидированной отчетности </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21 «Влияние изменений обменных курсов валют» </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Требование по использованию профессионального суждения для определения функциональной валюты </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29 «Финансовая отчетность в </w:t>
            </w:r>
            <w:proofErr w:type="spellStart"/>
            <w:r w:rsidRPr="00045A5C">
              <w:rPr>
                <w:rFonts w:ascii="Times New Roman" w:hAnsi="Times New Roman" w:cs="Times New Roman"/>
                <w:sz w:val="24"/>
                <w:szCs w:val="24"/>
              </w:rPr>
              <w:t>гиперинфляционной</w:t>
            </w:r>
            <w:proofErr w:type="spellEnd"/>
            <w:r w:rsidRPr="00045A5C">
              <w:rPr>
                <w:rFonts w:ascii="Times New Roman" w:hAnsi="Times New Roman" w:cs="Times New Roman"/>
                <w:sz w:val="24"/>
                <w:szCs w:val="24"/>
              </w:rPr>
              <w:t xml:space="preserve"> экономике» </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Требование по использованию профессионального суждения для определения уровня инфляции, при котором применяются правила учета в </w:t>
            </w:r>
            <w:proofErr w:type="spellStart"/>
            <w:r w:rsidRPr="00045A5C">
              <w:rPr>
                <w:rFonts w:ascii="Times New Roman" w:hAnsi="Times New Roman" w:cs="Times New Roman"/>
                <w:sz w:val="24"/>
                <w:szCs w:val="24"/>
              </w:rPr>
              <w:t>гиперинфляционной</w:t>
            </w:r>
            <w:proofErr w:type="spellEnd"/>
            <w:r w:rsidRPr="00045A5C">
              <w:rPr>
                <w:rFonts w:ascii="Times New Roman" w:hAnsi="Times New Roman" w:cs="Times New Roman"/>
                <w:sz w:val="24"/>
                <w:szCs w:val="24"/>
              </w:rPr>
              <w:t xml:space="preserve"> экономике </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32 «Финансовые инструменты: представление информации»</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Требование применения профессионального суждения для раскрытия информации о финансовых инструментах и связанных с ними рисках</w:t>
            </w:r>
          </w:p>
        </w:tc>
      </w:tr>
    </w:tbl>
    <w:p w:rsidR="008D758E" w:rsidRDefault="008D758E"/>
    <w:tbl>
      <w:tblPr>
        <w:tblW w:w="9645" w:type="dxa"/>
        <w:tblLook w:val="04A0"/>
      </w:tblPr>
      <w:tblGrid>
        <w:gridCol w:w="3686"/>
        <w:gridCol w:w="5959"/>
      </w:tblGrid>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8D758E">
            <w:pPr>
              <w:jc w:val="both"/>
              <w:rPr>
                <w:rFonts w:ascii="Times New Roman" w:hAnsi="Times New Roman" w:cs="Times New Roman"/>
                <w:sz w:val="24"/>
                <w:szCs w:val="24"/>
              </w:rPr>
            </w:pPr>
            <w:r w:rsidRPr="00045A5C">
              <w:rPr>
                <w:rFonts w:ascii="Times New Roman" w:hAnsi="Times New Roman" w:cs="Times New Roman"/>
                <w:sz w:val="24"/>
                <w:szCs w:val="24"/>
              </w:rPr>
              <w:t>34</w:t>
            </w:r>
            <w:r w:rsidR="008D758E">
              <w:rPr>
                <w:rFonts w:ascii="Times New Roman" w:hAnsi="Times New Roman" w:cs="Times New Roman"/>
                <w:sz w:val="24"/>
                <w:szCs w:val="24"/>
              </w:rPr>
              <w:t> </w:t>
            </w:r>
            <w:r w:rsidRPr="00045A5C">
              <w:rPr>
                <w:rFonts w:ascii="Times New Roman" w:hAnsi="Times New Roman" w:cs="Times New Roman"/>
                <w:sz w:val="24"/>
                <w:szCs w:val="24"/>
              </w:rPr>
              <w:t>«Промежуточная финансовая отчетность»</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Требование применения профессионального суждения при подготовке промежуточной отчетности</w:t>
            </w:r>
          </w:p>
        </w:tc>
      </w:tr>
      <w:tr w:rsidR="00681DA1" w:rsidRPr="00045A5C" w:rsidTr="00681DA1">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39 «Финансовые инструменты: признание и оценка» </w:t>
            </w:r>
          </w:p>
        </w:tc>
        <w:tc>
          <w:tcPr>
            <w:tcW w:w="0" w:type="auto"/>
            <w:tcBorders>
              <w:top w:val="single" w:sz="8" w:space="0" w:color="000000"/>
              <w:left w:val="single" w:sz="8" w:space="0" w:color="000000"/>
              <w:bottom w:val="single" w:sz="8" w:space="0" w:color="000000"/>
              <w:right w:val="single" w:sz="8" w:space="0" w:color="000000"/>
            </w:tcBorders>
            <w:hideMark/>
          </w:tcPr>
          <w:p w:rsidR="00681DA1" w:rsidRPr="00045A5C" w:rsidRDefault="00681DA1" w:rsidP="00681DA1">
            <w:pPr>
              <w:jc w:val="both"/>
              <w:rPr>
                <w:rFonts w:ascii="Times New Roman" w:hAnsi="Times New Roman" w:cs="Times New Roman"/>
                <w:sz w:val="24"/>
                <w:szCs w:val="24"/>
              </w:rPr>
            </w:pPr>
            <w:r w:rsidRPr="00045A5C">
              <w:rPr>
                <w:rFonts w:ascii="Times New Roman" w:hAnsi="Times New Roman" w:cs="Times New Roman"/>
                <w:sz w:val="24"/>
                <w:szCs w:val="24"/>
              </w:rPr>
              <w:t xml:space="preserve">Требование применения профессионального суждения для определения обесценения финансового актива </w:t>
            </w:r>
          </w:p>
        </w:tc>
      </w:tr>
    </w:tbl>
    <w:p w:rsidR="008D758E" w:rsidRDefault="00681DA1" w:rsidP="008D758E">
      <w:pPr>
        <w:spacing w:after="0"/>
        <w:jc w:val="both"/>
        <w:rPr>
          <w:rFonts w:ascii="Times New Roman" w:hAnsi="Times New Roman" w:cs="Times New Roman"/>
          <w:sz w:val="24"/>
          <w:szCs w:val="24"/>
        </w:rPr>
      </w:pPr>
      <w:r w:rsidRPr="00045A5C">
        <w:rPr>
          <w:rFonts w:ascii="Times New Roman" w:hAnsi="Times New Roman" w:cs="Times New Roman"/>
          <w:sz w:val="24"/>
          <w:szCs w:val="24"/>
        </w:rPr>
        <w:t> </w:t>
      </w:r>
    </w:p>
    <w:p w:rsidR="00681DA1" w:rsidRDefault="00681DA1" w:rsidP="008D758E">
      <w:pPr>
        <w:spacing w:after="0"/>
        <w:ind w:firstLine="708"/>
        <w:jc w:val="both"/>
        <w:rPr>
          <w:rFonts w:ascii="Times New Roman" w:hAnsi="Times New Roman" w:cs="Times New Roman"/>
          <w:sz w:val="28"/>
          <w:szCs w:val="28"/>
        </w:rPr>
      </w:pPr>
      <w:r w:rsidRPr="00681DA1">
        <w:rPr>
          <w:rFonts w:ascii="Times New Roman" w:hAnsi="Times New Roman" w:cs="Times New Roman"/>
          <w:sz w:val="28"/>
          <w:szCs w:val="28"/>
        </w:rPr>
        <w:t>В этом отношении МСФО существенно отличаются от белорусских нормативных актов по учету, в которых понятие «профессиональное суждение» не применяется.</w:t>
      </w:r>
    </w:p>
    <w:p w:rsidR="008D758E" w:rsidRDefault="008D758E" w:rsidP="00E5648E">
      <w:pPr>
        <w:jc w:val="center"/>
        <w:rPr>
          <w:rFonts w:ascii="Times New Roman" w:hAnsi="Times New Roman" w:cs="Times New Roman"/>
          <w:b/>
          <w:sz w:val="28"/>
          <w:szCs w:val="28"/>
        </w:rPr>
      </w:pPr>
    </w:p>
    <w:p w:rsidR="005238B7" w:rsidRDefault="00FB1447" w:rsidP="00E5648E">
      <w:pPr>
        <w:jc w:val="center"/>
        <w:rPr>
          <w:rFonts w:ascii="Times New Roman" w:hAnsi="Times New Roman" w:cs="Times New Roman"/>
          <w:b/>
          <w:sz w:val="28"/>
          <w:szCs w:val="28"/>
        </w:rPr>
      </w:pPr>
      <w:r w:rsidRPr="00FB1447">
        <w:rPr>
          <w:rFonts w:ascii="Times New Roman" w:hAnsi="Times New Roman" w:cs="Times New Roman"/>
          <w:b/>
          <w:sz w:val="28"/>
          <w:szCs w:val="28"/>
        </w:rPr>
        <w:t>2.</w:t>
      </w:r>
      <w:r w:rsidR="00681DA1" w:rsidRPr="00FB1447">
        <w:rPr>
          <w:rFonts w:ascii="Times New Roman" w:hAnsi="Times New Roman" w:cs="Times New Roman"/>
          <w:b/>
          <w:sz w:val="28"/>
          <w:szCs w:val="28"/>
        </w:rPr>
        <w:t>3. Изменения в учетных оценках</w:t>
      </w:r>
    </w:p>
    <w:p w:rsidR="008D758E" w:rsidRDefault="008D758E" w:rsidP="008D758E">
      <w:pPr>
        <w:spacing w:after="0"/>
        <w:jc w:val="center"/>
        <w:rPr>
          <w:rFonts w:ascii="Times New Roman" w:hAnsi="Times New Roman" w:cs="Times New Roman"/>
          <w:b/>
          <w:sz w:val="28"/>
          <w:szCs w:val="28"/>
        </w:rPr>
      </w:pPr>
    </w:p>
    <w:p w:rsidR="00681DA1" w:rsidRPr="00681DA1" w:rsidRDefault="00681DA1" w:rsidP="008D75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Изменение в учетной оценке - корректировка учетной оценки активов или обязательств, величины погашения стоимости активов, обусловленная появлением относящейся к этим активам или обязательствам новой информации или изменением обстоятельств, на которых основывалась их учетная оценка, и не являющаяся исправлением ошибки в бухгалтерском учете и </w:t>
      </w:r>
      <w:r w:rsidR="005238B7">
        <w:rPr>
          <w:rFonts w:ascii="Times New Roman" w:hAnsi="Times New Roman" w:cs="Times New Roman"/>
          <w:sz w:val="28"/>
          <w:szCs w:val="28"/>
        </w:rPr>
        <w:t xml:space="preserve">(или) бухгалтерской отчетности. </w:t>
      </w:r>
      <w:r w:rsidRPr="00681DA1">
        <w:rPr>
          <w:rFonts w:ascii="Times New Roman" w:hAnsi="Times New Roman" w:cs="Times New Roman"/>
          <w:sz w:val="28"/>
          <w:szCs w:val="28"/>
        </w:rPr>
        <w:t>Суммы изменений в учетных оценках определяются исходя из текущего состояния активов или обязательств и предполагаемого увеличения или уменьшения экономических выгод, связанных с этими активами или обязательствами.</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Сумма изменения в учетной оценке отражается в составе:</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доходов или расходов того отчетного периода, в котором произошло это изменение, если это изменение влияет на показатели бухгалтерской отчетности за отчетный период;</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доходов или расходов в будущих периодах, если это изменение повлияет на показатели бухгалтерской отчетности за будущие периоды.</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Сумма изменения в учетной оценке, непосредственно влияющего на величину собственного капитала, отражается </w:t>
      </w:r>
      <w:proofErr w:type="gramStart"/>
      <w:r w:rsidRPr="00681DA1">
        <w:rPr>
          <w:rFonts w:ascii="Times New Roman" w:hAnsi="Times New Roman" w:cs="Times New Roman"/>
          <w:sz w:val="28"/>
          <w:szCs w:val="28"/>
        </w:rPr>
        <w:t>в</w:t>
      </w:r>
      <w:proofErr w:type="gramEnd"/>
      <w:r w:rsidRPr="00681DA1">
        <w:rPr>
          <w:rFonts w:ascii="Times New Roman" w:hAnsi="Times New Roman" w:cs="Times New Roman"/>
          <w:sz w:val="28"/>
          <w:szCs w:val="28"/>
        </w:rPr>
        <w:t>:</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бухгалтерском </w:t>
      </w:r>
      <w:proofErr w:type="gramStart"/>
      <w:r w:rsidRPr="00681DA1">
        <w:rPr>
          <w:rFonts w:ascii="Times New Roman" w:hAnsi="Times New Roman" w:cs="Times New Roman"/>
          <w:sz w:val="28"/>
          <w:szCs w:val="28"/>
        </w:rPr>
        <w:t>учете</w:t>
      </w:r>
      <w:proofErr w:type="gramEnd"/>
      <w:r w:rsidRPr="00681DA1">
        <w:rPr>
          <w:rFonts w:ascii="Times New Roman" w:hAnsi="Times New Roman" w:cs="Times New Roman"/>
          <w:sz w:val="28"/>
          <w:szCs w:val="28"/>
        </w:rPr>
        <w:t xml:space="preserve"> по дебету (кредиту) счета 84 «Нераспределенная прибыль (непокрытый убыток)» и других счетов учета собственного капитала и кредиту (дебету) соответствующих счетов в том отчетном периоде, в котором произошло это изменение;</w:t>
      </w:r>
    </w:p>
    <w:p w:rsid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бухгалтерской отчетности за отчетный период посредством корректировки соответствующих статей собственного капитала и </w:t>
      </w:r>
      <w:proofErr w:type="gramStart"/>
      <w:r w:rsidRPr="00681DA1">
        <w:rPr>
          <w:rFonts w:ascii="Times New Roman" w:hAnsi="Times New Roman" w:cs="Times New Roman"/>
          <w:sz w:val="28"/>
          <w:szCs w:val="28"/>
        </w:rPr>
        <w:t>других</w:t>
      </w:r>
      <w:proofErr w:type="gramEnd"/>
      <w:r w:rsidRPr="00681DA1">
        <w:rPr>
          <w:rFonts w:ascii="Times New Roman" w:hAnsi="Times New Roman" w:cs="Times New Roman"/>
          <w:sz w:val="28"/>
          <w:szCs w:val="28"/>
        </w:rPr>
        <w:t xml:space="preserve"> связанных с этим изменением статей бухгалтерской отчетности.</w:t>
      </w:r>
    </w:p>
    <w:p w:rsidR="00E60484" w:rsidRDefault="00E60484">
      <w:pPr>
        <w:rPr>
          <w:rFonts w:ascii="Times New Roman" w:hAnsi="Times New Roman" w:cs="Times New Roman"/>
          <w:sz w:val="28"/>
          <w:szCs w:val="28"/>
        </w:rPr>
      </w:pPr>
      <w:r>
        <w:rPr>
          <w:rFonts w:ascii="Times New Roman" w:hAnsi="Times New Roman" w:cs="Times New Roman"/>
          <w:sz w:val="28"/>
          <w:szCs w:val="28"/>
        </w:rPr>
        <w:br w:type="page"/>
      </w:r>
    </w:p>
    <w:p w:rsidR="00681DA1" w:rsidRDefault="00FB1447" w:rsidP="005D620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681DA1" w:rsidRPr="003A3AD5">
        <w:rPr>
          <w:rFonts w:ascii="Times New Roman" w:hAnsi="Times New Roman" w:cs="Times New Roman"/>
          <w:b/>
          <w:sz w:val="28"/>
          <w:szCs w:val="28"/>
        </w:rPr>
        <w:t>4. Исправление ошибок</w:t>
      </w:r>
    </w:p>
    <w:p w:rsidR="00E5648E" w:rsidRPr="003A3AD5" w:rsidRDefault="00E5648E" w:rsidP="005238B7">
      <w:pPr>
        <w:spacing w:after="0" w:line="240" w:lineRule="auto"/>
        <w:ind w:firstLine="709"/>
        <w:jc w:val="both"/>
        <w:rPr>
          <w:rFonts w:ascii="Times New Roman" w:hAnsi="Times New Roman" w:cs="Times New Roman"/>
          <w:b/>
          <w:sz w:val="28"/>
          <w:szCs w:val="28"/>
        </w:rPr>
      </w:pPr>
    </w:p>
    <w:p w:rsidR="00681DA1" w:rsidRPr="00681DA1" w:rsidRDefault="00681DA1" w:rsidP="005238B7">
      <w:pPr>
        <w:spacing w:after="0" w:line="240" w:lineRule="auto"/>
        <w:ind w:firstLine="709"/>
        <w:jc w:val="both"/>
        <w:rPr>
          <w:rFonts w:ascii="Times New Roman" w:hAnsi="Times New Roman" w:cs="Times New Roman"/>
          <w:sz w:val="28"/>
          <w:szCs w:val="28"/>
        </w:rPr>
      </w:pPr>
      <w:r w:rsidRPr="003A3AD5">
        <w:rPr>
          <w:rFonts w:ascii="Times New Roman" w:hAnsi="Times New Roman" w:cs="Times New Roman"/>
          <w:sz w:val="28"/>
          <w:szCs w:val="28"/>
        </w:rPr>
        <w:t>Ошибка</w:t>
      </w:r>
      <w:r w:rsidRPr="00681DA1">
        <w:rPr>
          <w:rFonts w:ascii="Times New Roman" w:hAnsi="Times New Roman" w:cs="Times New Roman"/>
          <w:b/>
          <w:sz w:val="28"/>
          <w:szCs w:val="28"/>
        </w:rPr>
        <w:t xml:space="preserve"> -</w:t>
      </w:r>
      <w:r w:rsidRPr="00681DA1">
        <w:rPr>
          <w:rFonts w:ascii="Times New Roman" w:hAnsi="Times New Roman" w:cs="Times New Roman"/>
          <w:sz w:val="28"/>
          <w:szCs w:val="28"/>
        </w:rPr>
        <w:t xml:space="preserve"> неправильное отражение (не отражение) хозяйственной операции в бухгалтерском учете и (или) бухгалтерской отчетности</w:t>
      </w:r>
    </w:p>
    <w:p w:rsidR="00681DA1" w:rsidRPr="00681DA1" w:rsidRDefault="00681DA1" w:rsidP="005238B7">
      <w:pPr>
        <w:spacing w:after="0" w:line="240" w:lineRule="auto"/>
        <w:ind w:firstLine="709"/>
        <w:jc w:val="both"/>
        <w:rPr>
          <w:rFonts w:ascii="Times New Roman" w:hAnsi="Times New Roman" w:cs="Times New Roman"/>
          <w:i/>
          <w:sz w:val="28"/>
          <w:szCs w:val="28"/>
          <w:u w:val="single"/>
        </w:rPr>
      </w:pPr>
      <w:r w:rsidRPr="00681DA1">
        <w:rPr>
          <w:rFonts w:ascii="Times New Roman" w:hAnsi="Times New Roman" w:cs="Times New Roman"/>
          <w:i/>
          <w:sz w:val="28"/>
          <w:szCs w:val="28"/>
          <w:u w:val="single"/>
        </w:rPr>
        <w:t>Ошибка может быть обусловлена:</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неправильным применением законодательства Республики Беларусь;</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неправильным применением учетной политики организации;</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неточностями в вычислениях при ведении бухгалтерского учета и (или) составлении бухгалтерской отчетности;</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неправильной учетной оценкой активов, обязательств, собственного капитала, доходов, расходов организации;</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неиспользованием или неправильным использованием при ведении бухгалтерского учета и (или) составлении бухгалтерской отчетности имеющейся информации о совершенной хозяйственной операции;</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неиспользованием при ведении бухгалтерского учета и (или) составлении бухгалтерской отчетности информации о совершенной хозяйственной операции в связи с отсутствием до даты утверждения бухгалтерской отчетности первичного учетного документа, подтверждающего ее совершение.</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Неточность в вычислениях при ведении бухгалтерского учета и (или) составлении бухгалтерской отчетности, выявленная в результате появления новой информации, не является ошибкой и признается изменением в учетной оценке.</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 Выявленные ошибки подлежат исправлению.</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Исправление ошибок оформляется </w:t>
      </w:r>
      <w:r w:rsidRPr="00681DA1">
        <w:rPr>
          <w:rFonts w:ascii="Times New Roman" w:hAnsi="Times New Roman" w:cs="Times New Roman"/>
          <w:i/>
          <w:sz w:val="28"/>
          <w:szCs w:val="28"/>
        </w:rPr>
        <w:t>бухгалтерской справкой-расчетом</w:t>
      </w:r>
      <w:r w:rsidRPr="00681DA1">
        <w:rPr>
          <w:rFonts w:ascii="Times New Roman" w:hAnsi="Times New Roman" w:cs="Times New Roman"/>
          <w:sz w:val="28"/>
          <w:szCs w:val="28"/>
        </w:rPr>
        <w:t>, содержащей сведения, установленные законодательством Республики Беларусь для первичных учетных документов.</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 Ошибка, допущенная в отчетном году и выявленная до его окончания, исправляется в том месяце отчетного года, в котором выявлена ошибка, дополнительной или </w:t>
      </w:r>
      <w:proofErr w:type="spellStart"/>
      <w:r w:rsidRPr="00681DA1">
        <w:rPr>
          <w:rFonts w:ascii="Times New Roman" w:hAnsi="Times New Roman" w:cs="Times New Roman"/>
          <w:sz w:val="28"/>
          <w:szCs w:val="28"/>
        </w:rPr>
        <w:t>сторнировочной</w:t>
      </w:r>
      <w:proofErr w:type="spellEnd"/>
      <w:r w:rsidRPr="00681DA1">
        <w:rPr>
          <w:rFonts w:ascii="Times New Roman" w:hAnsi="Times New Roman" w:cs="Times New Roman"/>
          <w:sz w:val="28"/>
          <w:szCs w:val="28"/>
        </w:rPr>
        <w:t xml:space="preserve"> записью (записями) по соответствующим счетам бухгалтерского учета. Доход или расход, возникающие в результате исправления этой ошибки, отражаются в составе доходов или расходов отчетного года.</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Ошибка, допущенная в отчетном году и выявленная после его окончания, но до даты утверждения бухгалтерской отчетности за этот год, исправляется в декабре отчетного года дополнительной или </w:t>
      </w:r>
      <w:proofErr w:type="spellStart"/>
      <w:r w:rsidRPr="00681DA1">
        <w:rPr>
          <w:rFonts w:ascii="Times New Roman" w:hAnsi="Times New Roman" w:cs="Times New Roman"/>
          <w:sz w:val="28"/>
          <w:szCs w:val="28"/>
        </w:rPr>
        <w:t>сторнировочной</w:t>
      </w:r>
      <w:proofErr w:type="spellEnd"/>
      <w:r w:rsidRPr="00681DA1">
        <w:rPr>
          <w:rFonts w:ascii="Times New Roman" w:hAnsi="Times New Roman" w:cs="Times New Roman"/>
          <w:sz w:val="28"/>
          <w:szCs w:val="28"/>
        </w:rPr>
        <w:t xml:space="preserve"> записью (записями) по соответствующим счетам бухгалтерского учета. Доход или расход, возникающие в результате исправления этой ошибки, отражаются в составе доходов или расходов отчетного года.</w:t>
      </w:r>
    </w:p>
    <w:p w:rsidR="00681DA1" w:rsidRP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 </w:t>
      </w:r>
      <w:proofErr w:type="gramStart"/>
      <w:r w:rsidRPr="00681DA1">
        <w:rPr>
          <w:rFonts w:ascii="Times New Roman" w:hAnsi="Times New Roman" w:cs="Times New Roman"/>
          <w:sz w:val="28"/>
          <w:szCs w:val="28"/>
        </w:rPr>
        <w:t xml:space="preserve">Ошибка, допущенная в году (годах), предшествующем (предшествующих) отчетному году, исправляется в том месяце отчетного года, в котором выявлена ошибка, дополнительной или </w:t>
      </w:r>
      <w:proofErr w:type="spellStart"/>
      <w:r w:rsidRPr="00681DA1">
        <w:rPr>
          <w:rFonts w:ascii="Times New Roman" w:hAnsi="Times New Roman" w:cs="Times New Roman"/>
          <w:sz w:val="28"/>
          <w:szCs w:val="28"/>
        </w:rPr>
        <w:t>сторнировочной</w:t>
      </w:r>
      <w:proofErr w:type="spellEnd"/>
      <w:r w:rsidRPr="00681DA1">
        <w:rPr>
          <w:rFonts w:ascii="Times New Roman" w:hAnsi="Times New Roman" w:cs="Times New Roman"/>
          <w:sz w:val="28"/>
          <w:szCs w:val="28"/>
        </w:rPr>
        <w:t xml:space="preserve"> записью (записями) по дебету (кредиту) счета 84 «Нераспределенная прибыль </w:t>
      </w:r>
      <w:r w:rsidRPr="00681DA1">
        <w:rPr>
          <w:rFonts w:ascii="Times New Roman" w:hAnsi="Times New Roman" w:cs="Times New Roman"/>
          <w:sz w:val="28"/>
          <w:szCs w:val="28"/>
        </w:rPr>
        <w:lastRenderedPageBreak/>
        <w:t>(непокрытый убыток)» и других счетов и кредиту (дебету) соответствующих счетов.</w:t>
      </w:r>
      <w:proofErr w:type="gramEnd"/>
      <w:r w:rsidRPr="00681DA1">
        <w:rPr>
          <w:rFonts w:ascii="Times New Roman" w:hAnsi="Times New Roman" w:cs="Times New Roman"/>
          <w:sz w:val="28"/>
          <w:szCs w:val="28"/>
        </w:rPr>
        <w:t xml:space="preserve"> При этом в бухгалтерской отчетности корректируется вступительное сальдо каждой связанной с этой ошибкой статьи активов, обязательств, собственного капитала на начало самого раннего из представленных в бухгалтерской отчетности периодов, а также других связанных с этой ошибкой статей бухгалтерской отчетности за каждый представленный в бухгалтерской отчетности период.</w:t>
      </w:r>
    </w:p>
    <w:p w:rsidR="00681DA1" w:rsidRDefault="00681DA1" w:rsidP="005238B7">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При невозможности достоверно определить сумму исправления ошибки, относящейся ко всем предыдущим периодам, представленным в бухгалтерской отчетности, корректируется вступительное сальдо соответствующих статей активов, обязательств, собственного капитала на начало самого раннего из периодов, сумму исправления ошибки за который </w:t>
      </w:r>
      <w:r w:rsidR="0002360C">
        <w:rPr>
          <w:rFonts w:ascii="Times New Roman" w:hAnsi="Times New Roman" w:cs="Times New Roman"/>
          <w:sz w:val="28"/>
          <w:szCs w:val="28"/>
        </w:rPr>
        <w:t>возможно достоверно определить.</w:t>
      </w:r>
    </w:p>
    <w:p w:rsidR="00E5648E" w:rsidRPr="00681DA1" w:rsidRDefault="00E5648E" w:rsidP="0002360C">
      <w:pPr>
        <w:jc w:val="both"/>
        <w:rPr>
          <w:rFonts w:ascii="Times New Roman" w:hAnsi="Times New Roman" w:cs="Times New Roman"/>
          <w:sz w:val="28"/>
          <w:szCs w:val="28"/>
        </w:rPr>
      </w:pPr>
    </w:p>
    <w:p w:rsidR="00681DA1" w:rsidRDefault="00681DA1" w:rsidP="005238B7">
      <w:pPr>
        <w:jc w:val="center"/>
        <w:rPr>
          <w:rFonts w:ascii="Times New Roman" w:hAnsi="Times New Roman" w:cs="Times New Roman"/>
          <w:b/>
          <w:sz w:val="28"/>
          <w:szCs w:val="28"/>
        </w:rPr>
      </w:pPr>
      <w:r w:rsidRPr="00681DA1">
        <w:rPr>
          <w:rFonts w:ascii="Times New Roman" w:hAnsi="Times New Roman" w:cs="Times New Roman"/>
          <w:b/>
          <w:sz w:val="28"/>
          <w:szCs w:val="28"/>
        </w:rPr>
        <w:t xml:space="preserve">Тема 3. </w:t>
      </w:r>
      <w:proofErr w:type="spellStart"/>
      <w:r w:rsidRPr="00681DA1">
        <w:rPr>
          <w:rFonts w:ascii="Times New Roman" w:hAnsi="Times New Roman" w:cs="Times New Roman"/>
          <w:b/>
          <w:sz w:val="28"/>
          <w:szCs w:val="28"/>
        </w:rPr>
        <w:t>Токены</w:t>
      </w:r>
      <w:proofErr w:type="spellEnd"/>
      <w:r w:rsidRPr="00681DA1">
        <w:rPr>
          <w:rFonts w:ascii="Times New Roman" w:hAnsi="Times New Roman" w:cs="Times New Roman"/>
          <w:b/>
          <w:sz w:val="28"/>
          <w:szCs w:val="28"/>
        </w:rPr>
        <w:t xml:space="preserve"> и обязательства: признание, </w:t>
      </w:r>
      <w:r w:rsidRPr="00681DA1">
        <w:rPr>
          <w:rFonts w:ascii="Times New Roman" w:hAnsi="Times New Roman" w:cs="Times New Roman"/>
          <w:b/>
          <w:bCs/>
          <w:sz w:val="28"/>
          <w:szCs w:val="28"/>
        </w:rPr>
        <w:t>оценка</w:t>
      </w:r>
      <w:r w:rsidRPr="00681DA1">
        <w:rPr>
          <w:rFonts w:ascii="Times New Roman" w:hAnsi="Times New Roman" w:cs="Times New Roman"/>
          <w:b/>
          <w:sz w:val="28"/>
          <w:szCs w:val="28"/>
        </w:rPr>
        <w:t xml:space="preserve"> и отражение в бухгалтерском учете</w:t>
      </w:r>
    </w:p>
    <w:p w:rsidR="005238B7" w:rsidRDefault="003A3AD5" w:rsidP="008D758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Вопросы:</w:t>
      </w:r>
    </w:p>
    <w:p w:rsidR="003A3AD5" w:rsidRPr="003A3AD5" w:rsidRDefault="003A3AD5" w:rsidP="00E5648E">
      <w:pPr>
        <w:spacing w:after="0" w:line="240" w:lineRule="auto"/>
        <w:ind w:firstLine="709"/>
        <w:jc w:val="both"/>
        <w:rPr>
          <w:rFonts w:ascii="Times New Roman" w:hAnsi="Times New Roman" w:cs="Times New Roman"/>
          <w:sz w:val="28"/>
          <w:szCs w:val="28"/>
        </w:rPr>
      </w:pPr>
    </w:p>
    <w:p w:rsidR="00681DA1" w:rsidRPr="00681DA1" w:rsidRDefault="005238B7" w:rsidP="005238B7">
      <w:pPr>
        <w:spacing w:after="0" w:line="240" w:lineRule="auto"/>
        <w:ind w:left="709"/>
        <w:contextualSpacing/>
        <w:jc w:val="both"/>
        <w:rPr>
          <w:rFonts w:ascii="Times New Roman" w:hAnsi="Times New Roman" w:cs="Times New Roman"/>
          <w:bCs/>
          <w:sz w:val="28"/>
          <w:szCs w:val="28"/>
        </w:rPr>
      </w:pPr>
      <w:r>
        <w:rPr>
          <w:rFonts w:ascii="Times New Roman" w:hAnsi="Times New Roman" w:cs="Times New Roman"/>
          <w:sz w:val="28"/>
          <w:szCs w:val="28"/>
        </w:rPr>
        <w:t xml:space="preserve">3.1. </w:t>
      </w:r>
      <w:r w:rsidR="00681DA1" w:rsidRPr="00681DA1">
        <w:rPr>
          <w:rFonts w:ascii="Times New Roman" w:hAnsi="Times New Roman" w:cs="Times New Roman"/>
          <w:sz w:val="28"/>
          <w:szCs w:val="28"/>
        </w:rPr>
        <w:t xml:space="preserve">Признание, классификация и оценка </w:t>
      </w:r>
      <w:proofErr w:type="spellStart"/>
      <w:r w:rsidR="00681DA1" w:rsidRPr="00681DA1">
        <w:rPr>
          <w:rFonts w:ascii="Times New Roman" w:hAnsi="Times New Roman" w:cs="Times New Roman"/>
          <w:sz w:val="28"/>
          <w:szCs w:val="28"/>
        </w:rPr>
        <w:t>токенов</w:t>
      </w:r>
      <w:proofErr w:type="spellEnd"/>
      <w:r w:rsidR="00E5648E">
        <w:rPr>
          <w:rFonts w:ascii="Times New Roman" w:hAnsi="Times New Roman" w:cs="Times New Roman"/>
          <w:sz w:val="28"/>
          <w:szCs w:val="28"/>
        </w:rPr>
        <w:t>.</w:t>
      </w:r>
    </w:p>
    <w:p w:rsidR="00681DA1" w:rsidRDefault="005238B7" w:rsidP="005238B7">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681DA1" w:rsidRPr="00681DA1">
        <w:rPr>
          <w:rFonts w:ascii="Times New Roman" w:hAnsi="Times New Roman" w:cs="Times New Roman"/>
          <w:sz w:val="28"/>
          <w:szCs w:val="28"/>
        </w:rPr>
        <w:t xml:space="preserve">Бухгалтерский учет </w:t>
      </w:r>
      <w:proofErr w:type="spellStart"/>
      <w:r w:rsidR="00681DA1" w:rsidRPr="00681DA1">
        <w:rPr>
          <w:rFonts w:ascii="Times New Roman" w:hAnsi="Times New Roman" w:cs="Times New Roman"/>
          <w:sz w:val="28"/>
          <w:szCs w:val="28"/>
        </w:rPr>
        <w:t>токенов</w:t>
      </w:r>
      <w:proofErr w:type="spellEnd"/>
      <w:r w:rsidR="00E5648E">
        <w:rPr>
          <w:rFonts w:ascii="Times New Roman" w:hAnsi="Times New Roman" w:cs="Times New Roman"/>
          <w:sz w:val="28"/>
          <w:szCs w:val="28"/>
        </w:rPr>
        <w:t>.</w:t>
      </w:r>
    </w:p>
    <w:p w:rsidR="00FB1447" w:rsidRDefault="00FB1447" w:rsidP="00E5648E">
      <w:pPr>
        <w:spacing w:after="0" w:line="240" w:lineRule="auto"/>
        <w:ind w:firstLine="709"/>
        <w:contextualSpacing/>
        <w:jc w:val="both"/>
        <w:rPr>
          <w:rFonts w:ascii="Times New Roman" w:hAnsi="Times New Roman" w:cs="Times New Roman"/>
          <w:sz w:val="28"/>
          <w:szCs w:val="28"/>
        </w:rPr>
      </w:pPr>
    </w:p>
    <w:p w:rsidR="005238B7" w:rsidRPr="005238B7" w:rsidRDefault="005238B7" w:rsidP="008D758E">
      <w:pPr>
        <w:spacing w:after="0" w:line="240" w:lineRule="auto"/>
        <w:ind w:left="709" w:hanging="709"/>
        <w:contextualSpacing/>
        <w:jc w:val="center"/>
        <w:rPr>
          <w:rFonts w:ascii="Times New Roman" w:hAnsi="Times New Roman" w:cs="Times New Roman"/>
          <w:b/>
          <w:bCs/>
          <w:sz w:val="28"/>
          <w:szCs w:val="28"/>
        </w:rPr>
      </w:pPr>
      <w:r w:rsidRPr="005238B7">
        <w:rPr>
          <w:rFonts w:ascii="Times New Roman" w:hAnsi="Times New Roman" w:cs="Times New Roman"/>
          <w:b/>
          <w:sz w:val="28"/>
          <w:szCs w:val="28"/>
        </w:rPr>
        <w:t>3.1. Признание,</w:t>
      </w:r>
      <w:r w:rsidR="0094166F">
        <w:rPr>
          <w:rFonts w:ascii="Times New Roman" w:hAnsi="Times New Roman" w:cs="Times New Roman"/>
          <w:b/>
          <w:sz w:val="28"/>
          <w:szCs w:val="28"/>
        </w:rPr>
        <w:t xml:space="preserve"> классификация и оценка </w:t>
      </w:r>
      <w:proofErr w:type="spellStart"/>
      <w:r w:rsidR="0094166F">
        <w:rPr>
          <w:rFonts w:ascii="Times New Roman" w:hAnsi="Times New Roman" w:cs="Times New Roman"/>
          <w:b/>
          <w:sz w:val="28"/>
          <w:szCs w:val="28"/>
        </w:rPr>
        <w:t>токенов</w:t>
      </w:r>
      <w:proofErr w:type="spellEnd"/>
    </w:p>
    <w:p w:rsidR="005238B7" w:rsidRPr="005238B7" w:rsidRDefault="005238B7" w:rsidP="005238B7">
      <w:pPr>
        <w:spacing w:after="0" w:line="240" w:lineRule="auto"/>
        <w:ind w:firstLine="709"/>
        <w:contextualSpacing/>
        <w:jc w:val="center"/>
        <w:rPr>
          <w:rFonts w:ascii="Times New Roman" w:hAnsi="Times New Roman" w:cs="Times New Roman"/>
          <w:b/>
          <w:sz w:val="28"/>
          <w:szCs w:val="28"/>
        </w:rPr>
      </w:pP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28 марта 2018 г. вступил в силу Декрет Президента Республики Беларусь от 21.12.2017 № 8 «О развитии цифровой экономики», который создал условия для внедрения в экономику страны технологии </w:t>
      </w:r>
      <w:proofErr w:type="spellStart"/>
      <w:r w:rsidRPr="00681DA1">
        <w:rPr>
          <w:rFonts w:ascii="Times New Roman" w:hAnsi="Times New Roman" w:cs="Times New Roman"/>
          <w:sz w:val="28"/>
          <w:szCs w:val="28"/>
        </w:rPr>
        <w:t>блокчейн</w:t>
      </w:r>
      <w:proofErr w:type="spellEnd"/>
      <w:r w:rsidRPr="00681DA1">
        <w:rPr>
          <w:rFonts w:ascii="Times New Roman" w:hAnsi="Times New Roman" w:cs="Times New Roman"/>
          <w:sz w:val="28"/>
          <w:szCs w:val="28"/>
        </w:rPr>
        <w:t xml:space="preserve"> и использования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В развитие данного Декрета Министерство финансов Республики Беларусь п.1 постановления от 06.03.2018 № 16 утвердило Национальный стандарт бухгалтерского учета и отчетности «Цифровые знаки (</w:t>
      </w:r>
      <w:proofErr w:type="spellStart"/>
      <w:r w:rsidRPr="00681DA1">
        <w:rPr>
          <w:rFonts w:ascii="Times New Roman" w:hAnsi="Times New Roman" w:cs="Times New Roman"/>
          <w:sz w:val="28"/>
          <w:szCs w:val="28"/>
        </w:rPr>
        <w:t>токены</w:t>
      </w:r>
      <w:proofErr w:type="spellEnd"/>
      <w:r w:rsidRPr="00681DA1">
        <w:rPr>
          <w:rFonts w:ascii="Times New Roman" w:hAnsi="Times New Roman" w:cs="Times New Roman"/>
          <w:sz w:val="28"/>
          <w:szCs w:val="28"/>
        </w:rPr>
        <w:t>)» (далее - Национальный стандарт № 16).</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Для целей Национального стандарта № 16 используются следующие термины и их определения в значениях. В частности:</w:t>
      </w:r>
    </w:p>
    <w:p w:rsidR="00681DA1" w:rsidRPr="00681DA1" w:rsidRDefault="00681DA1" w:rsidP="00E5648E">
      <w:pPr>
        <w:spacing w:after="0" w:line="240" w:lineRule="auto"/>
        <w:ind w:firstLine="709"/>
        <w:jc w:val="both"/>
        <w:rPr>
          <w:rFonts w:ascii="Times New Roman" w:hAnsi="Times New Roman" w:cs="Times New Roman"/>
          <w:sz w:val="28"/>
          <w:szCs w:val="28"/>
        </w:rPr>
      </w:pPr>
      <w:proofErr w:type="spellStart"/>
      <w:r w:rsidRPr="00FB1447">
        <w:rPr>
          <w:rFonts w:ascii="Times New Roman" w:hAnsi="Times New Roman" w:cs="Times New Roman"/>
          <w:i/>
          <w:sz w:val="28"/>
          <w:szCs w:val="28"/>
        </w:rPr>
        <w:t>Криптовалют</w:t>
      </w:r>
      <w:proofErr w:type="gramStart"/>
      <w:r w:rsidRPr="00FB1447">
        <w:rPr>
          <w:rFonts w:ascii="Times New Roman" w:hAnsi="Times New Roman" w:cs="Times New Roman"/>
          <w:i/>
          <w:sz w:val="28"/>
          <w:szCs w:val="28"/>
        </w:rPr>
        <w:t>а</w:t>
      </w:r>
      <w:proofErr w:type="spellEnd"/>
      <w:r w:rsidRPr="00681DA1">
        <w:rPr>
          <w:rFonts w:ascii="Times New Roman" w:hAnsi="Times New Roman" w:cs="Times New Roman"/>
          <w:sz w:val="28"/>
          <w:szCs w:val="28"/>
        </w:rPr>
        <w:t>-</w:t>
      </w:r>
      <w:proofErr w:type="gramEnd"/>
      <w:r w:rsidRPr="00681DA1">
        <w:rPr>
          <w:rFonts w:ascii="Times New Roman" w:hAnsi="Times New Roman" w:cs="Times New Roman"/>
          <w:sz w:val="28"/>
          <w:szCs w:val="28"/>
        </w:rPr>
        <w:t xml:space="preserve"> </w:t>
      </w:r>
      <w:proofErr w:type="spellStart"/>
      <w:r w:rsidRPr="00681DA1">
        <w:rPr>
          <w:rFonts w:ascii="Times New Roman" w:hAnsi="Times New Roman" w:cs="Times New Roman"/>
          <w:sz w:val="28"/>
          <w:szCs w:val="28"/>
        </w:rPr>
        <w:t>биткоин</w:t>
      </w:r>
      <w:proofErr w:type="spellEnd"/>
      <w:r w:rsidRPr="00681DA1">
        <w:rPr>
          <w:rFonts w:ascii="Times New Roman" w:hAnsi="Times New Roman" w:cs="Times New Roman"/>
          <w:sz w:val="28"/>
          <w:szCs w:val="28"/>
        </w:rPr>
        <w:t>, иной цифровой знак (</w:t>
      </w:r>
      <w:proofErr w:type="spellStart"/>
      <w:r w:rsidRPr="00681DA1">
        <w:rPr>
          <w:rFonts w:ascii="Times New Roman" w:hAnsi="Times New Roman" w:cs="Times New Roman"/>
          <w:sz w:val="28"/>
          <w:szCs w:val="28"/>
        </w:rPr>
        <w:t>токен</w:t>
      </w:r>
      <w:proofErr w:type="spellEnd"/>
      <w:r w:rsidRPr="00681DA1">
        <w:rPr>
          <w:rFonts w:ascii="Times New Roman" w:hAnsi="Times New Roman" w:cs="Times New Roman"/>
          <w:sz w:val="28"/>
          <w:szCs w:val="28"/>
        </w:rPr>
        <w:t>), используемый в международном обороте в качестве универсального средства обмена.</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FB1447">
        <w:rPr>
          <w:rFonts w:ascii="Times New Roman" w:hAnsi="Times New Roman" w:cs="Times New Roman"/>
          <w:bCs/>
          <w:i/>
          <w:sz w:val="28"/>
          <w:szCs w:val="28"/>
        </w:rPr>
        <w:t>Цифровой знак (</w:t>
      </w:r>
      <w:proofErr w:type="spellStart"/>
      <w:r w:rsidRPr="00FB1447">
        <w:rPr>
          <w:rFonts w:ascii="Times New Roman" w:hAnsi="Times New Roman" w:cs="Times New Roman"/>
          <w:bCs/>
          <w:i/>
          <w:sz w:val="28"/>
          <w:szCs w:val="28"/>
        </w:rPr>
        <w:t>токен</w:t>
      </w:r>
      <w:proofErr w:type="spellEnd"/>
      <w:r w:rsidRPr="00FB1447">
        <w:rPr>
          <w:rFonts w:ascii="Times New Roman" w:hAnsi="Times New Roman" w:cs="Times New Roman"/>
          <w:bCs/>
          <w:i/>
          <w:sz w:val="28"/>
          <w:szCs w:val="28"/>
        </w:rPr>
        <w:t>)</w:t>
      </w:r>
      <w:r w:rsidRPr="00FB1447">
        <w:rPr>
          <w:rFonts w:ascii="Times New Roman" w:hAnsi="Times New Roman" w:cs="Times New Roman"/>
          <w:i/>
          <w:sz w:val="28"/>
          <w:szCs w:val="28"/>
        </w:rPr>
        <w:t> -</w:t>
      </w:r>
      <w:r w:rsidRPr="00681DA1">
        <w:rPr>
          <w:rFonts w:ascii="Times New Roman" w:hAnsi="Times New Roman" w:cs="Times New Roman"/>
          <w:sz w:val="28"/>
          <w:szCs w:val="28"/>
        </w:rPr>
        <w:t xml:space="preserve"> запись в реестре блоков транзакций (</w:t>
      </w:r>
      <w:proofErr w:type="spellStart"/>
      <w:r w:rsidRPr="00681DA1">
        <w:rPr>
          <w:rFonts w:ascii="Times New Roman" w:hAnsi="Times New Roman" w:cs="Times New Roman"/>
          <w:sz w:val="28"/>
          <w:szCs w:val="28"/>
        </w:rPr>
        <w:t>блокчейне</w:t>
      </w:r>
      <w:proofErr w:type="spellEnd"/>
      <w:r w:rsidRPr="00681DA1">
        <w:rPr>
          <w:rFonts w:ascii="Times New Roman" w:hAnsi="Times New Roman" w:cs="Times New Roman"/>
          <w:sz w:val="28"/>
          <w:szCs w:val="28"/>
        </w:rPr>
        <w:t xml:space="preserve">), иной распределенной информационной системе, которая удостоверяет наличие у владельца </w:t>
      </w:r>
      <w:proofErr w:type="spellStart"/>
      <w:r w:rsidRPr="00681DA1">
        <w:rPr>
          <w:rFonts w:ascii="Times New Roman" w:hAnsi="Times New Roman" w:cs="Times New Roman"/>
          <w:sz w:val="28"/>
          <w:szCs w:val="28"/>
        </w:rPr>
        <w:t>токена</w:t>
      </w:r>
      <w:proofErr w:type="spellEnd"/>
      <w:r w:rsidRPr="00681DA1">
        <w:rPr>
          <w:rFonts w:ascii="Times New Roman" w:hAnsi="Times New Roman" w:cs="Times New Roman"/>
          <w:sz w:val="28"/>
          <w:szCs w:val="28"/>
        </w:rPr>
        <w:t xml:space="preserve"> прав на объекты гражданских прав и (или) является </w:t>
      </w:r>
      <w:proofErr w:type="spellStart"/>
      <w:r w:rsidRPr="00681DA1">
        <w:rPr>
          <w:rFonts w:ascii="Times New Roman" w:hAnsi="Times New Roman" w:cs="Times New Roman"/>
          <w:sz w:val="28"/>
          <w:szCs w:val="28"/>
        </w:rPr>
        <w:t>криптовалютой</w:t>
      </w:r>
      <w:proofErr w:type="spellEnd"/>
      <w:r w:rsidRPr="00681DA1">
        <w:rPr>
          <w:rFonts w:ascii="Times New Roman" w:hAnsi="Times New Roman" w:cs="Times New Roman"/>
          <w:sz w:val="28"/>
          <w:szCs w:val="28"/>
        </w:rPr>
        <w:t xml:space="preserve"> (</w:t>
      </w:r>
      <w:hyperlink r:id="rId14" w:anchor="a76" w:tooltip="+" w:history="1">
        <w:r w:rsidRPr="0002360C">
          <w:rPr>
            <w:rFonts w:ascii="Times New Roman" w:hAnsi="Times New Roman" w:cs="Times New Roman"/>
            <w:sz w:val="28"/>
            <w:szCs w:val="28"/>
            <w:u w:val="single"/>
          </w:rPr>
          <w:t>п.12</w:t>
        </w:r>
      </w:hyperlink>
      <w:r w:rsidRPr="00681DA1">
        <w:rPr>
          <w:rFonts w:ascii="Times New Roman" w:hAnsi="Times New Roman" w:cs="Times New Roman"/>
          <w:sz w:val="28"/>
          <w:szCs w:val="28"/>
        </w:rPr>
        <w:t>приложения 1 к Декрету № 8).</w:t>
      </w:r>
    </w:p>
    <w:p w:rsidR="00681DA1" w:rsidRPr="00681DA1" w:rsidRDefault="00681DA1" w:rsidP="00E5648E">
      <w:pPr>
        <w:spacing w:after="0" w:line="240" w:lineRule="auto"/>
        <w:ind w:firstLine="709"/>
        <w:jc w:val="both"/>
        <w:rPr>
          <w:rFonts w:ascii="Times New Roman" w:hAnsi="Times New Roman" w:cs="Times New Roman"/>
          <w:sz w:val="28"/>
          <w:szCs w:val="28"/>
        </w:rPr>
      </w:pPr>
      <w:proofErr w:type="spellStart"/>
      <w:r w:rsidRPr="00FB1447">
        <w:rPr>
          <w:rFonts w:ascii="Times New Roman" w:hAnsi="Times New Roman" w:cs="Times New Roman"/>
          <w:bCs/>
          <w:i/>
          <w:sz w:val="28"/>
          <w:szCs w:val="28"/>
        </w:rPr>
        <w:t>Майнинг</w:t>
      </w:r>
      <w:proofErr w:type="spellEnd"/>
      <w:r w:rsidRPr="00FB1447">
        <w:rPr>
          <w:rFonts w:ascii="Times New Roman" w:hAnsi="Times New Roman" w:cs="Times New Roman"/>
          <w:i/>
          <w:sz w:val="28"/>
          <w:szCs w:val="28"/>
        </w:rPr>
        <w:t> </w:t>
      </w:r>
      <w:r w:rsidRPr="00681DA1">
        <w:rPr>
          <w:rFonts w:ascii="Times New Roman" w:hAnsi="Times New Roman" w:cs="Times New Roman"/>
          <w:sz w:val="28"/>
          <w:szCs w:val="28"/>
        </w:rPr>
        <w:t>- отличная от создания собственных цифровых знаков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деятельность, направленная на обеспечение функционирования реестра блоков транзакций (</w:t>
      </w:r>
      <w:proofErr w:type="spellStart"/>
      <w:r w:rsidRPr="00681DA1">
        <w:rPr>
          <w:rFonts w:ascii="Times New Roman" w:hAnsi="Times New Roman" w:cs="Times New Roman"/>
          <w:sz w:val="28"/>
          <w:szCs w:val="28"/>
        </w:rPr>
        <w:t>блокчейна</w:t>
      </w:r>
      <w:proofErr w:type="spellEnd"/>
      <w:r w:rsidRPr="00681DA1">
        <w:rPr>
          <w:rFonts w:ascii="Times New Roman" w:hAnsi="Times New Roman" w:cs="Times New Roman"/>
          <w:sz w:val="28"/>
          <w:szCs w:val="28"/>
        </w:rPr>
        <w:t xml:space="preserve">) посредством создания в таком реестре новых блоков с информацией о совершенных операциях. Лицо, осуществляющее </w:t>
      </w:r>
      <w:proofErr w:type="spellStart"/>
      <w:r w:rsidRPr="00681DA1">
        <w:rPr>
          <w:rFonts w:ascii="Times New Roman" w:hAnsi="Times New Roman" w:cs="Times New Roman"/>
          <w:sz w:val="28"/>
          <w:szCs w:val="28"/>
        </w:rPr>
        <w:t>майнинг</w:t>
      </w:r>
      <w:proofErr w:type="spellEnd"/>
      <w:r w:rsidRPr="00681DA1">
        <w:rPr>
          <w:rFonts w:ascii="Times New Roman" w:hAnsi="Times New Roman" w:cs="Times New Roman"/>
          <w:sz w:val="28"/>
          <w:szCs w:val="28"/>
        </w:rPr>
        <w:t xml:space="preserve">, </w:t>
      </w:r>
      <w:r w:rsidRPr="00681DA1">
        <w:rPr>
          <w:rFonts w:ascii="Times New Roman" w:hAnsi="Times New Roman" w:cs="Times New Roman"/>
          <w:sz w:val="28"/>
          <w:szCs w:val="28"/>
        </w:rPr>
        <w:lastRenderedPageBreak/>
        <w:t>становится владельцем цифровых знаков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xml:space="preserve">), возникших (добытых) в результате его деятельности по </w:t>
      </w:r>
      <w:proofErr w:type="spellStart"/>
      <w:r w:rsidRPr="00681DA1">
        <w:rPr>
          <w:rFonts w:ascii="Times New Roman" w:hAnsi="Times New Roman" w:cs="Times New Roman"/>
          <w:sz w:val="28"/>
          <w:szCs w:val="28"/>
        </w:rPr>
        <w:t>майнингу</w:t>
      </w:r>
      <w:proofErr w:type="spellEnd"/>
      <w:r w:rsidRPr="00681DA1">
        <w:rPr>
          <w:rFonts w:ascii="Times New Roman" w:hAnsi="Times New Roman" w:cs="Times New Roman"/>
          <w:sz w:val="28"/>
          <w:szCs w:val="28"/>
        </w:rPr>
        <w:t>, и может получать цифровые знаки (</w:t>
      </w:r>
      <w:proofErr w:type="spellStart"/>
      <w:r w:rsidRPr="00681DA1">
        <w:rPr>
          <w:rFonts w:ascii="Times New Roman" w:hAnsi="Times New Roman" w:cs="Times New Roman"/>
          <w:sz w:val="28"/>
          <w:szCs w:val="28"/>
        </w:rPr>
        <w:t>токены</w:t>
      </w:r>
      <w:proofErr w:type="spellEnd"/>
      <w:r w:rsidRPr="00681DA1">
        <w:rPr>
          <w:rFonts w:ascii="Times New Roman" w:hAnsi="Times New Roman" w:cs="Times New Roman"/>
          <w:sz w:val="28"/>
          <w:szCs w:val="28"/>
        </w:rPr>
        <w:t>) в качестве вознаграждения за верификацию совершения операций в реестре блоков транзакций (</w:t>
      </w:r>
      <w:proofErr w:type="spellStart"/>
      <w:r w:rsidRPr="00681DA1">
        <w:rPr>
          <w:rFonts w:ascii="Times New Roman" w:hAnsi="Times New Roman" w:cs="Times New Roman"/>
          <w:sz w:val="28"/>
          <w:szCs w:val="28"/>
        </w:rPr>
        <w:t>блокчейне</w:t>
      </w:r>
      <w:proofErr w:type="spellEnd"/>
      <w:r w:rsidRPr="00681DA1">
        <w:rPr>
          <w:rFonts w:ascii="Times New Roman" w:hAnsi="Times New Roman" w:cs="Times New Roman"/>
          <w:sz w:val="28"/>
          <w:szCs w:val="28"/>
        </w:rPr>
        <w:t xml:space="preserve">) </w:t>
      </w:r>
      <w:r w:rsidRPr="0002360C">
        <w:rPr>
          <w:rFonts w:ascii="Times New Roman" w:hAnsi="Times New Roman" w:cs="Times New Roman"/>
          <w:sz w:val="28"/>
          <w:szCs w:val="28"/>
        </w:rPr>
        <w:t>(</w:t>
      </w:r>
      <w:hyperlink r:id="rId15" w:anchor="a60" w:tooltip="+" w:history="1">
        <w:r w:rsidRPr="0002360C">
          <w:rPr>
            <w:rFonts w:ascii="Times New Roman" w:hAnsi="Times New Roman" w:cs="Times New Roman"/>
            <w:sz w:val="28"/>
            <w:szCs w:val="28"/>
            <w:u w:val="single"/>
          </w:rPr>
          <w:t>п.5</w:t>
        </w:r>
      </w:hyperlink>
      <w:r w:rsidRPr="00681DA1">
        <w:rPr>
          <w:rFonts w:ascii="Times New Roman" w:hAnsi="Times New Roman" w:cs="Times New Roman"/>
          <w:sz w:val="28"/>
          <w:szCs w:val="28"/>
        </w:rPr>
        <w:t xml:space="preserve"> приложения 1 к Декрету № 8).</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FB1447">
        <w:rPr>
          <w:rFonts w:ascii="Times New Roman" w:hAnsi="Times New Roman" w:cs="Times New Roman"/>
          <w:bCs/>
          <w:i/>
          <w:sz w:val="28"/>
          <w:szCs w:val="28"/>
        </w:rPr>
        <w:t>Реестр блоков транзакций (</w:t>
      </w:r>
      <w:proofErr w:type="spellStart"/>
      <w:r w:rsidRPr="00FB1447">
        <w:rPr>
          <w:rFonts w:ascii="Times New Roman" w:hAnsi="Times New Roman" w:cs="Times New Roman"/>
          <w:bCs/>
          <w:i/>
          <w:sz w:val="28"/>
          <w:szCs w:val="28"/>
        </w:rPr>
        <w:t>блокчейн</w:t>
      </w:r>
      <w:proofErr w:type="spellEnd"/>
      <w:r w:rsidRPr="00FB1447">
        <w:rPr>
          <w:rFonts w:ascii="Times New Roman" w:hAnsi="Times New Roman" w:cs="Times New Roman"/>
          <w:bCs/>
          <w:i/>
          <w:sz w:val="28"/>
          <w:szCs w:val="28"/>
        </w:rPr>
        <w:t>)</w:t>
      </w:r>
      <w:r w:rsidRPr="00FB1447">
        <w:rPr>
          <w:rFonts w:ascii="Times New Roman" w:hAnsi="Times New Roman" w:cs="Times New Roman"/>
          <w:i/>
          <w:sz w:val="28"/>
          <w:szCs w:val="28"/>
        </w:rPr>
        <w:t> -</w:t>
      </w:r>
      <w:r w:rsidRPr="00681DA1">
        <w:rPr>
          <w:rFonts w:ascii="Times New Roman" w:hAnsi="Times New Roman" w:cs="Times New Roman"/>
          <w:sz w:val="28"/>
          <w:szCs w:val="28"/>
        </w:rPr>
        <w:t xml:space="preserve"> выстроенная на основе заданных алгоритмов в распределенной децентрализованной информационной системе, использующей криптографические методы защиты информации, последовательность блоков с информацией о совершенных в такой системе операциях.</w:t>
      </w:r>
    </w:p>
    <w:p w:rsidR="00681DA1" w:rsidRPr="00681DA1" w:rsidRDefault="00681DA1" w:rsidP="00E5648E">
      <w:pPr>
        <w:spacing w:after="0" w:line="240" w:lineRule="auto"/>
        <w:ind w:firstLine="709"/>
        <w:jc w:val="both"/>
        <w:rPr>
          <w:rFonts w:ascii="Times New Roman" w:hAnsi="Times New Roman" w:cs="Times New Roman"/>
          <w:sz w:val="28"/>
          <w:szCs w:val="28"/>
        </w:rPr>
      </w:pPr>
      <w:proofErr w:type="spellStart"/>
      <w:r w:rsidRPr="00681DA1">
        <w:rPr>
          <w:rFonts w:ascii="Times New Roman" w:hAnsi="Times New Roman" w:cs="Times New Roman"/>
          <w:sz w:val="28"/>
          <w:szCs w:val="28"/>
        </w:rPr>
        <w:t>Токен</w:t>
      </w:r>
      <w:proofErr w:type="spellEnd"/>
      <w:r w:rsidRPr="00681DA1">
        <w:rPr>
          <w:rFonts w:ascii="Times New Roman" w:hAnsi="Times New Roman" w:cs="Times New Roman"/>
          <w:sz w:val="28"/>
          <w:szCs w:val="28"/>
        </w:rPr>
        <w:t xml:space="preserve"> считается переданным в момент отражения подтвержденной операции по передаче </w:t>
      </w:r>
      <w:proofErr w:type="spellStart"/>
      <w:r w:rsidRPr="00681DA1">
        <w:rPr>
          <w:rFonts w:ascii="Times New Roman" w:hAnsi="Times New Roman" w:cs="Times New Roman"/>
          <w:sz w:val="28"/>
          <w:szCs w:val="28"/>
        </w:rPr>
        <w:t>токена</w:t>
      </w:r>
      <w:proofErr w:type="spellEnd"/>
      <w:r w:rsidRPr="00681DA1">
        <w:rPr>
          <w:rFonts w:ascii="Times New Roman" w:hAnsi="Times New Roman" w:cs="Times New Roman"/>
          <w:sz w:val="28"/>
          <w:szCs w:val="28"/>
        </w:rPr>
        <w:t xml:space="preserve"> адресату в реестре блоков транзакций (</w:t>
      </w:r>
      <w:proofErr w:type="spellStart"/>
      <w:r w:rsidRPr="00681DA1">
        <w:rPr>
          <w:rFonts w:ascii="Times New Roman" w:hAnsi="Times New Roman" w:cs="Times New Roman"/>
          <w:sz w:val="28"/>
          <w:szCs w:val="28"/>
        </w:rPr>
        <w:t>блокчейне</w:t>
      </w:r>
      <w:proofErr w:type="spellEnd"/>
      <w:r w:rsidRPr="00681DA1">
        <w:rPr>
          <w:rFonts w:ascii="Times New Roman" w:hAnsi="Times New Roman" w:cs="Times New Roman"/>
          <w:sz w:val="28"/>
          <w:szCs w:val="28"/>
        </w:rPr>
        <w:t>), иной распределенной информационной системе согласно действующим в них правилам (протоколам).</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Подтверждением совершения хозяйственной операции с использованием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xml:space="preserve"> является первичный учетный документ, который может быть составлен единолично участниками этой операции на основании:</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соответствующих записей в реестре блоков транзакций (</w:t>
      </w:r>
      <w:proofErr w:type="spellStart"/>
      <w:r w:rsidRPr="00681DA1">
        <w:rPr>
          <w:rFonts w:ascii="Times New Roman" w:hAnsi="Times New Roman" w:cs="Times New Roman"/>
          <w:sz w:val="28"/>
          <w:szCs w:val="28"/>
        </w:rPr>
        <w:t>блокчейне</w:t>
      </w:r>
      <w:proofErr w:type="spellEnd"/>
      <w:r w:rsidRPr="00681DA1">
        <w:rPr>
          <w:rFonts w:ascii="Times New Roman" w:hAnsi="Times New Roman" w:cs="Times New Roman"/>
          <w:sz w:val="28"/>
          <w:szCs w:val="28"/>
        </w:rPr>
        <w:t>), иной распределенной информационной системе;</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 данных о сделках (операциях), совершенных в системе операторов </w:t>
      </w:r>
      <w:proofErr w:type="spellStart"/>
      <w:r w:rsidRPr="00681DA1">
        <w:rPr>
          <w:rFonts w:ascii="Times New Roman" w:hAnsi="Times New Roman" w:cs="Times New Roman"/>
          <w:sz w:val="28"/>
          <w:szCs w:val="28"/>
        </w:rPr>
        <w:t>криптоплатформы</w:t>
      </w:r>
      <w:proofErr w:type="spellEnd"/>
      <w:r w:rsidRPr="00681DA1">
        <w:rPr>
          <w:rFonts w:ascii="Times New Roman" w:hAnsi="Times New Roman" w:cs="Times New Roman"/>
          <w:sz w:val="28"/>
          <w:szCs w:val="28"/>
        </w:rPr>
        <w:t xml:space="preserve"> или с этими операторами;</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иных источники информации.</w:t>
      </w:r>
    </w:p>
    <w:p w:rsidR="00681DA1" w:rsidRPr="00681DA1" w:rsidRDefault="00681DA1" w:rsidP="00E5648E">
      <w:pPr>
        <w:spacing w:after="0" w:line="240" w:lineRule="auto"/>
        <w:ind w:firstLine="709"/>
        <w:jc w:val="both"/>
        <w:rPr>
          <w:rFonts w:ascii="Times New Roman" w:hAnsi="Times New Roman" w:cs="Times New Roman"/>
          <w:i/>
          <w:sz w:val="28"/>
          <w:szCs w:val="28"/>
        </w:rPr>
      </w:pPr>
      <w:proofErr w:type="spellStart"/>
      <w:r w:rsidRPr="00681DA1">
        <w:rPr>
          <w:rFonts w:ascii="Times New Roman" w:hAnsi="Times New Roman" w:cs="Times New Roman"/>
          <w:i/>
          <w:sz w:val="28"/>
          <w:szCs w:val="28"/>
        </w:rPr>
        <w:t>Токены</w:t>
      </w:r>
      <w:proofErr w:type="spellEnd"/>
      <w:r w:rsidRPr="00681DA1">
        <w:rPr>
          <w:rFonts w:ascii="Times New Roman" w:hAnsi="Times New Roman" w:cs="Times New Roman"/>
          <w:i/>
          <w:sz w:val="28"/>
          <w:szCs w:val="28"/>
        </w:rPr>
        <w:t xml:space="preserve"> могут поступать в организацию разными способами и с различными целями:</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приобретение организацией;</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безвозмездное получение;</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 возникшие (добытые) в результате деятельности по </w:t>
      </w:r>
      <w:proofErr w:type="spellStart"/>
      <w:r w:rsidRPr="00681DA1">
        <w:rPr>
          <w:rFonts w:ascii="Times New Roman" w:hAnsi="Times New Roman" w:cs="Times New Roman"/>
          <w:sz w:val="28"/>
          <w:szCs w:val="28"/>
        </w:rPr>
        <w:t>майнингу</w:t>
      </w:r>
      <w:proofErr w:type="spellEnd"/>
      <w:r w:rsidRPr="00681DA1">
        <w:rPr>
          <w:rFonts w:ascii="Times New Roman" w:hAnsi="Times New Roman" w:cs="Times New Roman"/>
          <w:sz w:val="28"/>
          <w:szCs w:val="28"/>
        </w:rPr>
        <w:t>;</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полученные в качестве вознаграждения за верификацию совершения операций в реестре блоков транзакций (</w:t>
      </w:r>
      <w:proofErr w:type="spellStart"/>
      <w:r w:rsidRPr="00681DA1">
        <w:rPr>
          <w:rFonts w:ascii="Times New Roman" w:hAnsi="Times New Roman" w:cs="Times New Roman"/>
          <w:sz w:val="28"/>
          <w:szCs w:val="28"/>
        </w:rPr>
        <w:t>блокчейне</w:t>
      </w:r>
      <w:proofErr w:type="spellEnd"/>
      <w:r w:rsidRPr="00681DA1">
        <w:rPr>
          <w:rFonts w:ascii="Times New Roman" w:hAnsi="Times New Roman" w:cs="Times New Roman"/>
          <w:sz w:val="28"/>
          <w:szCs w:val="28"/>
        </w:rPr>
        <w:t>);</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полученные в качестве вознаграждения за оказанные услуги в соответствии с законодательством (за исключением вознаграждения за верификацию совершения операций в реестре блоков транзакций (</w:t>
      </w:r>
      <w:proofErr w:type="spellStart"/>
      <w:r w:rsidRPr="00681DA1">
        <w:rPr>
          <w:rFonts w:ascii="Times New Roman" w:hAnsi="Times New Roman" w:cs="Times New Roman"/>
          <w:sz w:val="28"/>
          <w:szCs w:val="28"/>
        </w:rPr>
        <w:t>блокчейне</w:t>
      </w:r>
      <w:proofErr w:type="spellEnd"/>
      <w:r w:rsidRPr="00681DA1">
        <w:rPr>
          <w:rFonts w:ascii="Times New Roman" w:hAnsi="Times New Roman" w:cs="Times New Roman"/>
          <w:sz w:val="28"/>
          <w:szCs w:val="28"/>
        </w:rPr>
        <w:t>);</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 созданные организацией, являющейся резидентом ПВТ, при оказании услуг другим лицам с использованием глобальной компьютерной сети Интернет, включая услуги по продвижению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полученные организацией, являющейся резидентом ПВТ, от клиента (третьего лица) для их реализации в интересах клиента (третьего лица), а также приобретенных в интересах клиента (третьего лица).</w:t>
      </w:r>
    </w:p>
    <w:p w:rsidR="00681DA1" w:rsidRPr="00681DA1" w:rsidRDefault="00681DA1" w:rsidP="00BE76F9">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i/>
          <w:sz w:val="28"/>
          <w:szCs w:val="28"/>
        </w:rPr>
        <w:t xml:space="preserve">Признание </w:t>
      </w:r>
      <w:proofErr w:type="spellStart"/>
      <w:r w:rsidRPr="00681DA1">
        <w:rPr>
          <w:rFonts w:ascii="Times New Roman" w:hAnsi="Times New Roman" w:cs="Times New Roman"/>
          <w:i/>
          <w:sz w:val="28"/>
          <w:szCs w:val="28"/>
        </w:rPr>
        <w:t>токенов</w:t>
      </w:r>
      <w:r w:rsidRPr="00681DA1">
        <w:rPr>
          <w:rFonts w:ascii="Times New Roman" w:hAnsi="Times New Roman" w:cs="Times New Roman"/>
          <w:sz w:val="28"/>
          <w:szCs w:val="28"/>
        </w:rPr>
        <w:t>прекращается</w:t>
      </w:r>
      <w:proofErr w:type="spellEnd"/>
      <w:r w:rsidRPr="00681DA1">
        <w:rPr>
          <w:rFonts w:ascii="Times New Roman" w:hAnsi="Times New Roman" w:cs="Times New Roman"/>
          <w:sz w:val="28"/>
          <w:szCs w:val="28"/>
        </w:rPr>
        <w:t xml:space="preserve"> в связи с прекращением прав </w:t>
      </w:r>
      <w:proofErr w:type="gramStart"/>
      <w:r w:rsidRPr="00681DA1">
        <w:rPr>
          <w:rFonts w:ascii="Times New Roman" w:hAnsi="Times New Roman" w:cs="Times New Roman"/>
          <w:sz w:val="28"/>
          <w:szCs w:val="28"/>
        </w:rPr>
        <w:t>организации</w:t>
      </w:r>
      <w:proofErr w:type="gramEnd"/>
      <w:r w:rsidRPr="00681DA1">
        <w:rPr>
          <w:rFonts w:ascii="Times New Roman" w:hAnsi="Times New Roman" w:cs="Times New Roman"/>
          <w:sz w:val="28"/>
          <w:szCs w:val="28"/>
        </w:rPr>
        <w:t xml:space="preserve"> на получение удостоверяемых </w:t>
      </w:r>
      <w:proofErr w:type="spellStart"/>
      <w:r w:rsidRPr="00681DA1">
        <w:rPr>
          <w:rFonts w:ascii="Times New Roman" w:hAnsi="Times New Roman" w:cs="Times New Roman"/>
          <w:sz w:val="28"/>
          <w:szCs w:val="28"/>
        </w:rPr>
        <w:t>токенами</w:t>
      </w:r>
      <w:proofErr w:type="spellEnd"/>
      <w:r w:rsidRPr="00681DA1">
        <w:rPr>
          <w:rFonts w:ascii="Times New Roman" w:hAnsi="Times New Roman" w:cs="Times New Roman"/>
          <w:sz w:val="28"/>
          <w:szCs w:val="28"/>
        </w:rPr>
        <w:t xml:space="preserve"> объектов гражданских прав, отчуждением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xml:space="preserve"> другому лицу и по иным основаниям, у</w:t>
      </w:r>
      <w:r w:rsidR="00BE76F9">
        <w:rPr>
          <w:rFonts w:ascii="Times New Roman" w:hAnsi="Times New Roman" w:cs="Times New Roman"/>
          <w:sz w:val="28"/>
          <w:szCs w:val="28"/>
        </w:rPr>
        <w:t xml:space="preserve">становленным законодательством. </w:t>
      </w:r>
      <w:proofErr w:type="spellStart"/>
      <w:r w:rsidRPr="00681DA1">
        <w:rPr>
          <w:rFonts w:ascii="Times New Roman" w:hAnsi="Times New Roman" w:cs="Times New Roman"/>
          <w:sz w:val="28"/>
          <w:szCs w:val="28"/>
        </w:rPr>
        <w:t>Токены</w:t>
      </w:r>
      <w:proofErr w:type="spellEnd"/>
      <w:r w:rsidRPr="00681DA1">
        <w:rPr>
          <w:rFonts w:ascii="Times New Roman" w:hAnsi="Times New Roman" w:cs="Times New Roman"/>
          <w:sz w:val="28"/>
          <w:szCs w:val="28"/>
        </w:rPr>
        <w:t xml:space="preserve"> принимаются к бухгалтерскому учету организации </w:t>
      </w:r>
      <w:r w:rsidRPr="00681DA1">
        <w:rPr>
          <w:rFonts w:ascii="Times New Roman" w:hAnsi="Times New Roman" w:cs="Times New Roman"/>
          <w:i/>
          <w:sz w:val="28"/>
          <w:szCs w:val="28"/>
        </w:rPr>
        <w:t xml:space="preserve">по первоначальной </w:t>
      </w:r>
      <w:proofErr w:type="spellStart"/>
      <w:r w:rsidRPr="00681DA1">
        <w:rPr>
          <w:rFonts w:ascii="Times New Roman" w:hAnsi="Times New Roman" w:cs="Times New Roman"/>
          <w:i/>
          <w:sz w:val="28"/>
          <w:szCs w:val="28"/>
        </w:rPr>
        <w:t>стоимости</w:t>
      </w:r>
      <w:proofErr w:type="gramStart"/>
      <w:r w:rsidRPr="00681DA1">
        <w:rPr>
          <w:rFonts w:ascii="Times New Roman" w:hAnsi="Times New Roman" w:cs="Times New Roman"/>
          <w:i/>
          <w:sz w:val="28"/>
          <w:szCs w:val="28"/>
        </w:rPr>
        <w:t>.</w:t>
      </w:r>
      <w:r w:rsidRPr="00681DA1">
        <w:rPr>
          <w:rFonts w:ascii="Times New Roman" w:hAnsi="Times New Roman" w:cs="Times New Roman"/>
          <w:sz w:val="28"/>
          <w:szCs w:val="28"/>
        </w:rPr>
        <w:t>П</w:t>
      </w:r>
      <w:proofErr w:type="gramEnd"/>
      <w:r w:rsidRPr="00681DA1">
        <w:rPr>
          <w:rFonts w:ascii="Times New Roman" w:hAnsi="Times New Roman" w:cs="Times New Roman"/>
          <w:sz w:val="28"/>
          <w:szCs w:val="28"/>
        </w:rPr>
        <w:t>ервоначальная</w:t>
      </w:r>
      <w:proofErr w:type="spellEnd"/>
      <w:r w:rsidRPr="00681DA1">
        <w:rPr>
          <w:rFonts w:ascii="Times New Roman" w:hAnsi="Times New Roman" w:cs="Times New Roman"/>
          <w:sz w:val="28"/>
          <w:szCs w:val="28"/>
        </w:rPr>
        <w:t xml:space="preserve"> стоимость</w:t>
      </w:r>
      <w:r w:rsidRPr="00681DA1">
        <w:rPr>
          <w:rFonts w:ascii="Times New Roman" w:hAnsi="Times New Roman" w:cs="Times New Roman"/>
          <w:i/>
          <w:sz w:val="28"/>
          <w:szCs w:val="28"/>
        </w:rPr>
        <w:t xml:space="preserve"> приобретенных </w:t>
      </w:r>
      <w:proofErr w:type="spellStart"/>
      <w:r w:rsidRPr="00681DA1">
        <w:rPr>
          <w:rFonts w:ascii="Times New Roman" w:hAnsi="Times New Roman" w:cs="Times New Roman"/>
          <w:i/>
          <w:sz w:val="28"/>
          <w:szCs w:val="28"/>
        </w:rPr>
        <w:t>токенов</w:t>
      </w:r>
      <w:proofErr w:type="spellEnd"/>
      <w:r w:rsidRPr="00681DA1">
        <w:rPr>
          <w:rFonts w:ascii="Times New Roman" w:hAnsi="Times New Roman" w:cs="Times New Roman"/>
          <w:sz w:val="28"/>
          <w:szCs w:val="28"/>
        </w:rPr>
        <w:t xml:space="preserve">, принимается равной стоимости их приобретения </w:t>
      </w:r>
      <w:r w:rsidRPr="00681DA1">
        <w:rPr>
          <w:rFonts w:ascii="Times New Roman" w:hAnsi="Times New Roman" w:cs="Times New Roman"/>
          <w:sz w:val="28"/>
          <w:szCs w:val="28"/>
        </w:rPr>
        <w:lastRenderedPageBreak/>
        <w:t xml:space="preserve">(стоимости обмененных на них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xml:space="preserve"> другого вида), увеличенной на сумму операционных затрат.</w:t>
      </w:r>
    </w:p>
    <w:p w:rsidR="00681DA1" w:rsidRPr="00681DA1" w:rsidRDefault="00681DA1" w:rsidP="00E5648E">
      <w:pPr>
        <w:spacing w:after="0" w:line="240" w:lineRule="auto"/>
        <w:ind w:firstLine="709"/>
        <w:jc w:val="both"/>
        <w:rPr>
          <w:rFonts w:ascii="Times New Roman" w:hAnsi="Times New Roman" w:cs="Times New Roman"/>
          <w:i/>
          <w:sz w:val="28"/>
          <w:szCs w:val="28"/>
          <w:u w:val="single"/>
        </w:rPr>
      </w:pPr>
      <w:r w:rsidRPr="00681DA1">
        <w:rPr>
          <w:rFonts w:ascii="Times New Roman" w:hAnsi="Times New Roman" w:cs="Times New Roman"/>
          <w:i/>
          <w:sz w:val="28"/>
          <w:szCs w:val="28"/>
          <w:u w:val="single"/>
        </w:rPr>
        <w:t xml:space="preserve">Операционные затраты - затраты, непосредственно связанные с получением и размещением </w:t>
      </w:r>
      <w:proofErr w:type="spellStart"/>
      <w:r w:rsidRPr="00681DA1">
        <w:rPr>
          <w:rFonts w:ascii="Times New Roman" w:hAnsi="Times New Roman" w:cs="Times New Roman"/>
          <w:i/>
          <w:sz w:val="28"/>
          <w:szCs w:val="28"/>
          <w:u w:val="single"/>
        </w:rPr>
        <w:t>токенов</w:t>
      </w:r>
      <w:proofErr w:type="spellEnd"/>
      <w:r w:rsidRPr="00681DA1">
        <w:rPr>
          <w:rFonts w:ascii="Times New Roman" w:hAnsi="Times New Roman" w:cs="Times New Roman"/>
          <w:i/>
          <w:sz w:val="28"/>
          <w:szCs w:val="28"/>
          <w:u w:val="single"/>
        </w:rPr>
        <w:t>;</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Первоначальная стоимость </w:t>
      </w:r>
      <w:r w:rsidRPr="00681DA1">
        <w:rPr>
          <w:rFonts w:ascii="Times New Roman" w:hAnsi="Times New Roman" w:cs="Times New Roman"/>
          <w:i/>
          <w:sz w:val="28"/>
          <w:szCs w:val="28"/>
        </w:rPr>
        <w:t xml:space="preserve">безвозмездно полученных </w:t>
      </w:r>
      <w:proofErr w:type="spellStart"/>
      <w:r w:rsidRPr="00681DA1">
        <w:rPr>
          <w:rFonts w:ascii="Times New Roman" w:hAnsi="Times New Roman" w:cs="Times New Roman"/>
          <w:i/>
          <w:sz w:val="28"/>
          <w:szCs w:val="28"/>
        </w:rPr>
        <w:t>токенов</w:t>
      </w:r>
      <w:proofErr w:type="spellEnd"/>
      <w:r w:rsidRPr="00681DA1">
        <w:rPr>
          <w:rFonts w:ascii="Times New Roman" w:hAnsi="Times New Roman" w:cs="Times New Roman"/>
          <w:sz w:val="28"/>
          <w:szCs w:val="28"/>
        </w:rPr>
        <w:t xml:space="preserve">, принимается равной стоимости, определенной с </w:t>
      </w:r>
      <w:proofErr w:type="gramStart"/>
      <w:r w:rsidRPr="00681DA1">
        <w:rPr>
          <w:rFonts w:ascii="Times New Roman" w:hAnsi="Times New Roman" w:cs="Times New Roman"/>
          <w:sz w:val="28"/>
          <w:szCs w:val="28"/>
        </w:rPr>
        <w:t>использованием</w:t>
      </w:r>
      <w:proofErr w:type="gramEnd"/>
      <w:r w:rsidRPr="00681DA1">
        <w:rPr>
          <w:rFonts w:ascii="Times New Roman" w:hAnsi="Times New Roman" w:cs="Times New Roman"/>
          <w:sz w:val="28"/>
          <w:szCs w:val="28"/>
        </w:rPr>
        <w:t xml:space="preserve"> установленных в положении об учетной политике организации методов, обеспечивающих надежную учетную оценку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увеличенной на сумму операционных затрат.</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Так, </w:t>
      </w:r>
      <w:proofErr w:type="spellStart"/>
      <w:r w:rsidRPr="00681DA1">
        <w:rPr>
          <w:rFonts w:ascii="Times New Roman" w:hAnsi="Times New Roman" w:cs="Times New Roman"/>
          <w:sz w:val="28"/>
          <w:szCs w:val="28"/>
        </w:rPr>
        <w:t>токены</w:t>
      </w:r>
      <w:proofErr w:type="spellEnd"/>
      <w:r w:rsidRPr="00681DA1">
        <w:rPr>
          <w:rFonts w:ascii="Times New Roman" w:hAnsi="Times New Roman" w:cs="Times New Roman"/>
          <w:sz w:val="28"/>
          <w:szCs w:val="28"/>
        </w:rPr>
        <w:t xml:space="preserve">, получаемые в результате деятельности по </w:t>
      </w:r>
      <w:proofErr w:type="spellStart"/>
      <w:r w:rsidRPr="00681DA1">
        <w:rPr>
          <w:rFonts w:ascii="Times New Roman" w:hAnsi="Times New Roman" w:cs="Times New Roman"/>
          <w:sz w:val="28"/>
          <w:szCs w:val="28"/>
        </w:rPr>
        <w:t>майнингу</w:t>
      </w:r>
      <w:proofErr w:type="spellEnd"/>
      <w:r w:rsidRPr="00681DA1">
        <w:rPr>
          <w:rFonts w:ascii="Times New Roman" w:hAnsi="Times New Roman" w:cs="Times New Roman"/>
          <w:sz w:val="28"/>
          <w:szCs w:val="28"/>
        </w:rPr>
        <w:t xml:space="preserve"> приходуются как готовая продукция, так как они появляются в ходе деятельности организации по их добыче. Собранные в течение месяца на счете 20 «Основное производство» затраты на </w:t>
      </w:r>
      <w:proofErr w:type="spellStart"/>
      <w:r w:rsidRPr="00681DA1">
        <w:rPr>
          <w:rFonts w:ascii="Times New Roman" w:hAnsi="Times New Roman" w:cs="Times New Roman"/>
          <w:sz w:val="28"/>
          <w:szCs w:val="28"/>
        </w:rPr>
        <w:t>майнинг</w:t>
      </w:r>
      <w:proofErr w:type="spellEnd"/>
      <w:r w:rsidRPr="00681DA1">
        <w:rPr>
          <w:rFonts w:ascii="Times New Roman" w:hAnsi="Times New Roman" w:cs="Times New Roman"/>
          <w:sz w:val="28"/>
          <w:szCs w:val="28"/>
        </w:rPr>
        <w:t xml:space="preserve"> формируют </w:t>
      </w:r>
      <w:proofErr w:type="gramStart"/>
      <w:r w:rsidRPr="00681DA1">
        <w:rPr>
          <w:rFonts w:ascii="Times New Roman" w:hAnsi="Times New Roman" w:cs="Times New Roman"/>
          <w:i/>
          <w:sz w:val="28"/>
          <w:szCs w:val="28"/>
        </w:rPr>
        <w:t>фактическую</w:t>
      </w:r>
      <w:proofErr w:type="gramEnd"/>
      <w:r w:rsidRPr="00681DA1">
        <w:rPr>
          <w:rFonts w:ascii="Times New Roman" w:hAnsi="Times New Roman" w:cs="Times New Roman"/>
          <w:i/>
          <w:sz w:val="28"/>
          <w:szCs w:val="28"/>
        </w:rPr>
        <w:t xml:space="preserve"> </w:t>
      </w:r>
      <w:proofErr w:type="spellStart"/>
      <w:r w:rsidRPr="00681DA1">
        <w:rPr>
          <w:rFonts w:ascii="Times New Roman" w:hAnsi="Times New Roman" w:cs="Times New Roman"/>
          <w:i/>
          <w:sz w:val="28"/>
          <w:szCs w:val="28"/>
        </w:rPr>
        <w:t>себестоимость</w:t>
      </w:r>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xml:space="preserve">. В течение месяца </w:t>
      </w:r>
      <w:proofErr w:type="spellStart"/>
      <w:r w:rsidRPr="00681DA1">
        <w:rPr>
          <w:rFonts w:ascii="Times New Roman" w:hAnsi="Times New Roman" w:cs="Times New Roman"/>
          <w:sz w:val="28"/>
          <w:szCs w:val="28"/>
        </w:rPr>
        <w:t>намайненныетокены</w:t>
      </w:r>
      <w:proofErr w:type="spellEnd"/>
      <w:r w:rsidRPr="00681DA1">
        <w:rPr>
          <w:rFonts w:ascii="Times New Roman" w:hAnsi="Times New Roman" w:cs="Times New Roman"/>
          <w:sz w:val="28"/>
          <w:szCs w:val="28"/>
        </w:rPr>
        <w:t xml:space="preserve"> можно приходовать по </w:t>
      </w:r>
      <w:r w:rsidRPr="00681DA1">
        <w:rPr>
          <w:rFonts w:ascii="Times New Roman" w:hAnsi="Times New Roman" w:cs="Times New Roman"/>
          <w:i/>
          <w:sz w:val="28"/>
          <w:szCs w:val="28"/>
        </w:rPr>
        <w:t>учетной цене</w:t>
      </w:r>
      <w:r w:rsidRPr="00681DA1">
        <w:rPr>
          <w:rFonts w:ascii="Times New Roman" w:hAnsi="Times New Roman" w:cs="Times New Roman"/>
          <w:sz w:val="28"/>
          <w:szCs w:val="28"/>
        </w:rPr>
        <w:t xml:space="preserve">, а в конце месяца необходимо определить их фактическую себестоимость и ее отклонение от их стоимости по учетным ценам. Порядок определения учетных цен на </w:t>
      </w:r>
      <w:proofErr w:type="spellStart"/>
      <w:r w:rsidRPr="00681DA1">
        <w:rPr>
          <w:rFonts w:ascii="Times New Roman" w:hAnsi="Times New Roman" w:cs="Times New Roman"/>
          <w:sz w:val="28"/>
          <w:szCs w:val="28"/>
        </w:rPr>
        <w:t>токены</w:t>
      </w:r>
      <w:proofErr w:type="spellEnd"/>
      <w:r w:rsidRPr="00681DA1">
        <w:rPr>
          <w:rFonts w:ascii="Times New Roman" w:hAnsi="Times New Roman" w:cs="Times New Roman"/>
          <w:sz w:val="28"/>
          <w:szCs w:val="28"/>
        </w:rPr>
        <w:t xml:space="preserve"> устанавливается в положении об учетной политике организации.</w:t>
      </w:r>
    </w:p>
    <w:p w:rsid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Порядок оценки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 xml:space="preserve">, учитываемых на </w:t>
      </w:r>
      <w:proofErr w:type="spellStart"/>
      <w:r w:rsidRPr="00681DA1">
        <w:rPr>
          <w:rFonts w:ascii="Times New Roman" w:hAnsi="Times New Roman" w:cs="Times New Roman"/>
          <w:sz w:val="28"/>
          <w:szCs w:val="28"/>
        </w:rPr>
        <w:t>забалансовых</w:t>
      </w:r>
      <w:proofErr w:type="spellEnd"/>
      <w:r w:rsidRPr="00681DA1">
        <w:rPr>
          <w:rFonts w:ascii="Times New Roman" w:hAnsi="Times New Roman" w:cs="Times New Roman"/>
          <w:sz w:val="28"/>
          <w:szCs w:val="28"/>
        </w:rPr>
        <w:t xml:space="preserve"> счетах 002 «Имущество, принятое на ответственное хранение», 004 «Товары, принятые на комиссию», устанавливается в положении об учетной политике организации.</w:t>
      </w:r>
    </w:p>
    <w:p w:rsidR="00724344" w:rsidRPr="00681DA1" w:rsidRDefault="00724344" w:rsidP="00E5648E">
      <w:pPr>
        <w:spacing w:after="0" w:line="240" w:lineRule="auto"/>
        <w:ind w:firstLine="709"/>
        <w:jc w:val="both"/>
        <w:rPr>
          <w:rFonts w:ascii="Times New Roman" w:hAnsi="Times New Roman" w:cs="Times New Roman"/>
          <w:sz w:val="28"/>
          <w:szCs w:val="28"/>
        </w:rPr>
      </w:pPr>
    </w:p>
    <w:p w:rsidR="00681DA1" w:rsidRPr="005238B7" w:rsidRDefault="005238B7" w:rsidP="005238B7">
      <w:pPr>
        <w:spacing w:after="0" w:line="240" w:lineRule="auto"/>
        <w:ind w:firstLine="709"/>
        <w:jc w:val="center"/>
        <w:rPr>
          <w:rFonts w:ascii="Times New Roman" w:hAnsi="Times New Roman" w:cs="Times New Roman"/>
          <w:b/>
          <w:sz w:val="28"/>
          <w:szCs w:val="28"/>
        </w:rPr>
      </w:pPr>
      <w:r w:rsidRPr="005238B7">
        <w:rPr>
          <w:rFonts w:ascii="Times New Roman" w:hAnsi="Times New Roman" w:cs="Times New Roman"/>
          <w:b/>
          <w:sz w:val="28"/>
          <w:szCs w:val="28"/>
        </w:rPr>
        <w:t xml:space="preserve">3.2. </w:t>
      </w:r>
      <w:r>
        <w:rPr>
          <w:rFonts w:ascii="Times New Roman" w:hAnsi="Times New Roman" w:cs="Times New Roman"/>
          <w:b/>
          <w:sz w:val="28"/>
          <w:szCs w:val="28"/>
        </w:rPr>
        <w:t>Б</w:t>
      </w:r>
      <w:r w:rsidRPr="005238B7">
        <w:rPr>
          <w:rFonts w:ascii="Times New Roman" w:hAnsi="Times New Roman" w:cs="Times New Roman"/>
          <w:b/>
          <w:sz w:val="28"/>
          <w:szCs w:val="28"/>
        </w:rPr>
        <w:t xml:space="preserve">ухгалтерский учет </w:t>
      </w:r>
      <w:proofErr w:type="spellStart"/>
      <w:r w:rsidRPr="005238B7">
        <w:rPr>
          <w:rFonts w:ascii="Times New Roman" w:hAnsi="Times New Roman" w:cs="Times New Roman"/>
          <w:b/>
          <w:sz w:val="28"/>
          <w:szCs w:val="28"/>
        </w:rPr>
        <w:t>токенов</w:t>
      </w:r>
      <w:proofErr w:type="spellEnd"/>
    </w:p>
    <w:p w:rsidR="00724344" w:rsidRPr="005238B7" w:rsidRDefault="00724344" w:rsidP="005238B7">
      <w:pPr>
        <w:spacing w:after="0" w:line="240" w:lineRule="auto"/>
        <w:ind w:firstLine="709"/>
        <w:jc w:val="center"/>
        <w:rPr>
          <w:rFonts w:ascii="Times New Roman" w:hAnsi="Times New Roman" w:cs="Times New Roman"/>
          <w:b/>
          <w:sz w:val="28"/>
          <w:szCs w:val="28"/>
        </w:rPr>
      </w:pPr>
    </w:p>
    <w:p w:rsid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Полученные организацией </w:t>
      </w:r>
      <w:proofErr w:type="spellStart"/>
      <w:r w:rsidRPr="00681DA1">
        <w:rPr>
          <w:rFonts w:ascii="Times New Roman" w:hAnsi="Times New Roman" w:cs="Times New Roman"/>
          <w:sz w:val="28"/>
          <w:szCs w:val="28"/>
        </w:rPr>
        <w:t>токены</w:t>
      </w:r>
      <w:proofErr w:type="spellEnd"/>
      <w:r w:rsidRPr="00681DA1">
        <w:rPr>
          <w:rFonts w:ascii="Times New Roman" w:hAnsi="Times New Roman" w:cs="Times New Roman"/>
          <w:sz w:val="28"/>
          <w:szCs w:val="28"/>
        </w:rPr>
        <w:t xml:space="preserve"> принимаются к бухгалтерскому учету в зависимости от способа их получения и предполагае</w:t>
      </w:r>
      <w:r w:rsidR="00724344">
        <w:rPr>
          <w:rFonts w:ascii="Times New Roman" w:hAnsi="Times New Roman" w:cs="Times New Roman"/>
          <w:sz w:val="28"/>
          <w:szCs w:val="28"/>
        </w:rPr>
        <w:t>мого назначения. Рассмотрим бухгалтерские</w:t>
      </w:r>
      <w:r w:rsidRPr="00681DA1">
        <w:rPr>
          <w:rFonts w:ascii="Times New Roman" w:hAnsi="Times New Roman" w:cs="Times New Roman"/>
          <w:sz w:val="28"/>
          <w:szCs w:val="28"/>
        </w:rPr>
        <w:t xml:space="preserve"> записи по учету </w:t>
      </w:r>
      <w:proofErr w:type="spellStart"/>
      <w:r w:rsidRPr="00681DA1">
        <w:rPr>
          <w:rFonts w:ascii="Times New Roman" w:hAnsi="Times New Roman" w:cs="Times New Roman"/>
          <w:sz w:val="28"/>
          <w:szCs w:val="28"/>
        </w:rPr>
        <w:t>токенов</w:t>
      </w:r>
      <w:proofErr w:type="spellEnd"/>
      <w:r w:rsidRPr="00681DA1">
        <w:rPr>
          <w:rFonts w:ascii="Times New Roman" w:hAnsi="Times New Roman" w:cs="Times New Roman"/>
          <w:sz w:val="28"/>
          <w:szCs w:val="28"/>
        </w:rPr>
        <w:t>.</w:t>
      </w:r>
    </w:p>
    <w:p w:rsidR="008A40D8" w:rsidRDefault="008A40D8" w:rsidP="00E5648E">
      <w:pPr>
        <w:spacing w:after="0" w:line="240" w:lineRule="auto"/>
        <w:ind w:firstLine="709"/>
        <w:jc w:val="both"/>
        <w:rPr>
          <w:rFonts w:ascii="Times New Roman" w:hAnsi="Times New Roman" w:cs="Times New Roman"/>
          <w:sz w:val="28"/>
          <w:szCs w:val="28"/>
        </w:rPr>
      </w:pPr>
    </w:p>
    <w:p w:rsidR="008A40D8" w:rsidRPr="00636C27" w:rsidRDefault="00E5648E" w:rsidP="00E5648E">
      <w:pPr>
        <w:spacing w:after="0" w:line="240" w:lineRule="auto"/>
        <w:ind w:firstLine="709"/>
        <w:jc w:val="both"/>
        <w:rPr>
          <w:rFonts w:ascii="Times New Roman" w:hAnsi="Times New Roman" w:cs="Times New Roman"/>
          <w:sz w:val="28"/>
          <w:szCs w:val="28"/>
        </w:rPr>
      </w:pPr>
      <w:r w:rsidRPr="00636C27">
        <w:rPr>
          <w:rFonts w:ascii="Times New Roman" w:hAnsi="Times New Roman" w:cs="Times New Roman"/>
          <w:sz w:val="28"/>
          <w:szCs w:val="28"/>
        </w:rPr>
        <w:t>Таблица</w:t>
      </w:r>
      <w:r w:rsidR="008D758E" w:rsidRPr="00636C27">
        <w:rPr>
          <w:rFonts w:ascii="Times New Roman" w:hAnsi="Times New Roman" w:cs="Times New Roman"/>
          <w:sz w:val="28"/>
          <w:szCs w:val="28"/>
        </w:rPr>
        <w:t xml:space="preserve"> 3.</w:t>
      </w:r>
      <w:r w:rsidR="00251BD3" w:rsidRPr="00636C27">
        <w:rPr>
          <w:rFonts w:ascii="Times New Roman" w:hAnsi="Times New Roman" w:cs="Times New Roman"/>
          <w:sz w:val="28"/>
          <w:szCs w:val="28"/>
        </w:rPr>
        <w:t xml:space="preserve"> </w:t>
      </w:r>
      <w:r w:rsidR="008D758E" w:rsidRPr="00636C27">
        <w:rPr>
          <w:rFonts w:ascii="Times New Roman" w:hAnsi="Times New Roman" w:cs="Times New Roman"/>
          <w:sz w:val="28"/>
          <w:szCs w:val="28"/>
        </w:rPr>
        <w:t>Б</w:t>
      </w:r>
      <w:r w:rsidRPr="00636C27">
        <w:rPr>
          <w:rFonts w:ascii="Times New Roman" w:hAnsi="Times New Roman" w:cs="Times New Roman"/>
          <w:sz w:val="28"/>
          <w:szCs w:val="28"/>
        </w:rPr>
        <w:t>ухгалтерски</w:t>
      </w:r>
      <w:r w:rsidR="008D758E" w:rsidRPr="00636C27">
        <w:rPr>
          <w:rFonts w:ascii="Times New Roman" w:hAnsi="Times New Roman" w:cs="Times New Roman"/>
          <w:sz w:val="28"/>
          <w:szCs w:val="28"/>
        </w:rPr>
        <w:t>е</w:t>
      </w:r>
      <w:r w:rsidRPr="00636C27">
        <w:rPr>
          <w:rFonts w:ascii="Times New Roman" w:hAnsi="Times New Roman" w:cs="Times New Roman"/>
          <w:sz w:val="28"/>
          <w:szCs w:val="28"/>
        </w:rPr>
        <w:t xml:space="preserve"> запис</w:t>
      </w:r>
      <w:r w:rsidR="008D758E" w:rsidRPr="00636C27">
        <w:rPr>
          <w:rFonts w:ascii="Times New Roman" w:hAnsi="Times New Roman" w:cs="Times New Roman"/>
          <w:sz w:val="28"/>
          <w:szCs w:val="28"/>
        </w:rPr>
        <w:t>и</w:t>
      </w:r>
      <w:r w:rsidRPr="00636C27">
        <w:rPr>
          <w:rFonts w:ascii="Times New Roman" w:hAnsi="Times New Roman" w:cs="Times New Roman"/>
          <w:sz w:val="28"/>
          <w:szCs w:val="28"/>
        </w:rPr>
        <w:t xml:space="preserve"> по учету </w:t>
      </w:r>
      <w:proofErr w:type="spellStart"/>
      <w:r w:rsidRPr="00636C27">
        <w:rPr>
          <w:rFonts w:ascii="Times New Roman" w:hAnsi="Times New Roman" w:cs="Times New Roman"/>
          <w:sz w:val="28"/>
          <w:szCs w:val="28"/>
        </w:rPr>
        <w:t>токенов</w:t>
      </w:r>
      <w:proofErr w:type="spellEnd"/>
    </w:p>
    <w:p w:rsidR="00E5648E" w:rsidRPr="00681DA1" w:rsidRDefault="00E5648E" w:rsidP="005D6200">
      <w:pPr>
        <w:spacing w:after="0" w:line="240" w:lineRule="auto"/>
        <w:jc w:val="both"/>
        <w:rPr>
          <w:rFonts w:ascii="Times New Roman" w:hAnsi="Times New Roman" w:cs="Times New Roman"/>
          <w:sz w:val="28"/>
          <w:szCs w:val="28"/>
        </w:rPr>
      </w:pPr>
    </w:p>
    <w:tbl>
      <w:tblPr>
        <w:tblW w:w="7623" w:type="pct"/>
        <w:tblLayout w:type="fixed"/>
        <w:tblLook w:val="04A0"/>
      </w:tblPr>
      <w:tblGrid>
        <w:gridCol w:w="4503"/>
        <w:gridCol w:w="2975"/>
        <w:gridCol w:w="2978"/>
        <w:gridCol w:w="4567"/>
      </w:tblGrid>
      <w:tr w:rsidR="008D758E" w:rsidRPr="0088309E" w:rsidTr="008D758E">
        <w:tc>
          <w:tcPr>
            <w:tcW w:w="1499" w:type="pct"/>
            <w:vMerge w:val="restart"/>
            <w:tcBorders>
              <w:top w:val="single" w:sz="8" w:space="0" w:color="000000"/>
              <w:left w:val="single" w:sz="8" w:space="0" w:color="000000"/>
              <w:bottom w:val="single" w:sz="8" w:space="0" w:color="000000"/>
              <w:right w:val="single" w:sz="8" w:space="0" w:color="000000"/>
            </w:tcBorders>
            <w:shd w:val="clear" w:color="auto" w:fill="E8E8E8"/>
            <w:hideMark/>
          </w:tcPr>
          <w:p w:rsidR="008D758E" w:rsidRPr="008D758E" w:rsidRDefault="008D758E"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Операция</w:t>
            </w:r>
          </w:p>
        </w:tc>
        <w:tc>
          <w:tcPr>
            <w:tcW w:w="990" w:type="pct"/>
            <w:tcBorders>
              <w:top w:val="single" w:sz="8" w:space="0" w:color="000000"/>
              <w:left w:val="single" w:sz="8" w:space="0" w:color="000000"/>
              <w:bottom w:val="single" w:sz="8" w:space="0" w:color="000000"/>
              <w:right w:val="single" w:sz="4" w:space="0" w:color="auto"/>
            </w:tcBorders>
            <w:shd w:val="clear" w:color="auto" w:fill="E8E8E8"/>
            <w:hideMark/>
          </w:tcPr>
          <w:p w:rsidR="008D758E" w:rsidRPr="008D758E" w:rsidRDefault="008D758E"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Отражение в учете</w:t>
            </w:r>
          </w:p>
        </w:tc>
        <w:tc>
          <w:tcPr>
            <w:tcW w:w="991" w:type="pct"/>
            <w:tcBorders>
              <w:top w:val="single" w:sz="8" w:space="0" w:color="000000"/>
              <w:left w:val="single" w:sz="4" w:space="0" w:color="auto"/>
              <w:right w:val="single" w:sz="4" w:space="0" w:color="auto"/>
            </w:tcBorders>
            <w:shd w:val="clear" w:color="auto" w:fill="E8E8E8"/>
          </w:tcPr>
          <w:p w:rsidR="008D758E" w:rsidRPr="008D758E" w:rsidRDefault="008D758E" w:rsidP="008D758E">
            <w:pPr>
              <w:spacing w:after="0"/>
              <w:jc w:val="center"/>
              <w:rPr>
                <w:rFonts w:ascii="Times New Roman" w:hAnsi="Times New Roman" w:cs="Times New Roman"/>
                <w:sz w:val="24"/>
                <w:szCs w:val="24"/>
              </w:rPr>
            </w:pPr>
          </w:p>
        </w:tc>
        <w:tc>
          <w:tcPr>
            <w:tcW w:w="1520" w:type="pct"/>
            <w:tcBorders>
              <w:top w:val="nil"/>
              <w:left w:val="single" w:sz="4" w:space="0" w:color="auto"/>
              <w:right w:val="single" w:sz="4" w:space="0" w:color="auto"/>
            </w:tcBorders>
            <w:shd w:val="clear" w:color="auto" w:fill="E8E8E8"/>
          </w:tcPr>
          <w:p w:rsidR="008D758E" w:rsidRPr="0088309E" w:rsidRDefault="008D758E" w:rsidP="008D758E">
            <w:pPr>
              <w:spacing w:after="0"/>
              <w:jc w:val="both"/>
              <w:rPr>
                <w:rFonts w:ascii="Times New Roman" w:hAnsi="Times New Roman" w:cs="Times New Roman"/>
                <w:sz w:val="24"/>
                <w:szCs w:val="24"/>
              </w:rPr>
            </w:pPr>
          </w:p>
        </w:tc>
      </w:tr>
      <w:tr w:rsidR="0088309E" w:rsidRPr="0088309E" w:rsidTr="008D758E">
        <w:trPr>
          <w:gridAfter w:val="1"/>
          <w:wAfter w:w="1520" w:type="pct"/>
          <w:trHeight w:val="441"/>
        </w:trPr>
        <w:tc>
          <w:tcPr>
            <w:tcW w:w="1499" w:type="pct"/>
            <w:vMerge/>
            <w:tcBorders>
              <w:top w:val="single" w:sz="8" w:space="0" w:color="000000"/>
              <w:left w:val="single" w:sz="8" w:space="0" w:color="000000"/>
              <w:bottom w:val="single" w:sz="8" w:space="0" w:color="000000"/>
              <w:right w:val="single" w:sz="8" w:space="0" w:color="000000"/>
            </w:tcBorders>
            <w:vAlign w:val="center"/>
            <w:hideMark/>
          </w:tcPr>
          <w:p w:rsidR="0088309E" w:rsidRPr="008D758E" w:rsidRDefault="0088309E" w:rsidP="008D758E">
            <w:pPr>
              <w:spacing w:after="0"/>
              <w:jc w:val="center"/>
              <w:rPr>
                <w:rFonts w:ascii="Times New Roman" w:hAnsi="Times New Roman" w:cs="Times New Roman"/>
                <w:sz w:val="24"/>
                <w:szCs w:val="24"/>
              </w:rPr>
            </w:pPr>
          </w:p>
        </w:tc>
        <w:tc>
          <w:tcPr>
            <w:tcW w:w="990" w:type="pct"/>
            <w:tcBorders>
              <w:top w:val="single" w:sz="8" w:space="0" w:color="000000"/>
              <w:left w:val="single" w:sz="8" w:space="0" w:color="000000"/>
              <w:bottom w:val="single" w:sz="8" w:space="0" w:color="000000"/>
              <w:right w:val="single" w:sz="8" w:space="0" w:color="000000"/>
            </w:tcBorders>
            <w:shd w:val="clear" w:color="auto" w:fill="E8E8E8"/>
            <w:hideMark/>
          </w:tcPr>
          <w:p w:rsidR="0088309E" w:rsidRPr="008D758E" w:rsidRDefault="0088309E"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дебет</w:t>
            </w:r>
          </w:p>
        </w:tc>
        <w:tc>
          <w:tcPr>
            <w:tcW w:w="991" w:type="pct"/>
            <w:tcBorders>
              <w:top w:val="single" w:sz="4" w:space="0" w:color="auto"/>
              <w:left w:val="single" w:sz="8" w:space="0" w:color="000000"/>
              <w:bottom w:val="single" w:sz="8" w:space="0" w:color="000000"/>
              <w:right w:val="single" w:sz="4" w:space="0" w:color="auto"/>
            </w:tcBorders>
            <w:shd w:val="clear" w:color="auto" w:fill="E8E8E8"/>
            <w:hideMark/>
          </w:tcPr>
          <w:p w:rsidR="0088309E" w:rsidRPr="008D758E" w:rsidRDefault="0088309E"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кредит</w:t>
            </w:r>
          </w:p>
        </w:tc>
      </w:tr>
      <w:tr w:rsidR="00F7419C" w:rsidRPr="00F7419C" w:rsidTr="008D758E">
        <w:trPr>
          <w:gridAfter w:val="1"/>
          <w:wAfter w:w="1520" w:type="pct"/>
          <w:trHeight w:val="200"/>
        </w:trPr>
        <w:tc>
          <w:tcPr>
            <w:tcW w:w="1499" w:type="pct"/>
            <w:tcBorders>
              <w:top w:val="single" w:sz="8" w:space="0" w:color="000000"/>
              <w:left w:val="single" w:sz="8" w:space="0" w:color="000000"/>
              <w:bottom w:val="single" w:sz="8" w:space="0" w:color="000000"/>
              <w:right w:val="single" w:sz="8" w:space="0" w:color="000000"/>
            </w:tcBorders>
            <w:vAlign w:val="center"/>
          </w:tcPr>
          <w:p w:rsidR="00181B40" w:rsidRPr="008D758E" w:rsidRDefault="00181B40"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1</w:t>
            </w:r>
          </w:p>
        </w:tc>
        <w:tc>
          <w:tcPr>
            <w:tcW w:w="990" w:type="pct"/>
            <w:tcBorders>
              <w:top w:val="single" w:sz="8" w:space="0" w:color="000000"/>
              <w:left w:val="single" w:sz="8" w:space="0" w:color="000000"/>
              <w:bottom w:val="single" w:sz="8" w:space="0" w:color="000000"/>
              <w:right w:val="single" w:sz="8" w:space="0" w:color="000000"/>
            </w:tcBorders>
            <w:shd w:val="clear" w:color="auto" w:fill="E8E8E8"/>
          </w:tcPr>
          <w:p w:rsidR="00181B40" w:rsidRPr="008D758E" w:rsidRDefault="00181B40"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2</w:t>
            </w:r>
          </w:p>
        </w:tc>
        <w:tc>
          <w:tcPr>
            <w:tcW w:w="991" w:type="pct"/>
            <w:tcBorders>
              <w:top w:val="single" w:sz="4" w:space="0" w:color="auto"/>
              <w:left w:val="single" w:sz="8" w:space="0" w:color="000000"/>
              <w:bottom w:val="single" w:sz="8" w:space="0" w:color="000000"/>
              <w:right w:val="single" w:sz="4" w:space="0" w:color="auto"/>
            </w:tcBorders>
            <w:shd w:val="clear" w:color="auto" w:fill="E8E8E8"/>
          </w:tcPr>
          <w:p w:rsidR="00181B40" w:rsidRPr="008D758E" w:rsidRDefault="00181B40" w:rsidP="008D758E">
            <w:pPr>
              <w:spacing w:after="0"/>
              <w:jc w:val="center"/>
              <w:rPr>
                <w:rFonts w:ascii="Times New Roman" w:hAnsi="Times New Roman" w:cs="Times New Roman"/>
                <w:sz w:val="24"/>
                <w:szCs w:val="24"/>
              </w:rPr>
            </w:pPr>
            <w:r w:rsidRPr="008D758E">
              <w:rPr>
                <w:rFonts w:ascii="Times New Roman" w:hAnsi="Times New Roman" w:cs="Times New Roman"/>
                <w:sz w:val="24"/>
                <w:szCs w:val="24"/>
              </w:rPr>
              <w:t>3</w:t>
            </w:r>
          </w:p>
        </w:tc>
      </w:tr>
      <w:tr w:rsidR="0088309E" w:rsidRPr="0088309E" w:rsidTr="00251BD3">
        <w:trPr>
          <w:gridAfter w:val="1"/>
          <w:wAfter w:w="1520" w:type="pct"/>
        </w:trPr>
        <w:tc>
          <w:tcPr>
            <w:tcW w:w="3480" w:type="pct"/>
            <w:gridSpan w:val="3"/>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Принятие к бухгалтерскому учету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w:t>
            </w:r>
            <w:proofErr w:type="gramStart"/>
            <w:r w:rsidRPr="0088309E">
              <w:rPr>
                <w:rFonts w:ascii="Times New Roman" w:hAnsi="Times New Roman" w:cs="Times New Roman"/>
                <w:sz w:val="24"/>
                <w:szCs w:val="24"/>
              </w:rPr>
              <w:t>приобретенных</w:t>
            </w:r>
            <w:proofErr w:type="gramEnd"/>
            <w:r w:rsidRPr="0088309E">
              <w:rPr>
                <w:rFonts w:ascii="Times New Roman" w:hAnsi="Times New Roman" w:cs="Times New Roman"/>
                <w:sz w:val="24"/>
                <w:szCs w:val="24"/>
              </w:rPr>
              <w:t xml:space="preserve"> организацией </w:t>
            </w:r>
          </w:p>
        </w:tc>
      </w:tr>
      <w:tr w:rsidR="0088309E" w:rsidRPr="0088309E" w:rsidTr="008D758E">
        <w:trPr>
          <w:gridAfter w:val="1"/>
          <w:wAfter w:w="1520" w:type="pct"/>
          <w:trHeight w:val="376"/>
        </w:trPr>
        <w:tc>
          <w:tcPr>
            <w:tcW w:w="149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Для осуществления удостоверяемых </w:t>
            </w:r>
            <w:proofErr w:type="spellStart"/>
            <w:r w:rsidRPr="0088309E">
              <w:rPr>
                <w:rFonts w:ascii="Times New Roman" w:hAnsi="Times New Roman" w:cs="Times New Roman"/>
                <w:sz w:val="24"/>
                <w:szCs w:val="24"/>
              </w:rPr>
              <w:t>токенами</w:t>
            </w:r>
            <w:proofErr w:type="spellEnd"/>
            <w:r w:rsidRPr="0088309E">
              <w:rPr>
                <w:rFonts w:ascii="Times New Roman" w:hAnsi="Times New Roman" w:cs="Times New Roman"/>
                <w:sz w:val="24"/>
                <w:szCs w:val="24"/>
              </w:rPr>
              <w:t xml:space="preserve"> прав (инвестирования):</w:t>
            </w:r>
          </w:p>
        </w:tc>
        <w:tc>
          <w:tcPr>
            <w:tcW w:w="990"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p>
        </w:tc>
        <w:tc>
          <w:tcPr>
            <w:tcW w:w="991" w:type="pct"/>
            <w:vMerge w:val="restar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76,  91-1</w:t>
            </w:r>
          </w:p>
        </w:tc>
      </w:tr>
      <w:tr w:rsidR="0088309E" w:rsidRPr="0088309E" w:rsidTr="008D758E">
        <w:trPr>
          <w:gridAfter w:val="1"/>
          <w:wAfter w:w="1520" w:type="pct"/>
          <w:trHeight w:val="467"/>
        </w:trPr>
        <w:tc>
          <w:tcPr>
            <w:tcW w:w="149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срок обращения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превышает 12 месяцев с даты их размещения </w:t>
            </w:r>
          </w:p>
        </w:tc>
        <w:tc>
          <w:tcPr>
            <w:tcW w:w="990"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w:t>
            </w:r>
          </w:p>
        </w:tc>
        <w:tc>
          <w:tcPr>
            <w:tcW w:w="991" w:type="pct"/>
            <w:vMerge/>
            <w:tcBorders>
              <w:top w:val="single" w:sz="8" w:space="0" w:color="000000"/>
              <w:left w:val="single" w:sz="8" w:space="0" w:color="000000"/>
              <w:bottom w:val="single" w:sz="8" w:space="0" w:color="000000"/>
              <w:right w:val="single" w:sz="4" w:space="0" w:color="auto"/>
            </w:tcBorders>
            <w:vAlign w:val="center"/>
            <w:hideMark/>
          </w:tcPr>
          <w:p w:rsidR="0088309E" w:rsidRPr="0088309E" w:rsidRDefault="0088309E" w:rsidP="008D758E">
            <w:pPr>
              <w:spacing w:after="0"/>
              <w:jc w:val="both"/>
              <w:rPr>
                <w:rFonts w:ascii="Times New Roman" w:hAnsi="Times New Roman" w:cs="Times New Roman"/>
                <w:sz w:val="24"/>
                <w:szCs w:val="24"/>
              </w:rPr>
            </w:pPr>
          </w:p>
        </w:tc>
      </w:tr>
      <w:tr w:rsidR="0088309E" w:rsidRPr="0088309E" w:rsidTr="008D758E">
        <w:trPr>
          <w:gridAfter w:val="1"/>
          <w:wAfter w:w="1520" w:type="pct"/>
          <w:trHeight w:val="843"/>
        </w:trPr>
        <w:tc>
          <w:tcPr>
            <w:tcW w:w="149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срок обращения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не превышает 12 месяцев с даты их размещения</w:t>
            </w:r>
          </w:p>
        </w:tc>
        <w:tc>
          <w:tcPr>
            <w:tcW w:w="990"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58</w:t>
            </w:r>
          </w:p>
        </w:tc>
        <w:tc>
          <w:tcPr>
            <w:tcW w:w="991" w:type="pct"/>
            <w:vMerge/>
            <w:tcBorders>
              <w:top w:val="single" w:sz="8" w:space="0" w:color="000000"/>
              <w:left w:val="single" w:sz="8" w:space="0" w:color="000000"/>
              <w:bottom w:val="single" w:sz="8" w:space="0" w:color="000000"/>
              <w:right w:val="single" w:sz="4" w:space="0" w:color="auto"/>
            </w:tcBorders>
            <w:vAlign w:val="center"/>
            <w:hideMark/>
          </w:tcPr>
          <w:p w:rsidR="0088309E" w:rsidRPr="0088309E" w:rsidRDefault="0088309E" w:rsidP="008D758E">
            <w:pPr>
              <w:spacing w:after="0"/>
              <w:jc w:val="center"/>
              <w:rPr>
                <w:rFonts w:ascii="Times New Roman" w:hAnsi="Times New Roman" w:cs="Times New Roman"/>
                <w:sz w:val="24"/>
                <w:szCs w:val="24"/>
              </w:rPr>
            </w:pPr>
          </w:p>
        </w:tc>
      </w:tr>
      <w:tr w:rsidR="0088309E" w:rsidRPr="0088309E" w:rsidTr="008D758E">
        <w:trPr>
          <w:gridAfter w:val="1"/>
          <w:wAfter w:w="1520" w:type="pct"/>
          <w:trHeight w:val="418"/>
        </w:trPr>
        <w:tc>
          <w:tcPr>
            <w:tcW w:w="149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Для последующей реализации </w:t>
            </w:r>
            <w:proofErr w:type="spellStart"/>
            <w:r w:rsidRPr="0088309E">
              <w:rPr>
                <w:rFonts w:ascii="Times New Roman" w:hAnsi="Times New Roman" w:cs="Times New Roman"/>
                <w:sz w:val="24"/>
                <w:szCs w:val="24"/>
              </w:rPr>
              <w:t>токенов</w:t>
            </w:r>
            <w:proofErr w:type="spellEnd"/>
          </w:p>
        </w:tc>
        <w:tc>
          <w:tcPr>
            <w:tcW w:w="990"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41</w:t>
            </w:r>
          </w:p>
        </w:tc>
        <w:tc>
          <w:tcPr>
            <w:tcW w:w="991"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60,  90-7</w:t>
            </w:r>
          </w:p>
        </w:tc>
      </w:tr>
    </w:tbl>
    <w:p w:rsidR="008D758E" w:rsidRDefault="008D758E"/>
    <w:tbl>
      <w:tblPr>
        <w:tblW w:w="5305" w:type="pct"/>
        <w:tblLayout w:type="fixed"/>
        <w:tblLook w:val="04A0"/>
      </w:tblPr>
      <w:tblGrid>
        <w:gridCol w:w="4546"/>
        <w:gridCol w:w="1010"/>
        <w:gridCol w:w="855"/>
        <w:gridCol w:w="2486"/>
        <w:gridCol w:w="1558"/>
      </w:tblGrid>
      <w:tr w:rsidR="008D758E" w:rsidRPr="0088309E" w:rsidTr="008D758E">
        <w:tc>
          <w:tcPr>
            <w:tcW w:w="2174" w:type="pct"/>
            <w:tcBorders>
              <w:top w:val="single" w:sz="8" w:space="0" w:color="000000"/>
              <w:left w:val="single" w:sz="8" w:space="0" w:color="000000"/>
              <w:bottom w:val="single" w:sz="8" w:space="0" w:color="000000"/>
              <w:right w:val="single" w:sz="8" w:space="0" w:color="000000"/>
            </w:tcBorders>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081" w:type="pct"/>
            <w:gridSpan w:val="3"/>
            <w:tcBorders>
              <w:top w:val="single" w:sz="8" w:space="0" w:color="000000"/>
              <w:left w:val="single" w:sz="8" w:space="0" w:color="000000"/>
              <w:bottom w:val="single" w:sz="8" w:space="0" w:color="000000"/>
              <w:right w:val="single" w:sz="8" w:space="0" w:color="000000"/>
            </w:tcBorders>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45" w:type="pct"/>
            <w:tcBorders>
              <w:top w:val="single" w:sz="8" w:space="0" w:color="000000"/>
              <w:left w:val="single" w:sz="8" w:space="0" w:color="000000"/>
              <w:bottom w:val="single" w:sz="8" w:space="0" w:color="000000"/>
              <w:right w:val="single" w:sz="4" w:space="0" w:color="auto"/>
            </w:tcBorders>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 xml:space="preserve">Безвозмездное получение </w:t>
            </w:r>
            <w:proofErr w:type="spellStart"/>
            <w:r w:rsidRPr="0088309E">
              <w:rPr>
                <w:rFonts w:ascii="Times New Roman" w:hAnsi="Times New Roman" w:cs="Times New Roman"/>
                <w:sz w:val="24"/>
                <w:szCs w:val="24"/>
              </w:rPr>
              <w:t>токенов</w:t>
            </w:r>
            <w:proofErr w:type="spellEnd"/>
          </w:p>
        </w:tc>
      </w:tr>
      <w:tr w:rsidR="0088309E" w:rsidRPr="0088309E" w:rsidTr="008D758E">
        <w:trPr>
          <w:trHeight w:val="361"/>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Безвозмездно полученные </w:t>
            </w:r>
            <w:proofErr w:type="spellStart"/>
            <w:r w:rsidRPr="0088309E">
              <w:rPr>
                <w:rFonts w:ascii="Times New Roman" w:hAnsi="Times New Roman" w:cs="Times New Roman"/>
                <w:sz w:val="24"/>
                <w:szCs w:val="24"/>
              </w:rPr>
              <w:t>токены</w:t>
            </w:r>
            <w:proofErr w:type="spellEnd"/>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06, 58, 41</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BE76F9" w:rsidP="008D758E">
            <w:pPr>
              <w:spacing w:after="0"/>
              <w:jc w:val="center"/>
              <w:rPr>
                <w:rFonts w:ascii="Times New Roman" w:hAnsi="Times New Roman" w:cs="Times New Roman"/>
                <w:sz w:val="24"/>
                <w:szCs w:val="24"/>
              </w:rPr>
            </w:pPr>
            <w:r>
              <w:rPr>
                <w:rFonts w:ascii="Times New Roman" w:hAnsi="Times New Roman" w:cs="Times New Roman"/>
                <w:sz w:val="24"/>
                <w:szCs w:val="24"/>
              </w:rPr>
              <w:t xml:space="preserve">90-7, </w:t>
            </w:r>
            <w:r w:rsidR="0088309E" w:rsidRPr="0088309E">
              <w:rPr>
                <w:rFonts w:ascii="Times New Roman" w:hAnsi="Times New Roman" w:cs="Times New Roman"/>
                <w:sz w:val="24"/>
                <w:szCs w:val="24"/>
              </w:rPr>
              <w:t>91-1</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Майнинг</w:t>
            </w:r>
            <w:proofErr w:type="spellEnd"/>
            <w:r w:rsidRPr="0088309E">
              <w:rPr>
                <w:rFonts w:ascii="Times New Roman" w:hAnsi="Times New Roman" w:cs="Times New Roman"/>
                <w:sz w:val="24"/>
                <w:szCs w:val="24"/>
              </w:rPr>
              <w:t>, верификация, вознаграждение за услуги, безвозмездная передача</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Токены</w:t>
            </w:r>
            <w:proofErr w:type="spellEnd"/>
            <w:r w:rsidRPr="0088309E">
              <w:rPr>
                <w:rFonts w:ascii="Times New Roman" w:hAnsi="Times New Roman" w:cs="Times New Roman"/>
                <w:sz w:val="24"/>
                <w:szCs w:val="24"/>
              </w:rPr>
              <w:t>, возникшие (добытые) в результате деятельности по </w:t>
            </w:r>
            <w:proofErr w:type="spellStart"/>
            <w:r w:rsidRPr="0088309E">
              <w:rPr>
                <w:rFonts w:ascii="Times New Roman" w:hAnsi="Times New Roman" w:cs="Times New Roman"/>
                <w:sz w:val="24"/>
                <w:szCs w:val="24"/>
              </w:rPr>
              <w:t>майнингу</w:t>
            </w:r>
            <w:proofErr w:type="spellEnd"/>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43</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20</w:t>
            </w:r>
          </w:p>
        </w:tc>
      </w:tr>
      <w:tr w:rsidR="0088309E" w:rsidRPr="0088309E" w:rsidTr="008D758E">
        <w:trPr>
          <w:trHeight w:val="636"/>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Отражены прямые затраты на </w:t>
            </w:r>
            <w:proofErr w:type="spellStart"/>
            <w:r w:rsidRPr="0088309E">
              <w:rPr>
                <w:rFonts w:ascii="Times New Roman" w:hAnsi="Times New Roman" w:cs="Times New Roman"/>
                <w:sz w:val="24"/>
                <w:szCs w:val="24"/>
              </w:rPr>
              <w:t>майнинг</w:t>
            </w:r>
            <w:proofErr w:type="spellEnd"/>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20</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02, 60,</w:t>
            </w:r>
          </w:p>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70, 76</w:t>
            </w:r>
          </w:p>
        </w:tc>
      </w:tr>
      <w:tr w:rsidR="0088309E" w:rsidRPr="0088309E" w:rsidTr="008D758E">
        <w:trPr>
          <w:trHeight w:val="482"/>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Отражены распределяемые переменные косвенные затраты на </w:t>
            </w:r>
            <w:proofErr w:type="spellStart"/>
            <w:r w:rsidRPr="0088309E">
              <w:rPr>
                <w:rFonts w:ascii="Times New Roman" w:hAnsi="Times New Roman" w:cs="Times New Roman"/>
                <w:sz w:val="24"/>
                <w:szCs w:val="24"/>
              </w:rPr>
              <w:t>майнинг</w:t>
            </w:r>
            <w:proofErr w:type="spellEnd"/>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BE76F9" w:rsidP="008D758E">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BE76F9" w:rsidP="008D758E">
            <w:pPr>
              <w:spacing w:after="0"/>
              <w:jc w:val="center"/>
              <w:rPr>
                <w:rFonts w:ascii="Times New Roman" w:hAnsi="Times New Roman" w:cs="Times New Roman"/>
                <w:sz w:val="24"/>
                <w:szCs w:val="24"/>
              </w:rPr>
            </w:pPr>
            <w:r w:rsidRPr="00BE76F9">
              <w:rPr>
                <w:rFonts w:ascii="Times New Roman" w:hAnsi="Times New Roman" w:cs="Times New Roman"/>
                <w:sz w:val="24"/>
                <w:szCs w:val="24"/>
              </w:rPr>
              <w:t>23, 25</w:t>
            </w:r>
            <w:r w:rsidRPr="00BE76F9">
              <w:rPr>
                <w:rFonts w:ascii="Times New Roman" w:hAnsi="Times New Roman" w:cs="Times New Roman"/>
                <w:sz w:val="24"/>
                <w:szCs w:val="24"/>
              </w:rPr>
              <w:br/>
              <w:t>и др.</w:t>
            </w:r>
          </w:p>
        </w:tc>
      </w:tr>
      <w:tr w:rsidR="0088309E" w:rsidRPr="0088309E" w:rsidTr="008D758E">
        <w:trPr>
          <w:trHeight w:val="563"/>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в течение месяца </w:t>
            </w:r>
            <w:proofErr w:type="spellStart"/>
            <w:r w:rsidRPr="0088309E">
              <w:rPr>
                <w:rFonts w:ascii="Times New Roman" w:hAnsi="Times New Roman" w:cs="Times New Roman"/>
                <w:sz w:val="24"/>
                <w:szCs w:val="24"/>
              </w:rPr>
              <w:t>майнинг</w:t>
            </w:r>
            <w:proofErr w:type="spellEnd"/>
            <w:r w:rsidRPr="0088309E">
              <w:rPr>
                <w:rFonts w:ascii="Times New Roman" w:hAnsi="Times New Roman" w:cs="Times New Roman"/>
                <w:sz w:val="24"/>
                <w:szCs w:val="24"/>
              </w:rPr>
              <w:t xml:space="preserve"> не приносит результата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не прибавляется) </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90-10</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20</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Токены</w:t>
            </w:r>
            <w:proofErr w:type="spellEnd"/>
            <w:r w:rsidRPr="0088309E">
              <w:rPr>
                <w:rFonts w:ascii="Times New Roman" w:hAnsi="Times New Roman" w:cs="Times New Roman"/>
                <w:sz w:val="24"/>
                <w:szCs w:val="24"/>
              </w:rPr>
              <w:t>, полученные в качестве вознаграждения за верификацию совершения операций в реестре блоков транзакций (</w:t>
            </w:r>
            <w:proofErr w:type="spellStart"/>
            <w:r w:rsidRPr="0088309E">
              <w:rPr>
                <w:rFonts w:ascii="Times New Roman" w:hAnsi="Times New Roman" w:cs="Times New Roman"/>
                <w:sz w:val="24"/>
                <w:szCs w:val="24"/>
              </w:rPr>
              <w:t>блокчейне</w:t>
            </w:r>
            <w:proofErr w:type="spellEnd"/>
            <w:r w:rsidRPr="0088309E">
              <w:rPr>
                <w:rFonts w:ascii="Times New Roman" w:hAnsi="Times New Roman" w:cs="Times New Roman"/>
                <w:sz w:val="24"/>
                <w:szCs w:val="24"/>
              </w:rPr>
              <w:t>)</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43</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20</w:t>
            </w:r>
          </w:p>
        </w:tc>
      </w:tr>
      <w:tr w:rsidR="0088309E" w:rsidRPr="0088309E" w:rsidTr="008D758E">
        <w:trPr>
          <w:trHeight w:val="1280"/>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Токены</w:t>
            </w:r>
            <w:proofErr w:type="spellEnd"/>
            <w:r w:rsidRPr="0088309E">
              <w:rPr>
                <w:rFonts w:ascii="Times New Roman" w:hAnsi="Times New Roman" w:cs="Times New Roman"/>
                <w:sz w:val="24"/>
                <w:szCs w:val="24"/>
              </w:rPr>
              <w:t>, полученные в качестве вознаграждения за оказанные услуги в соответствии с законодательством (за исключением вознаграждения за верификацию совершения операций в реестре блоков транзакций (</w:t>
            </w:r>
            <w:proofErr w:type="spellStart"/>
            <w:r w:rsidRPr="0088309E">
              <w:rPr>
                <w:rFonts w:ascii="Times New Roman" w:hAnsi="Times New Roman" w:cs="Times New Roman"/>
                <w:sz w:val="24"/>
                <w:szCs w:val="24"/>
              </w:rPr>
              <w:t>блокчейне</w:t>
            </w:r>
            <w:proofErr w:type="spellEnd"/>
            <w:r w:rsidRPr="0088309E">
              <w:rPr>
                <w:rFonts w:ascii="Times New Roman" w:hAnsi="Times New Roman" w:cs="Times New Roman"/>
                <w:sz w:val="24"/>
                <w:szCs w:val="24"/>
              </w:rPr>
              <w:t xml:space="preserve">)) </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06, 58, 41</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62</w:t>
            </w:r>
          </w:p>
        </w:tc>
      </w:tr>
      <w:tr w:rsidR="0088309E" w:rsidRPr="0088309E" w:rsidTr="008D758E">
        <w:tc>
          <w:tcPr>
            <w:tcW w:w="2174" w:type="pct"/>
            <w:tcBorders>
              <w:top w:val="single" w:sz="4" w:space="0" w:color="auto"/>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Сумма обязательств, возникающих при безвозмездной передаче собственных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90-10</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p>
        </w:tc>
      </w:tr>
      <w:tr w:rsidR="0088309E" w:rsidRPr="0088309E" w:rsidTr="008D758E">
        <w:trPr>
          <w:trHeight w:val="768"/>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срок обращения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не превышает 12 месяцев с даты их размещения </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66</w:t>
            </w:r>
          </w:p>
        </w:tc>
      </w:tr>
      <w:tr w:rsidR="0088309E" w:rsidRPr="0088309E" w:rsidTr="008D758E">
        <w:trPr>
          <w:trHeight w:val="827"/>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срок обращения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превышает 12 месяцев с даты их размещения </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67</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Токены</w:t>
            </w:r>
            <w:proofErr w:type="spellEnd"/>
            <w:r w:rsidRPr="0088309E">
              <w:rPr>
                <w:rFonts w:ascii="Times New Roman" w:hAnsi="Times New Roman" w:cs="Times New Roman"/>
                <w:sz w:val="24"/>
                <w:szCs w:val="24"/>
              </w:rPr>
              <w:t xml:space="preserve">, </w:t>
            </w:r>
            <w:proofErr w:type="gramStart"/>
            <w:r w:rsidRPr="0088309E">
              <w:rPr>
                <w:rFonts w:ascii="Times New Roman" w:hAnsi="Times New Roman" w:cs="Times New Roman"/>
                <w:sz w:val="24"/>
                <w:szCs w:val="24"/>
              </w:rPr>
              <w:t>созданные</w:t>
            </w:r>
            <w:proofErr w:type="gramEnd"/>
            <w:r w:rsidRPr="0088309E">
              <w:rPr>
                <w:rFonts w:ascii="Times New Roman" w:hAnsi="Times New Roman" w:cs="Times New Roman"/>
                <w:sz w:val="24"/>
                <w:szCs w:val="24"/>
              </w:rPr>
              <w:t xml:space="preserve"> (полученные) организацией, являющейся резидентом ПВТ </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Токены</w:t>
            </w:r>
            <w:proofErr w:type="spellEnd"/>
            <w:r w:rsidRPr="0088309E">
              <w:rPr>
                <w:rFonts w:ascii="Times New Roman" w:hAnsi="Times New Roman" w:cs="Times New Roman"/>
                <w:sz w:val="24"/>
                <w:szCs w:val="24"/>
              </w:rPr>
              <w:t xml:space="preserve">, созданные организацией, являющейся резидентом ПВТ, при оказании услуг другим лицам с использованием глобальной компьютерной сети Интернет, включая услуги по продвижению </w:t>
            </w:r>
            <w:proofErr w:type="spellStart"/>
            <w:r w:rsidRPr="0088309E">
              <w:rPr>
                <w:rFonts w:ascii="Times New Roman" w:hAnsi="Times New Roman" w:cs="Times New Roman"/>
                <w:sz w:val="24"/>
                <w:szCs w:val="24"/>
              </w:rPr>
              <w:t>токенов</w:t>
            </w:r>
            <w:proofErr w:type="spellEnd"/>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 xml:space="preserve">002 «Имущество, принятое </w:t>
            </w:r>
            <w:proofErr w:type="gramStart"/>
            <w:r w:rsidRPr="0088309E">
              <w:rPr>
                <w:rFonts w:ascii="Times New Roman" w:hAnsi="Times New Roman" w:cs="Times New Roman"/>
                <w:sz w:val="24"/>
                <w:szCs w:val="24"/>
              </w:rPr>
              <w:t>на</w:t>
            </w:r>
            <w:proofErr w:type="gramEnd"/>
          </w:p>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ответственное хранение»</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w:t>
            </w:r>
          </w:p>
        </w:tc>
      </w:tr>
      <w:tr w:rsidR="0088309E" w:rsidRPr="0088309E" w:rsidTr="008D758E">
        <w:trPr>
          <w:trHeight w:val="686"/>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proofErr w:type="spellStart"/>
            <w:r w:rsidRPr="0088309E">
              <w:rPr>
                <w:rFonts w:ascii="Times New Roman" w:hAnsi="Times New Roman" w:cs="Times New Roman"/>
                <w:sz w:val="24"/>
                <w:szCs w:val="24"/>
              </w:rPr>
              <w:t>Токены</w:t>
            </w:r>
            <w:proofErr w:type="spellEnd"/>
            <w:r w:rsidRPr="0088309E">
              <w:rPr>
                <w:rFonts w:ascii="Times New Roman" w:hAnsi="Times New Roman" w:cs="Times New Roman"/>
                <w:sz w:val="24"/>
                <w:szCs w:val="24"/>
              </w:rPr>
              <w:t>, полученные организацией, являющейся резидентом ПВТ, от клиента (третьего лица) для их реализации в интересах клиента (третьего лица), а также приобретенных в интересах клиента (третьего лица)</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004 «Товары, принятые на комиссию»</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w:t>
            </w:r>
          </w:p>
        </w:tc>
      </w:tr>
      <w:tr w:rsidR="008D758E" w:rsidRPr="0088309E" w:rsidTr="008D758E">
        <w:trPr>
          <w:trHeight w:val="275"/>
        </w:trPr>
        <w:tc>
          <w:tcPr>
            <w:tcW w:w="2174" w:type="pct"/>
            <w:tcBorders>
              <w:top w:val="single" w:sz="8" w:space="0" w:color="000000"/>
              <w:left w:val="single" w:sz="8" w:space="0" w:color="000000"/>
              <w:bottom w:val="single" w:sz="8" w:space="0" w:color="000000"/>
              <w:right w:val="single" w:sz="8" w:space="0" w:color="000000"/>
            </w:tcBorders>
            <w:hideMark/>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081" w:type="pct"/>
            <w:gridSpan w:val="3"/>
            <w:tcBorders>
              <w:top w:val="single" w:sz="8" w:space="0" w:color="000000"/>
              <w:left w:val="single" w:sz="8" w:space="0" w:color="000000"/>
              <w:bottom w:val="single" w:sz="8" w:space="0" w:color="000000"/>
              <w:right w:val="single" w:sz="8" w:space="0" w:color="000000"/>
            </w:tcBorders>
            <w:hideMark/>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45" w:type="pct"/>
            <w:tcBorders>
              <w:top w:val="single" w:sz="8" w:space="0" w:color="000000"/>
              <w:left w:val="single" w:sz="8" w:space="0" w:color="000000"/>
              <w:bottom w:val="single" w:sz="8" w:space="0" w:color="000000"/>
              <w:right w:val="single" w:sz="4" w:space="0" w:color="auto"/>
            </w:tcBorders>
            <w:hideMark/>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 xml:space="preserve">Привлечение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другого вида</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Стоимость денежных средств, электронных денег,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другого вида, привлеченных от первых владельцев в результате размещения собственных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w:t>
            </w:r>
          </w:p>
        </w:tc>
        <w:tc>
          <w:tcPr>
            <w:tcW w:w="2081" w:type="pct"/>
            <w:gridSpan w:val="3"/>
            <w:vMerge w:val="restar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06, 41, 51, 52, 55, 58</w:t>
            </w:r>
            <w:r w:rsidRPr="0088309E">
              <w:rPr>
                <w:rFonts w:ascii="Times New Roman" w:hAnsi="Times New Roman" w:cs="Times New Roman"/>
                <w:sz w:val="24"/>
                <w:szCs w:val="24"/>
              </w:rPr>
              <w:br/>
              <w:t>и др.</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срок обращения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не превышает 12 месяцев с даты их размещения</w:t>
            </w:r>
          </w:p>
        </w:tc>
        <w:tc>
          <w:tcPr>
            <w:tcW w:w="2081" w:type="pct"/>
            <w:gridSpan w:val="3"/>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jc w:val="center"/>
              <w:rPr>
                <w:rFonts w:ascii="Times New Roman" w:hAnsi="Times New Roman" w:cs="Times New Roman"/>
                <w:sz w:val="24"/>
                <w:szCs w:val="24"/>
              </w:rPr>
            </w:pP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66</w:t>
            </w:r>
          </w:p>
        </w:tc>
      </w:tr>
      <w:tr w:rsidR="0088309E" w:rsidRPr="0088309E" w:rsidTr="008D758E">
        <w:trPr>
          <w:trHeight w:val="657"/>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если срок обращения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превышает 12 месяцев с даты их размещения</w:t>
            </w:r>
          </w:p>
        </w:tc>
        <w:tc>
          <w:tcPr>
            <w:tcW w:w="2081" w:type="pct"/>
            <w:gridSpan w:val="3"/>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jc w:val="center"/>
              <w:rPr>
                <w:rFonts w:ascii="Times New Roman" w:hAnsi="Times New Roman" w:cs="Times New Roman"/>
                <w:sz w:val="24"/>
                <w:szCs w:val="24"/>
              </w:rPr>
            </w:pP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67</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Создание резервов</w:t>
            </w:r>
          </w:p>
        </w:tc>
      </w:tr>
      <w:tr w:rsidR="0088309E" w:rsidRPr="0088309E" w:rsidTr="008D758E">
        <w:trPr>
          <w:trHeight w:val="798"/>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Резервы создаются на разницу, если реальная стоимость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ниже числящейся в учете: </w:t>
            </w:r>
          </w:p>
        </w:tc>
        <w:tc>
          <w:tcPr>
            <w:tcW w:w="2081" w:type="pct"/>
            <w:gridSpan w:val="3"/>
            <w:vMerge w:val="restar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91-4</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p>
        </w:tc>
      </w:tr>
      <w:tr w:rsidR="0088309E" w:rsidRPr="0088309E" w:rsidTr="008D758E">
        <w:trPr>
          <w:trHeight w:val="573"/>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под снижение стоимости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w:t>
            </w:r>
            <w:proofErr w:type="gramStart"/>
            <w:r w:rsidRPr="0088309E">
              <w:rPr>
                <w:rFonts w:ascii="Times New Roman" w:hAnsi="Times New Roman" w:cs="Times New Roman"/>
                <w:sz w:val="24"/>
                <w:szCs w:val="24"/>
              </w:rPr>
              <w:t>учитываемых</w:t>
            </w:r>
            <w:proofErr w:type="gramEnd"/>
            <w:r w:rsidRPr="0088309E">
              <w:rPr>
                <w:rFonts w:ascii="Times New Roman" w:hAnsi="Times New Roman" w:cs="Times New Roman"/>
                <w:sz w:val="24"/>
                <w:szCs w:val="24"/>
              </w:rPr>
              <w:t xml:space="preserve"> на счете 06</w:t>
            </w:r>
          </w:p>
        </w:tc>
        <w:tc>
          <w:tcPr>
            <w:tcW w:w="2081" w:type="pct"/>
            <w:gridSpan w:val="3"/>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jc w:val="center"/>
              <w:rPr>
                <w:rFonts w:ascii="Times New Roman" w:hAnsi="Times New Roman" w:cs="Times New Roman"/>
                <w:sz w:val="24"/>
                <w:szCs w:val="24"/>
              </w:rPr>
            </w:pP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w:t>
            </w:r>
          </w:p>
        </w:tc>
      </w:tr>
      <w:tr w:rsidR="0088309E" w:rsidRPr="0088309E" w:rsidTr="008D758E">
        <w:trPr>
          <w:trHeight w:val="555"/>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под снижение стоимости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w:t>
            </w:r>
            <w:proofErr w:type="gramStart"/>
            <w:r w:rsidRPr="0088309E">
              <w:rPr>
                <w:rFonts w:ascii="Times New Roman" w:hAnsi="Times New Roman" w:cs="Times New Roman"/>
                <w:sz w:val="24"/>
                <w:szCs w:val="24"/>
              </w:rPr>
              <w:t>учитываемых</w:t>
            </w:r>
            <w:proofErr w:type="gramEnd"/>
            <w:r w:rsidRPr="0088309E">
              <w:rPr>
                <w:rFonts w:ascii="Times New Roman" w:hAnsi="Times New Roman" w:cs="Times New Roman"/>
                <w:sz w:val="24"/>
                <w:szCs w:val="24"/>
              </w:rPr>
              <w:t xml:space="preserve"> на счете 58</w:t>
            </w:r>
          </w:p>
        </w:tc>
        <w:tc>
          <w:tcPr>
            <w:tcW w:w="2081" w:type="pct"/>
            <w:gridSpan w:val="3"/>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jc w:val="center"/>
              <w:rPr>
                <w:rFonts w:ascii="Times New Roman" w:hAnsi="Times New Roman" w:cs="Times New Roman"/>
                <w:sz w:val="24"/>
                <w:szCs w:val="24"/>
              </w:rPr>
            </w:pP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59</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proofErr w:type="gramStart"/>
            <w:r w:rsidRPr="0088309E">
              <w:rPr>
                <w:rFonts w:ascii="Times New Roman" w:hAnsi="Times New Roman" w:cs="Times New Roman"/>
                <w:sz w:val="24"/>
                <w:szCs w:val="24"/>
              </w:rPr>
              <w:t xml:space="preserve">под снижение стоимости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учитываемых на счетах 41, 43</w:t>
            </w:r>
            <w:proofErr w:type="gramEnd"/>
          </w:p>
        </w:tc>
        <w:tc>
          <w:tcPr>
            <w:tcW w:w="2081" w:type="pct"/>
            <w:gridSpan w:val="3"/>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90-10</w:t>
            </w:r>
          </w:p>
        </w:tc>
        <w:tc>
          <w:tcPr>
            <w:tcW w:w="745" w:type="pc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14</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 xml:space="preserve">Прекращение признания </w:t>
            </w:r>
            <w:proofErr w:type="spellStart"/>
            <w:r w:rsidRPr="0088309E">
              <w:rPr>
                <w:rFonts w:ascii="Times New Roman" w:hAnsi="Times New Roman" w:cs="Times New Roman"/>
                <w:sz w:val="24"/>
                <w:szCs w:val="24"/>
              </w:rPr>
              <w:t>токенов</w:t>
            </w:r>
            <w:proofErr w:type="spellEnd"/>
          </w:p>
        </w:tc>
      </w:tr>
      <w:tr w:rsidR="0088309E" w:rsidRPr="0088309E" w:rsidTr="008D758E">
        <w:tc>
          <w:tcPr>
            <w:tcW w:w="2174" w:type="pct"/>
            <w:vMerge w:val="restar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Стоимость полученных организацией активов - при прекращении признания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в связи с прекращением прав </w:t>
            </w:r>
            <w:proofErr w:type="gramStart"/>
            <w:r w:rsidRPr="0088309E">
              <w:rPr>
                <w:rFonts w:ascii="Times New Roman" w:hAnsi="Times New Roman" w:cs="Times New Roman"/>
                <w:sz w:val="24"/>
                <w:szCs w:val="24"/>
              </w:rPr>
              <w:t>организации</w:t>
            </w:r>
            <w:proofErr w:type="gramEnd"/>
            <w:r w:rsidRPr="0088309E">
              <w:rPr>
                <w:rFonts w:ascii="Times New Roman" w:hAnsi="Times New Roman" w:cs="Times New Roman"/>
                <w:sz w:val="24"/>
                <w:szCs w:val="24"/>
              </w:rPr>
              <w:t xml:space="preserve"> на получение удостоверяемых </w:t>
            </w:r>
            <w:proofErr w:type="spellStart"/>
            <w:r w:rsidRPr="0088309E">
              <w:rPr>
                <w:rFonts w:ascii="Times New Roman" w:hAnsi="Times New Roman" w:cs="Times New Roman"/>
                <w:sz w:val="24"/>
                <w:szCs w:val="24"/>
              </w:rPr>
              <w:t>токенами</w:t>
            </w:r>
            <w:proofErr w:type="spellEnd"/>
            <w:r w:rsidRPr="0088309E">
              <w:rPr>
                <w:rFonts w:ascii="Times New Roman" w:hAnsi="Times New Roman" w:cs="Times New Roman"/>
                <w:sz w:val="24"/>
                <w:szCs w:val="24"/>
              </w:rPr>
              <w:t xml:space="preserve"> объектов гражданских прав </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41, 51, 52, 55</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06, 58</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По стоимости, числящейся </w:t>
            </w:r>
            <w:proofErr w:type="gramStart"/>
            <w:r w:rsidRPr="0088309E">
              <w:rPr>
                <w:rFonts w:ascii="Times New Roman" w:hAnsi="Times New Roman" w:cs="Times New Roman"/>
                <w:sz w:val="24"/>
                <w:szCs w:val="24"/>
              </w:rPr>
              <w:t>в</w:t>
            </w:r>
            <w:proofErr w:type="gramEnd"/>
          </w:p>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w:t>
            </w:r>
            <w:proofErr w:type="gramStart"/>
            <w:r w:rsidRPr="0088309E">
              <w:rPr>
                <w:rFonts w:ascii="Times New Roman" w:hAnsi="Times New Roman" w:cs="Times New Roman"/>
                <w:sz w:val="24"/>
                <w:szCs w:val="24"/>
              </w:rPr>
              <w:t>бухучете</w:t>
            </w:r>
            <w:proofErr w:type="gramEnd"/>
          </w:p>
        </w:tc>
      </w:tr>
      <w:tr w:rsidR="0088309E" w:rsidRPr="0088309E" w:rsidTr="008D758E">
        <w:tc>
          <w:tcPr>
            <w:tcW w:w="2174" w:type="pct"/>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jc w:val="both"/>
              <w:rPr>
                <w:rFonts w:ascii="Times New Roman" w:hAnsi="Times New Roman" w:cs="Times New Roman"/>
                <w:sz w:val="24"/>
                <w:szCs w:val="24"/>
              </w:rPr>
            </w:pP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06, 58</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91-1</w:t>
            </w:r>
          </w:p>
        </w:tc>
        <w:tc>
          <w:tcPr>
            <w:tcW w:w="1934" w:type="pct"/>
            <w:gridSpan w:val="2"/>
            <w:vMerge w:val="restart"/>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Разница между стоимостью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w:t>
            </w:r>
          </w:p>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 </w:t>
            </w:r>
            <w:proofErr w:type="gramStart"/>
            <w:r w:rsidRPr="0088309E">
              <w:rPr>
                <w:rFonts w:ascii="Times New Roman" w:hAnsi="Times New Roman" w:cs="Times New Roman"/>
                <w:sz w:val="24"/>
                <w:szCs w:val="24"/>
              </w:rPr>
              <w:t>числящихся</w:t>
            </w:r>
            <w:proofErr w:type="gramEnd"/>
            <w:r w:rsidRPr="0088309E">
              <w:rPr>
                <w:rFonts w:ascii="Times New Roman" w:hAnsi="Times New Roman" w:cs="Times New Roman"/>
                <w:sz w:val="24"/>
                <w:szCs w:val="24"/>
              </w:rPr>
              <w:t xml:space="preserve"> в бухгалтерском учете</w:t>
            </w:r>
          </w:p>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 на дату прекращения их признания, </w:t>
            </w:r>
          </w:p>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и стоимостью полученных активов</w:t>
            </w:r>
          </w:p>
        </w:tc>
      </w:tr>
      <w:tr w:rsidR="0088309E" w:rsidRPr="0088309E" w:rsidTr="008D758E">
        <w:tc>
          <w:tcPr>
            <w:tcW w:w="2174" w:type="pct"/>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jc w:val="both"/>
              <w:rPr>
                <w:rFonts w:ascii="Times New Roman" w:hAnsi="Times New Roman" w:cs="Times New Roman"/>
                <w:sz w:val="24"/>
                <w:szCs w:val="24"/>
              </w:rPr>
            </w:pP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91-4</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06, 58</w:t>
            </w:r>
          </w:p>
        </w:tc>
        <w:tc>
          <w:tcPr>
            <w:tcW w:w="1934" w:type="pct"/>
            <w:gridSpan w:val="2"/>
            <w:vMerge/>
            <w:tcBorders>
              <w:top w:val="single" w:sz="8" w:space="0" w:color="000000"/>
              <w:left w:val="single" w:sz="8" w:space="0" w:color="000000"/>
              <w:bottom w:val="single" w:sz="8" w:space="0" w:color="000000"/>
              <w:right w:val="single" w:sz="4" w:space="0" w:color="auto"/>
            </w:tcBorders>
            <w:vAlign w:val="center"/>
            <w:hideMark/>
          </w:tcPr>
          <w:p w:rsidR="0088309E" w:rsidRPr="0088309E" w:rsidRDefault="0088309E" w:rsidP="008D758E">
            <w:pPr>
              <w:spacing w:after="0"/>
              <w:rPr>
                <w:rFonts w:ascii="Times New Roman" w:hAnsi="Times New Roman" w:cs="Times New Roman"/>
                <w:sz w:val="24"/>
                <w:szCs w:val="24"/>
              </w:rPr>
            </w:pP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Прекращение признания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в связи с отчуждением другому лицу</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90-4</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41, 43</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Первоначальная стоимость </w:t>
            </w:r>
            <w:proofErr w:type="spellStart"/>
            <w:r w:rsidRPr="0088309E">
              <w:rPr>
                <w:rFonts w:ascii="Times New Roman" w:hAnsi="Times New Roman" w:cs="Times New Roman"/>
                <w:sz w:val="24"/>
                <w:szCs w:val="24"/>
              </w:rPr>
              <w:t>токенов</w:t>
            </w:r>
            <w:proofErr w:type="spellEnd"/>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Отражение реализации </w:t>
            </w:r>
            <w:proofErr w:type="spellStart"/>
            <w:r w:rsidRPr="0088309E">
              <w:rPr>
                <w:rFonts w:ascii="Times New Roman" w:hAnsi="Times New Roman" w:cs="Times New Roman"/>
                <w:sz w:val="24"/>
                <w:szCs w:val="24"/>
              </w:rPr>
              <w:t>токенов</w:t>
            </w:r>
            <w:proofErr w:type="spellEnd"/>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62</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90-1</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Сумма дохода от реализации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w:t>
            </w:r>
          </w:p>
          <w:p w:rsidR="0088309E" w:rsidRPr="0088309E" w:rsidRDefault="0088309E" w:rsidP="008D758E">
            <w:pPr>
              <w:spacing w:after="0"/>
              <w:rPr>
                <w:rFonts w:ascii="Times New Roman" w:hAnsi="Times New Roman" w:cs="Times New Roman"/>
                <w:sz w:val="24"/>
                <w:szCs w:val="24"/>
              </w:rPr>
            </w:pPr>
            <w:proofErr w:type="gramStart"/>
            <w:r w:rsidRPr="0088309E">
              <w:rPr>
                <w:rFonts w:ascii="Times New Roman" w:hAnsi="Times New Roman" w:cs="Times New Roman"/>
                <w:sz w:val="24"/>
                <w:szCs w:val="24"/>
              </w:rPr>
              <w:t>учитываемых на счетах 41, 43</w:t>
            </w:r>
            <w:proofErr w:type="gramEnd"/>
          </w:p>
        </w:tc>
      </w:tr>
      <w:tr w:rsidR="00F7419C" w:rsidRPr="0088309E" w:rsidTr="008D758E">
        <w:tc>
          <w:tcPr>
            <w:tcW w:w="2174" w:type="pct"/>
            <w:tcBorders>
              <w:top w:val="single" w:sz="8" w:space="0" w:color="000000"/>
              <w:left w:val="single" w:sz="8" w:space="0" w:color="000000"/>
              <w:bottom w:val="single" w:sz="8" w:space="0" w:color="000000"/>
              <w:right w:val="single" w:sz="8" w:space="0" w:color="000000"/>
            </w:tcBorders>
          </w:tcPr>
          <w:p w:rsidR="00F7419C" w:rsidRPr="0088309E" w:rsidRDefault="00F7419C" w:rsidP="008D758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83" w:type="pct"/>
            <w:tcBorders>
              <w:top w:val="single" w:sz="8" w:space="0" w:color="000000"/>
              <w:left w:val="single" w:sz="8" w:space="0" w:color="000000"/>
              <w:bottom w:val="single" w:sz="8" w:space="0" w:color="000000"/>
              <w:right w:val="single" w:sz="8" w:space="0" w:color="000000"/>
            </w:tcBorders>
          </w:tcPr>
          <w:p w:rsidR="00F7419C" w:rsidRPr="0088309E" w:rsidRDefault="00F7419C" w:rsidP="008D758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09" w:type="pct"/>
            <w:tcBorders>
              <w:top w:val="single" w:sz="8" w:space="0" w:color="000000"/>
              <w:left w:val="single" w:sz="8" w:space="0" w:color="000000"/>
              <w:bottom w:val="single" w:sz="8" w:space="0" w:color="000000"/>
              <w:right w:val="single" w:sz="8" w:space="0" w:color="000000"/>
            </w:tcBorders>
          </w:tcPr>
          <w:p w:rsidR="00F7419C" w:rsidRPr="0088309E" w:rsidRDefault="00F7419C" w:rsidP="008D758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934" w:type="pct"/>
            <w:gridSpan w:val="2"/>
            <w:tcBorders>
              <w:top w:val="single" w:sz="8" w:space="0" w:color="000000"/>
              <w:left w:val="single" w:sz="8" w:space="0" w:color="000000"/>
              <w:bottom w:val="single" w:sz="8" w:space="0" w:color="000000"/>
              <w:right w:val="single" w:sz="4" w:space="0" w:color="auto"/>
            </w:tcBorders>
          </w:tcPr>
          <w:p w:rsidR="00F7419C" w:rsidRPr="0088309E" w:rsidRDefault="00F7419C" w:rsidP="008D758E">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Восстановление суммы созданного резерва </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14</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90-7</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Сумма ранее созданных резервов</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Прекращение признания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 xml:space="preserve"> в связи с отчуждением другому лицу</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91-4</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06, 58</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Первоначальная стоимость </w:t>
            </w:r>
            <w:proofErr w:type="spellStart"/>
            <w:r w:rsidRPr="0088309E">
              <w:rPr>
                <w:rFonts w:ascii="Times New Roman" w:hAnsi="Times New Roman" w:cs="Times New Roman"/>
                <w:sz w:val="24"/>
                <w:szCs w:val="24"/>
              </w:rPr>
              <w:t>токенов</w:t>
            </w:r>
            <w:proofErr w:type="spellEnd"/>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 xml:space="preserve">Доход от реализации </w:t>
            </w:r>
            <w:proofErr w:type="spellStart"/>
            <w:r w:rsidRPr="0088309E">
              <w:rPr>
                <w:rFonts w:ascii="Times New Roman" w:hAnsi="Times New Roman" w:cs="Times New Roman"/>
                <w:sz w:val="24"/>
                <w:szCs w:val="24"/>
              </w:rPr>
              <w:t>токенов</w:t>
            </w:r>
            <w:proofErr w:type="spellEnd"/>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62</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91-1</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Сумма дохода от реализации </w:t>
            </w:r>
            <w:proofErr w:type="spellStart"/>
            <w:r w:rsidRPr="0088309E">
              <w:rPr>
                <w:rFonts w:ascii="Times New Roman" w:hAnsi="Times New Roman" w:cs="Times New Roman"/>
                <w:sz w:val="24"/>
                <w:szCs w:val="24"/>
              </w:rPr>
              <w:t>токенов</w:t>
            </w:r>
            <w:proofErr w:type="spellEnd"/>
            <w:r w:rsidRPr="0088309E">
              <w:rPr>
                <w:rFonts w:ascii="Times New Roman" w:hAnsi="Times New Roman" w:cs="Times New Roman"/>
                <w:sz w:val="24"/>
                <w:szCs w:val="24"/>
              </w:rPr>
              <w:t>,</w:t>
            </w:r>
          </w:p>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 xml:space="preserve"> </w:t>
            </w:r>
            <w:proofErr w:type="gramStart"/>
            <w:r w:rsidRPr="0088309E">
              <w:rPr>
                <w:rFonts w:ascii="Times New Roman" w:hAnsi="Times New Roman" w:cs="Times New Roman"/>
                <w:sz w:val="24"/>
                <w:szCs w:val="24"/>
              </w:rPr>
              <w:t>учитываемых на счетах 06, 58</w:t>
            </w:r>
            <w:proofErr w:type="gramEnd"/>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both"/>
              <w:rPr>
                <w:rFonts w:ascii="Times New Roman" w:hAnsi="Times New Roman" w:cs="Times New Roman"/>
                <w:sz w:val="24"/>
                <w:szCs w:val="24"/>
              </w:rPr>
            </w:pPr>
            <w:r w:rsidRPr="0088309E">
              <w:rPr>
                <w:rFonts w:ascii="Times New Roman" w:hAnsi="Times New Roman" w:cs="Times New Roman"/>
                <w:sz w:val="24"/>
                <w:szCs w:val="24"/>
              </w:rPr>
              <w:t>Восстановление сумм ранее созданных резервов</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06, 59</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jc w:val="center"/>
              <w:rPr>
                <w:rFonts w:ascii="Times New Roman" w:hAnsi="Times New Roman" w:cs="Times New Roman"/>
                <w:sz w:val="24"/>
                <w:szCs w:val="24"/>
              </w:rPr>
            </w:pPr>
            <w:r w:rsidRPr="0088309E">
              <w:rPr>
                <w:rFonts w:ascii="Times New Roman" w:hAnsi="Times New Roman" w:cs="Times New Roman"/>
                <w:sz w:val="24"/>
                <w:szCs w:val="24"/>
              </w:rPr>
              <w:t>91-1</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rPr>
                <w:rFonts w:ascii="Times New Roman" w:hAnsi="Times New Roman" w:cs="Times New Roman"/>
                <w:sz w:val="24"/>
                <w:szCs w:val="24"/>
              </w:rPr>
            </w:pPr>
            <w:r w:rsidRPr="0088309E">
              <w:rPr>
                <w:rFonts w:ascii="Times New Roman" w:hAnsi="Times New Roman" w:cs="Times New Roman"/>
                <w:sz w:val="24"/>
                <w:szCs w:val="24"/>
              </w:rPr>
              <w:t>Сумма ранее созданных резервов</w:t>
            </w:r>
          </w:p>
        </w:tc>
      </w:tr>
    </w:tbl>
    <w:p w:rsidR="008D758E" w:rsidRDefault="008D758E"/>
    <w:tbl>
      <w:tblPr>
        <w:tblW w:w="5305" w:type="pct"/>
        <w:tblLayout w:type="fixed"/>
        <w:tblLook w:val="04A0"/>
      </w:tblPr>
      <w:tblGrid>
        <w:gridCol w:w="4546"/>
        <w:gridCol w:w="1010"/>
        <w:gridCol w:w="855"/>
        <w:gridCol w:w="2486"/>
        <w:gridCol w:w="1558"/>
      </w:tblGrid>
      <w:tr w:rsidR="008D758E" w:rsidRPr="0088309E" w:rsidTr="008D758E">
        <w:tc>
          <w:tcPr>
            <w:tcW w:w="2174" w:type="pct"/>
            <w:tcBorders>
              <w:top w:val="single" w:sz="8" w:space="0" w:color="000000"/>
              <w:left w:val="single" w:sz="8" w:space="0" w:color="000000"/>
              <w:bottom w:val="single" w:sz="8" w:space="0" w:color="000000"/>
              <w:right w:val="single" w:sz="8" w:space="0" w:color="000000"/>
            </w:tcBorders>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081" w:type="pct"/>
            <w:gridSpan w:val="3"/>
            <w:tcBorders>
              <w:top w:val="single" w:sz="8" w:space="0" w:color="000000"/>
              <w:left w:val="single" w:sz="8" w:space="0" w:color="000000"/>
              <w:bottom w:val="single" w:sz="8" w:space="0" w:color="000000"/>
              <w:right w:val="single" w:sz="8" w:space="0" w:color="000000"/>
            </w:tcBorders>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745" w:type="pct"/>
            <w:tcBorders>
              <w:top w:val="single" w:sz="8" w:space="0" w:color="000000"/>
              <w:left w:val="single" w:sz="8" w:space="0" w:color="000000"/>
              <w:bottom w:val="single" w:sz="8" w:space="0" w:color="000000"/>
              <w:right w:val="single" w:sz="4" w:space="0" w:color="auto"/>
            </w:tcBorders>
          </w:tcPr>
          <w:p w:rsidR="008D758E" w:rsidRPr="0088309E" w:rsidRDefault="008D758E" w:rsidP="008D758E">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proofErr w:type="spellStart"/>
            <w:r w:rsidRPr="0088309E">
              <w:rPr>
                <w:rFonts w:ascii="Times New Roman" w:eastAsia="Times New Roman" w:hAnsi="Times New Roman" w:cs="Times New Roman"/>
                <w:sz w:val="24"/>
                <w:szCs w:val="24"/>
                <w:lang w:eastAsia="ru-RU"/>
              </w:rPr>
              <w:t>Токены</w:t>
            </w:r>
            <w:proofErr w:type="spellEnd"/>
            <w:r w:rsidRPr="0088309E">
              <w:rPr>
                <w:rFonts w:ascii="Times New Roman" w:eastAsia="Times New Roman" w:hAnsi="Times New Roman" w:cs="Times New Roman"/>
                <w:sz w:val="24"/>
                <w:szCs w:val="24"/>
                <w:lang w:eastAsia="ru-RU"/>
              </w:rPr>
              <w:t xml:space="preserve">, </w:t>
            </w:r>
            <w:proofErr w:type="gramStart"/>
            <w:r w:rsidRPr="0088309E">
              <w:rPr>
                <w:rFonts w:ascii="Times New Roman" w:eastAsia="Times New Roman" w:hAnsi="Times New Roman" w:cs="Times New Roman"/>
                <w:sz w:val="24"/>
                <w:szCs w:val="24"/>
                <w:lang w:eastAsia="ru-RU"/>
              </w:rPr>
              <w:t>размещенные</w:t>
            </w:r>
            <w:proofErr w:type="gramEnd"/>
            <w:r w:rsidRPr="0088309E">
              <w:rPr>
                <w:rFonts w:ascii="Times New Roman" w:eastAsia="Times New Roman" w:hAnsi="Times New Roman" w:cs="Times New Roman"/>
                <w:sz w:val="24"/>
                <w:szCs w:val="24"/>
                <w:lang w:eastAsia="ru-RU"/>
              </w:rPr>
              <w:t xml:space="preserve"> организациями - резидентами ПВТ</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Стоимость </w:t>
            </w:r>
            <w:proofErr w:type="spellStart"/>
            <w:r w:rsidRPr="0088309E">
              <w:rPr>
                <w:rFonts w:ascii="Times New Roman" w:eastAsia="Times New Roman" w:hAnsi="Times New Roman" w:cs="Times New Roman"/>
                <w:sz w:val="24"/>
                <w:szCs w:val="24"/>
                <w:lang w:eastAsia="ru-RU"/>
              </w:rPr>
              <w:t>токенов</w:t>
            </w:r>
            <w:proofErr w:type="spellEnd"/>
            <w:r w:rsidRPr="0088309E">
              <w:rPr>
                <w:rFonts w:ascii="Times New Roman" w:eastAsia="Times New Roman" w:hAnsi="Times New Roman" w:cs="Times New Roman"/>
                <w:sz w:val="24"/>
                <w:szCs w:val="24"/>
                <w:lang w:eastAsia="ru-RU"/>
              </w:rPr>
              <w:t xml:space="preserve">, размещенных организацией, являющейся резидентом ПВТ, при оказании услуг другим лицам с использованием глобальной компьютерной сети Интернет, включая услуги по продвижению </w:t>
            </w:r>
            <w:proofErr w:type="spellStart"/>
            <w:r w:rsidRPr="0088309E">
              <w:rPr>
                <w:rFonts w:ascii="Times New Roman" w:eastAsia="Times New Roman" w:hAnsi="Times New Roman" w:cs="Times New Roman"/>
                <w:sz w:val="24"/>
                <w:szCs w:val="24"/>
                <w:lang w:eastAsia="ru-RU"/>
              </w:rPr>
              <w:t>токенов</w:t>
            </w:r>
            <w:proofErr w:type="spellEnd"/>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002</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proofErr w:type="gramStart"/>
            <w:r w:rsidRPr="0088309E">
              <w:rPr>
                <w:rFonts w:ascii="Times New Roman" w:eastAsia="Times New Roman" w:hAnsi="Times New Roman" w:cs="Times New Roman"/>
                <w:sz w:val="24"/>
                <w:szCs w:val="24"/>
                <w:lang w:eastAsia="ru-RU"/>
              </w:rPr>
              <w:t>По</w:t>
            </w:r>
            <w:proofErr w:type="gramEnd"/>
            <w:r w:rsidRPr="0088309E">
              <w:rPr>
                <w:rFonts w:ascii="Times New Roman" w:eastAsia="Times New Roman" w:hAnsi="Times New Roman" w:cs="Times New Roman"/>
                <w:sz w:val="24"/>
                <w:szCs w:val="24"/>
                <w:lang w:eastAsia="ru-RU"/>
              </w:rPr>
              <w:t xml:space="preserve"> установленной </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стоимости в соответствии </w:t>
            </w:r>
            <w:proofErr w:type="gramStart"/>
            <w:r w:rsidRPr="0088309E">
              <w:rPr>
                <w:rFonts w:ascii="Times New Roman" w:eastAsia="Times New Roman" w:hAnsi="Times New Roman" w:cs="Times New Roman"/>
                <w:sz w:val="24"/>
                <w:szCs w:val="24"/>
                <w:lang w:eastAsia="ru-RU"/>
              </w:rPr>
              <w:t>с</w:t>
            </w:r>
            <w:proofErr w:type="gramEnd"/>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учетной политикой </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организации</w:t>
            </w:r>
          </w:p>
        </w:tc>
      </w:tr>
      <w:tr w:rsidR="0088309E" w:rsidRPr="0088309E" w:rsidTr="008D758E">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Стоимость </w:t>
            </w:r>
            <w:proofErr w:type="spellStart"/>
            <w:r w:rsidRPr="0088309E">
              <w:rPr>
                <w:rFonts w:ascii="Times New Roman" w:eastAsia="Times New Roman" w:hAnsi="Times New Roman" w:cs="Times New Roman"/>
                <w:sz w:val="24"/>
                <w:szCs w:val="24"/>
                <w:lang w:eastAsia="ru-RU"/>
              </w:rPr>
              <w:t>токенов</w:t>
            </w:r>
            <w:proofErr w:type="spellEnd"/>
            <w:r w:rsidRPr="0088309E">
              <w:rPr>
                <w:rFonts w:ascii="Times New Roman" w:eastAsia="Times New Roman" w:hAnsi="Times New Roman" w:cs="Times New Roman"/>
                <w:sz w:val="24"/>
                <w:szCs w:val="24"/>
                <w:lang w:eastAsia="ru-RU"/>
              </w:rPr>
              <w:t>, реализованных организацией, являющейся резидентом Парка высоких технологий, в интересах клиента (третьего лица), а также переданных клиенту (третьему лицу) ранее приобретенных в его интересах</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004</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proofErr w:type="gramStart"/>
            <w:r w:rsidRPr="0088309E">
              <w:rPr>
                <w:rFonts w:ascii="Times New Roman" w:eastAsia="Times New Roman" w:hAnsi="Times New Roman" w:cs="Times New Roman"/>
                <w:sz w:val="24"/>
                <w:szCs w:val="24"/>
                <w:lang w:eastAsia="ru-RU"/>
              </w:rPr>
              <w:t>По</w:t>
            </w:r>
            <w:proofErr w:type="gramEnd"/>
            <w:r w:rsidRPr="0088309E">
              <w:rPr>
                <w:rFonts w:ascii="Times New Roman" w:eastAsia="Times New Roman" w:hAnsi="Times New Roman" w:cs="Times New Roman"/>
                <w:sz w:val="24"/>
                <w:szCs w:val="24"/>
                <w:lang w:eastAsia="ru-RU"/>
              </w:rPr>
              <w:t> установленной</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 стоимости, в соответствии </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с учетной политикой </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организации</w:t>
            </w:r>
          </w:p>
        </w:tc>
      </w:tr>
      <w:tr w:rsidR="0088309E" w:rsidRPr="0088309E" w:rsidTr="008D758E">
        <w:tc>
          <w:tcPr>
            <w:tcW w:w="5000" w:type="pct"/>
            <w:gridSpan w:val="5"/>
            <w:tcBorders>
              <w:top w:val="single" w:sz="8" w:space="0" w:color="000000"/>
              <w:left w:val="single" w:sz="8" w:space="0" w:color="000000"/>
              <w:bottom w:val="single" w:sz="8" w:space="0" w:color="000000"/>
              <w:right w:val="single" w:sz="4" w:space="0" w:color="auto"/>
            </w:tcBorders>
            <w:shd w:val="clear" w:color="auto" w:fill="F8F8F8"/>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Прекращение признания обязательств</w:t>
            </w:r>
          </w:p>
        </w:tc>
      </w:tr>
      <w:tr w:rsidR="0088309E" w:rsidRPr="0088309E" w:rsidTr="008D758E">
        <w:tc>
          <w:tcPr>
            <w:tcW w:w="2174" w:type="pct"/>
            <w:vMerge w:val="restar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Стоимость активов, переданных для погашения обязательства, - при прекращении признания обязательства в связи с его погашением</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66, 67</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41, 51, 52, 55</w:t>
            </w:r>
            <w:r w:rsidRPr="0088309E">
              <w:rPr>
                <w:rFonts w:ascii="Times New Roman" w:eastAsia="Times New Roman" w:hAnsi="Times New Roman" w:cs="Times New Roman"/>
                <w:sz w:val="24"/>
                <w:szCs w:val="24"/>
                <w:lang w:eastAsia="ru-RU"/>
              </w:rPr>
              <w:br/>
              <w:t xml:space="preserve">и др. </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По стоимости, числящейся</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 в учете </w:t>
            </w:r>
          </w:p>
        </w:tc>
      </w:tr>
      <w:tr w:rsidR="0088309E" w:rsidRPr="0088309E" w:rsidTr="008D758E">
        <w:trPr>
          <w:trHeight w:val="559"/>
        </w:trPr>
        <w:tc>
          <w:tcPr>
            <w:tcW w:w="2174" w:type="pct"/>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66, 67</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91-1</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На разницу стоимости</w:t>
            </w:r>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обязательства, числящегося </w:t>
            </w:r>
            <w:proofErr w:type="gramStart"/>
            <w:r w:rsidRPr="0088309E">
              <w:rPr>
                <w:rFonts w:ascii="Times New Roman" w:eastAsia="Times New Roman" w:hAnsi="Times New Roman" w:cs="Times New Roman"/>
                <w:sz w:val="24"/>
                <w:szCs w:val="24"/>
                <w:lang w:eastAsia="ru-RU"/>
              </w:rPr>
              <w:t>в</w:t>
            </w:r>
            <w:proofErr w:type="gramEnd"/>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бухгалтерском учете </w:t>
            </w:r>
            <w:proofErr w:type="gramStart"/>
            <w:r w:rsidRPr="0088309E">
              <w:rPr>
                <w:rFonts w:ascii="Times New Roman" w:eastAsia="Times New Roman" w:hAnsi="Times New Roman" w:cs="Times New Roman"/>
                <w:sz w:val="24"/>
                <w:szCs w:val="24"/>
                <w:lang w:eastAsia="ru-RU"/>
              </w:rPr>
              <w:t>на</w:t>
            </w:r>
            <w:proofErr w:type="gramEnd"/>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дату прекращения</w:t>
            </w:r>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признания, когда</w:t>
            </w:r>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она превышает стоимость</w:t>
            </w:r>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активов, переданных </w:t>
            </w:r>
            <w:proofErr w:type="gramStart"/>
            <w:r w:rsidRPr="0088309E">
              <w:rPr>
                <w:rFonts w:ascii="Times New Roman" w:eastAsia="Times New Roman" w:hAnsi="Times New Roman" w:cs="Times New Roman"/>
                <w:sz w:val="24"/>
                <w:szCs w:val="24"/>
                <w:lang w:eastAsia="ru-RU"/>
              </w:rPr>
              <w:t>для</w:t>
            </w:r>
            <w:proofErr w:type="gramEnd"/>
          </w:p>
          <w:p w:rsidR="0088309E" w:rsidRPr="0088309E" w:rsidRDefault="0088309E" w:rsidP="008D758E">
            <w:pPr>
              <w:spacing w:after="0" w:line="240" w:lineRule="auto"/>
              <w:jc w:val="both"/>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погашения обязательства</w:t>
            </w:r>
          </w:p>
        </w:tc>
      </w:tr>
      <w:tr w:rsidR="0088309E" w:rsidRPr="0088309E" w:rsidTr="008D758E">
        <w:tc>
          <w:tcPr>
            <w:tcW w:w="2174" w:type="pct"/>
            <w:vMerge/>
            <w:tcBorders>
              <w:top w:val="single" w:sz="8" w:space="0" w:color="000000"/>
              <w:left w:val="single" w:sz="8" w:space="0" w:color="000000"/>
              <w:bottom w:val="single" w:sz="8" w:space="0" w:color="000000"/>
              <w:right w:val="single" w:sz="8" w:space="0" w:color="000000"/>
            </w:tcBorders>
            <w:vAlign w:val="center"/>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91-4</w:t>
            </w:r>
          </w:p>
        </w:tc>
        <w:tc>
          <w:tcPr>
            <w:tcW w:w="409"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66, 67</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На разницу </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обязательства, числящегося </w:t>
            </w:r>
            <w:proofErr w:type="gramStart"/>
            <w:r w:rsidRPr="0088309E">
              <w:rPr>
                <w:rFonts w:ascii="Times New Roman" w:eastAsia="Times New Roman" w:hAnsi="Times New Roman" w:cs="Times New Roman"/>
                <w:sz w:val="24"/>
                <w:szCs w:val="24"/>
                <w:lang w:eastAsia="ru-RU"/>
              </w:rPr>
              <w:t>в</w:t>
            </w:r>
            <w:proofErr w:type="gramEnd"/>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 бухгалтерском учете </w:t>
            </w:r>
            <w:proofErr w:type="gramStart"/>
            <w:r w:rsidRPr="0088309E">
              <w:rPr>
                <w:rFonts w:ascii="Times New Roman" w:eastAsia="Times New Roman" w:hAnsi="Times New Roman" w:cs="Times New Roman"/>
                <w:sz w:val="24"/>
                <w:szCs w:val="24"/>
                <w:lang w:eastAsia="ru-RU"/>
              </w:rPr>
              <w:t>на</w:t>
            </w:r>
            <w:proofErr w:type="gramEnd"/>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 дату прекращения </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признания, когда она</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 меньше стоимости активов,</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 </w:t>
            </w:r>
            <w:proofErr w:type="gramStart"/>
            <w:r w:rsidRPr="0088309E">
              <w:rPr>
                <w:rFonts w:ascii="Times New Roman" w:eastAsia="Times New Roman" w:hAnsi="Times New Roman" w:cs="Times New Roman"/>
                <w:sz w:val="24"/>
                <w:szCs w:val="24"/>
                <w:lang w:eastAsia="ru-RU"/>
              </w:rPr>
              <w:t>переданных</w:t>
            </w:r>
            <w:proofErr w:type="gramEnd"/>
            <w:r w:rsidRPr="0088309E">
              <w:rPr>
                <w:rFonts w:ascii="Times New Roman" w:eastAsia="Times New Roman" w:hAnsi="Times New Roman" w:cs="Times New Roman"/>
                <w:sz w:val="24"/>
                <w:szCs w:val="24"/>
                <w:lang w:eastAsia="ru-RU"/>
              </w:rPr>
              <w:t xml:space="preserve"> для погашения</w:t>
            </w:r>
          </w:p>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обязательства</w:t>
            </w:r>
          </w:p>
        </w:tc>
      </w:tr>
      <w:tr w:rsidR="0088309E" w:rsidRPr="0088309E" w:rsidTr="008D758E">
        <w:trPr>
          <w:trHeight w:val="1579"/>
        </w:trPr>
        <w:tc>
          <w:tcPr>
            <w:tcW w:w="2174"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Стоимость обязательства - при прекращении признания обязательства в связи с его передачей другому лицу</w:t>
            </w:r>
          </w:p>
        </w:tc>
        <w:tc>
          <w:tcPr>
            <w:tcW w:w="483" w:type="pct"/>
            <w:tcBorders>
              <w:top w:val="single" w:sz="8" w:space="0" w:color="000000"/>
              <w:left w:val="single" w:sz="8" w:space="0" w:color="000000"/>
              <w:bottom w:val="single" w:sz="8" w:space="0" w:color="000000"/>
              <w:right w:val="single" w:sz="8" w:space="0" w:color="000000"/>
            </w:tcBorders>
            <w:hideMark/>
          </w:tcPr>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66, 67</w:t>
            </w:r>
          </w:p>
        </w:tc>
        <w:tc>
          <w:tcPr>
            <w:tcW w:w="409" w:type="pct"/>
            <w:tcBorders>
              <w:top w:val="single" w:sz="8" w:space="0" w:color="000000"/>
              <w:left w:val="single" w:sz="8" w:space="0" w:color="000000"/>
              <w:bottom w:val="single" w:sz="8" w:space="0" w:color="000000"/>
              <w:right w:val="single" w:sz="8" w:space="0" w:color="000000"/>
            </w:tcBorders>
            <w:hideMark/>
          </w:tcPr>
          <w:p w:rsidR="00BE76F9"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 xml:space="preserve">62, </w:t>
            </w:r>
          </w:p>
          <w:p w:rsidR="00BE76F9"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76</w:t>
            </w:r>
            <w:r w:rsidRPr="0088309E">
              <w:rPr>
                <w:rFonts w:ascii="Times New Roman" w:eastAsia="Times New Roman" w:hAnsi="Times New Roman" w:cs="Times New Roman"/>
                <w:sz w:val="24"/>
                <w:szCs w:val="24"/>
                <w:lang w:eastAsia="ru-RU"/>
              </w:rPr>
              <w:br/>
            </w:r>
          </w:p>
          <w:p w:rsidR="0088309E" w:rsidRPr="0088309E" w:rsidRDefault="0088309E" w:rsidP="008D758E">
            <w:pPr>
              <w:spacing w:after="0" w:line="240" w:lineRule="auto"/>
              <w:jc w:val="center"/>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и др.</w:t>
            </w:r>
          </w:p>
        </w:tc>
        <w:tc>
          <w:tcPr>
            <w:tcW w:w="1934" w:type="pct"/>
            <w:gridSpan w:val="2"/>
            <w:tcBorders>
              <w:top w:val="single" w:sz="8" w:space="0" w:color="000000"/>
              <w:left w:val="single" w:sz="8" w:space="0" w:color="000000"/>
              <w:bottom w:val="single" w:sz="8" w:space="0" w:color="000000"/>
              <w:right w:val="single" w:sz="4" w:space="0" w:color="auto"/>
            </w:tcBorders>
            <w:hideMark/>
          </w:tcPr>
          <w:p w:rsidR="0088309E" w:rsidRPr="0088309E" w:rsidRDefault="0088309E" w:rsidP="008D758E">
            <w:pPr>
              <w:spacing w:after="0" w:line="240" w:lineRule="auto"/>
              <w:rPr>
                <w:rFonts w:ascii="Times New Roman" w:eastAsia="Times New Roman" w:hAnsi="Times New Roman" w:cs="Times New Roman"/>
                <w:sz w:val="24"/>
                <w:szCs w:val="24"/>
                <w:lang w:eastAsia="ru-RU"/>
              </w:rPr>
            </w:pPr>
            <w:r w:rsidRPr="0088309E">
              <w:rPr>
                <w:rFonts w:ascii="Times New Roman" w:eastAsia="Times New Roman" w:hAnsi="Times New Roman" w:cs="Times New Roman"/>
                <w:sz w:val="24"/>
                <w:szCs w:val="24"/>
                <w:lang w:eastAsia="ru-RU"/>
              </w:rPr>
              <w:t>Стоимость обязательства</w:t>
            </w:r>
          </w:p>
        </w:tc>
      </w:tr>
    </w:tbl>
    <w:p w:rsidR="008A40D8" w:rsidRPr="008D758E" w:rsidRDefault="008A40D8" w:rsidP="008D758E">
      <w:pPr>
        <w:spacing w:after="0" w:line="240" w:lineRule="auto"/>
        <w:ind w:firstLine="709"/>
        <w:jc w:val="both"/>
        <w:rPr>
          <w:rFonts w:ascii="Times New Roman" w:hAnsi="Times New Roman" w:cs="Times New Roman"/>
          <w:b/>
          <w:sz w:val="16"/>
          <w:szCs w:val="16"/>
        </w:rPr>
      </w:pPr>
    </w:p>
    <w:p w:rsidR="0002360C" w:rsidRDefault="0002360C" w:rsidP="00BE76F9">
      <w:pPr>
        <w:spacing w:after="0" w:line="240" w:lineRule="auto"/>
        <w:jc w:val="center"/>
        <w:rPr>
          <w:rFonts w:ascii="Times New Roman" w:hAnsi="Times New Roman" w:cs="Times New Roman"/>
          <w:b/>
          <w:bCs/>
          <w:sz w:val="28"/>
          <w:szCs w:val="28"/>
        </w:rPr>
      </w:pPr>
      <w:r w:rsidRPr="0002360C">
        <w:rPr>
          <w:rFonts w:ascii="Times New Roman" w:hAnsi="Times New Roman" w:cs="Times New Roman"/>
          <w:b/>
          <w:sz w:val="28"/>
          <w:szCs w:val="28"/>
        </w:rPr>
        <w:t>Тема 4.</w:t>
      </w:r>
      <w:r w:rsidRPr="0002360C">
        <w:rPr>
          <w:rFonts w:ascii="Times New Roman" w:hAnsi="Times New Roman" w:cs="Times New Roman"/>
          <w:b/>
          <w:bCs/>
          <w:sz w:val="28"/>
          <w:szCs w:val="28"/>
        </w:rPr>
        <w:t xml:space="preserve"> Бухгалтерский учет финансовой аренды (лизинга)</w:t>
      </w:r>
    </w:p>
    <w:p w:rsidR="00BE76F9" w:rsidRPr="008D758E" w:rsidRDefault="00BE76F9" w:rsidP="00BE76F9">
      <w:pPr>
        <w:spacing w:after="0" w:line="240" w:lineRule="auto"/>
        <w:jc w:val="center"/>
        <w:rPr>
          <w:rFonts w:ascii="Times New Roman" w:hAnsi="Times New Roman" w:cs="Times New Roman"/>
          <w:b/>
          <w:bCs/>
          <w:sz w:val="16"/>
          <w:szCs w:val="16"/>
        </w:rPr>
      </w:pPr>
    </w:p>
    <w:p w:rsidR="003A3AD5" w:rsidRPr="003A3AD5" w:rsidRDefault="003A3AD5" w:rsidP="00E5648E">
      <w:pPr>
        <w:spacing w:after="0" w:line="240" w:lineRule="auto"/>
        <w:ind w:firstLine="709"/>
        <w:jc w:val="center"/>
        <w:rPr>
          <w:rFonts w:ascii="Times New Roman" w:hAnsi="Times New Roman" w:cs="Times New Roman"/>
          <w:bCs/>
          <w:sz w:val="28"/>
          <w:szCs w:val="28"/>
        </w:rPr>
      </w:pPr>
      <w:r w:rsidRPr="003A3AD5">
        <w:rPr>
          <w:rFonts w:ascii="Times New Roman" w:hAnsi="Times New Roman" w:cs="Times New Roman"/>
          <w:bCs/>
          <w:sz w:val="28"/>
          <w:szCs w:val="28"/>
        </w:rPr>
        <w:t>Вопросы:</w:t>
      </w:r>
    </w:p>
    <w:p w:rsidR="003A3AD5" w:rsidRPr="008D758E" w:rsidRDefault="003A3AD5" w:rsidP="00E5648E">
      <w:pPr>
        <w:spacing w:after="0" w:line="240" w:lineRule="auto"/>
        <w:ind w:firstLine="709"/>
        <w:jc w:val="both"/>
        <w:rPr>
          <w:rFonts w:ascii="Times New Roman" w:hAnsi="Times New Roman" w:cs="Times New Roman"/>
          <w:b/>
          <w:bCs/>
          <w:sz w:val="16"/>
          <w:szCs w:val="16"/>
        </w:rPr>
      </w:pPr>
    </w:p>
    <w:p w:rsidR="0002360C" w:rsidRPr="0002360C" w:rsidRDefault="005238B7" w:rsidP="005238B7">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sidR="0002360C" w:rsidRPr="0002360C">
        <w:rPr>
          <w:rFonts w:ascii="Times New Roman" w:hAnsi="Times New Roman" w:cs="Times New Roman"/>
          <w:sz w:val="28"/>
          <w:szCs w:val="28"/>
        </w:rPr>
        <w:t>Виды лизинга и документальное оформление лизинговых операций</w:t>
      </w:r>
      <w:r w:rsidR="00E5648E">
        <w:rPr>
          <w:rFonts w:ascii="Times New Roman" w:hAnsi="Times New Roman" w:cs="Times New Roman"/>
          <w:sz w:val="28"/>
          <w:szCs w:val="28"/>
        </w:rPr>
        <w:t>.</w:t>
      </w:r>
    </w:p>
    <w:p w:rsidR="0002360C" w:rsidRPr="0002360C" w:rsidRDefault="005238B7" w:rsidP="005238B7">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4.2. </w:t>
      </w:r>
      <w:r w:rsidR="0002360C" w:rsidRPr="0002360C">
        <w:rPr>
          <w:rFonts w:ascii="Times New Roman" w:hAnsi="Times New Roman" w:cs="Times New Roman"/>
          <w:sz w:val="28"/>
          <w:szCs w:val="28"/>
        </w:rPr>
        <w:t>Бухгалтерский учет инвестиционных расходов лизингодателя</w:t>
      </w:r>
      <w:r w:rsidR="00E5648E">
        <w:rPr>
          <w:rFonts w:ascii="Times New Roman" w:hAnsi="Times New Roman" w:cs="Times New Roman"/>
          <w:sz w:val="28"/>
          <w:szCs w:val="28"/>
        </w:rPr>
        <w:t>.</w:t>
      </w:r>
    </w:p>
    <w:p w:rsidR="0002360C" w:rsidRPr="0002360C" w:rsidRDefault="005238B7" w:rsidP="005238B7">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4.3. </w:t>
      </w:r>
      <w:r w:rsidR="0002360C" w:rsidRPr="0002360C">
        <w:rPr>
          <w:rFonts w:ascii="Times New Roman" w:hAnsi="Times New Roman" w:cs="Times New Roman"/>
          <w:sz w:val="28"/>
          <w:szCs w:val="28"/>
        </w:rPr>
        <w:t>Бухгалтерский учет лизинга у лизингодателя</w:t>
      </w:r>
      <w:r w:rsidR="00E5648E">
        <w:rPr>
          <w:rFonts w:ascii="Times New Roman" w:hAnsi="Times New Roman" w:cs="Times New Roman"/>
          <w:sz w:val="28"/>
          <w:szCs w:val="28"/>
        </w:rPr>
        <w:t>.</w:t>
      </w:r>
    </w:p>
    <w:p w:rsidR="0002360C" w:rsidRDefault="005238B7" w:rsidP="005238B7">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4.4. </w:t>
      </w:r>
      <w:r w:rsidR="0002360C" w:rsidRPr="0002360C">
        <w:rPr>
          <w:rFonts w:ascii="Times New Roman" w:hAnsi="Times New Roman" w:cs="Times New Roman"/>
          <w:sz w:val="28"/>
          <w:szCs w:val="28"/>
        </w:rPr>
        <w:t>Бухгалтерский учет лизинга у лизингополучателя.</w:t>
      </w:r>
    </w:p>
    <w:p w:rsidR="005238B7" w:rsidRPr="005238B7" w:rsidRDefault="005238B7" w:rsidP="005238B7">
      <w:pPr>
        <w:spacing w:after="0" w:line="240" w:lineRule="auto"/>
        <w:ind w:left="709"/>
        <w:contextualSpacing/>
        <w:jc w:val="center"/>
        <w:rPr>
          <w:rFonts w:ascii="Times New Roman" w:hAnsi="Times New Roman" w:cs="Times New Roman"/>
          <w:b/>
          <w:sz w:val="28"/>
          <w:szCs w:val="28"/>
        </w:rPr>
      </w:pPr>
      <w:r w:rsidRPr="005238B7">
        <w:rPr>
          <w:rFonts w:ascii="Times New Roman" w:hAnsi="Times New Roman" w:cs="Times New Roman"/>
          <w:b/>
          <w:sz w:val="28"/>
          <w:szCs w:val="28"/>
        </w:rPr>
        <w:lastRenderedPageBreak/>
        <w:t>4.1. Виды лизинга и документальное оформление лизинговых операций</w:t>
      </w:r>
    </w:p>
    <w:p w:rsidR="005238B7" w:rsidRPr="005238B7" w:rsidRDefault="005238B7" w:rsidP="005238B7">
      <w:pPr>
        <w:spacing w:after="0" w:line="240" w:lineRule="auto"/>
        <w:ind w:left="709"/>
        <w:contextualSpacing/>
        <w:jc w:val="center"/>
        <w:rPr>
          <w:rFonts w:ascii="Times New Roman" w:hAnsi="Times New Roman" w:cs="Times New Roman"/>
          <w:b/>
          <w:sz w:val="28"/>
          <w:szCs w:val="28"/>
        </w:rPr>
      </w:pP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Порядок формирования в бухгалтерском учете информации об активах, обязательствах, доходах, расходах, возникающих при совершении хозяйственных операций по договорам финансовой аренды (лизинга) в организациях определяет Национальный стандарт бухгалтерского учета и отчетности «Финансовая аренда (лизинг)</w:t>
      </w:r>
      <w:proofErr w:type="gramStart"/>
      <w:r w:rsidRPr="0002360C">
        <w:rPr>
          <w:rFonts w:ascii="Times New Roman" w:hAnsi="Times New Roman" w:cs="Times New Roman"/>
          <w:sz w:val="28"/>
          <w:szCs w:val="28"/>
        </w:rPr>
        <w:t>»</w:t>
      </w:r>
      <w:r w:rsidR="00BE76F9">
        <w:rPr>
          <w:rFonts w:ascii="Times New Roman" w:hAnsi="Times New Roman" w:cs="Times New Roman"/>
          <w:sz w:val="28"/>
          <w:szCs w:val="28"/>
        </w:rPr>
        <w:t>у</w:t>
      </w:r>
      <w:proofErr w:type="gramEnd"/>
      <w:r w:rsidR="00BE76F9">
        <w:rPr>
          <w:rFonts w:ascii="Times New Roman" w:hAnsi="Times New Roman" w:cs="Times New Roman"/>
          <w:sz w:val="28"/>
          <w:szCs w:val="28"/>
        </w:rPr>
        <w:t xml:space="preserve">тв. Пост. Министерства финансов Республики </w:t>
      </w:r>
      <w:r w:rsidRPr="0002360C">
        <w:rPr>
          <w:rFonts w:ascii="Times New Roman" w:hAnsi="Times New Roman" w:cs="Times New Roman"/>
          <w:sz w:val="28"/>
          <w:szCs w:val="28"/>
        </w:rPr>
        <w:t>Беларусь 30 ноября 2018 г. № 73.</w:t>
      </w:r>
    </w:p>
    <w:p w:rsid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По договору финансовой аренды (лизинга) арендодатель (лизингодатель), являющийся юридическим лицом или индивидуальным предпринимателем, обязуется приобрести в собственность указанное арендатором (лизингополучателем) имущество у определенного им продавца (поставщика) и предоставить арендатору (лизингополучателю) это имущество, составляющее предмет договора финансовой аренды, за плату во временное владение и пользование.</w:t>
      </w:r>
    </w:p>
    <w:p w:rsidR="00130950" w:rsidRPr="0002360C" w:rsidRDefault="00130950" w:rsidP="001309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130950">
        <w:rPr>
          <w:rFonts w:ascii="Times New Roman" w:hAnsi="Times New Roman" w:cs="Times New Roman"/>
          <w:sz w:val="28"/>
          <w:szCs w:val="28"/>
        </w:rPr>
        <w:t xml:space="preserve">Национальный стандарт бухгалтерского учета и отчетности «Финансовая аренда (лизинг)» утв. Пост. Министерства финансов Республики </w:t>
      </w:r>
      <w:r>
        <w:rPr>
          <w:rFonts w:ascii="Times New Roman" w:hAnsi="Times New Roman" w:cs="Times New Roman"/>
          <w:sz w:val="28"/>
          <w:szCs w:val="28"/>
        </w:rPr>
        <w:t>Беларусь 30 ноября 2018 г. № 73:</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8A40D8">
        <w:rPr>
          <w:rFonts w:ascii="Times New Roman" w:hAnsi="Times New Roman" w:cs="Times New Roman"/>
          <w:i/>
          <w:sz w:val="28"/>
          <w:szCs w:val="28"/>
        </w:rPr>
        <w:t>Ф</w:t>
      </w:r>
      <w:r w:rsidRPr="008A40D8">
        <w:rPr>
          <w:rFonts w:ascii="Times New Roman" w:hAnsi="Times New Roman" w:cs="Times New Roman"/>
          <w:bCs/>
          <w:i/>
          <w:sz w:val="28"/>
          <w:szCs w:val="28"/>
        </w:rPr>
        <w:t>инансовый лизинг</w:t>
      </w:r>
      <w:r w:rsidRPr="008A40D8">
        <w:rPr>
          <w:rFonts w:ascii="Times New Roman" w:hAnsi="Times New Roman" w:cs="Times New Roman"/>
          <w:i/>
          <w:sz w:val="28"/>
          <w:szCs w:val="28"/>
        </w:rPr>
        <w:t> </w:t>
      </w:r>
      <w:r w:rsidRPr="0002360C">
        <w:rPr>
          <w:rFonts w:ascii="Times New Roman" w:hAnsi="Times New Roman" w:cs="Times New Roman"/>
          <w:sz w:val="28"/>
          <w:szCs w:val="28"/>
        </w:rPr>
        <w:t xml:space="preserve">- финансовая аренда (лизинг), при которой лизинговые платежи в течение срока лизинга продолжительностью </w:t>
      </w:r>
      <w:r w:rsidRPr="0002360C">
        <w:rPr>
          <w:rFonts w:ascii="Times New Roman" w:hAnsi="Times New Roman" w:cs="Times New Roman"/>
          <w:bCs/>
          <w:sz w:val="28"/>
          <w:szCs w:val="28"/>
        </w:rPr>
        <w:t>не менее 1 года</w:t>
      </w:r>
      <w:r w:rsidRPr="0002360C">
        <w:rPr>
          <w:rFonts w:ascii="Times New Roman" w:hAnsi="Times New Roman" w:cs="Times New Roman"/>
          <w:sz w:val="28"/>
          <w:szCs w:val="28"/>
        </w:rPr>
        <w:t xml:space="preserve"> обеспечивают возмещение лизингодателю </w:t>
      </w:r>
      <w:r w:rsidRPr="0002360C">
        <w:rPr>
          <w:rFonts w:ascii="Times New Roman" w:hAnsi="Times New Roman" w:cs="Times New Roman"/>
          <w:bCs/>
          <w:sz w:val="28"/>
          <w:szCs w:val="28"/>
        </w:rPr>
        <w:t xml:space="preserve">не менее 75 % стоимости </w:t>
      </w:r>
      <w:proofErr w:type="spellStart"/>
      <w:r w:rsidRPr="0002360C">
        <w:rPr>
          <w:rFonts w:ascii="Times New Roman" w:hAnsi="Times New Roman" w:cs="Times New Roman"/>
          <w:bCs/>
          <w:sz w:val="28"/>
          <w:szCs w:val="28"/>
        </w:rPr>
        <w:t>предмета</w:t>
      </w:r>
      <w:r w:rsidRPr="0002360C">
        <w:rPr>
          <w:rFonts w:ascii="Times New Roman" w:hAnsi="Times New Roman" w:cs="Times New Roman"/>
          <w:sz w:val="28"/>
          <w:szCs w:val="28"/>
        </w:rPr>
        <w:t>лизинга</w:t>
      </w:r>
      <w:proofErr w:type="spellEnd"/>
      <w:r w:rsidRPr="0002360C">
        <w:rPr>
          <w:rFonts w:ascii="Times New Roman" w:hAnsi="Times New Roman" w:cs="Times New Roman"/>
          <w:sz w:val="28"/>
          <w:szCs w:val="28"/>
        </w:rPr>
        <w:t xml:space="preserve"> </w:t>
      </w:r>
      <w:r w:rsidRPr="0002360C">
        <w:rPr>
          <w:rFonts w:ascii="Times New Roman" w:hAnsi="Times New Roman" w:cs="Times New Roman"/>
          <w:bCs/>
          <w:sz w:val="28"/>
          <w:szCs w:val="28"/>
        </w:rPr>
        <w:t>независимо от того, предусмотрен ли договором лизинга выкуп предмета лизинга или его возврат лизингодателю</w:t>
      </w:r>
      <w:r w:rsidRPr="0002360C">
        <w:rPr>
          <w:rFonts w:ascii="Times New Roman" w:hAnsi="Times New Roman" w:cs="Times New Roman"/>
          <w:sz w:val="28"/>
          <w:szCs w:val="28"/>
        </w:rPr>
        <w:t>;</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8A40D8">
        <w:rPr>
          <w:rFonts w:ascii="Times New Roman" w:hAnsi="Times New Roman" w:cs="Times New Roman"/>
          <w:i/>
          <w:sz w:val="28"/>
          <w:szCs w:val="28"/>
        </w:rPr>
        <w:t>О</w:t>
      </w:r>
      <w:r w:rsidRPr="008A40D8">
        <w:rPr>
          <w:rFonts w:ascii="Times New Roman" w:hAnsi="Times New Roman" w:cs="Times New Roman"/>
          <w:bCs/>
          <w:i/>
          <w:sz w:val="28"/>
          <w:szCs w:val="28"/>
        </w:rPr>
        <w:t>перативный лизинг</w:t>
      </w:r>
      <w:r w:rsidRPr="0002360C">
        <w:rPr>
          <w:rFonts w:ascii="Times New Roman" w:hAnsi="Times New Roman" w:cs="Times New Roman"/>
          <w:sz w:val="28"/>
          <w:szCs w:val="28"/>
        </w:rPr>
        <w:t xml:space="preserve"> - лизинг, при котором лизинговые платежи в течение срока лизинга </w:t>
      </w:r>
      <w:r w:rsidRPr="0002360C">
        <w:rPr>
          <w:rFonts w:ascii="Times New Roman" w:hAnsi="Times New Roman" w:cs="Times New Roman"/>
          <w:bCs/>
          <w:sz w:val="28"/>
          <w:szCs w:val="28"/>
        </w:rPr>
        <w:t>независимо от его продолжительности</w:t>
      </w:r>
      <w:r w:rsidRPr="0002360C">
        <w:rPr>
          <w:rFonts w:ascii="Times New Roman" w:hAnsi="Times New Roman" w:cs="Times New Roman"/>
          <w:sz w:val="28"/>
          <w:szCs w:val="28"/>
        </w:rPr>
        <w:t xml:space="preserve"> обеспечивают возмещение лизингодателю </w:t>
      </w:r>
      <w:r w:rsidRPr="0002360C">
        <w:rPr>
          <w:rFonts w:ascii="Times New Roman" w:hAnsi="Times New Roman" w:cs="Times New Roman"/>
          <w:bCs/>
          <w:sz w:val="28"/>
          <w:szCs w:val="28"/>
        </w:rPr>
        <w:t>менее 75 % стоимости предмета лизинга</w:t>
      </w:r>
      <w:r w:rsidRPr="0002360C">
        <w:rPr>
          <w:rFonts w:ascii="Times New Roman" w:hAnsi="Times New Roman" w:cs="Times New Roman"/>
          <w:sz w:val="28"/>
          <w:szCs w:val="28"/>
        </w:rPr>
        <w:t xml:space="preserve"> и договором лизинга </w:t>
      </w:r>
      <w:r w:rsidRPr="0002360C">
        <w:rPr>
          <w:rFonts w:ascii="Times New Roman" w:hAnsi="Times New Roman" w:cs="Times New Roman"/>
          <w:bCs/>
          <w:sz w:val="28"/>
          <w:szCs w:val="28"/>
        </w:rPr>
        <w:t>предусмотрен возврат предмета лизинга</w:t>
      </w:r>
      <w:r w:rsidRPr="0002360C">
        <w:rPr>
          <w:rFonts w:ascii="Times New Roman" w:hAnsi="Times New Roman" w:cs="Times New Roman"/>
          <w:sz w:val="28"/>
          <w:szCs w:val="28"/>
        </w:rPr>
        <w:t xml:space="preserve"> лизингодателю по истечении срока лизинга.</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xml:space="preserve">Национальным </w:t>
      </w:r>
      <w:hyperlink r:id="rId16" w:anchor="a2" w:tooltip="+" w:history="1">
        <w:r w:rsidRPr="0002360C">
          <w:rPr>
            <w:rFonts w:ascii="Times New Roman" w:hAnsi="Times New Roman" w:cs="Times New Roman"/>
            <w:sz w:val="28"/>
            <w:szCs w:val="28"/>
          </w:rPr>
          <w:t>стандартом</w:t>
        </w:r>
      </w:hyperlink>
      <w:r w:rsidRPr="0002360C">
        <w:rPr>
          <w:rFonts w:ascii="Times New Roman" w:hAnsi="Times New Roman" w:cs="Times New Roman"/>
          <w:sz w:val="28"/>
          <w:szCs w:val="28"/>
        </w:rPr>
        <w:t xml:space="preserve"> № 73 дополнительно введены </w:t>
      </w:r>
      <w:r w:rsidR="00130950">
        <w:rPr>
          <w:rFonts w:ascii="Times New Roman" w:hAnsi="Times New Roman" w:cs="Times New Roman"/>
          <w:sz w:val="28"/>
          <w:szCs w:val="28"/>
        </w:rPr>
        <w:t>такие понятия, как:</w:t>
      </w:r>
    </w:p>
    <w:p w:rsidR="0002360C" w:rsidRPr="0002360C" w:rsidRDefault="008A40D8"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sidR="0034595E">
        <w:rPr>
          <w:rFonts w:ascii="Times New Roman" w:hAnsi="Times New Roman" w:cs="Times New Roman"/>
          <w:i/>
          <w:sz w:val="28"/>
          <w:szCs w:val="28"/>
        </w:rPr>
        <w:t> </w:t>
      </w:r>
      <w:r w:rsidR="0002360C" w:rsidRPr="008A40D8">
        <w:rPr>
          <w:rFonts w:ascii="Times New Roman" w:hAnsi="Times New Roman" w:cs="Times New Roman"/>
          <w:bCs/>
          <w:i/>
          <w:sz w:val="28"/>
          <w:szCs w:val="28"/>
        </w:rPr>
        <w:t>долгосрочный лизинг</w:t>
      </w:r>
      <w:r w:rsidR="0002360C" w:rsidRPr="0002360C">
        <w:rPr>
          <w:rFonts w:ascii="Times New Roman" w:hAnsi="Times New Roman" w:cs="Times New Roman"/>
          <w:sz w:val="28"/>
          <w:szCs w:val="28"/>
        </w:rPr>
        <w:t> </w:t>
      </w:r>
      <w:r w:rsidR="0034595E">
        <w:rPr>
          <w:rFonts w:ascii="Times New Roman" w:hAnsi="Times New Roman" w:cs="Times New Roman"/>
          <w:sz w:val="28"/>
          <w:szCs w:val="28"/>
        </w:rPr>
        <w:t xml:space="preserve"> –</w:t>
      </w:r>
      <w:r w:rsidR="0002360C" w:rsidRPr="0002360C">
        <w:rPr>
          <w:rFonts w:ascii="Times New Roman" w:hAnsi="Times New Roman" w:cs="Times New Roman"/>
          <w:sz w:val="28"/>
          <w:szCs w:val="28"/>
        </w:rPr>
        <w:t xml:space="preserve">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0002360C" w:rsidRPr="008A40D8">
        <w:rPr>
          <w:rFonts w:ascii="Times New Roman" w:hAnsi="Times New Roman" w:cs="Times New Roman"/>
          <w:bCs/>
          <w:sz w:val="28"/>
          <w:szCs w:val="28"/>
        </w:rPr>
        <w:t>не менее</w:t>
      </w:r>
      <w:r w:rsidR="0002360C" w:rsidRPr="008A40D8">
        <w:rPr>
          <w:rFonts w:ascii="Times New Roman" w:hAnsi="Times New Roman" w:cs="Times New Roman"/>
          <w:sz w:val="28"/>
          <w:szCs w:val="28"/>
        </w:rPr>
        <w:t xml:space="preserve"> 1</w:t>
      </w:r>
      <w:r w:rsidR="0002360C" w:rsidRPr="0002360C">
        <w:rPr>
          <w:rFonts w:ascii="Times New Roman" w:hAnsi="Times New Roman" w:cs="Times New Roman"/>
          <w:sz w:val="28"/>
          <w:szCs w:val="28"/>
        </w:rPr>
        <w:t> года;</w:t>
      </w:r>
    </w:p>
    <w:p w:rsidR="0002360C" w:rsidRPr="0002360C" w:rsidRDefault="008A40D8"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sidR="0034595E">
        <w:rPr>
          <w:rFonts w:ascii="Times New Roman" w:hAnsi="Times New Roman" w:cs="Times New Roman"/>
          <w:i/>
          <w:sz w:val="28"/>
          <w:szCs w:val="28"/>
        </w:rPr>
        <w:t> </w:t>
      </w:r>
      <w:r w:rsidR="0002360C" w:rsidRPr="008A40D8">
        <w:rPr>
          <w:rFonts w:ascii="Times New Roman" w:hAnsi="Times New Roman" w:cs="Times New Roman"/>
          <w:bCs/>
          <w:i/>
          <w:sz w:val="28"/>
          <w:szCs w:val="28"/>
        </w:rPr>
        <w:t>краткосрочный лизинг</w:t>
      </w:r>
      <w:r w:rsidR="0002360C" w:rsidRPr="0002360C">
        <w:rPr>
          <w:rFonts w:ascii="Times New Roman" w:hAnsi="Times New Roman" w:cs="Times New Roman"/>
          <w:sz w:val="28"/>
          <w:szCs w:val="28"/>
        </w:rPr>
        <w:t> </w:t>
      </w:r>
      <w:r w:rsidR="0034595E">
        <w:rPr>
          <w:rFonts w:ascii="Times New Roman" w:hAnsi="Times New Roman" w:cs="Times New Roman"/>
          <w:sz w:val="28"/>
          <w:szCs w:val="28"/>
        </w:rPr>
        <w:t>– </w:t>
      </w:r>
      <w:r w:rsidR="0002360C" w:rsidRPr="0002360C">
        <w:rPr>
          <w:rFonts w:ascii="Times New Roman" w:hAnsi="Times New Roman" w:cs="Times New Roman"/>
          <w:sz w:val="28"/>
          <w:szCs w:val="28"/>
        </w:rPr>
        <w:t xml:space="preserve">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0002360C" w:rsidRPr="008A40D8">
        <w:rPr>
          <w:rFonts w:ascii="Times New Roman" w:hAnsi="Times New Roman" w:cs="Times New Roman"/>
          <w:bCs/>
          <w:sz w:val="28"/>
          <w:szCs w:val="28"/>
        </w:rPr>
        <w:t>менее</w:t>
      </w:r>
      <w:r w:rsidR="0002360C" w:rsidRPr="008A40D8">
        <w:rPr>
          <w:rFonts w:ascii="Times New Roman" w:hAnsi="Times New Roman" w:cs="Times New Roman"/>
          <w:sz w:val="28"/>
          <w:szCs w:val="28"/>
        </w:rPr>
        <w:t xml:space="preserve"> 1</w:t>
      </w:r>
      <w:r w:rsidR="0002360C" w:rsidRPr="0002360C">
        <w:rPr>
          <w:rFonts w:ascii="Times New Roman" w:hAnsi="Times New Roman" w:cs="Times New Roman"/>
          <w:sz w:val="28"/>
          <w:szCs w:val="28"/>
        </w:rPr>
        <w:t> года.</w:t>
      </w:r>
    </w:p>
    <w:p w:rsidR="00BE76F9"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Лизинг классифицируется как долгосрочный или краткосрочный лизинг на да</w:t>
      </w:r>
      <w:r w:rsidR="008A40D8">
        <w:rPr>
          <w:rFonts w:ascii="Times New Roman" w:hAnsi="Times New Roman" w:cs="Times New Roman"/>
          <w:sz w:val="28"/>
          <w:szCs w:val="28"/>
        </w:rPr>
        <w:t xml:space="preserve">ту заключения договора лизинга. </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Предмет лизинга учитывается:</w:t>
      </w:r>
    </w:p>
    <w:p w:rsidR="0002360C" w:rsidRPr="0002360C" w:rsidRDefault="008A40D8"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0C" w:rsidRPr="0002360C">
        <w:rPr>
          <w:rFonts w:ascii="Times New Roman" w:hAnsi="Times New Roman" w:cs="Times New Roman"/>
          <w:sz w:val="28"/>
          <w:szCs w:val="28"/>
        </w:rPr>
        <w:t xml:space="preserve"> при долгосрочном лизинге - на балансе лизингополучателя;</w:t>
      </w:r>
    </w:p>
    <w:p w:rsidR="0002360C" w:rsidRPr="0002360C" w:rsidRDefault="008A40D8"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0C" w:rsidRPr="0002360C">
        <w:rPr>
          <w:rFonts w:ascii="Times New Roman" w:hAnsi="Times New Roman" w:cs="Times New Roman"/>
          <w:sz w:val="28"/>
          <w:szCs w:val="28"/>
        </w:rPr>
        <w:t>при краткосрочном лизинге - на балансе лизингодателя. </w:t>
      </w:r>
    </w:p>
    <w:p w:rsidR="00BE76F9"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lastRenderedPageBreak/>
        <w:t xml:space="preserve">Передача лизингодателем лизингополучателю предмета лизинга в лизинг оформляется </w:t>
      </w:r>
      <w:r w:rsidRPr="0002360C">
        <w:rPr>
          <w:rFonts w:ascii="Times New Roman" w:hAnsi="Times New Roman" w:cs="Times New Roman"/>
          <w:i/>
          <w:sz w:val="28"/>
          <w:szCs w:val="28"/>
        </w:rPr>
        <w:t>актом приемки-передачи имущества</w:t>
      </w:r>
      <w:r w:rsidRPr="0002360C">
        <w:rPr>
          <w:rFonts w:ascii="Times New Roman" w:hAnsi="Times New Roman" w:cs="Times New Roman"/>
          <w:sz w:val="28"/>
          <w:szCs w:val="28"/>
        </w:rPr>
        <w:t xml:space="preserve">, </w:t>
      </w:r>
      <w:proofErr w:type="gramStart"/>
      <w:r w:rsidRPr="0002360C">
        <w:rPr>
          <w:rFonts w:ascii="Times New Roman" w:hAnsi="Times New Roman" w:cs="Times New Roman"/>
          <w:sz w:val="28"/>
          <w:szCs w:val="28"/>
        </w:rPr>
        <w:t>с даты подписания</w:t>
      </w:r>
      <w:proofErr w:type="gramEnd"/>
      <w:r w:rsidRPr="0002360C">
        <w:rPr>
          <w:rFonts w:ascii="Times New Roman" w:hAnsi="Times New Roman" w:cs="Times New Roman"/>
          <w:sz w:val="28"/>
          <w:szCs w:val="28"/>
        </w:rPr>
        <w:t xml:space="preserve"> которого исчисляется срок лизинга. </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xml:space="preserve">Возврат предмета лизинга лизингодателю оформляется </w:t>
      </w:r>
      <w:r w:rsidRPr="0002360C">
        <w:rPr>
          <w:rFonts w:ascii="Times New Roman" w:hAnsi="Times New Roman" w:cs="Times New Roman"/>
          <w:i/>
          <w:sz w:val="28"/>
          <w:szCs w:val="28"/>
        </w:rPr>
        <w:t>актом приемки-передачи предмета лизинга,</w:t>
      </w:r>
      <w:r w:rsidRPr="0002360C">
        <w:rPr>
          <w:rFonts w:ascii="Times New Roman" w:hAnsi="Times New Roman" w:cs="Times New Roman"/>
          <w:sz w:val="28"/>
          <w:szCs w:val="28"/>
        </w:rPr>
        <w:t xml:space="preserve"> который подписывается лизингодателем и лизингополучателем.</w:t>
      </w:r>
    </w:p>
    <w:p w:rsid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Для списания товарно-материальных ценностей у грузоотправителя и (или) принятия к учету у грузополучателя организациями заполняются накладная формы ТТН-1 и накладная формы ТН-2.</w:t>
      </w:r>
    </w:p>
    <w:p w:rsidR="00E5648E" w:rsidRPr="0002360C" w:rsidRDefault="00E5648E" w:rsidP="00E5648E">
      <w:pPr>
        <w:spacing w:after="0" w:line="240" w:lineRule="auto"/>
        <w:ind w:firstLine="709"/>
        <w:jc w:val="both"/>
        <w:rPr>
          <w:rFonts w:ascii="Times New Roman" w:hAnsi="Times New Roman" w:cs="Times New Roman"/>
          <w:sz w:val="28"/>
          <w:szCs w:val="28"/>
        </w:rPr>
      </w:pPr>
    </w:p>
    <w:p w:rsidR="0002360C" w:rsidRDefault="008A40D8" w:rsidP="005238B7">
      <w:pPr>
        <w:spacing w:after="0" w:line="240" w:lineRule="auto"/>
        <w:ind w:firstLine="709"/>
        <w:jc w:val="center"/>
        <w:rPr>
          <w:rFonts w:ascii="Times New Roman" w:hAnsi="Times New Roman" w:cs="Times New Roman"/>
          <w:b/>
          <w:sz w:val="28"/>
          <w:szCs w:val="28"/>
        </w:rPr>
      </w:pPr>
      <w:r w:rsidRPr="008A40D8">
        <w:rPr>
          <w:rFonts w:ascii="Times New Roman" w:hAnsi="Times New Roman" w:cs="Times New Roman"/>
          <w:b/>
          <w:sz w:val="28"/>
          <w:szCs w:val="28"/>
        </w:rPr>
        <w:t>4.</w:t>
      </w:r>
      <w:r w:rsidR="0002360C" w:rsidRPr="008A40D8">
        <w:rPr>
          <w:rFonts w:ascii="Times New Roman" w:hAnsi="Times New Roman" w:cs="Times New Roman"/>
          <w:b/>
          <w:sz w:val="28"/>
          <w:szCs w:val="28"/>
        </w:rPr>
        <w:t>2. Бухгалтерский учет инвестиционных расходов лизингодателя</w:t>
      </w:r>
    </w:p>
    <w:p w:rsidR="00E5648E" w:rsidRPr="008A40D8" w:rsidRDefault="00E5648E" w:rsidP="00E5648E">
      <w:pPr>
        <w:spacing w:after="0" w:line="240" w:lineRule="auto"/>
        <w:ind w:firstLine="709"/>
        <w:jc w:val="both"/>
        <w:rPr>
          <w:rFonts w:ascii="Times New Roman" w:hAnsi="Times New Roman" w:cs="Times New Roman"/>
          <w:b/>
          <w:sz w:val="28"/>
          <w:szCs w:val="28"/>
        </w:rPr>
      </w:pP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Существенным условием договора купли-продажи (поставки) имущества, приобретаемого для последующей передачи в качестве предмета договора финансовой аренды (лизинга), является указание на то, что такое имущество предназначено для передачи по договору финансовой аренды (лизинга) определенному лизингополучателю.</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i/>
          <w:sz w:val="28"/>
          <w:szCs w:val="28"/>
          <w:lang w:eastAsia="ru-RU"/>
        </w:rPr>
        <w:t>Инвестиционные расходы лизингодателя</w:t>
      </w:r>
      <w:r w:rsidRPr="0002360C">
        <w:rPr>
          <w:rFonts w:ascii="Times New Roman" w:eastAsia="Times New Roman" w:hAnsi="Times New Roman" w:cs="Times New Roman"/>
          <w:sz w:val="28"/>
          <w:szCs w:val="28"/>
          <w:lang w:eastAsia="ru-RU"/>
        </w:rPr>
        <w:t xml:space="preserve"> - затраты, с учетом которых определена стоимость предмета лизинга и которые связаны с приобретением имущества, предназначенного для последующей передачи в качестве предмета лизинга, доведением его до состояния, пригодного для использования лизингополучателем в соответствии с договором лизинга, передачей предмета лизинга лизингополучателю, а также подлежащие возмещению лизингополучателем в соответствии с договором лизинга полностью или частично расходы лизингодателя, не учтенные при</w:t>
      </w:r>
      <w:proofErr w:type="gramEnd"/>
      <w:r w:rsidRPr="0002360C">
        <w:rPr>
          <w:rFonts w:ascii="Times New Roman" w:eastAsia="Times New Roman" w:hAnsi="Times New Roman" w:cs="Times New Roman"/>
          <w:sz w:val="28"/>
          <w:szCs w:val="28"/>
          <w:lang w:eastAsia="ru-RU"/>
        </w:rPr>
        <w:t xml:space="preserve"> </w:t>
      </w:r>
      <w:proofErr w:type="gramStart"/>
      <w:r w:rsidRPr="0002360C">
        <w:rPr>
          <w:rFonts w:ascii="Times New Roman" w:eastAsia="Times New Roman" w:hAnsi="Times New Roman" w:cs="Times New Roman"/>
          <w:sz w:val="28"/>
          <w:szCs w:val="28"/>
          <w:lang w:eastAsia="ru-RU"/>
        </w:rPr>
        <w:t>определении</w:t>
      </w:r>
      <w:proofErr w:type="gramEnd"/>
      <w:r w:rsidRPr="0002360C">
        <w:rPr>
          <w:rFonts w:ascii="Times New Roman" w:eastAsia="Times New Roman" w:hAnsi="Times New Roman" w:cs="Times New Roman"/>
          <w:sz w:val="28"/>
          <w:szCs w:val="28"/>
          <w:lang w:eastAsia="ru-RU"/>
        </w:rPr>
        <w:t xml:space="preserve"> стоимости предмета лизинга и связанные с заключением и исполнением договора лизинга.</w:t>
      </w:r>
    </w:p>
    <w:p w:rsidR="0002360C" w:rsidRPr="0002360C"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02360C">
        <w:rPr>
          <w:rFonts w:ascii="Times New Roman" w:eastAsia="Times New Roman" w:hAnsi="Times New Roman" w:cs="Times New Roman"/>
          <w:sz w:val="28"/>
          <w:szCs w:val="28"/>
          <w:lang w:eastAsia="ru-RU"/>
        </w:rPr>
        <w:t xml:space="preserve">Стоимость предмета лизинга определяется с учетом следующих </w:t>
      </w:r>
      <w:r w:rsidRPr="0002360C">
        <w:rPr>
          <w:rFonts w:ascii="Times New Roman" w:eastAsia="Times New Roman" w:hAnsi="Times New Roman" w:cs="Times New Roman"/>
          <w:i/>
          <w:sz w:val="28"/>
          <w:szCs w:val="28"/>
          <w:lang w:eastAsia="ru-RU"/>
        </w:rPr>
        <w:t>инвестиционных расходов лизингодателя:</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на приобретение имущества, предназначенного для последующей передачи в качестве предмета лизинга, у продавца (поставщика) предмета лизинга;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приобретение товаров (работ, услуг), необходимых для доставки предмета лизинга, доведения его до состояния, пригодного к использованию лизингополучателем в соответствии с договором лизинга, и передачу лизингополучателю, в том числе на оплату:</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погрузочно-разгрузочных работ;</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страхования при приобретении и перевозке (доставке) имущества, предназначенного для последующей передачи в качестве предмета лизинга;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работ и материалов для установки и монтажа предмета лизинга, а также создания необходимых для применения предмета лизинга конструкций (сооружений);</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таможенных платежей, связанных с приобретением и перевозкой (доставкой) предмета лизинга лизингополучателю;</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lastRenderedPageBreak/>
        <w:t>- утилизационного сбора, подлежащего уплате в установленных законодательством случаях в отношении транспортного средства, подлежащего передаче лизингополучателю по договору лизинга в качестве предмета лизинга;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налогов, сборов (пошлин), иных обязательных платежей, связанных с доведением предмета лизинга до состояния, пригодного к использованию лизингополучателем;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государственную регистрацию предмета лизинга, прав на него и (или) договора лизинга, если в соответствии с законодательством или договором лизинга такую регистрацию осуществляет лизингодатель;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 покупку иностранной валюты для расчетов по обязательствам, связанным с приобретением имущества, предназначенного для последующей передачи в качестве предмета лизинга, в том числе связанных с разницей между курсом покупки и официальным курсом белорусского рубля к иностранной валюте, установленным Национальным банком Республики Беларусь на дату покупки, до ввода предмета лизинга в эксплуатацию (фактической передачи лизингополучателю);</w:t>
      </w:r>
      <w:proofErr w:type="gramEnd"/>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иных инвестиционных расходов лизингодателя, связанных с приобретением предмета лизинга, доведением его до состояния, пригодного к использованию лизингополучателем в соответствии с договором лизинга, и передачей лизингополучателю.</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 xml:space="preserve">Предмет, предназначенный для передачи лизингополучателю, приходуется </w:t>
      </w:r>
      <w:r w:rsidRPr="0002360C">
        <w:rPr>
          <w:rFonts w:ascii="Times New Roman" w:eastAsia="Times New Roman" w:hAnsi="Times New Roman" w:cs="Times New Roman"/>
          <w:bCs/>
          <w:sz w:val="28"/>
          <w:szCs w:val="28"/>
          <w:lang w:eastAsia="ru-RU"/>
        </w:rPr>
        <w:t>с учетом всех затрат, связанных с его приобретением</w:t>
      </w:r>
      <w:r w:rsidRPr="0002360C">
        <w:rPr>
          <w:rFonts w:ascii="Times New Roman" w:eastAsia="Times New Roman" w:hAnsi="Times New Roman" w:cs="Times New Roman"/>
          <w:sz w:val="28"/>
          <w:szCs w:val="28"/>
          <w:lang w:eastAsia="ru-RU"/>
        </w:rPr>
        <w:t>, по дебету счета 03 «Доходные вложения в материальные активы», субсчет 2 «Предметы финансовой аренды (лизинга)», в корреспонденции с кредитом счета 08, субсчет 3 «Приобретение предметов финансовой аренды (лизинга)».</w:t>
      </w:r>
      <w:proofErr w:type="gramEnd"/>
    </w:p>
    <w:p w:rsid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Затраты, связанные с формированием первоначальной стоимости предмета лизинга, до момента передачи его лизингополучателю отражаются у л</w:t>
      </w:r>
      <w:r w:rsidR="00E5648E">
        <w:rPr>
          <w:rFonts w:ascii="Times New Roman" w:eastAsia="Times New Roman" w:hAnsi="Times New Roman" w:cs="Times New Roman"/>
          <w:sz w:val="28"/>
          <w:szCs w:val="28"/>
          <w:lang w:eastAsia="ru-RU"/>
        </w:rPr>
        <w:t>изингодателя записями, приведенными в таблице</w:t>
      </w:r>
      <w:r w:rsidR="0034595E">
        <w:rPr>
          <w:rFonts w:ascii="Times New Roman" w:eastAsia="Times New Roman" w:hAnsi="Times New Roman" w:cs="Times New Roman"/>
          <w:sz w:val="28"/>
          <w:szCs w:val="28"/>
          <w:lang w:eastAsia="ru-RU"/>
        </w:rPr>
        <w:t xml:space="preserve"> 4</w:t>
      </w:r>
      <w:r w:rsidR="00E5648E">
        <w:rPr>
          <w:rFonts w:ascii="Times New Roman" w:eastAsia="Times New Roman" w:hAnsi="Times New Roman" w:cs="Times New Roman"/>
          <w:sz w:val="28"/>
          <w:szCs w:val="28"/>
          <w:lang w:eastAsia="ru-RU"/>
        </w:rPr>
        <w:t>.</w:t>
      </w:r>
    </w:p>
    <w:p w:rsidR="00130950" w:rsidRDefault="00130950" w:rsidP="00724344">
      <w:pPr>
        <w:spacing w:after="0" w:line="240" w:lineRule="auto"/>
        <w:ind w:firstLine="709"/>
        <w:jc w:val="both"/>
        <w:rPr>
          <w:rFonts w:ascii="Times New Roman" w:eastAsia="Times New Roman" w:hAnsi="Times New Roman" w:cs="Times New Roman"/>
          <w:sz w:val="28"/>
          <w:szCs w:val="28"/>
          <w:lang w:eastAsia="ru-RU"/>
        </w:rPr>
      </w:pPr>
    </w:p>
    <w:p w:rsidR="00E5648E" w:rsidRDefault="00E5648E" w:rsidP="00724344">
      <w:pPr>
        <w:spacing w:after="0" w:line="240" w:lineRule="auto"/>
        <w:ind w:firstLine="709"/>
        <w:jc w:val="both"/>
        <w:rPr>
          <w:rFonts w:ascii="Times New Roman" w:eastAsia="Times New Roman" w:hAnsi="Times New Roman" w:cs="Times New Roman"/>
          <w:sz w:val="28"/>
          <w:szCs w:val="28"/>
          <w:lang w:eastAsia="ru-RU"/>
        </w:rPr>
      </w:pPr>
      <w:r w:rsidRPr="00E5648E">
        <w:rPr>
          <w:rFonts w:ascii="Times New Roman" w:eastAsia="Times New Roman" w:hAnsi="Times New Roman" w:cs="Times New Roman"/>
          <w:sz w:val="28"/>
          <w:szCs w:val="28"/>
          <w:lang w:eastAsia="ru-RU"/>
        </w:rPr>
        <w:t>Таблица</w:t>
      </w:r>
      <w:r w:rsidR="0034595E">
        <w:rPr>
          <w:rFonts w:ascii="Times New Roman" w:eastAsia="Times New Roman" w:hAnsi="Times New Roman" w:cs="Times New Roman"/>
          <w:sz w:val="28"/>
          <w:szCs w:val="28"/>
          <w:lang w:eastAsia="ru-RU"/>
        </w:rPr>
        <w:t xml:space="preserve"> 4.</w:t>
      </w:r>
      <w:r w:rsidRPr="00E5648E">
        <w:rPr>
          <w:rFonts w:ascii="Times New Roman" w:eastAsia="Times New Roman" w:hAnsi="Times New Roman" w:cs="Times New Roman"/>
          <w:sz w:val="28"/>
          <w:szCs w:val="28"/>
          <w:lang w:eastAsia="ru-RU"/>
        </w:rPr>
        <w:t xml:space="preserve"> </w:t>
      </w:r>
      <w:r w:rsidR="0034595E">
        <w:rPr>
          <w:rFonts w:ascii="Times New Roman" w:eastAsia="Times New Roman" w:hAnsi="Times New Roman" w:cs="Times New Roman"/>
          <w:sz w:val="28"/>
          <w:szCs w:val="28"/>
          <w:lang w:eastAsia="ru-RU"/>
        </w:rPr>
        <w:t>Б</w:t>
      </w:r>
      <w:r w:rsidRPr="00E5648E">
        <w:rPr>
          <w:rFonts w:ascii="Times New Roman" w:eastAsia="Times New Roman" w:hAnsi="Times New Roman" w:cs="Times New Roman"/>
          <w:sz w:val="28"/>
          <w:szCs w:val="28"/>
          <w:lang w:eastAsia="ru-RU"/>
        </w:rPr>
        <w:t>ухгалтерски</w:t>
      </w:r>
      <w:r w:rsidR="0034595E">
        <w:rPr>
          <w:rFonts w:ascii="Times New Roman" w:eastAsia="Times New Roman" w:hAnsi="Times New Roman" w:cs="Times New Roman"/>
          <w:sz w:val="28"/>
          <w:szCs w:val="28"/>
          <w:lang w:eastAsia="ru-RU"/>
        </w:rPr>
        <w:t>е</w:t>
      </w:r>
      <w:r w:rsidRPr="00E5648E">
        <w:rPr>
          <w:rFonts w:ascii="Times New Roman" w:eastAsia="Times New Roman" w:hAnsi="Times New Roman" w:cs="Times New Roman"/>
          <w:sz w:val="28"/>
          <w:szCs w:val="28"/>
          <w:lang w:eastAsia="ru-RU"/>
        </w:rPr>
        <w:t xml:space="preserve"> запис</w:t>
      </w:r>
      <w:r w:rsidR="0034595E">
        <w:rPr>
          <w:rFonts w:ascii="Times New Roman" w:eastAsia="Times New Roman" w:hAnsi="Times New Roman" w:cs="Times New Roman"/>
          <w:sz w:val="28"/>
          <w:szCs w:val="28"/>
          <w:lang w:eastAsia="ru-RU"/>
        </w:rPr>
        <w:t>и</w:t>
      </w:r>
      <w:r w:rsidRPr="00E5648E">
        <w:rPr>
          <w:rFonts w:ascii="Times New Roman" w:eastAsia="Times New Roman" w:hAnsi="Times New Roman" w:cs="Times New Roman"/>
          <w:sz w:val="28"/>
          <w:szCs w:val="28"/>
          <w:lang w:eastAsia="ru-RU"/>
        </w:rPr>
        <w:t xml:space="preserve"> по учету </w:t>
      </w:r>
      <w:r>
        <w:rPr>
          <w:rFonts w:ascii="Times New Roman" w:eastAsia="Times New Roman" w:hAnsi="Times New Roman" w:cs="Times New Roman"/>
          <w:sz w:val="28"/>
          <w:szCs w:val="28"/>
          <w:lang w:eastAsia="ru-RU"/>
        </w:rPr>
        <w:t>затрат, связанных</w:t>
      </w:r>
      <w:r w:rsidRPr="00E5648E">
        <w:rPr>
          <w:rFonts w:ascii="Times New Roman" w:eastAsia="Times New Roman" w:hAnsi="Times New Roman" w:cs="Times New Roman"/>
          <w:sz w:val="28"/>
          <w:szCs w:val="28"/>
          <w:lang w:eastAsia="ru-RU"/>
        </w:rPr>
        <w:t xml:space="preserve"> с формированием первоначальной стоимости предмета лизинга, до момента передачи его лизингополучателю</w:t>
      </w:r>
    </w:p>
    <w:p w:rsidR="00724344" w:rsidRPr="000C7669" w:rsidRDefault="00724344" w:rsidP="00724344">
      <w:pPr>
        <w:spacing w:after="0" w:line="240" w:lineRule="auto"/>
        <w:ind w:firstLine="709"/>
        <w:jc w:val="both"/>
        <w:rPr>
          <w:rFonts w:ascii="Times New Roman" w:eastAsia="Times New Roman" w:hAnsi="Times New Roman" w:cs="Times New Roman"/>
          <w:sz w:val="16"/>
          <w:szCs w:val="16"/>
          <w:lang w:eastAsia="ru-RU"/>
        </w:rPr>
      </w:pPr>
    </w:p>
    <w:tbl>
      <w:tblPr>
        <w:tblW w:w="5000" w:type="pct"/>
        <w:tblLook w:val="04A0"/>
      </w:tblPr>
      <w:tblGrid>
        <w:gridCol w:w="7474"/>
        <w:gridCol w:w="1196"/>
        <w:gridCol w:w="1184"/>
      </w:tblGrid>
      <w:tr w:rsidR="0002360C" w:rsidRPr="0002360C" w:rsidTr="000C7669">
        <w:tc>
          <w:tcPr>
            <w:tcW w:w="3792"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02360C" w:rsidRDefault="0002360C" w:rsidP="00BE76F9">
            <w:pPr>
              <w:spacing w:after="0" w:line="240" w:lineRule="auto"/>
              <w:jc w:val="center"/>
              <w:rPr>
                <w:rFonts w:ascii="Times New Roman" w:eastAsia="Times New Roman" w:hAnsi="Times New Roman" w:cs="Times New Roman"/>
                <w:sz w:val="24"/>
                <w:szCs w:val="24"/>
                <w:lang w:eastAsia="ru-RU"/>
              </w:rPr>
            </w:pPr>
            <w:r w:rsidRPr="0002360C">
              <w:rPr>
                <w:rFonts w:ascii="Times New Roman" w:eastAsia="Times New Roman" w:hAnsi="Times New Roman" w:cs="Times New Roman"/>
                <w:sz w:val="24"/>
                <w:szCs w:val="24"/>
                <w:lang w:eastAsia="ru-RU"/>
              </w:rPr>
              <w:t>Содержание операции</w:t>
            </w:r>
          </w:p>
        </w:tc>
        <w:tc>
          <w:tcPr>
            <w:tcW w:w="607"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02360C" w:rsidRDefault="0002360C" w:rsidP="0034595E">
            <w:pPr>
              <w:spacing w:after="0" w:line="240" w:lineRule="auto"/>
              <w:jc w:val="center"/>
              <w:rPr>
                <w:rFonts w:ascii="Times New Roman" w:eastAsia="Times New Roman" w:hAnsi="Times New Roman" w:cs="Times New Roman"/>
                <w:sz w:val="24"/>
                <w:szCs w:val="24"/>
                <w:lang w:eastAsia="ru-RU"/>
              </w:rPr>
            </w:pPr>
            <w:r w:rsidRPr="0002360C">
              <w:rPr>
                <w:rFonts w:ascii="Times New Roman" w:eastAsia="Times New Roman" w:hAnsi="Times New Roman" w:cs="Times New Roman"/>
                <w:sz w:val="24"/>
                <w:szCs w:val="24"/>
                <w:lang w:eastAsia="ru-RU"/>
              </w:rPr>
              <w:t>Дебет</w:t>
            </w:r>
          </w:p>
        </w:tc>
        <w:tc>
          <w:tcPr>
            <w:tcW w:w="601"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02360C" w:rsidRDefault="0002360C" w:rsidP="0034595E">
            <w:pPr>
              <w:spacing w:after="0" w:line="240" w:lineRule="auto"/>
              <w:jc w:val="center"/>
              <w:rPr>
                <w:rFonts w:ascii="Times New Roman" w:eastAsia="Times New Roman" w:hAnsi="Times New Roman" w:cs="Times New Roman"/>
                <w:sz w:val="24"/>
                <w:szCs w:val="24"/>
                <w:lang w:eastAsia="ru-RU"/>
              </w:rPr>
            </w:pPr>
            <w:r w:rsidRPr="0002360C">
              <w:rPr>
                <w:rFonts w:ascii="Times New Roman" w:eastAsia="Times New Roman" w:hAnsi="Times New Roman" w:cs="Times New Roman"/>
                <w:sz w:val="24"/>
                <w:szCs w:val="24"/>
                <w:lang w:eastAsia="ru-RU"/>
              </w:rPr>
              <w:t>Кредит</w:t>
            </w:r>
          </w:p>
        </w:tc>
      </w:tr>
      <w:tr w:rsidR="000C7669" w:rsidRPr="0002360C" w:rsidTr="000C7669">
        <w:tc>
          <w:tcPr>
            <w:tcW w:w="3792"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02360C" w:rsidRDefault="000C7669" w:rsidP="00BE76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7"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02360C" w:rsidRDefault="000C7669" w:rsidP="003459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1"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02360C" w:rsidRDefault="000C7669" w:rsidP="003459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2360C" w:rsidRPr="0002360C" w:rsidTr="000C7669">
        <w:tc>
          <w:tcPr>
            <w:tcW w:w="3792"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Отражена стоимость приобретения предмета лизинга</w:t>
            </w:r>
          </w:p>
        </w:tc>
        <w:tc>
          <w:tcPr>
            <w:tcW w:w="607"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34595E">
            <w:pPr>
              <w:spacing w:after="0" w:line="240" w:lineRule="auto"/>
              <w:jc w:val="center"/>
              <w:rPr>
                <w:rFonts w:ascii="Times New Roman" w:eastAsia="Times New Roman" w:hAnsi="Times New Roman" w:cs="Times New Roman"/>
                <w:sz w:val="24"/>
                <w:szCs w:val="24"/>
                <w:lang w:eastAsia="ru-RU"/>
              </w:rPr>
            </w:pPr>
            <w:hyperlink r:id="rId17" w:anchor="a81" w:tooltip="+" w:history="1">
              <w:r w:rsidR="0002360C" w:rsidRPr="00E5648E">
                <w:rPr>
                  <w:rFonts w:ascii="Times New Roman" w:eastAsia="Times New Roman" w:hAnsi="Times New Roman" w:cs="Times New Roman"/>
                  <w:sz w:val="24"/>
                  <w:szCs w:val="24"/>
                  <w:lang w:eastAsia="ru-RU"/>
                </w:rPr>
                <w:t>08-3</w:t>
              </w:r>
            </w:hyperlink>
          </w:p>
        </w:tc>
        <w:tc>
          <w:tcPr>
            <w:tcW w:w="601"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34595E">
            <w:pPr>
              <w:spacing w:after="0" w:line="240" w:lineRule="auto"/>
              <w:jc w:val="center"/>
              <w:rPr>
                <w:rFonts w:ascii="Times New Roman" w:eastAsia="Times New Roman" w:hAnsi="Times New Roman" w:cs="Times New Roman"/>
                <w:sz w:val="24"/>
                <w:szCs w:val="24"/>
                <w:lang w:eastAsia="ru-RU"/>
              </w:rPr>
            </w:pPr>
            <w:hyperlink r:id="rId18" w:anchor="a110" w:tooltip="+" w:history="1">
              <w:r w:rsidR="0002360C" w:rsidRPr="00E5648E">
                <w:rPr>
                  <w:rFonts w:ascii="Times New Roman" w:eastAsia="Times New Roman" w:hAnsi="Times New Roman" w:cs="Times New Roman"/>
                  <w:sz w:val="24"/>
                  <w:szCs w:val="24"/>
                  <w:lang w:eastAsia="ru-RU"/>
                </w:rPr>
                <w:t>60</w:t>
              </w:r>
            </w:hyperlink>
          </w:p>
        </w:tc>
      </w:tr>
      <w:tr w:rsidR="0002360C" w:rsidRPr="0002360C" w:rsidTr="000C7669">
        <w:tc>
          <w:tcPr>
            <w:tcW w:w="3792"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Отражены расходы, связанные с доставкой предмета лизинга лизингодателю</w:t>
            </w:r>
          </w:p>
        </w:tc>
        <w:tc>
          <w:tcPr>
            <w:tcW w:w="607"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34595E">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08-3</w:t>
            </w:r>
          </w:p>
        </w:tc>
        <w:tc>
          <w:tcPr>
            <w:tcW w:w="601"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34595E">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 xml:space="preserve">60, </w:t>
            </w:r>
            <w:hyperlink r:id="rId19" w:anchor="a116" w:tooltip="+" w:history="1">
              <w:r w:rsidRPr="00E5648E">
                <w:rPr>
                  <w:rFonts w:ascii="Times New Roman" w:eastAsia="Times New Roman" w:hAnsi="Times New Roman" w:cs="Times New Roman"/>
                  <w:sz w:val="24"/>
                  <w:szCs w:val="24"/>
                  <w:lang w:eastAsia="ru-RU"/>
                </w:rPr>
                <w:t>68</w:t>
              </w:r>
            </w:hyperlink>
            <w:r w:rsidRPr="00E5648E">
              <w:rPr>
                <w:rFonts w:ascii="Times New Roman" w:eastAsia="Times New Roman" w:hAnsi="Times New Roman" w:cs="Times New Roman"/>
                <w:sz w:val="24"/>
                <w:szCs w:val="24"/>
                <w:lang w:eastAsia="ru-RU"/>
              </w:rPr>
              <w:t xml:space="preserve">, </w:t>
            </w:r>
            <w:hyperlink r:id="rId20" w:anchor="a122" w:tooltip="+" w:history="1">
              <w:r w:rsidRPr="00E5648E">
                <w:rPr>
                  <w:rFonts w:ascii="Times New Roman" w:eastAsia="Times New Roman" w:hAnsi="Times New Roman" w:cs="Times New Roman"/>
                  <w:sz w:val="24"/>
                  <w:szCs w:val="24"/>
                  <w:lang w:eastAsia="ru-RU"/>
                </w:rPr>
                <w:t>76</w:t>
              </w:r>
            </w:hyperlink>
            <w:r w:rsidRPr="00E5648E">
              <w:rPr>
                <w:rFonts w:ascii="Times New Roman" w:eastAsia="Times New Roman" w:hAnsi="Times New Roman" w:cs="Times New Roman"/>
                <w:sz w:val="24"/>
                <w:szCs w:val="24"/>
                <w:lang w:eastAsia="ru-RU"/>
              </w:rPr>
              <w:br/>
              <w:t>и др.</w:t>
            </w:r>
          </w:p>
        </w:tc>
      </w:tr>
      <w:tr w:rsidR="0002360C" w:rsidRPr="0002360C" w:rsidTr="000C7669">
        <w:tc>
          <w:tcPr>
            <w:tcW w:w="3792"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Отражены расходы на государственную регистрацию предмета лизинга (если такая регистрация необходима и ее осуществляет лизингодатель)</w:t>
            </w:r>
          </w:p>
        </w:tc>
        <w:tc>
          <w:tcPr>
            <w:tcW w:w="607"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34595E">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08-3</w:t>
            </w:r>
          </w:p>
        </w:tc>
        <w:tc>
          <w:tcPr>
            <w:tcW w:w="601"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34595E">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68, 76</w:t>
            </w:r>
          </w:p>
        </w:tc>
      </w:tr>
      <w:tr w:rsidR="0002360C" w:rsidRPr="0002360C" w:rsidTr="000C7669">
        <w:tc>
          <w:tcPr>
            <w:tcW w:w="3792"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Отражены иные инвестиционные расходы, связанные с приобретением предмета лизинга</w:t>
            </w:r>
          </w:p>
        </w:tc>
        <w:tc>
          <w:tcPr>
            <w:tcW w:w="607"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34595E">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08-3</w:t>
            </w:r>
          </w:p>
        </w:tc>
        <w:tc>
          <w:tcPr>
            <w:tcW w:w="601"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34595E">
            <w:pPr>
              <w:spacing w:after="0" w:line="240" w:lineRule="auto"/>
              <w:jc w:val="center"/>
              <w:rPr>
                <w:rFonts w:ascii="Times New Roman" w:eastAsia="Times New Roman" w:hAnsi="Times New Roman" w:cs="Times New Roman"/>
                <w:sz w:val="24"/>
                <w:szCs w:val="24"/>
                <w:lang w:eastAsia="ru-RU"/>
              </w:rPr>
            </w:pPr>
            <w:hyperlink r:id="rId21" w:anchor="a83" w:tooltip="+" w:history="1">
              <w:r w:rsidR="0002360C" w:rsidRPr="00E5648E">
                <w:rPr>
                  <w:rFonts w:ascii="Times New Roman" w:eastAsia="Times New Roman" w:hAnsi="Times New Roman" w:cs="Times New Roman"/>
                  <w:sz w:val="24"/>
                  <w:szCs w:val="24"/>
                  <w:lang w:eastAsia="ru-RU"/>
                </w:rPr>
                <w:t>10</w:t>
              </w:r>
            </w:hyperlink>
            <w:r w:rsidR="0002360C" w:rsidRPr="00E5648E">
              <w:rPr>
                <w:rFonts w:ascii="Times New Roman" w:eastAsia="Times New Roman" w:hAnsi="Times New Roman" w:cs="Times New Roman"/>
                <w:sz w:val="24"/>
                <w:szCs w:val="24"/>
                <w:lang w:eastAsia="ru-RU"/>
              </w:rPr>
              <w:t xml:space="preserve">, 60, </w:t>
            </w:r>
            <w:hyperlink r:id="rId22" w:anchor="a117" w:tooltip="+ В счет внесены изменения, не повлиявшие на суть материала." w:history="1">
              <w:r w:rsidR="0002360C" w:rsidRPr="00E5648E">
                <w:rPr>
                  <w:rFonts w:ascii="Times New Roman" w:eastAsia="Times New Roman" w:hAnsi="Times New Roman" w:cs="Times New Roman"/>
                  <w:sz w:val="24"/>
                  <w:szCs w:val="24"/>
                  <w:lang w:eastAsia="ru-RU"/>
                </w:rPr>
                <w:t>69</w:t>
              </w:r>
            </w:hyperlink>
            <w:r w:rsidR="0002360C" w:rsidRPr="00E5648E">
              <w:rPr>
                <w:rFonts w:ascii="Times New Roman" w:eastAsia="Times New Roman" w:hAnsi="Times New Roman" w:cs="Times New Roman"/>
                <w:sz w:val="24"/>
                <w:szCs w:val="24"/>
                <w:lang w:eastAsia="ru-RU"/>
              </w:rPr>
              <w:t xml:space="preserve">, </w:t>
            </w:r>
            <w:hyperlink r:id="rId23" w:anchor="a118" w:tooltip="+ В счет внесены изменения, не повлиявшие на суть материала." w:history="1">
              <w:r w:rsidR="0002360C" w:rsidRPr="00E5648E">
                <w:rPr>
                  <w:rFonts w:ascii="Times New Roman" w:eastAsia="Times New Roman" w:hAnsi="Times New Roman" w:cs="Times New Roman"/>
                  <w:sz w:val="24"/>
                  <w:szCs w:val="24"/>
                  <w:lang w:eastAsia="ru-RU"/>
                </w:rPr>
                <w:t>70</w:t>
              </w:r>
            </w:hyperlink>
            <w:r w:rsidR="0002360C" w:rsidRPr="00E5648E">
              <w:rPr>
                <w:rFonts w:ascii="Times New Roman" w:eastAsia="Times New Roman" w:hAnsi="Times New Roman" w:cs="Times New Roman"/>
                <w:sz w:val="24"/>
                <w:szCs w:val="24"/>
                <w:lang w:eastAsia="ru-RU"/>
              </w:rPr>
              <w:br/>
              <w:t>и др.</w:t>
            </w:r>
          </w:p>
        </w:tc>
      </w:tr>
    </w:tbl>
    <w:p w:rsidR="000C7669" w:rsidRDefault="000C7669"/>
    <w:tbl>
      <w:tblPr>
        <w:tblW w:w="4946" w:type="pct"/>
        <w:tblLook w:val="04A0"/>
      </w:tblPr>
      <w:tblGrid>
        <w:gridCol w:w="7475"/>
        <w:gridCol w:w="1197"/>
        <w:gridCol w:w="1076"/>
      </w:tblGrid>
      <w:tr w:rsidR="000C7669" w:rsidRPr="0002360C" w:rsidTr="000C7669">
        <w:tc>
          <w:tcPr>
            <w:tcW w:w="3834"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02360C" w:rsidRDefault="000C7669" w:rsidP="000C76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614"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02360C" w:rsidRDefault="000C7669" w:rsidP="000C76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0C7669" w:rsidRDefault="000C7669" w:rsidP="000C7669">
            <w:pPr>
              <w:spacing w:after="0" w:line="240" w:lineRule="auto"/>
              <w:jc w:val="center"/>
            </w:pPr>
            <w:r w:rsidRPr="000C7669">
              <w:t>3</w:t>
            </w:r>
          </w:p>
        </w:tc>
      </w:tr>
      <w:tr w:rsidR="0002360C" w:rsidRPr="0002360C" w:rsidTr="000C7669">
        <w:tc>
          <w:tcPr>
            <w:tcW w:w="3834"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 xml:space="preserve">Отражены </w:t>
            </w:r>
            <w:r w:rsidRPr="00E5648E">
              <w:rPr>
                <w:rFonts w:ascii="Times New Roman" w:eastAsia="Times New Roman" w:hAnsi="Times New Roman" w:cs="Times New Roman"/>
                <w:bCs/>
                <w:sz w:val="24"/>
                <w:szCs w:val="24"/>
                <w:lang w:eastAsia="ru-RU"/>
              </w:rPr>
              <w:t>расходы</w:t>
            </w:r>
            <w:r w:rsidRPr="00E5648E">
              <w:rPr>
                <w:rFonts w:ascii="Times New Roman" w:eastAsia="Times New Roman" w:hAnsi="Times New Roman" w:cs="Times New Roman"/>
                <w:sz w:val="24"/>
                <w:szCs w:val="24"/>
                <w:lang w:eastAsia="ru-RU"/>
              </w:rPr>
              <w:t xml:space="preserve"> по покупке иностранной валюты для расчетов с поставщиком за предмет лизинга</w:t>
            </w:r>
          </w:p>
        </w:tc>
        <w:tc>
          <w:tcPr>
            <w:tcW w:w="614"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34595E">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08-3</w:t>
            </w:r>
          </w:p>
        </w:tc>
        <w:tc>
          <w:tcPr>
            <w:tcW w:w="552"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34595E">
            <w:pPr>
              <w:spacing w:after="0" w:line="240" w:lineRule="auto"/>
              <w:jc w:val="center"/>
              <w:rPr>
                <w:rFonts w:ascii="Times New Roman" w:eastAsia="Times New Roman" w:hAnsi="Times New Roman" w:cs="Times New Roman"/>
                <w:sz w:val="24"/>
                <w:szCs w:val="24"/>
                <w:lang w:eastAsia="ru-RU"/>
              </w:rPr>
            </w:pPr>
            <w:hyperlink r:id="rId24" w:anchor="a107" w:tooltip="+" w:history="1">
              <w:r w:rsidR="0002360C" w:rsidRPr="00E5648E">
                <w:rPr>
                  <w:rFonts w:ascii="Times New Roman" w:eastAsia="Times New Roman" w:hAnsi="Times New Roman" w:cs="Times New Roman"/>
                  <w:sz w:val="24"/>
                  <w:szCs w:val="24"/>
                  <w:lang w:eastAsia="ru-RU"/>
                </w:rPr>
                <w:t>57-2</w:t>
              </w:r>
            </w:hyperlink>
            <w:r w:rsidR="0002360C" w:rsidRPr="00E5648E">
              <w:rPr>
                <w:rFonts w:ascii="Times New Roman" w:eastAsia="Times New Roman" w:hAnsi="Times New Roman" w:cs="Times New Roman"/>
                <w:sz w:val="24"/>
                <w:szCs w:val="24"/>
                <w:lang w:eastAsia="ru-RU"/>
              </w:rPr>
              <w:br/>
            </w:r>
          </w:p>
        </w:tc>
      </w:tr>
      <w:tr w:rsidR="0002360C" w:rsidRPr="0002360C" w:rsidTr="000C7669">
        <w:tc>
          <w:tcPr>
            <w:tcW w:w="3834"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 xml:space="preserve">Отражен «входной» НДС, предъявленный поставщиком предмета лизинга (либо уплаченный при его ввозе), поставщиками услуг, связанных с доставкой, и т. п. </w:t>
            </w:r>
          </w:p>
        </w:tc>
        <w:tc>
          <w:tcPr>
            <w:tcW w:w="614"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0C7669">
            <w:pPr>
              <w:spacing w:after="0" w:line="240" w:lineRule="auto"/>
              <w:jc w:val="center"/>
              <w:rPr>
                <w:rFonts w:ascii="Times New Roman" w:eastAsia="Times New Roman" w:hAnsi="Times New Roman" w:cs="Times New Roman"/>
                <w:sz w:val="24"/>
                <w:szCs w:val="24"/>
                <w:lang w:eastAsia="ru-RU"/>
              </w:rPr>
            </w:pPr>
            <w:hyperlink r:id="rId25" w:anchor="a88" w:tooltip="+" w:history="1">
              <w:r w:rsidR="0002360C" w:rsidRPr="00E5648E">
                <w:rPr>
                  <w:rFonts w:ascii="Times New Roman" w:eastAsia="Times New Roman" w:hAnsi="Times New Roman" w:cs="Times New Roman"/>
                  <w:sz w:val="24"/>
                  <w:szCs w:val="24"/>
                  <w:lang w:eastAsia="ru-RU"/>
                </w:rPr>
                <w:t>18</w:t>
              </w:r>
            </w:hyperlink>
          </w:p>
        </w:tc>
        <w:tc>
          <w:tcPr>
            <w:tcW w:w="552"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0C7669">
            <w:pPr>
              <w:spacing w:after="0" w:line="240" w:lineRule="auto"/>
              <w:jc w:val="center"/>
              <w:rPr>
                <w:rFonts w:ascii="Times New Roman" w:eastAsia="Times New Roman" w:hAnsi="Times New Roman" w:cs="Times New Roman"/>
                <w:sz w:val="24"/>
                <w:szCs w:val="24"/>
                <w:lang w:eastAsia="ru-RU"/>
              </w:rPr>
            </w:pPr>
            <w:hyperlink r:id="rId26" w:anchor="a104" w:tooltip="+" w:history="1">
              <w:r w:rsidR="0002360C" w:rsidRPr="00E5648E">
                <w:rPr>
                  <w:rFonts w:ascii="Times New Roman" w:eastAsia="Times New Roman" w:hAnsi="Times New Roman" w:cs="Times New Roman"/>
                  <w:sz w:val="24"/>
                  <w:szCs w:val="24"/>
                  <w:lang w:eastAsia="ru-RU"/>
                </w:rPr>
                <w:t>51</w:t>
              </w:r>
            </w:hyperlink>
            <w:r w:rsidR="0002360C" w:rsidRPr="00E5648E">
              <w:rPr>
                <w:rFonts w:ascii="Times New Roman" w:eastAsia="Times New Roman" w:hAnsi="Times New Roman" w:cs="Times New Roman"/>
                <w:sz w:val="24"/>
                <w:szCs w:val="24"/>
                <w:lang w:eastAsia="ru-RU"/>
              </w:rPr>
              <w:t xml:space="preserve">, </w:t>
            </w:r>
            <w:hyperlink r:id="rId27" w:anchor="a105" w:tooltip="+" w:history="1">
              <w:r w:rsidR="0002360C" w:rsidRPr="00E5648E">
                <w:rPr>
                  <w:rFonts w:ascii="Times New Roman" w:eastAsia="Times New Roman" w:hAnsi="Times New Roman" w:cs="Times New Roman"/>
                  <w:sz w:val="24"/>
                  <w:szCs w:val="24"/>
                  <w:lang w:eastAsia="ru-RU"/>
                </w:rPr>
                <w:t>52</w:t>
              </w:r>
            </w:hyperlink>
            <w:r w:rsidR="0002360C" w:rsidRPr="00E5648E">
              <w:rPr>
                <w:rFonts w:ascii="Times New Roman" w:eastAsia="Times New Roman" w:hAnsi="Times New Roman" w:cs="Times New Roman"/>
                <w:sz w:val="24"/>
                <w:szCs w:val="24"/>
                <w:lang w:eastAsia="ru-RU"/>
              </w:rPr>
              <w:t>, 60, 68, 76</w:t>
            </w:r>
          </w:p>
        </w:tc>
      </w:tr>
      <w:tr w:rsidR="0002360C" w:rsidRPr="0002360C" w:rsidTr="000C7669">
        <w:tc>
          <w:tcPr>
            <w:tcW w:w="3834"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BE76F9">
            <w:pPr>
              <w:spacing w:after="0" w:line="240" w:lineRule="auto"/>
              <w:jc w:val="both"/>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Принят к учету предмет лизинга, готовый для передачи лизингополучателю</w:t>
            </w:r>
          </w:p>
        </w:tc>
        <w:tc>
          <w:tcPr>
            <w:tcW w:w="614" w:type="pct"/>
            <w:tcBorders>
              <w:top w:val="single" w:sz="8" w:space="0" w:color="000000"/>
              <w:left w:val="single" w:sz="8" w:space="0" w:color="000000"/>
              <w:bottom w:val="single" w:sz="8" w:space="0" w:color="000000"/>
              <w:right w:val="single" w:sz="8" w:space="0" w:color="000000"/>
            </w:tcBorders>
            <w:hideMark/>
          </w:tcPr>
          <w:p w:rsidR="0002360C" w:rsidRPr="00E5648E" w:rsidRDefault="00F533C3" w:rsidP="000C7669">
            <w:pPr>
              <w:spacing w:after="0" w:line="240" w:lineRule="auto"/>
              <w:jc w:val="center"/>
              <w:rPr>
                <w:rFonts w:ascii="Times New Roman" w:eastAsia="Times New Roman" w:hAnsi="Times New Roman" w:cs="Times New Roman"/>
                <w:sz w:val="24"/>
                <w:szCs w:val="24"/>
                <w:lang w:eastAsia="ru-RU"/>
              </w:rPr>
            </w:pPr>
            <w:hyperlink r:id="rId28" w:anchor="a205" w:tooltip="+" w:history="1">
              <w:r w:rsidR="0002360C" w:rsidRPr="00E5648E">
                <w:rPr>
                  <w:rFonts w:ascii="Times New Roman" w:eastAsia="Times New Roman" w:hAnsi="Times New Roman" w:cs="Times New Roman"/>
                  <w:sz w:val="24"/>
                  <w:szCs w:val="24"/>
                  <w:lang w:eastAsia="ru-RU"/>
                </w:rPr>
                <w:t>03-2</w:t>
              </w:r>
            </w:hyperlink>
          </w:p>
        </w:tc>
        <w:tc>
          <w:tcPr>
            <w:tcW w:w="552" w:type="pct"/>
            <w:tcBorders>
              <w:top w:val="single" w:sz="8" w:space="0" w:color="000000"/>
              <w:left w:val="single" w:sz="8" w:space="0" w:color="000000"/>
              <w:bottom w:val="single" w:sz="8" w:space="0" w:color="000000"/>
              <w:right w:val="single" w:sz="8" w:space="0" w:color="000000"/>
            </w:tcBorders>
            <w:hideMark/>
          </w:tcPr>
          <w:p w:rsidR="0002360C" w:rsidRPr="00E5648E" w:rsidRDefault="0002360C" w:rsidP="000C7669">
            <w:pPr>
              <w:spacing w:after="0" w:line="240" w:lineRule="auto"/>
              <w:jc w:val="center"/>
              <w:rPr>
                <w:rFonts w:ascii="Times New Roman" w:eastAsia="Times New Roman" w:hAnsi="Times New Roman" w:cs="Times New Roman"/>
                <w:sz w:val="24"/>
                <w:szCs w:val="24"/>
                <w:lang w:eastAsia="ru-RU"/>
              </w:rPr>
            </w:pPr>
            <w:r w:rsidRPr="00E5648E">
              <w:rPr>
                <w:rFonts w:ascii="Times New Roman" w:eastAsia="Times New Roman" w:hAnsi="Times New Roman" w:cs="Times New Roman"/>
                <w:sz w:val="24"/>
                <w:szCs w:val="24"/>
                <w:lang w:eastAsia="ru-RU"/>
              </w:rPr>
              <w:t>08-3</w:t>
            </w:r>
          </w:p>
        </w:tc>
      </w:tr>
    </w:tbl>
    <w:p w:rsidR="00E5648E" w:rsidRDefault="00E5648E" w:rsidP="00E5648E">
      <w:pPr>
        <w:spacing w:after="0" w:line="240" w:lineRule="auto"/>
        <w:ind w:firstLine="709"/>
        <w:jc w:val="both"/>
        <w:rPr>
          <w:rFonts w:ascii="Times New Roman" w:eastAsia="Times New Roman" w:hAnsi="Times New Roman" w:cs="Times New Roman"/>
          <w:sz w:val="28"/>
          <w:szCs w:val="28"/>
          <w:lang w:eastAsia="ru-RU"/>
        </w:rPr>
      </w:pPr>
    </w:p>
    <w:p w:rsid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Стоимость предмета лизинга </w:t>
      </w:r>
      <w:proofErr w:type="gramStart"/>
      <w:r w:rsidRPr="0002360C">
        <w:rPr>
          <w:rFonts w:ascii="Times New Roman" w:eastAsia="Times New Roman" w:hAnsi="Times New Roman" w:cs="Times New Roman"/>
          <w:sz w:val="28"/>
          <w:szCs w:val="28"/>
          <w:lang w:eastAsia="ru-RU"/>
        </w:rPr>
        <w:t>определяется</w:t>
      </w:r>
      <w:proofErr w:type="gramEnd"/>
      <w:r w:rsidRPr="0002360C">
        <w:rPr>
          <w:rFonts w:ascii="Times New Roman" w:eastAsia="Times New Roman" w:hAnsi="Times New Roman" w:cs="Times New Roman"/>
          <w:sz w:val="28"/>
          <w:szCs w:val="28"/>
          <w:lang w:eastAsia="ru-RU"/>
        </w:rPr>
        <w:t xml:space="preserve"> в том числе с учетом </w:t>
      </w:r>
      <w:r w:rsidRPr="0002360C">
        <w:rPr>
          <w:rFonts w:ascii="Times New Roman" w:eastAsia="Times New Roman" w:hAnsi="Times New Roman" w:cs="Times New Roman"/>
          <w:bCs/>
          <w:i/>
          <w:sz w:val="28"/>
          <w:szCs w:val="28"/>
          <w:lang w:eastAsia="ru-RU"/>
        </w:rPr>
        <w:t>иных инвестиционных расходов лизингодателя</w:t>
      </w:r>
      <w:r w:rsidRPr="0002360C">
        <w:rPr>
          <w:rFonts w:ascii="Times New Roman" w:eastAsia="Times New Roman" w:hAnsi="Times New Roman" w:cs="Times New Roman"/>
          <w:i/>
          <w:sz w:val="28"/>
          <w:szCs w:val="28"/>
          <w:lang w:eastAsia="ru-RU"/>
        </w:rPr>
        <w:t>,</w:t>
      </w:r>
      <w:r w:rsidRPr="0002360C">
        <w:rPr>
          <w:rFonts w:ascii="Times New Roman" w:eastAsia="Times New Roman" w:hAnsi="Times New Roman" w:cs="Times New Roman"/>
          <w:sz w:val="28"/>
          <w:szCs w:val="28"/>
          <w:lang w:eastAsia="ru-RU"/>
        </w:rPr>
        <w:t xml:space="preserve"> связанных с приобретением предмета лизинга, доведением его до состояния, пригодного к использованию лизингополучателем в соответствии с договором лизинг</w:t>
      </w:r>
      <w:r w:rsidR="0094166F">
        <w:rPr>
          <w:rFonts w:ascii="Times New Roman" w:eastAsia="Times New Roman" w:hAnsi="Times New Roman" w:cs="Times New Roman"/>
          <w:sz w:val="28"/>
          <w:szCs w:val="28"/>
          <w:lang w:eastAsia="ru-RU"/>
        </w:rPr>
        <w:t>а</w:t>
      </w:r>
      <w:r w:rsidRPr="0002360C">
        <w:rPr>
          <w:rFonts w:ascii="Times New Roman" w:eastAsia="Times New Roman" w:hAnsi="Times New Roman" w:cs="Times New Roman"/>
          <w:sz w:val="28"/>
          <w:szCs w:val="28"/>
          <w:lang w:eastAsia="ru-RU"/>
        </w:rPr>
        <w:t xml:space="preserve">. </w:t>
      </w:r>
    </w:p>
    <w:p w:rsidR="00E5648E" w:rsidRPr="0002360C" w:rsidRDefault="00E5648E" w:rsidP="00E5648E">
      <w:pPr>
        <w:spacing w:after="0" w:line="240" w:lineRule="auto"/>
        <w:ind w:firstLine="709"/>
        <w:jc w:val="both"/>
        <w:rPr>
          <w:rFonts w:ascii="Times New Roman" w:eastAsia="Times New Roman" w:hAnsi="Times New Roman" w:cs="Times New Roman"/>
          <w:sz w:val="28"/>
          <w:szCs w:val="28"/>
          <w:lang w:eastAsia="ru-RU"/>
        </w:rPr>
      </w:pPr>
    </w:p>
    <w:p w:rsidR="0002360C" w:rsidRDefault="005238B7" w:rsidP="005238B7">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02360C" w:rsidRPr="0002360C">
        <w:rPr>
          <w:rFonts w:ascii="Times New Roman" w:eastAsia="Times New Roman" w:hAnsi="Times New Roman" w:cs="Times New Roman"/>
          <w:b/>
          <w:sz w:val="28"/>
          <w:szCs w:val="28"/>
          <w:lang w:eastAsia="ru-RU"/>
        </w:rPr>
        <w:t>3. Бухгалтерский учет лизинга у лизингодателя</w:t>
      </w:r>
    </w:p>
    <w:p w:rsidR="00E5648E" w:rsidRPr="0002360C" w:rsidRDefault="00E5648E" w:rsidP="00E5648E">
      <w:pPr>
        <w:spacing w:after="0" w:line="240" w:lineRule="auto"/>
        <w:ind w:firstLine="709"/>
        <w:jc w:val="both"/>
        <w:rPr>
          <w:rFonts w:ascii="Times New Roman" w:eastAsia="Times New Roman" w:hAnsi="Times New Roman" w:cs="Times New Roman"/>
          <w:b/>
          <w:sz w:val="28"/>
          <w:szCs w:val="28"/>
          <w:lang w:eastAsia="ru-RU"/>
        </w:rPr>
      </w:pPr>
    </w:p>
    <w:p w:rsidR="00E5648E" w:rsidRPr="00E5648E"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При краткосрочном лизинге с</w:t>
      </w:r>
      <w:r w:rsidR="00E5648E">
        <w:rPr>
          <w:rFonts w:ascii="Times New Roman" w:hAnsi="Times New Roman" w:cs="Times New Roman"/>
          <w:sz w:val="28"/>
          <w:szCs w:val="28"/>
        </w:rPr>
        <w:t xml:space="preserve">оставляют следующие бухгалтерские записи, </w:t>
      </w:r>
      <w:r w:rsidR="00724344">
        <w:rPr>
          <w:rFonts w:ascii="Times New Roman" w:hAnsi="Times New Roman" w:cs="Times New Roman"/>
          <w:sz w:val="28"/>
          <w:szCs w:val="28"/>
        </w:rPr>
        <w:t>приведенные</w:t>
      </w:r>
      <w:r w:rsidR="00E5648E" w:rsidRPr="00E5648E">
        <w:rPr>
          <w:rFonts w:ascii="Times New Roman" w:hAnsi="Times New Roman" w:cs="Times New Roman"/>
          <w:sz w:val="28"/>
          <w:szCs w:val="28"/>
        </w:rPr>
        <w:t xml:space="preserve"> в таблице</w:t>
      </w:r>
      <w:r w:rsidR="000C7669">
        <w:rPr>
          <w:rFonts w:ascii="Times New Roman" w:hAnsi="Times New Roman" w:cs="Times New Roman"/>
          <w:sz w:val="28"/>
          <w:szCs w:val="28"/>
        </w:rPr>
        <w:t xml:space="preserve"> 5</w:t>
      </w:r>
      <w:r w:rsidR="00E5648E" w:rsidRPr="00E5648E">
        <w:rPr>
          <w:rFonts w:ascii="Times New Roman" w:hAnsi="Times New Roman" w:cs="Times New Roman"/>
          <w:sz w:val="28"/>
          <w:szCs w:val="28"/>
        </w:rPr>
        <w:t>.</w:t>
      </w:r>
    </w:p>
    <w:p w:rsidR="000C7669" w:rsidRDefault="000C7669" w:rsidP="00724344">
      <w:pPr>
        <w:spacing w:after="0" w:line="240" w:lineRule="auto"/>
        <w:ind w:firstLine="709"/>
        <w:jc w:val="both"/>
        <w:rPr>
          <w:rFonts w:ascii="Times New Roman" w:hAnsi="Times New Roman" w:cs="Times New Roman"/>
          <w:sz w:val="28"/>
          <w:szCs w:val="28"/>
        </w:rPr>
      </w:pPr>
    </w:p>
    <w:p w:rsidR="0002360C" w:rsidRPr="00724344" w:rsidRDefault="00724344" w:rsidP="00724344">
      <w:pPr>
        <w:spacing w:after="0" w:line="240" w:lineRule="auto"/>
        <w:ind w:firstLine="709"/>
        <w:jc w:val="both"/>
        <w:rPr>
          <w:rFonts w:ascii="Times New Roman" w:hAnsi="Times New Roman" w:cs="Times New Roman"/>
          <w:sz w:val="28"/>
          <w:szCs w:val="28"/>
        </w:rPr>
      </w:pPr>
      <w:r w:rsidRPr="00724344">
        <w:rPr>
          <w:rFonts w:ascii="Times New Roman" w:hAnsi="Times New Roman" w:cs="Times New Roman"/>
          <w:sz w:val="28"/>
          <w:szCs w:val="28"/>
        </w:rPr>
        <w:t xml:space="preserve">Таблица </w:t>
      </w:r>
      <w:r w:rsidR="000C7669">
        <w:rPr>
          <w:rFonts w:ascii="Times New Roman" w:hAnsi="Times New Roman" w:cs="Times New Roman"/>
          <w:sz w:val="28"/>
          <w:szCs w:val="28"/>
        </w:rPr>
        <w:t>5. Б</w:t>
      </w:r>
      <w:r w:rsidRPr="00724344">
        <w:rPr>
          <w:rFonts w:ascii="Times New Roman" w:hAnsi="Times New Roman" w:cs="Times New Roman"/>
          <w:sz w:val="28"/>
          <w:szCs w:val="28"/>
        </w:rPr>
        <w:t>ухгалтерски</w:t>
      </w:r>
      <w:r w:rsidR="000C7669">
        <w:rPr>
          <w:rFonts w:ascii="Times New Roman" w:hAnsi="Times New Roman" w:cs="Times New Roman"/>
          <w:sz w:val="28"/>
          <w:szCs w:val="28"/>
        </w:rPr>
        <w:t>е</w:t>
      </w:r>
      <w:r w:rsidRPr="00724344">
        <w:rPr>
          <w:rFonts w:ascii="Times New Roman" w:hAnsi="Times New Roman" w:cs="Times New Roman"/>
          <w:sz w:val="28"/>
          <w:szCs w:val="28"/>
        </w:rPr>
        <w:t xml:space="preserve"> запис</w:t>
      </w:r>
      <w:r w:rsidR="000C7669">
        <w:rPr>
          <w:rFonts w:ascii="Times New Roman" w:hAnsi="Times New Roman" w:cs="Times New Roman"/>
          <w:sz w:val="28"/>
          <w:szCs w:val="28"/>
        </w:rPr>
        <w:t>и</w:t>
      </w:r>
      <w:r w:rsidRPr="00724344">
        <w:rPr>
          <w:rFonts w:ascii="Times New Roman" w:hAnsi="Times New Roman" w:cs="Times New Roman"/>
          <w:sz w:val="28"/>
          <w:szCs w:val="28"/>
        </w:rPr>
        <w:t xml:space="preserve"> по учету </w:t>
      </w:r>
      <w:r>
        <w:rPr>
          <w:rFonts w:ascii="Times New Roman" w:hAnsi="Times New Roman" w:cs="Times New Roman"/>
          <w:sz w:val="28"/>
          <w:szCs w:val="28"/>
        </w:rPr>
        <w:t>краткосрочного лизинга</w:t>
      </w:r>
    </w:p>
    <w:p w:rsidR="00724344" w:rsidRPr="00724344" w:rsidRDefault="00724344" w:rsidP="00E5648E">
      <w:pPr>
        <w:spacing w:after="0" w:line="240" w:lineRule="auto"/>
        <w:ind w:firstLine="709"/>
        <w:jc w:val="both"/>
        <w:rPr>
          <w:rFonts w:ascii="Times New Roman" w:hAnsi="Times New Roman" w:cs="Times New Roman"/>
          <w:sz w:val="24"/>
          <w:szCs w:val="24"/>
        </w:rPr>
      </w:pPr>
    </w:p>
    <w:tbl>
      <w:tblPr>
        <w:tblStyle w:val="36"/>
        <w:tblW w:w="0" w:type="auto"/>
        <w:tblLook w:val="04A0"/>
      </w:tblPr>
      <w:tblGrid>
        <w:gridCol w:w="3823"/>
        <w:gridCol w:w="2835"/>
        <w:gridCol w:w="3089"/>
      </w:tblGrid>
      <w:tr w:rsidR="0002360C" w:rsidRPr="00724344" w:rsidTr="000C7669">
        <w:tc>
          <w:tcPr>
            <w:tcW w:w="3823" w:type="dxa"/>
            <w:hideMark/>
          </w:tcPr>
          <w:p w:rsidR="0002360C" w:rsidRPr="00724344" w:rsidRDefault="0002360C" w:rsidP="00E5648E">
            <w:pPr>
              <w:ind w:firstLine="709"/>
              <w:jc w:val="both"/>
              <w:rPr>
                <w:rFonts w:ascii="Times New Roman" w:eastAsia="Times New Roman" w:hAnsi="Times New Roman" w:cs="Times New Roman"/>
                <w:sz w:val="24"/>
                <w:szCs w:val="24"/>
                <w:lang w:eastAsia="ru-RU"/>
              </w:rPr>
            </w:pPr>
            <w:r w:rsidRPr="00724344">
              <w:rPr>
                <w:rFonts w:ascii="Times New Roman" w:eastAsia="Times New Roman" w:hAnsi="Times New Roman" w:cs="Times New Roman"/>
                <w:sz w:val="24"/>
                <w:szCs w:val="24"/>
                <w:lang w:eastAsia="ru-RU"/>
              </w:rPr>
              <w:t xml:space="preserve">Содержание операции </w:t>
            </w:r>
          </w:p>
        </w:tc>
        <w:tc>
          <w:tcPr>
            <w:tcW w:w="2835" w:type="dxa"/>
            <w:hideMark/>
          </w:tcPr>
          <w:p w:rsidR="0002360C" w:rsidRPr="00724344" w:rsidRDefault="0002360C" w:rsidP="00E5648E">
            <w:pPr>
              <w:ind w:firstLine="709"/>
              <w:jc w:val="both"/>
              <w:rPr>
                <w:rFonts w:ascii="Times New Roman" w:eastAsia="Times New Roman" w:hAnsi="Times New Roman" w:cs="Times New Roman"/>
                <w:sz w:val="24"/>
                <w:szCs w:val="24"/>
                <w:lang w:eastAsia="ru-RU"/>
              </w:rPr>
            </w:pPr>
            <w:r w:rsidRPr="00724344">
              <w:rPr>
                <w:rFonts w:ascii="Times New Roman" w:eastAsia="Times New Roman" w:hAnsi="Times New Roman" w:cs="Times New Roman"/>
                <w:sz w:val="24"/>
                <w:szCs w:val="24"/>
                <w:lang w:eastAsia="ru-RU"/>
              </w:rPr>
              <w:t>Дебет</w:t>
            </w:r>
          </w:p>
        </w:tc>
        <w:tc>
          <w:tcPr>
            <w:tcW w:w="3089" w:type="dxa"/>
            <w:hideMark/>
          </w:tcPr>
          <w:p w:rsidR="0002360C" w:rsidRPr="00724344" w:rsidRDefault="0002360C" w:rsidP="00E5648E">
            <w:pPr>
              <w:ind w:firstLine="709"/>
              <w:jc w:val="both"/>
              <w:rPr>
                <w:rFonts w:ascii="Times New Roman" w:eastAsia="Times New Roman" w:hAnsi="Times New Roman" w:cs="Times New Roman"/>
                <w:sz w:val="24"/>
                <w:szCs w:val="24"/>
                <w:lang w:eastAsia="ru-RU"/>
              </w:rPr>
            </w:pPr>
            <w:r w:rsidRPr="00724344">
              <w:rPr>
                <w:rFonts w:ascii="Times New Roman" w:eastAsia="Times New Roman" w:hAnsi="Times New Roman" w:cs="Times New Roman"/>
                <w:sz w:val="24"/>
                <w:szCs w:val="24"/>
                <w:lang w:eastAsia="ru-RU"/>
              </w:rPr>
              <w:t>Кредит</w:t>
            </w:r>
          </w:p>
        </w:tc>
      </w:tr>
      <w:tr w:rsidR="0002360C" w:rsidRPr="00724344" w:rsidTr="000C7669">
        <w:tc>
          <w:tcPr>
            <w:tcW w:w="3823" w:type="dxa"/>
          </w:tcPr>
          <w:p w:rsidR="0002360C" w:rsidRPr="00724344" w:rsidRDefault="0002360C" w:rsidP="00BE76F9">
            <w:pPr>
              <w:jc w:val="both"/>
              <w:rPr>
                <w:rFonts w:ascii="Times New Roman" w:hAnsi="Times New Roman" w:cs="Times New Roman"/>
                <w:sz w:val="24"/>
                <w:szCs w:val="24"/>
              </w:rPr>
            </w:pPr>
            <w:proofErr w:type="gramStart"/>
            <w:r w:rsidRPr="00724344">
              <w:rPr>
                <w:rFonts w:ascii="Times New Roman" w:hAnsi="Times New Roman" w:cs="Times New Roman"/>
                <w:sz w:val="24"/>
                <w:szCs w:val="24"/>
              </w:rPr>
              <w:t>Передан</w:t>
            </w:r>
            <w:proofErr w:type="gramEnd"/>
            <w:r w:rsidRPr="00724344">
              <w:rPr>
                <w:rFonts w:ascii="Times New Roman" w:hAnsi="Times New Roman" w:cs="Times New Roman"/>
                <w:sz w:val="24"/>
                <w:szCs w:val="24"/>
              </w:rPr>
              <w:t xml:space="preserve"> лизингополучателю предмета лизинга</w:t>
            </w:r>
          </w:p>
        </w:tc>
        <w:tc>
          <w:tcPr>
            <w:tcW w:w="2835" w:type="dxa"/>
          </w:tcPr>
          <w:p w:rsidR="0002360C" w:rsidRPr="00724344" w:rsidRDefault="0002360C" w:rsidP="000C7669">
            <w:pPr>
              <w:jc w:val="both"/>
              <w:rPr>
                <w:rFonts w:ascii="Times New Roman" w:hAnsi="Times New Roman" w:cs="Times New Roman"/>
                <w:sz w:val="24"/>
                <w:szCs w:val="24"/>
              </w:rPr>
            </w:pPr>
            <w:r w:rsidRPr="00724344">
              <w:rPr>
                <w:rFonts w:ascii="Times New Roman" w:hAnsi="Times New Roman" w:cs="Times New Roman"/>
                <w:sz w:val="24"/>
                <w:szCs w:val="24"/>
              </w:rPr>
              <w:t>субсчет 03-2 «Предметы финансовой аренды (лизинга)» получатель</w:t>
            </w:r>
          </w:p>
        </w:tc>
        <w:tc>
          <w:tcPr>
            <w:tcW w:w="3089" w:type="dxa"/>
          </w:tcPr>
          <w:p w:rsidR="0002360C" w:rsidRPr="00724344" w:rsidRDefault="0002360C" w:rsidP="000C7669">
            <w:pPr>
              <w:jc w:val="both"/>
              <w:rPr>
                <w:rFonts w:ascii="Times New Roman" w:hAnsi="Times New Roman" w:cs="Times New Roman"/>
                <w:sz w:val="24"/>
                <w:szCs w:val="24"/>
              </w:rPr>
            </w:pPr>
            <w:r w:rsidRPr="00724344">
              <w:rPr>
                <w:rFonts w:ascii="Times New Roman" w:hAnsi="Times New Roman" w:cs="Times New Roman"/>
                <w:sz w:val="24"/>
                <w:szCs w:val="24"/>
              </w:rPr>
              <w:t xml:space="preserve">субсчет 03-2 «Предметы финансовой аренды (лизинга)» </w:t>
            </w:r>
            <w:proofErr w:type="spellStart"/>
            <w:r w:rsidRPr="00724344">
              <w:rPr>
                <w:rFonts w:ascii="Times New Roman" w:hAnsi="Times New Roman" w:cs="Times New Roman"/>
                <w:sz w:val="24"/>
                <w:szCs w:val="24"/>
              </w:rPr>
              <w:t>датель</w:t>
            </w:r>
            <w:proofErr w:type="spellEnd"/>
          </w:p>
        </w:tc>
      </w:tr>
      <w:tr w:rsidR="0002360C" w:rsidRPr="00724344" w:rsidTr="000C7669">
        <w:tc>
          <w:tcPr>
            <w:tcW w:w="3823"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Отражены лизинговые платежи в части стоимости предмета лизинга</w:t>
            </w:r>
          </w:p>
        </w:tc>
        <w:tc>
          <w:tcPr>
            <w:tcW w:w="283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62</w:t>
            </w:r>
          </w:p>
        </w:tc>
        <w:tc>
          <w:tcPr>
            <w:tcW w:w="3089"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91-1</w:t>
            </w:r>
          </w:p>
        </w:tc>
      </w:tr>
      <w:tr w:rsidR="0002360C" w:rsidRPr="00724344" w:rsidTr="000C7669">
        <w:tc>
          <w:tcPr>
            <w:tcW w:w="3823"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Отражены лизинговые платежи в сумме дохода лизингодателя </w:t>
            </w:r>
          </w:p>
        </w:tc>
        <w:tc>
          <w:tcPr>
            <w:tcW w:w="283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62</w:t>
            </w:r>
          </w:p>
        </w:tc>
        <w:tc>
          <w:tcPr>
            <w:tcW w:w="3089"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90-1, 91-1</w:t>
            </w:r>
          </w:p>
        </w:tc>
      </w:tr>
      <w:tr w:rsidR="0002360C" w:rsidRPr="00724344" w:rsidTr="000C7669">
        <w:tc>
          <w:tcPr>
            <w:tcW w:w="3823" w:type="dxa"/>
          </w:tcPr>
          <w:p w:rsidR="0002360C" w:rsidRPr="00724344" w:rsidRDefault="0002360C" w:rsidP="00BE76F9">
            <w:pPr>
              <w:jc w:val="both"/>
              <w:rPr>
                <w:rFonts w:ascii="Times New Roman" w:hAnsi="Times New Roman" w:cs="Times New Roman"/>
                <w:sz w:val="24"/>
                <w:szCs w:val="24"/>
              </w:rPr>
            </w:pPr>
            <w:proofErr w:type="gramStart"/>
            <w:r w:rsidRPr="00724344">
              <w:rPr>
                <w:rFonts w:ascii="Times New Roman" w:hAnsi="Times New Roman" w:cs="Times New Roman"/>
                <w:sz w:val="24"/>
                <w:szCs w:val="24"/>
              </w:rPr>
              <w:t>Возвращен</w:t>
            </w:r>
            <w:proofErr w:type="gramEnd"/>
            <w:r w:rsidRPr="00724344">
              <w:rPr>
                <w:rFonts w:ascii="Times New Roman" w:hAnsi="Times New Roman" w:cs="Times New Roman"/>
                <w:sz w:val="24"/>
                <w:szCs w:val="24"/>
              </w:rPr>
              <w:t xml:space="preserve"> лизингополучателем предмета лизинга</w:t>
            </w:r>
          </w:p>
        </w:tc>
        <w:tc>
          <w:tcPr>
            <w:tcW w:w="283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 xml:space="preserve">субсчет 03-2 «Предметы финансовой аренды (лизинга)» </w:t>
            </w:r>
            <w:proofErr w:type="spellStart"/>
            <w:r w:rsidRPr="00724344">
              <w:rPr>
                <w:rFonts w:ascii="Times New Roman" w:hAnsi="Times New Roman" w:cs="Times New Roman"/>
                <w:sz w:val="24"/>
                <w:szCs w:val="24"/>
              </w:rPr>
              <w:t>датель</w:t>
            </w:r>
            <w:proofErr w:type="spellEnd"/>
          </w:p>
        </w:tc>
        <w:tc>
          <w:tcPr>
            <w:tcW w:w="3089"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субсчет 03-2 «Предметы финансовой аренды (лизинга)» получатель</w:t>
            </w:r>
          </w:p>
        </w:tc>
      </w:tr>
    </w:tbl>
    <w:p w:rsidR="0002360C" w:rsidRPr="0002360C" w:rsidRDefault="0002360C" w:rsidP="00E5648E">
      <w:pPr>
        <w:spacing w:after="0" w:line="240" w:lineRule="auto"/>
        <w:ind w:firstLine="709"/>
        <w:jc w:val="both"/>
        <w:rPr>
          <w:rFonts w:ascii="Times New Roman" w:hAnsi="Times New Roman" w:cs="Times New Roman"/>
          <w:sz w:val="28"/>
          <w:szCs w:val="28"/>
        </w:rPr>
      </w:pPr>
    </w:p>
    <w:p w:rsidR="00BE76F9" w:rsidRDefault="0002360C" w:rsidP="0094166F">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При долгосрочном лизинге с</w:t>
      </w:r>
      <w:r w:rsidR="00724344">
        <w:rPr>
          <w:rFonts w:ascii="Times New Roman" w:hAnsi="Times New Roman" w:cs="Times New Roman"/>
          <w:sz w:val="28"/>
          <w:szCs w:val="28"/>
        </w:rPr>
        <w:t>оставляют следующие бух</w:t>
      </w:r>
      <w:proofErr w:type="gramStart"/>
      <w:r w:rsidR="00724344">
        <w:rPr>
          <w:rFonts w:ascii="Times New Roman" w:hAnsi="Times New Roman" w:cs="Times New Roman"/>
          <w:sz w:val="28"/>
          <w:szCs w:val="28"/>
        </w:rPr>
        <w:t>.</w:t>
      </w:r>
      <w:proofErr w:type="gramEnd"/>
      <w:r w:rsidR="00724344">
        <w:rPr>
          <w:rFonts w:ascii="Times New Roman" w:hAnsi="Times New Roman" w:cs="Times New Roman"/>
          <w:sz w:val="28"/>
          <w:szCs w:val="28"/>
        </w:rPr>
        <w:t xml:space="preserve"> </w:t>
      </w:r>
      <w:proofErr w:type="gramStart"/>
      <w:r w:rsidR="00724344">
        <w:rPr>
          <w:rFonts w:ascii="Times New Roman" w:hAnsi="Times New Roman" w:cs="Times New Roman"/>
          <w:sz w:val="28"/>
          <w:szCs w:val="28"/>
        </w:rPr>
        <w:t>з</w:t>
      </w:r>
      <w:proofErr w:type="gramEnd"/>
      <w:r w:rsidR="00724344">
        <w:rPr>
          <w:rFonts w:ascii="Times New Roman" w:hAnsi="Times New Roman" w:cs="Times New Roman"/>
          <w:sz w:val="28"/>
          <w:szCs w:val="28"/>
        </w:rPr>
        <w:t xml:space="preserve">аписи, </w:t>
      </w:r>
      <w:r w:rsidR="00724344" w:rsidRPr="00724344">
        <w:rPr>
          <w:rFonts w:ascii="Times New Roman" w:hAnsi="Times New Roman" w:cs="Times New Roman"/>
          <w:sz w:val="28"/>
          <w:szCs w:val="28"/>
        </w:rPr>
        <w:t>приведенные в таблице</w:t>
      </w:r>
      <w:r w:rsidR="000C7669">
        <w:rPr>
          <w:rFonts w:ascii="Times New Roman" w:hAnsi="Times New Roman" w:cs="Times New Roman"/>
          <w:sz w:val="28"/>
          <w:szCs w:val="28"/>
        </w:rPr>
        <w:t xml:space="preserve"> 6</w:t>
      </w:r>
      <w:r w:rsidR="00724344" w:rsidRPr="00724344">
        <w:rPr>
          <w:rFonts w:ascii="Times New Roman" w:hAnsi="Times New Roman" w:cs="Times New Roman"/>
          <w:sz w:val="28"/>
          <w:szCs w:val="28"/>
        </w:rPr>
        <w:t>.</w:t>
      </w:r>
    </w:p>
    <w:p w:rsidR="000C7669" w:rsidRDefault="000C7669" w:rsidP="00724344">
      <w:pPr>
        <w:spacing w:after="0" w:line="240" w:lineRule="auto"/>
        <w:ind w:firstLine="709"/>
        <w:jc w:val="both"/>
        <w:rPr>
          <w:rFonts w:ascii="Times New Roman" w:hAnsi="Times New Roman" w:cs="Times New Roman"/>
          <w:sz w:val="28"/>
          <w:szCs w:val="28"/>
        </w:rPr>
      </w:pPr>
    </w:p>
    <w:p w:rsidR="00724344" w:rsidRPr="00724344" w:rsidRDefault="00724344" w:rsidP="00724344">
      <w:pPr>
        <w:spacing w:after="0" w:line="240" w:lineRule="auto"/>
        <w:ind w:firstLine="709"/>
        <w:jc w:val="both"/>
        <w:rPr>
          <w:rFonts w:ascii="Times New Roman" w:hAnsi="Times New Roman" w:cs="Times New Roman"/>
          <w:sz w:val="28"/>
          <w:szCs w:val="28"/>
        </w:rPr>
      </w:pPr>
      <w:r w:rsidRPr="00724344">
        <w:rPr>
          <w:rFonts w:ascii="Times New Roman" w:hAnsi="Times New Roman" w:cs="Times New Roman"/>
          <w:sz w:val="28"/>
          <w:szCs w:val="28"/>
        </w:rPr>
        <w:t xml:space="preserve">Таблица </w:t>
      </w:r>
      <w:r w:rsidR="000C7669">
        <w:rPr>
          <w:rFonts w:ascii="Times New Roman" w:hAnsi="Times New Roman" w:cs="Times New Roman"/>
          <w:sz w:val="28"/>
          <w:szCs w:val="28"/>
        </w:rPr>
        <w:t>6. Б</w:t>
      </w:r>
      <w:r w:rsidRPr="00724344">
        <w:rPr>
          <w:rFonts w:ascii="Times New Roman" w:hAnsi="Times New Roman" w:cs="Times New Roman"/>
          <w:sz w:val="28"/>
          <w:szCs w:val="28"/>
        </w:rPr>
        <w:t>ухгалтерски</w:t>
      </w:r>
      <w:r w:rsidR="000C7669">
        <w:rPr>
          <w:rFonts w:ascii="Times New Roman" w:hAnsi="Times New Roman" w:cs="Times New Roman"/>
          <w:sz w:val="28"/>
          <w:szCs w:val="28"/>
        </w:rPr>
        <w:t>е</w:t>
      </w:r>
      <w:r w:rsidRPr="00724344">
        <w:rPr>
          <w:rFonts w:ascii="Times New Roman" w:hAnsi="Times New Roman" w:cs="Times New Roman"/>
          <w:sz w:val="28"/>
          <w:szCs w:val="28"/>
        </w:rPr>
        <w:t xml:space="preserve"> запис</w:t>
      </w:r>
      <w:r w:rsidR="000C7669">
        <w:rPr>
          <w:rFonts w:ascii="Times New Roman" w:hAnsi="Times New Roman" w:cs="Times New Roman"/>
          <w:sz w:val="28"/>
          <w:szCs w:val="28"/>
        </w:rPr>
        <w:t>и</w:t>
      </w:r>
      <w:r w:rsidRPr="00724344">
        <w:rPr>
          <w:rFonts w:ascii="Times New Roman" w:hAnsi="Times New Roman" w:cs="Times New Roman"/>
          <w:sz w:val="28"/>
          <w:szCs w:val="28"/>
        </w:rPr>
        <w:t xml:space="preserve"> по учету </w:t>
      </w:r>
      <w:r>
        <w:rPr>
          <w:rFonts w:ascii="Times New Roman" w:hAnsi="Times New Roman" w:cs="Times New Roman"/>
          <w:sz w:val="28"/>
          <w:szCs w:val="28"/>
        </w:rPr>
        <w:t>долгосрочного лизинга</w:t>
      </w:r>
    </w:p>
    <w:p w:rsidR="0002360C" w:rsidRPr="0002360C" w:rsidRDefault="0002360C" w:rsidP="00E5648E">
      <w:pPr>
        <w:spacing w:after="0" w:line="240" w:lineRule="auto"/>
        <w:ind w:firstLine="709"/>
        <w:jc w:val="both"/>
        <w:rPr>
          <w:rFonts w:ascii="Times New Roman" w:hAnsi="Times New Roman" w:cs="Times New Roman"/>
          <w:sz w:val="28"/>
          <w:szCs w:val="28"/>
        </w:rPr>
      </w:pPr>
    </w:p>
    <w:tbl>
      <w:tblPr>
        <w:tblStyle w:val="36"/>
        <w:tblW w:w="9747" w:type="dxa"/>
        <w:tblLook w:val="04A0"/>
      </w:tblPr>
      <w:tblGrid>
        <w:gridCol w:w="6108"/>
        <w:gridCol w:w="1734"/>
        <w:gridCol w:w="1905"/>
      </w:tblGrid>
      <w:tr w:rsidR="0002360C" w:rsidRPr="0002360C" w:rsidTr="000C7669">
        <w:tc>
          <w:tcPr>
            <w:tcW w:w="6108" w:type="dxa"/>
            <w:hideMark/>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Содержание операции</w:t>
            </w:r>
          </w:p>
        </w:tc>
        <w:tc>
          <w:tcPr>
            <w:tcW w:w="1734" w:type="dxa"/>
            <w:hideMark/>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Дебет</w:t>
            </w:r>
          </w:p>
        </w:tc>
        <w:tc>
          <w:tcPr>
            <w:tcW w:w="1905" w:type="dxa"/>
            <w:hideMark/>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Кредит</w:t>
            </w:r>
          </w:p>
        </w:tc>
      </w:tr>
      <w:tr w:rsidR="000C7669" w:rsidRPr="0002360C" w:rsidTr="000C7669">
        <w:tc>
          <w:tcPr>
            <w:tcW w:w="6108" w:type="dxa"/>
            <w:hideMark/>
          </w:tcPr>
          <w:p w:rsidR="000C7669" w:rsidRPr="00724344" w:rsidRDefault="000C7669" w:rsidP="000C7669">
            <w:pPr>
              <w:jc w:val="center"/>
              <w:rPr>
                <w:rFonts w:ascii="Times New Roman" w:hAnsi="Times New Roman" w:cs="Times New Roman"/>
                <w:sz w:val="24"/>
                <w:szCs w:val="24"/>
              </w:rPr>
            </w:pPr>
            <w:r>
              <w:rPr>
                <w:rFonts w:ascii="Times New Roman" w:hAnsi="Times New Roman" w:cs="Times New Roman"/>
                <w:sz w:val="24"/>
                <w:szCs w:val="24"/>
              </w:rPr>
              <w:t>1</w:t>
            </w:r>
          </w:p>
        </w:tc>
        <w:tc>
          <w:tcPr>
            <w:tcW w:w="1734" w:type="dxa"/>
            <w:hideMark/>
          </w:tcPr>
          <w:p w:rsidR="000C7669" w:rsidRPr="00724344" w:rsidRDefault="000C7669" w:rsidP="000C7669">
            <w:pPr>
              <w:jc w:val="center"/>
              <w:rPr>
                <w:rFonts w:ascii="Times New Roman" w:hAnsi="Times New Roman" w:cs="Times New Roman"/>
                <w:sz w:val="24"/>
                <w:szCs w:val="24"/>
              </w:rPr>
            </w:pPr>
            <w:r>
              <w:rPr>
                <w:rFonts w:ascii="Times New Roman" w:hAnsi="Times New Roman" w:cs="Times New Roman"/>
                <w:sz w:val="24"/>
                <w:szCs w:val="24"/>
              </w:rPr>
              <w:t>2</w:t>
            </w:r>
          </w:p>
        </w:tc>
        <w:tc>
          <w:tcPr>
            <w:tcW w:w="1905" w:type="dxa"/>
            <w:hideMark/>
          </w:tcPr>
          <w:p w:rsidR="000C7669" w:rsidRPr="00724344" w:rsidRDefault="000C7669" w:rsidP="000C7669">
            <w:pPr>
              <w:jc w:val="center"/>
              <w:rPr>
                <w:rFonts w:ascii="Times New Roman" w:hAnsi="Times New Roman" w:cs="Times New Roman"/>
                <w:sz w:val="24"/>
                <w:szCs w:val="24"/>
              </w:rPr>
            </w:pPr>
            <w:r>
              <w:rPr>
                <w:rFonts w:ascii="Times New Roman" w:hAnsi="Times New Roman" w:cs="Times New Roman"/>
                <w:sz w:val="24"/>
                <w:szCs w:val="24"/>
              </w:rPr>
              <w:t>3</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proofErr w:type="gramStart"/>
            <w:r w:rsidRPr="00724344">
              <w:rPr>
                <w:rFonts w:ascii="Times New Roman" w:hAnsi="Times New Roman" w:cs="Times New Roman"/>
                <w:sz w:val="24"/>
                <w:szCs w:val="24"/>
              </w:rPr>
              <w:t>Передан</w:t>
            </w:r>
            <w:proofErr w:type="gramEnd"/>
            <w:r w:rsidRPr="00724344">
              <w:rPr>
                <w:rFonts w:ascii="Times New Roman" w:hAnsi="Times New Roman" w:cs="Times New Roman"/>
                <w:sz w:val="24"/>
                <w:szCs w:val="24"/>
              </w:rPr>
              <w:t xml:space="preserve"> лизингополучателю предмета лизинга</w:t>
            </w:r>
          </w:p>
        </w:tc>
        <w:tc>
          <w:tcPr>
            <w:tcW w:w="1734"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91-4</w:t>
            </w:r>
          </w:p>
        </w:tc>
        <w:tc>
          <w:tcPr>
            <w:tcW w:w="190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субсчет 03-2 «Предметы финансовой аренды (лизинга)»</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Отражена задолженность лизингополучателя (без суммы НДС)</w:t>
            </w:r>
          </w:p>
        </w:tc>
        <w:tc>
          <w:tcPr>
            <w:tcW w:w="1734"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62</w:t>
            </w:r>
          </w:p>
        </w:tc>
        <w:tc>
          <w:tcPr>
            <w:tcW w:w="190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91-4</w:t>
            </w:r>
          </w:p>
        </w:tc>
      </w:tr>
      <w:tr w:rsidR="000C7669" w:rsidRPr="0002360C" w:rsidTr="000C7669">
        <w:tc>
          <w:tcPr>
            <w:tcW w:w="6108" w:type="dxa"/>
            <w:hideMark/>
          </w:tcPr>
          <w:p w:rsidR="000C7669" w:rsidRPr="00724344" w:rsidRDefault="000C7669" w:rsidP="00636C2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34" w:type="dxa"/>
            <w:hideMark/>
          </w:tcPr>
          <w:p w:rsidR="000C7669" w:rsidRPr="00724344" w:rsidRDefault="000C7669" w:rsidP="00636C27">
            <w:pPr>
              <w:jc w:val="center"/>
              <w:rPr>
                <w:rFonts w:ascii="Times New Roman" w:hAnsi="Times New Roman" w:cs="Times New Roman"/>
                <w:sz w:val="24"/>
                <w:szCs w:val="24"/>
              </w:rPr>
            </w:pPr>
            <w:r>
              <w:rPr>
                <w:rFonts w:ascii="Times New Roman" w:hAnsi="Times New Roman" w:cs="Times New Roman"/>
                <w:sz w:val="24"/>
                <w:szCs w:val="24"/>
              </w:rPr>
              <w:t>2</w:t>
            </w:r>
          </w:p>
        </w:tc>
        <w:tc>
          <w:tcPr>
            <w:tcW w:w="1905" w:type="dxa"/>
            <w:hideMark/>
          </w:tcPr>
          <w:p w:rsidR="000C7669" w:rsidRPr="00724344" w:rsidRDefault="000C7669" w:rsidP="00636C27">
            <w:pPr>
              <w:jc w:val="center"/>
              <w:rPr>
                <w:rFonts w:ascii="Times New Roman" w:hAnsi="Times New Roman" w:cs="Times New Roman"/>
                <w:sz w:val="24"/>
                <w:szCs w:val="24"/>
              </w:rPr>
            </w:pPr>
            <w:r>
              <w:rPr>
                <w:rFonts w:ascii="Times New Roman" w:hAnsi="Times New Roman" w:cs="Times New Roman"/>
                <w:sz w:val="24"/>
                <w:szCs w:val="24"/>
              </w:rPr>
              <w:t>3</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Отражена сумма НДС на дату передачи лизингополучателю предмета лизинга;</w:t>
            </w:r>
          </w:p>
        </w:tc>
        <w:tc>
          <w:tcPr>
            <w:tcW w:w="1734"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62</w:t>
            </w:r>
          </w:p>
        </w:tc>
        <w:tc>
          <w:tcPr>
            <w:tcW w:w="190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76</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Отражена сумма НДС при исчислении в сроки, установленные законодательством.</w:t>
            </w:r>
          </w:p>
        </w:tc>
        <w:tc>
          <w:tcPr>
            <w:tcW w:w="1734"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76</w:t>
            </w:r>
          </w:p>
        </w:tc>
        <w:tc>
          <w:tcPr>
            <w:tcW w:w="1905"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68</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Отражена стоимость передаваемого лизингополучателю предмета лизинга</w:t>
            </w:r>
          </w:p>
        </w:tc>
        <w:tc>
          <w:tcPr>
            <w:tcW w:w="1734" w:type="dxa"/>
          </w:tcPr>
          <w:p w:rsidR="0002360C" w:rsidRPr="00724344" w:rsidRDefault="00B0077A" w:rsidP="000C7669">
            <w:pPr>
              <w:jc w:val="center"/>
              <w:rPr>
                <w:rFonts w:ascii="Times New Roman" w:hAnsi="Times New Roman" w:cs="Times New Roman"/>
                <w:sz w:val="24"/>
                <w:szCs w:val="24"/>
              </w:rPr>
            </w:pPr>
            <w:r>
              <w:rPr>
                <w:rFonts w:ascii="Times New Roman" w:hAnsi="Times New Roman" w:cs="Times New Roman"/>
                <w:sz w:val="24"/>
                <w:szCs w:val="24"/>
              </w:rPr>
              <w:t>011</w:t>
            </w:r>
            <w:r w:rsidR="0002360C" w:rsidRPr="00724344">
              <w:rPr>
                <w:rFonts w:ascii="Times New Roman" w:hAnsi="Times New Roman" w:cs="Times New Roman"/>
                <w:sz w:val="24"/>
                <w:szCs w:val="24"/>
              </w:rPr>
              <w:t>«Основные средства, сданные в аренду».</w:t>
            </w:r>
          </w:p>
        </w:tc>
        <w:tc>
          <w:tcPr>
            <w:tcW w:w="1905" w:type="dxa"/>
          </w:tcPr>
          <w:p w:rsidR="0002360C" w:rsidRPr="00724344" w:rsidRDefault="0002360C" w:rsidP="000C7669">
            <w:pPr>
              <w:ind w:firstLine="709"/>
              <w:jc w:val="center"/>
              <w:rPr>
                <w:rFonts w:ascii="Times New Roman" w:hAnsi="Times New Roman" w:cs="Times New Roman"/>
                <w:sz w:val="24"/>
                <w:szCs w:val="24"/>
              </w:rPr>
            </w:pP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 доход лизингодателя (лизинговые платежи)</w:t>
            </w:r>
          </w:p>
        </w:tc>
        <w:tc>
          <w:tcPr>
            <w:tcW w:w="1734"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62</w:t>
            </w:r>
          </w:p>
        </w:tc>
        <w:tc>
          <w:tcPr>
            <w:tcW w:w="190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90-1, 91-1</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proofErr w:type="gramStart"/>
            <w:r w:rsidRPr="00724344">
              <w:rPr>
                <w:rFonts w:ascii="Times New Roman" w:hAnsi="Times New Roman" w:cs="Times New Roman"/>
                <w:sz w:val="24"/>
                <w:szCs w:val="24"/>
              </w:rPr>
              <w:t>Возвращен</w:t>
            </w:r>
            <w:proofErr w:type="gramEnd"/>
            <w:r w:rsidRPr="00724344">
              <w:rPr>
                <w:rFonts w:ascii="Times New Roman" w:hAnsi="Times New Roman" w:cs="Times New Roman"/>
                <w:sz w:val="24"/>
                <w:szCs w:val="24"/>
              </w:rPr>
              <w:t xml:space="preserve"> лизингополучателем предмета лизинга по истечении или до истечения срока лизинга отражаются:</w:t>
            </w:r>
          </w:p>
        </w:tc>
        <w:tc>
          <w:tcPr>
            <w:tcW w:w="1734"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08</w:t>
            </w:r>
          </w:p>
        </w:tc>
        <w:tc>
          <w:tcPr>
            <w:tcW w:w="1905"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62</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Отражена сумма НДС, относящаяся к стоимости предмета лизинга, фактически не погашенная лизингополучателем в составе лизинговых платежей</w:t>
            </w:r>
          </w:p>
        </w:tc>
        <w:tc>
          <w:tcPr>
            <w:tcW w:w="1734"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76</w:t>
            </w:r>
          </w:p>
        </w:tc>
        <w:tc>
          <w:tcPr>
            <w:tcW w:w="1905" w:type="dxa"/>
          </w:tcPr>
          <w:p w:rsidR="0002360C" w:rsidRPr="00724344" w:rsidRDefault="0002360C" w:rsidP="000C7669">
            <w:pPr>
              <w:ind w:firstLine="709"/>
              <w:rPr>
                <w:rFonts w:ascii="Times New Roman" w:hAnsi="Times New Roman" w:cs="Times New Roman"/>
                <w:sz w:val="24"/>
                <w:szCs w:val="24"/>
              </w:rPr>
            </w:pPr>
            <w:r w:rsidRPr="00724344">
              <w:rPr>
                <w:rFonts w:ascii="Times New Roman" w:hAnsi="Times New Roman" w:cs="Times New Roman"/>
                <w:sz w:val="24"/>
                <w:szCs w:val="24"/>
              </w:rPr>
              <w:t>62</w:t>
            </w:r>
          </w:p>
        </w:tc>
      </w:tr>
      <w:tr w:rsidR="0002360C" w:rsidRPr="0002360C" w:rsidTr="000C7669">
        <w:tc>
          <w:tcPr>
            <w:tcW w:w="6108" w:type="dxa"/>
          </w:tcPr>
          <w:p w:rsidR="0002360C" w:rsidRPr="00724344" w:rsidRDefault="0002360C" w:rsidP="00BE76F9">
            <w:pPr>
              <w:jc w:val="both"/>
              <w:rPr>
                <w:rFonts w:ascii="Times New Roman" w:hAnsi="Times New Roman" w:cs="Times New Roman"/>
                <w:sz w:val="24"/>
                <w:szCs w:val="24"/>
              </w:rPr>
            </w:pPr>
            <w:r w:rsidRPr="00724344">
              <w:rPr>
                <w:rFonts w:ascii="Times New Roman" w:hAnsi="Times New Roman" w:cs="Times New Roman"/>
                <w:sz w:val="24"/>
                <w:szCs w:val="24"/>
              </w:rPr>
              <w:t xml:space="preserve">Отражена стоимость возвращаемого или выкупаемого лизингополучателем предмета лизинга </w:t>
            </w:r>
          </w:p>
        </w:tc>
        <w:tc>
          <w:tcPr>
            <w:tcW w:w="1734" w:type="dxa"/>
          </w:tcPr>
          <w:p w:rsidR="0002360C" w:rsidRPr="00724344" w:rsidRDefault="0002360C" w:rsidP="000C7669">
            <w:pPr>
              <w:ind w:firstLine="709"/>
              <w:jc w:val="center"/>
              <w:rPr>
                <w:rFonts w:ascii="Times New Roman" w:hAnsi="Times New Roman" w:cs="Times New Roman"/>
                <w:sz w:val="24"/>
                <w:szCs w:val="24"/>
              </w:rPr>
            </w:pPr>
          </w:p>
        </w:tc>
        <w:tc>
          <w:tcPr>
            <w:tcW w:w="1905" w:type="dxa"/>
          </w:tcPr>
          <w:p w:rsidR="0002360C" w:rsidRPr="00724344" w:rsidRDefault="0002360C" w:rsidP="000C7669">
            <w:pPr>
              <w:jc w:val="center"/>
              <w:rPr>
                <w:rFonts w:ascii="Times New Roman" w:hAnsi="Times New Roman" w:cs="Times New Roman"/>
                <w:sz w:val="24"/>
                <w:szCs w:val="24"/>
              </w:rPr>
            </w:pPr>
            <w:r w:rsidRPr="00724344">
              <w:rPr>
                <w:rFonts w:ascii="Times New Roman" w:hAnsi="Times New Roman" w:cs="Times New Roman"/>
                <w:sz w:val="24"/>
                <w:szCs w:val="24"/>
              </w:rPr>
              <w:t>011 «Основн</w:t>
            </w:r>
            <w:r w:rsidR="00B0077A">
              <w:rPr>
                <w:rFonts w:ascii="Times New Roman" w:hAnsi="Times New Roman" w:cs="Times New Roman"/>
                <w:sz w:val="24"/>
                <w:szCs w:val="24"/>
              </w:rPr>
              <w:t>ые средства, сданные в аренду».</w:t>
            </w:r>
          </w:p>
        </w:tc>
      </w:tr>
    </w:tbl>
    <w:p w:rsidR="0002360C" w:rsidRDefault="0002360C" w:rsidP="00E5648E">
      <w:pPr>
        <w:spacing w:after="0" w:line="240" w:lineRule="auto"/>
        <w:ind w:firstLine="709"/>
        <w:jc w:val="both"/>
        <w:rPr>
          <w:rFonts w:ascii="Times New Roman" w:hAnsi="Times New Roman" w:cs="Times New Roman"/>
          <w:sz w:val="28"/>
          <w:szCs w:val="28"/>
        </w:rPr>
      </w:pPr>
      <w:bookmarkStart w:id="1" w:name="a36"/>
      <w:bookmarkEnd w:id="1"/>
    </w:p>
    <w:p w:rsidR="0002360C" w:rsidRDefault="005238B7" w:rsidP="00E5648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02360C" w:rsidRPr="0002360C">
        <w:rPr>
          <w:rFonts w:ascii="Times New Roman" w:hAnsi="Times New Roman" w:cs="Times New Roman"/>
          <w:b/>
          <w:sz w:val="28"/>
          <w:szCs w:val="28"/>
        </w:rPr>
        <w:t>4.</w:t>
      </w:r>
      <w:r w:rsidR="0002360C" w:rsidRPr="0002360C">
        <w:rPr>
          <w:rFonts w:ascii="Times New Roman" w:hAnsi="Times New Roman" w:cs="Times New Roman"/>
          <w:b/>
          <w:sz w:val="28"/>
          <w:szCs w:val="28"/>
        </w:rPr>
        <w:tab/>
        <w:t>Бухгалтерский у</w:t>
      </w:r>
      <w:r>
        <w:rPr>
          <w:rFonts w:ascii="Times New Roman" w:hAnsi="Times New Roman" w:cs="Times New Roman"/>
          <w:b/>
          <w:sz w:val="28"/>
          <w:szCs w:val="28"/>
        </w:rPr>
        <w:t>чет лизинга у лизингополучателя</w:t>
      </w:r>
    </w:p>
    <w:p w:rsidR="005238B7" w:rsidRPr="000C7669" w:rsidRDefault="005238B7" w:rsidP="00E5648E">
      <w:pPr>
        <w:spacing w:after="0" w:line="240" w:lineRule="auto"/>
        <w:ind w:firstLine="709"/>
        <w:jc w:val="both"/>
        <w:rPr>
          <w:rFonts w:ascii="Times New Roman" w:hAnsi="Times New Roman" w:cs="Times New Roman"/>
          <w:b/>
          <w:sz w:val="16"/>
          <w:szCs w:val="16"/>
        </w:rPr>
      </w:pPr>
    </w:p>
    <w:p w:rsidR="00BE76F9" w:rsidRPr="00EA4E8A" w:rsidRDefault="0002360C" w:rsidP="00EA4E8A">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bCs/>
          <w:sz w:val="28"/>
          <w:szCs w:val="28"/>
        </w:rPr>
        <w:t xml:space="preserve">При краткосрочном лизинге составляют следующие </w:t>
      </w:r>
      <w:r w:rsidR="002A36F8">
        <w:rPr>
          <w:rFonts w:ascii="Times New Roman" w:hAnsi="Times New Roman" w:cs="Times New Roman"/>
          <w:sz w:val="28"/>
          <w:szCs w:val="28"/>
        </w:rPr>
        <w:t>бухгалтерские</w:t>
      </w:r>
      <w:r w:rsidR="002A36F8" w:rsidRPr="0002360C">
        <w:rPr>
          <w:rFonts w:ascii="Times New Roman" w:hAnsi="Times New Roman" w:cs="Times New Roman"/>
          <w:sz w:val="28"/>
          <w:szCs w:val="28"/>
        </w:rPr>
        <w:t xml:space="preserve"> запис</w:t>
      </w:r>
      <w:r w:rsidR="002A36F8">
        <w:rPr>
          <w:rFonts w:ascii="Times New Roman" w:hAnsi="Times New Roman" w:cs="Times New Roman"/>
          <w:sz w:val="28"/>
          <w:szCs w:val="28"/>
        </w:rPr>
        <w:t>и, приведенные в таблице</w:t>
      </w:r>
      <w:r w:rsidR="000C7669">
        <w:rPr>
          <w:rFonts w:ascii="Times New Roman" w:hAnsi="Times New Roman" w:cs="Times New Roman"/>
          <w:sz w:val="28"/>
          <w:szCs w:val="28"/>
        </w:rPr>
        <w:t xml:space="preserve"> 7</w:t>
      </w:r>
      <w:r w:rsidR="002A36F8">
        <w:rPr>
          <w:rFonts w:ascii="Times New Roman" w:hAnsi="Times New Roman" w:cs="Times New Roman"/>
          <w:sz w:val="28"/>
          <w:szCs w:val="28"/>
        </w:rPr>
        <w:t>.</w:t>
      </w:r>
    </w:p>
    <w:p w:rsidR="000C7669" w:rsidRPr="000C7669" w:rsidRDefault="000C7669" w:rsidP="00724344">
      <w:pPr>
        <w:spacing w:after="0" w:line="240" w:lineRule="auto"/>
        <w:ind w:firstLine="709"/>
        <w:jc w:val="both"/>
        <w:rPr>
          <w:rFonts w:ascii="Times New Roman" w:hAnsi="Times New Roman" w:cs="Times New Roman"/>
          <w:bCs/>
          <w:sz w:val="16"/>
          <w:szCs w:val="16"/>
        </w:rPr>
      </w:pPr>
    </w:p>
    <w:p w:rsidR="00724344" w:rsidRPr="002A36F8" w:rsidRDefault="00724344" w:rsidP="00724344">
      <w:pPr>
        <w:spacing w:after="0" w:line="240" w:lineRule="auto"/>
        <w:ind w:firstLine="709"/>
        <w:jc w:val="both"/>
        <w:rPr>
          <w:rFonts w:ascii="Times New Roman" w:hAnsi="Times New Roman" w:cs="Times New Roman"/>
          <w:bCs/>
          <w:sz w:val="28"/>
          <w:szCs w:val="28"/>
        </w:rPr>
      </w:pPr>
      <w:r w:rsidRPr="002A36F8">
        <w:rPr>
          <w:rFonts w:ascii="Times New Roman" w:hAnsi="Times New Roman" w:cs="Times New Roman"/>
          <w:bCs/>
          <w:sz w:val="28"/>
          <w:szCs w:val="28"/>
        </w:rPr>
        <w:t>Таблица</w:t>
      </w:r>
      <w:r w:rsidR="000C7669">
        <w:rPr>
          <w:rFonts w:ascii="Times New Roman" w:hAnsi="Times New Roman" w:cs="Times New Roman"/>
          <w:bCs/>
          <w:sz w:val="28"/>
          <w:szCs w:val="28"/>
        </w:rPr>
        <w:t xml:space="preserve"> 7. </w:t>
      </w:r>
      <w:r w:rsidRPr="002A36F8">
        <w:rPr>
          <w:rFonts w:ascii="Times New Roman" w:hAnsi="Times New Roman" w:cs="Times New Roman"/>
          <w:bCs/>
          <w:sz w:val="28"/>
          <w:szCs w:val="28"/>
        </w:rPr>
        <w:t xml:space="preserve"> </w:t>
      </w:r>
      <w:r w:rsidR="000C7669">
        <w:rPr>
          <w:rFonts w:ascii="Times New Roman" w:hAnsi="Times New Roman" w:cs="Times New Roman"/>
          <w:bCs/>
          <w:sz w:val="28"/>
          <w:szCs w:val="28"/>
        </w:rPr>
        <w:t>Б</w:t>
      </w:r>
      <w:r w:rsidRPr="002A36F8">
        <w:rPr>
          <w:rFonts w:ascii="Times New Roman" w:hAnsi="Times New Roman" w:cs="Times New Roman"/>
          <w:bCs/>
          <w:sz w:val="28"/>
          <w:szCs w:val="28"/>
        </w:rPr>
        <w:t>ухгалтерски</w:t>
      </w:r>
      <w:r w:rsidR="000C7669">
        <w:rPr>
          <w:rFonts w:ascii="Times New Roman" w:hAnsi="Times New Roman" w:cs="Times New Roman"/>
          <w:bCs/>
          <w:sz w:val="28"/>
          <w:szCs w:val="28"/>
        </w:rPr>
        <w:t>е</w:t>
      </w:r>
      <w:r w:rsidRPr="002A36F8">
        <w:rPr>
          <w:rFonts w:ascii="Times New Roman" w:hAnsi="Times New Roman" w:cs="Times New Roman"/>
          <w:bCs/>
          <w:sz w:val="28"/>
          <w:szCs w:val="28"/>
        </w:rPr>
        <w:t xml:space="preserve"> запис</w:t>
      </w:r>
      <w:r w:rsidR="000C7669">
        <w:rPr>
          <w:rFonts w:ascii="Times New Roman" w:hAnsi="Times New Roman" w:cs="Times New Roman"/>
          <w:bCs/>
          <w:sz w:val="28"/>
          <w:szCs w:val="28"/>
        </w:rPr>
        <w:t>и</w:t>
      </w:r>
      <w:r w:rsidRPr="002A36F8">
        <w:rPr>
          <w:rFonts w:ascii="Times New Roman" w:hAnsi="Times New Roman" w:cs="Times New Roman"/>
          <w:bCs/>
          <w:sz w:val="28"/>
          <w:szCs w:val="28"/>
        </w:rPr>
        <w:t xml:space="preserve"> по учету</w:t>
      </w:r>
      <w:r w:rsidR="000C7669">
        <w:rPr>
          <w:rFonts w:ascii="Times New Roman" w:hAnsi="Times New Roman" w:cs="Times New Roman"/>
          <w:bCs/>
          <w:sz w:val="28"/>
          <w:szCs w:val="28"/>
        </w:rPr>
        <w:t xml:space="preserve"> </w:t>
      </w:r>
      <w:r w:rsidRPr="002A36F8">
        <w:rPr>
          <w:rFonts w:ascii="Times New Roman" w:hAnsi="Times New Roman" w:cs="Times New Roman"/>
          <w:bCs/>
          <w:sz w:val="28"/>
          <w:szCs w:val="28"/>
        </w:rPr>
        <w:t>краткосрочного лизинга</w:t>
      </w:r>
    </w:p>
    <w:p w:rsidR="00724344" w:rsidRPr="002A36F8" w:rsidRDefault="00724344" w:rsidP="00E5648E">
      <w:pPr>
        <w:spacing w:after="0" w:line="240" w:lineRule="auto"/>
        <w:ind w:firstLine="709"/>
        <w:jc w:val="both"/>
        <w:rPr>
          <w:rFonts w:ascii="Times New Roman" w:hAnsi="Times New Roman" w:cs="Times New Roman"/>
          <w:bCs/>
          <w:sz w:val="28"/>
          <w:szCs w:val="28"/>
        </w:rPr>
      </w:pPr>
    </w:p>
    <w:tbl>
      <w:tblPr>
        <w:tblW w:w="4932" w:type="pct"/>
        <w:tblLayout w:type="fixed"/>
        <w:tblLook w:val="04A0"/>
      </w:tblPr>
      <w:tblGrid>
        <w:gridCol w:w="5363"/>
        <w:gridCol w:w="2178"/>
        <w:gridCol w:w="2179"/>
      </w:tblGrid>
      <w:tr w:rsidR="00B0077A" w:rsidRPr="002A36F8" w:rsidTr="00B0077A">
        <w:tc>
          <w:tcPr>
            <w:tcW w:w="5235" w:type="dxa"/>
            <w:tcBorders>
              <w:top w:val="single" w:sz="8" w:space="0" w:color="000000"/>
              <w:left w:val="single" w:sz="8" w:space="0" w:color="000000"/>
              <w:bottom w:val="single" w:sz="8" w:space="0" w:color="000000"/>
              <w:right w:val="single" w:sz="8" w:space="0" w:color="000000"/>
            </w:tcBorders>
            <w:shd w:val="clear" w:color="auto" w:fill="E8E8E8"/>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Содержание операции</w:t>
            </w:r>
          </w:p>
        </w:tc>
        <w:tc>
          <w:tcPr>
            <w:tcW w:w="2126" w:type="dxa"/>
            <w:tcBorders>
              <w:top w:val="single" w:sz="8" w:space="0" w:color="000000"/>
              <w:left w:val="single" w:sz="8" w:space="0" w:color="000000"/>
              <w:bottom w:val="single" w:sz="8" w:space="0" w:color="000000"/>
              <w:right w:val="single" w:sz="8" w:space="0" w:color="000000"/>
            </w:tcBorders>
            <w:shd w:val="clear" w:color="auto" w:fill="E8E8E8"/>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Дебет</w:t>
            </w:r>
          </w:p>
        </w:tc>
        <w:tc>
          <w:tcPr>
            <w:tcW w:w="2127" w:type="dxa"/>
            <w:tcBorders>
              <w:top w:val="single" w:sz="8" w:space="0" w:color="000000"/>
              <w:left w:val="single" w:sz="8" w:space="0" w:color="000000"/>
              <w:bottom w:val="single" w:sz="8" w:space="0" w:color="000000"/>
              <w:right w:val="single" w:sz="8" w:space="0" w:color="000000"/>
            </w:tcBorders>
            <w:shd w:val="clear" w:color="auto" w:fill="E8E8E8"/>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Кредит</w:t>
            </w:r>
          </w:p>
        </w:tc>
      </w:tr>
      <w:tr w:rsidR="00B0077A" w:rsidRPr="002A36F8" w:rsidTr="00B0077A">
        <w:tc>
          <w:tcPr>
            <w:tcW w:w="5235" w:type="dxa"/>
            <w:tcBorders>
              <w:top w:val="single" w:sz="8" w:space="0" w:color="000000"/>
              <w:left w:val="single" w:sz="8" w:space="0" w:color="000000"/>
              <w:bottom w:val="single" w:sz="8" w:space="0" w:color="000000"/>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Стоимость получаемого предмета лизинга</w:t>
            </w:r>
          </w:p>
        </w:tc>
        <w:tc>
          <w:tcPr>
            <w:tcW w:w="2126" w:type="dxa"/>
            <w:tcBorders>
              <w:top w:val="single" w:sz="8" w:space="0" w:color="000000"/>
              <w:left w:val="single" w:sz="8" w:space="0" w:color="000000"/>
              <w:bottom w:val="single" w:sz="8" w:space="0" w:color="000000"/>
              <w:right w:val="single" w:sz="8" w:space="0" w:color="000000"/>
            </w:tcBorders>
            <w:hideMark/>
          </w:tcPr>
          <w:p w:rsidR="00B0077A" w:rsidRPr="002A36F8" w:rsidRDefault="00F533C3" w:rsidP="000C7669">
            <w:pPr>
              <w:spacing w:after="0" w:line="240" w:lineRule="auto"/>
              <w:ind w:firstLine="24"/>
              <w:jc w:val="center"/>
              <w:rPr>
                <w:rFonts w:ascii="Times New Roman" w:hAnsi="Times New Roman" w:cs="Times New Roman"/>
                <w:sz w:val="24"/>
                <w:szCs w:val="24"/>
              </w:rPr>
            </w:pPr>
            <w:hyperlink r:id="rId29" w:anchor="a181" w:tooltip="+" w:history="1">
              <w:r w:rsidR="00B0077A" w:rsidRPr="002A36F8">
                <w:rPr>
                  <w:rFonts w:ascii="Times New Roman" w:hAnsi="Times New Roman" w:cs="Times New Roman"/>
                  <w:sz w:val="24"/>
                  <w:szCs w:val="24"/>
                </w:rPr>
                <w:t>001</w:t>
              </w:r>
            </w:hyperlink>
          </w:p>
        </w:tc>
        <w:tc>
          <w:tcPr>
            <w:tcW w:w="2127" w:type="dxa"/>
            <w:tcBorders>
              <w:top w:val="single" w:sz="8" w:space="0" w:color="000000"/>
              <w:left w:val="single" w:sz="8" w:space="0" w:color="000000"/>
              <w:bottom w:val="single" w:sz="8" w:space="0" w:color="000000"/>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p>
        </w:tc>
      </w:tr>
      <w:tr w:rsidR="00B0077A" w:rsidRPr="002A36F8" w:rsidTr="00B0077A">
        <w:tc>
          <w:tcPr>
            <w:tcW w:w="5235" w:type="dxa"/>
            <w:tcBorders>
              <w:top w:val="single" w:sz="8" w:space="0" w:color="000000"/>
              <w:left w:val="single" w:sz="8" w:space="0" w:color="000000"/>
              <w:bottom w:val="single" w:sz="8" w:space="0" w:color="000000"/>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Затраты на доставку предмета лизинга и доведение его до состояния, пригодного к использованию</w:t>
            </w:r>
          </w:p>
        </w:tc>
        <w:tc>
          <w:tcPr>
            <w:tcW w:w="2126" w:type="dxa"/>
            <w:tcBorders>
              <w:top w:val="single" w:sz="8" w:space="0" w:color="000000"/>
              <w:left w:val="single" w:sz="8" w:space="0" w:color="000000"/>
              <w:bottom w:val="single" w:sz="8" w:space="0" w:color="000000"/>
              <w:right w:val="single" w:sz="8" w:space="0" w:color="000000"/>
            </w:tcBorders>
            <w:hideMark/>
          </w:tcPr>
          <w:p w:rsidR="00B0077A" w:rsidRPr="002A36F8" w:rsidRDefault="00F533C3" w:rsidP="000C7669">
            <w:pPr>
              <w:spacing w:after="0" w:line="240" w:lineRule="auto"/>
              <w:ind w:firstLine="24"/>
              <w:jc w:val="center"/>
              <w:rPr>
                <w:rFonts w:ascii="Times New Roman" w:hAnsi="Times New Roman" w:cs="Times New Roman"/>
                <w:sz w:val="24"/>
                <w:szCs w:val="24"/>
              </w:rPr>
            </w:pPr>
            <w:hyperlink r:id="rId30" w:anchor="a94" w:tooltip="+" w:history="1">
              <w:r w:rsidR="00B0077A" w:rsidRPr="002A36F8">
                <w:rPr>
                  <w:rFonts w:ascii="Times New Roman" w:hAnsi="Times New Roman" w:cs="Times New Roman"/>
                  <w:sz w:val="24"/>
                  <w:szCs w:val="24"/>
                </w:rPr>
                <w:t>26</w:t>
              </w:r>
            </w:hyperlink>
            <w:r w:rsidR="00B0077A" w:rsidRPr="002A36F8">
              <w:rPr>
                <w:rFonts w:ascii="Times New Roman" w:hAnsi="Times New Roman" w:cs="Times New Roman"/>
                <w:sz w:val="24"/>
                <w:szCs w:val="24"/>
              </w:rPr>
              <w:t xml:space="preserve">, </w:t>
            </w:r>
            <w:hyperlink r:id="rId31" w:anchor="a100" w:tooltip="+" w:history="1">
              <w:r w:rsidR="00B0077A" w:rsidRPr="002A36F8">
                <w:rPr>
                  <w:rFonts w:ascii="Times New Roman" w:hAnsi="Times New Roman" w:cs="Times New Roman"/>
                  <w:sz w:val="24"/>
                  <w:szCs w:val="24"/>
                </w:rPr>
                <w:t>44</w:t>
              </w:r>
            </w:hyperlink>
            <w:r w:rsidR="00B0077A" w:rsidRPr="002A36F8">
              <w:rPr>
                <w:rFonts w:ascii="Times New Roman" w:hAnsi="Times New Roman" w:cs="Times New Roman"/>
                <w:sz w:val="24"/>
                <w:szCs w:val="24"/>
              </w:rPr>
              <w:br/>
              <w:t>и другие счета</w:t>
            </w:r>
          </w:p>
        </w:tc>
        <w:tc>
          <w:tcPr>
            <w:tcW w:w="2127" w:type="dxa"/>
            <w:tcBorders>
              <w:top w:val="single" w:sz="8" w:space="0" w:color="000000"/>
              <w:left w:val="single" w:sz="8" w:space="0" w:color="000000"/>
              <w:bottom w:val="single" w:sz="8" w:space="0" w:color="000000"/>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r w:rsidRPr="002A36F8">
              <w:rPr>
                <w:rFonts w:ascii="Times New Roman" w:hAnsi="Times New Roman" w:cs="Times New Roman"/>
                <w:sz w:val="24"/>
                <w:szCs w:val="24"/>
              </w:rPr>
              <w:t>10, 60, 69, 70, 76</w:t>
            </w:r>
            <w:r w:rsidRPr="002A36F8">
              <w:rPr>
                <w:rFonts w:ascii="Times New Roman" w:hAnsi="Times New Roman" w:cs="Times New Roman"/>
                <w:sz w:val="24"/>
                <w:szCs w:val="24"/>
              </w:rPr>
              <w:br/>
              <w:t>и другие счета</w:t>
            </w:r>
          </w:p>
        </w:tc>
      </w:tr>
      <w:tr w:rsidR="00B0077A" w:rsidRPr="002A36F8" w:rsidTr="00B0077A">
        <w:tc>
          <w:tcPr>
            <w:tcW w:w="5235" w:type="dxa"/>
            <w:tcBorders>
              <w:top w:val="nil"/>
              <w:left w:val="single" w:sz="8" w:space="0" w:color="000000"/>
              <w:bottom w:val="nil"/>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Лизинговые платежи:</w:t>
            </w:r>
          </w:p>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 xml:space="preserve"> - в части стоимости предмета лизинга;</w:t>
            </w:r>
          </w:p>
        </w:tc>
        <w:tc>
          <w:tcPr>
            <w:tcW w:w="2126" w:type="dxa"/>
            <w:tcBorders>
              <w:top w:val="nil"/>
              <w:left w:val="single" w:sz="8" w:space="0" w:color="000000"/>
              <w:bottom w:val="nil"/>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r w:rsidRPr="002A36F8">
              <w:rPr>
                <w:rFonts w:ascii="Times New Roman" w:hAnsi="Times New Roman" w:cs="Times New Roman"/>
                <w:sz w:val="24"/>
                <w:szCs w:val="24"/>
              </w:rPr>
              <w:t>26, 44</w:t>
            </w:r>
            <w:r w:rsidRPr="002A36F8">
              <w:rPr>
                <w:rFonts w:ascii="Times New Roman" w:hAnsi="Times New Roman" w:cs="Times New Roman"/>
                <w:sz w:val="24"/>
                <w:szCs w:val="24"/>
              </w:rPr>
              <w:br/>
              <w:t>и другие счета</w:t>
            </w:r>
          </w:p>
        </w:tc>
        <w:tc>
          <w:tcPr>
            <w:tcW w:w="2127" w:type="dxa"/>
            <w:tcBorders>
              <w:top w:val="nil"/>
              <w:left w:val="single" w:sz="8" w:space="0" w:color="000000"/>
              <w:bottom w:val="nil"/>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r w:rsidRPr="002A36F8">
              <w:rPr>
                <w:rFonts w:ascii="Times New Roman" w:hAnsi="Times New Roman" w:cs="Times New Roman"/>
                <w:sz w:val="24"/>
                <w:szCs w:val="24"/>
              </w:rPr>
              <w:t>76</w:t>
            </w:r>
          </w:p>
        </w:tc>
      </w:tr>
      <w:tr w:rsidR="00B0077A" w:rsidRPr="002A36F8" w:rsidTr="00B0077A">
        <w:tc>
          <w:tcPr>
            <w:tcW w:w="5235" w:type="dxa"/>
            <w:tcBorders>
              <w:top w:val="nil"/>
              <w:left w:val="single" w:sz="8" w:space="0" w:color="000000"/>
              <w:bottom w:val="nil"/>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 в сумме дохода лизингодателя</w:t>
            </w:r>
          </w:p>
        </w:tc>
        <w:tc>
          <w:tcPr>
            <w:tcW w:w="2126" w:type="dxa"/>
            <w:tcBorders>
              <w:top w:val="nil"/>
              <w:left w:val="single" w:sz="8" w:space="0" w:color="000000"/>
              <w:bottom w:val="nil"/>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r w:rsidRPr="002A36F8">
              <w:rPr>
                <w:rFonts w:ascii="Times New Roman" w:hAnsi="Times New Roman" w:cs="Times New Roman"/>
                <w:sz w:val="24"/>
                <w:szCs w:val="24"/>
              </w:rPr>
              <w:t>91-4</w:t>
            </w:r>
          </w:p>
        </w:tc>
        <w:tc>
          <w:tcPr>
            <w:tcW w:w="2127" w:type="dxa"/>
            <w:tcBorders>
              <w:top w:val="nil"/>
              <w:left w:val="single" w:sz="8" w:space="0" w:color="000000"/>
              <w:bottom w:val="nil"/>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r w:rsidRPr="002A36F8">
              <w:rPr>
                <w:rFonts w:ascii="Times New Roman" w:hAnsi="Times New Roman" w:cs="Times New Roman"/>
                <w:sz w:val="24"/>
                <w:szCs w:val="24"/>
              </w:rPr>
              <w:t>76</w:t>
            </w:r>
          </w:p>
        </w:tc>
      </w:tr>
      <w:tr w:rsidR="00B0077A" w:rsidRPr="002A36F8" w:rsidTr="00B0077A">
        <w:trPr>
          <w:trHeight w:val="60"/>
        </w:trPr>
        <w:tc>
          <w:tcPr>
            <w:tcW w:w="5235" w:type="dxa"/>
            <w:tcBorders>
              <w:top w:val="single" w:sz="8" w:space="0" w:color="000000"/>
              <w:left w:val="single" w:sz="8" w:space="0" w:color="000000"/>
              <w:bottom w:val="single" w:sz="8" w:space="0" w:color="000000"/>
              <w:right w:val="single" w:sz="8" w:space="0" w:color="000000"/>
            </w:tcBorders>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Стоимость возвращаемого предмета лизинга</w:t>
            </w:r>
          </w:p>
        </w:tc>
        <w:tc>
          <w:tcPr>
            <w:tcW w:w="2126" w:type="dxa"/>
            <w:tcBorders>
              <w:top w:val="single" w:sz="8" w:space="0" w:color="000000"/>
              <w:left w:val="single" w:sz="8" w:space="0" w:color="000000"/>
              <w:bottom w:val="single" w:sz="8" w:space="0" w:color="000000"/>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p>
        </w:tc>
        <w:tc>
          <w:tcPr>
            <w:tcW w:w="2127" w:type="dxa"/>
            <w:tcBorders>
              <w:top w:val="single" w:sz="8" w:space="0" w:color="000000"/>
              <w:left w:val="single" w:sz="8" w:space="0" w:color="000000"/>
              <w:bottom w:val="single" w:sz="8" w:space="0" w:color="000000"/>
              <w:right w:val="single" w:sz="8" w:space="0" w:color="000000"/>
            </w:tcBorders>
            <w:hideMark/>
          </w:tcPr>
          <w:p w:rsidR="00B0077A" w:rsidRPr="002A36F8" w:rsidRDefault="00B0077A" w:rsidP="000C7669">
            <w:pPr>
              <w:spacing w:after="0" w:line="240" w:lineRule="auto"/>
              <w:ind w:firstLine="24"/>
              <w:jc w:val="center"/>
              <w:rPr>
                <w:rFonts w:ascii="Times New Roman" w:hAnsi="Times New Roman" w:cs="Times New Roman"/>
                <w:sz w:val="24"/>
                <w:szCs w:val="24"/>
              </w:rPr>
            </w:pPr>
            <w:r w:rsidRPr="002A36F8">
              <w:rPr>
                <w:rFonts w:ascii="Times New Roman" w:hAnsi="Times New Roman" w:cs="Times New Roman"/>
                <w:sz w:val="24"/>
                <w:szCs w:val="24"/>
              </w:rPr>
              <w:t>001</w:t>
            </w:r>
          </w:p>
        </w:tc>
      </w:tr>
    </w:tbl>
    <w:p w:rsidR="00724344" w:rsidRPr="002A36F8" w:rsidRDefault="00724344" w:rsidP="00B0077A">
      <w:pPr>
        <w:spacing w:after="0" w:line="240" w:lineRule="auto"/>
        <w:jc w:val="both"/>
        <w:rPr>
          <w:rFonts w:ascii="Times New Roman" w:hAnsi="Times New Roman" w:cs="Times New Roman"/>
          <w:sz w:val="24"/>
          <w:szCs w:val="24"/>
        </w:rPr>
      </w:pPr>
    </w:p>
    <w:p w:rsidR="0002360C" w:rsidRPr="002A36F8" w:rsidRDefault="0002360C" w:rsidP="00E5648E">
      <w:pPr>
        <w:spacing w:after="0" w:line="240" w:lineRule="auto"/>
        <w:ind w:firstLine="709"/>
        <w:jc w:val="both"/>
        <w:rPr>
          <w:rFonts w:ascii="Times New Roman" w:hAnsi="Times New Roman" w:cs="Times New Roman"/>
          <w:sz w:val="28"/>
          <w:szCs w:val="28"/>
        </w:rPr>
      </w:pPr>
      <w:r w:rsidRPr="002A36F8">
        <w:rPr>
          <w:rFonts w:ascii="Times New Roman" w:hAnsi="Times New Roman" w:cs="Times New Roman"/>
          <w:sz w:val="28"/>
          <w:szCs w:val="28"/>
        </w:rPr>
        <w:t>При долгосрочном л</w:t>
      </w:r>
      <w:r w:rsidR="005238B7" w:rsidRPr="002A36F8">
        <w:rPr>
          <w:rFonts w:ascii="Times New Roman" w:hAnsi="Times New Roman" w:cs="Times New Roman"/>
          <w:sz w:val="28"/>
          <w:szCs w:val="28"/>
        </w:rPr>
        <w:t>изинге составляют следующие бухгалтерские</w:t>
      </w:r>
      <w:r w:rsidRPr="002A36F8">
        <w:rPr>
          <w:rFonts w:ascii="Times New Roman" w:hAnsi="Times New Roman" w:cs="Times New Roman"/>
          <w:sz w:val="28"/>
          <w:szCs w:val="28"/>
        </w:rPr>
        <w:t xml:space="preserve"> запис</w:t>
      </w:r>
      <w:r w:rsidR="005238B7" w:rsidRPr="002A36F8">
        <w:rPr>
          <w:rFonts w:ascii="Times New Roman" w:hAnsi="Times New Roman" w:cs="Times New Roman"/>
          <w:sz w:val="28"/>
          <w:szCs w:val="28"/>
        </w:rPr>
        <w:t>и, приведенные в таблице</w:t>
      </w:r>
      <w:r w:rsidR="000C7669">
        <w:rPr>
          <w:rFonts w:ascii="Times New Roman" w:hAnsi="Times New Roman" w:cs="Times New Roman"/>
          <w:sz w:val="28"/>
          <w:szCs w:val="28"/>
        </w:rPr>
        <w:t xml:space="preserve"> 8</w:t>
      </w:r>
      <w:r w:rsidR="005238B7" w:rsidRPr="002A36F8">
        <w:rPr>
          <w:rFonts w:ascii="Times New Roman" w:hAnsi="Times New Roman" w:cs="Times New Roman"/>
          <w:sz w:val="28"/>
          <w:szCs w:val="28"/>
        </w:rPr>
        <w:t>.</w:t>
      </w:r>
    </w:p>
    <w:p w:rsidR="000C7669" w:rsidRPr="000C7669" w:rsidRDefault="000C7669" w:rsidP="00724344">
      <w:pPr>
        <w:spacing w:after="0" w:line="240" w:lineRule="auto"/>
        <w:ind w:firstLine="709"/>
        <w:jc w:val="both"/>
        <w:rPr>
          <w:rFonts w:ascii="Times New Roman" w:hAnsi="Times New Roman" w:cs="Times New Roman"/>
          <w:sz w:val="16"/>
          <w:szCs w:val="16"/>
        </w:rPr>
      </w:pPr>
    </w:p>
    <w:p w:rsidR="00724344" w:rsidRPr="002A36F8" w:rsidRDefault="00724344" w:rsidP="00724344">
      <w:pPr>
        <w:spacing w:after="0" w:line="240" w:lineRule="auto"/>
        <w:ind w:firstLine="709"/>
        <w:jc w:val="both"/>
        <w:rPr>
          <w:rFonts w:ascii="Times New Roman" w:hAnsi="Times New Roman" w:cs="Times New Roman"/>
          <w:sz w:val="28"/>
          <w:szCs w:val="28"/>
        </w:rPr>
      </w:pPr>
      <w:r w:rsidRPr="002A36F8">
        <w:rPr>
          <w:rFonts w:ascii="Times New Roman" w:hAnsi="Times New Roman" w:cs="Times New Roman"/>
          <w:sz w:val="28"/>
          <w:szCs w:val="28"/>
        </w:rPr>
        <w:t>Таблица</w:t>
      </w:r>
      <w:r w:rsidR="000C7669">
        <w:rPr>
          <w:rFonts w:ascii="Times New Roman" w:hAnsi="Times New Roman" w:cs="Times New Roman"/>
          <w:sz w:val="28"/>
          <w:szCs w:val="28"/>
        </w:rPr>
        <w:t xml:space="preserve"> 8.</w:t>
      </w:r>
      <w:r w:rsidRPr="002A36F8">
        <w:rPr>
          <w:rFonts w:ascii="Times New Roman" w:hAnsi="Times New Roman" w:cs="Times New Roman"/>
          <w:sz w:val="28"/>
          <w:szCs w:val="28"/>
        </w:rPr>
        <w:t xml:space="preserve"> </w:t>
      </w:r>
      <w:r w:rsidR="000C7669">
        <w:rPr>
          <w:rFonts w:ascii="Times New Roman" w:hAnsi="Times New Roman" w:cs="Times New Roman"/>
          <w:sz w:val="28"/>
          <w:szCs w:val="28"/>
        </w:rPr>
        <w:t>Б</w:t>
      </w:r>
      <w:r w:rsidRPr="002A36F8">
        <w:rPr>
          <w:rFonts w:ascii="Times New Roman" w:hAnsi="Times New Roman" w:cs="Times New Roman"/>
          <w:sz w:val="28"/>
          <w:szCs w:val="28"/>
        </w:rPr>
        <w:t>ухгалтерски</w:t>
      </w:r>
      <w:r w:rsidR="000C7669">
        <w:rPr>
          <w:rFonts w:ascii="Times New Roman" w:hAnsi="Times New Roman" w:cs="Times New Roman"/>
          <w:sz w:val="28"/>
          <w:szCs w:val="28"/>
        </w:rPr>
        <w:t>е</w:t>
      </w:r>
      <w:r w:rsidRPr="002A36F8">
        <w:rPr>
          <w:rFonts w:ascii="Times New Roman" w:hAnsi="Times New Roman" w:cs="Times New Roman"/>
          <w:sz w:val="28"/>
          <w:szCs w:val="28"/>
        </w:rPr>
        <w:t xml:space="preserve"> запис</w:t>
      </w:r>
      <w:r w:rsidR="000C7669">
        <w:rPr>
          <w:rFonts w:ascii="Times New Roman" w:hAnsi="Times New Roman" w:cs="Times New Roman"/>
          <w:sz w:val="28"/>
          <w:szCs w:val="28"/>
        </w:rPr>
        <w:t>и</w:t>
      </w:r>
      <w:r w:rsidRPr="002A36F8">
        <w:rPr>
          <w:rFonts w:ascii="Times New Roman" w:hAnsi="Times New Roman" w:cs="Times New Roman"/>
          <w:sz w:val="28"/>
          <w:szCs w:val="28"/>
        </w:rPr>
        <w:t xml:space="preserve"> по учету долгосрочного лизинга</w:t>
      </w:r>
    </w:p>
    <w:p w:rsidR="00724344" w:rsidRPr="002A36F8" w:rsidRDefault="00724344" w:rsidP="00E5648E">
      <w:pPr>
        <w:spacing w:after="0" w:line="240" w:lineRule="auto"/>
        <w:ind w:firstLine="709"/>
        <w:jc w:val="both"/>
        <w:rPr>
          <w:rFonts w:ascii="Times New Roman" w:hAnsi="Times New Roman" w:cs="Times New Roman"/>
          <w:sz w:val="28"/>
          <w:szCs w:val="28"/>
        </w:rPr>
      </w:pPr>
    </w:p>
    <w:tbl>
      <w:tblPr>
        <w:tblW w:w="5000" w:type="pct"/>
        <w:tblLook w:val="04A0"/>
      </w:tblPr>
      <w:tblGrid>
        <w:gridCol w:w="5362"/>
        <w:gridCol w:w="2034"/>
        <w:gridCol w:w="2458"/>
      </w:tblGrid>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shd w:val="clear" w:color="auto" w:fill="E8E8E8"/>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Содержание операции</w:t>
            </w:r>
          </w:p>
        </w:tc>
        <w:tc>
          <w:tcPr>
            <w:tcW w:w="1032" w:type="pct"/>
            <w:tcBorders>
              <w:top w:val="single" w:sz="8" w:space="0" w:color="000000"/>
              <w:left w:val="single" w:sz="8" w:space="0" w:color="000000"/>
              <w:bottom w:val="single" w:sz="8" w:space="0" w:color="000000"/>
              <w:right w:val="single" w:sz="8" w:space="0" w:color="000000"/>
            </w:tcBorders>
            <w:shd w:val="clear" w:color="auto" w:fill="E8E8E8"/>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Дебет</w:t>
            </w:r>
          </w:p>
        </w:tc>
        <w:tc>
          <w:tcPr>
            <w:tcW w:w="1247" w:type="pct"/>
            <w:tcBorders>
              <w:top w:val="single" w:sz="8" w:space="0" w:color="000000"/>
              <w:left w:val="single" w:sz="8" w:space="0" w:color="000000"/>
              <w:bottom w:val="single" w:sz="8" w:space="0" w:color="000000"/>
              <w:right w:val="single" w:sz="8" w:space="0" w:color="000000"/>
            </w:tcBorders>
            <w:shd w:val="clear" w:color="auto" w:fill="E8E8E8"/>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Кредит</w:t>
            </w:r>
          </w:p>
        </w:tc>
      </w:tr>
      <w:tr w:rsidR="000C7669" w:rsidRPr="002A36F8" w:rsidTr="00B0077A">
        <w:tc>
          <w:tcPr>
            <w:tcW w:w="2721"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2A36F8" w:rsidRDefault="000C7669" w:rsidP="000C766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1</w:t>
            </w:r>
          </w:p>
        </w:tc>
        <w:tc>
          <w:tcPr>
            <w:tcW w:w="1032"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2A36F8" w:rsidRDefault="000C7669" w:rsidP="000C766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1247"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Pr="002A36F8" w:rsidRDefault="000C7669" w:rsidP="000C766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3</w:t>
            </w:r>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Стоимость получаемого предмета лизинга</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F533C3" w:rsidP="00E5648E">
            <w:pPr>
              <w:spacing w:after="0" w:line="240" w:lineRule="auto"/>
              <w:ind w:firstLine="709"/>
              <w:jc w:val="both"/>
              <w:rPr>
                <w:rFonts w:ascii="Times New Roman" w:hAnsi="Times New Roman" w:cs="Times New Roman"/>
                <w:sz w:val="24"/>
                <w:szCs w:val="24"/>
              </w:rPr>
            </w:pPr>
            <w:hyperlink r:id="rId32" w:anchor="a207" w:tooltip="+" w:history="1">
              <w:r w:rsidR="00B0077A" w:rsidRPr="002A36F8">
                <w:rPr>
                  <w:rFonts w:ascii="Times New Roman" w:hAnsi="Times New Roman" w:cs="Times New Roman"/>
                  <w:sz w:val="24"/>
                  <w:szCs w:val="24"/>
                </w:rPr>
                <w:t>07</w:t>
              </w:r>
            </w:hyperlink>
            <w:r w:rsidR="00B0077A" w:rsidRPr="002A36F8">
              <w:rPr>
                <w:rFonts w:ascii="Times New Roman" w:hAnsi="Times New Roman" w:cs="Times New Roman"/>
                <w:sz w:val="24"/>
                <w:szCs w:val="24"/>
              </w:rPr>
              <w:t xml:space="preserve">, </w:t>
            </w:r>
            <w:hyperlink r:id="rId33" w:anchor="a81" w:tooltip="+" w:history="1">
              <w:r w:rsidR="00B0077A" w:rsidRPr="002A36F8">
                <w:rPr>
                  <w:rFonts w:ascii="Times New Roman" w:hAnsi="Times New Roman" w:cs="Times New Roman"/>
                  <w:sz w:val="24"/>
                  <w:szCs w:val="24"/>
                </w:rPr>
                <w:t>08</w:t>
              </w:r>
            </w:hyperlink>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F533C3" w:rsidP="00E5648E">
            <w:pPr>
              <w:spacing w:after="0" w:line="240" w:lineRule="auto"/>
              <w:ind w:firstLine="709"/>
              <w:jc w:val="both"/>
              <w:rPr>
                <w:rFonts w:ascii="Times New Roman" w:hAnsi="Times New Roman" w:cs="Times New Roman"/>
                <w:sz w:val="24"/>
                <w:szCs w:val="24"/>
              </w:rPr>
            </w:pPr>
            <w:hyperlink r:id="rId34" w:anchor="a122" w:tooltip="+" w:history="1">
              <w:r w:rsidR="00B0077A" w:rsidRPr="002A36F8">
                <w:rPr>
                  <w:rFonts w:ascii="Times New Roman" w:hAnsi="Times New Roman" w:cs="Times New Roman"/>
                  <w:sz w:val="24"/>
                  <w:szCs w:val="24"/>
                </w:rPr>
                <w:t>76</w:t>
              </w:r>
            </w:hyperlink>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Сумма налога на добавленную стоимость, относящаяся к стоимости получаемого предмета лизинга</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F533C3" w:rsidP="00E5648E">
            <w:pPr>
              <w:spacing w:after="0" w:line="240" w:lineRule="auto"/>
              <w:ind w:firstLine="709"/>
              <w:jc w:val="both"/>
              <w:rPr>
                <w:rFonts w:ascii="Times New Roman" w:hAnsi="Times New Roman" w:cs="Times New Roman"/>
                <w:sz w:val="24"/>
                <w:szCs w:val="24"/>
              </w:rPr>
            </w:pPr>
            <w:hyperlink r:id="rId35" w:anchor="a88" w:tooltip="+" w:history="1">
              <w:r w:rsidR="00B0077A" w:rsidRPr="002A36F8">
                <w:rPr>
                  <w:rFonts w:ascii="Times New Roman" w:hAnsi="Times New Roman" w:cs="Times New Roman"/>
                  <w:sz w:val="24"/>
                  <w:szCs w:val="24"/>
                </w:rPr>
                <w:t>18</w:t>
              </w:r>
            </w:hyperlink>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76</w:t>
            </w:r>
          </w:p>
        </w:tc>
      </w:tr>
    </w:tbl>
    <w:p w:rsidR="000C7669" w:rsidRDefault="000C7669"/>
    <w:tbl>
      <w:tblPr>
        <w:tblW w:w="5000" w:type="pct"/>
        <w:tblLook w:val="04A0"/>
      </w:tblPr>
      <w:tblGrid>
        <w:gridCol w:w="5362"/>
        <w:gridCol w:w="2034"/>
        <w:gridCol w:w="2458"/>
      </w:tblGrid>
      <w:tr w:rsidR="000C7669" w:rsidRPr="002A36F8" w:rsidTr="000C7669">
        <w:tc>
          <w:tcPr>
            <w:tcW w:w="2721" w:type="pct"/>
            <w:tcBorders>
              <w:top w:val="single" w:sz="8" w:space="0" w:color="000000"/>
              <w:left w:val="single" w:sz="8" w:space="0" w:color="000000"/>
              <w:bottom w:val="single" w:sz="4" w:space="0" w:color="auto"/>
              <w:right w:val="single" w:sz="8" w:space="0" w:color="000000"/>
            </w:tcBorders>
            <w:shd w:val="clear" w:color="auto" w:fill="E8E8E8"/>
            <w:hideMark/>
          </w:tcPr>
          <w:p w:rsidR="000C7669" w:rsidRPr="002A36F8" w:rsidRDefault="000C7669" w:rsidP="000C76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032" w:type="pct"/>
            <w:tcBorders>
              <w:top w:val="single" w:sz="8" w:space="0" w:color="000000"/>
              <w:left w:val="single" w:sz="8" w:space="0" w:color="000000"/>
              <w:bottom w:val="single" w:sz="4" w:space="0" w:color="auto"/>
              <w:right w:val="single" w:sz="8" w:space="0" w:color="000000"/>
            </w:tcBorders>
            <w:shd w:val="clear" w:color="auto" w:fill="E8E8E8"/>
            <w:hideMark/>
          </w:tcPr>
          <w:p w:rsidR="000C7669" w:rsidRPr="002A36F8" w:rsidRDefault="000C7669" w:rsidP="000C766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1247" w:type="pct"/>
            <w:tcBorders>
              <w:top w:val="single" w:sz="8" w:space="0" w:color="000000"/>
              <w:left w:val="single" w:sz="8" w:space="0" w:color="000000"/>
              <w:bottom w:val="single" w:sz="4" w:space="0" w:color="auto"/>
              <w:right w:val="single" w:sz="8" w:space="0" w:color="000000"/>
            </w:tcBorders>
            <w:shd w:val="clear" w:color="auto" w:fill="E8E8E8"/>
            <w:hideMark/>
          </w:tcPr>
          <w:p w:rsidR="000C7669" w:rsidRPr="000C7669" w:rsidRDefault="000C7669" w:rsidP="000C7669">
            <w:pPr>
              <w:spacing w:after="0" w:line="240" w:lineRule="auto"/>
              <w:jc w:val="center"/>
            </w:pPr>
            <w:r w:rsidRPr="000C7669">
              <w:t>3</w:t>
            </w:r>
          </w:p>
        </w:tc>
      </w:tr>
      <w:tr w:rsidR="00B0077A" w:rsidRPr="002A36F8" w:rsidTr="00B0077A">
        <w:tc>
          <w:tcPr>
            <w:tcW w:w="2721" w:type="pct"/>
            <w:tcBorders>
              <w:top w:val="single" w:sz="8" w:space="0" w:color="000000"/>
              <w:left w:val="single" w:sz="8" w:space="0" w:color="000000"/>
              <w:bottom w:val="single" w:sz="4" w:space="0" w:color="auto"/>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Затраты на доставку предмета лизинга и доведение его до состояния, пригодного к использованию</w:t>
            </w:r>
          </w:p>
        </w:tc>
        <w:tc>
          <w:tcPr>
            <w:tcW w:w="1032" w:type="pct"/>
            <w:tcBorders>
              <w:top w:val="single" w:sz="8" w:space="0" w:color="000000"/>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08</w:t>
            </w:r>
          </w:p>
        </w:tc>
        <w:tc>
          <w:tcPr>
            <w:tcW w:w="1247" w:type="pct"/>
            <w:tcBorders>
              <w:top w:val="single" w:sz="8" w:space="0" w:color="000000"/>
              <w:left w:val="single" w:sz="8" w:space="0" w:color="000000"/>
              <w:bottom w:val="single" w:sz="4" w:space="0" w:color="auto"/>
              <w:right w:val="single" w:sz="8" w:space="0" w:color="000000"/>
            </w:tcBorders>
            <w:hideMark/>
          </w:tcPr>
          <w:p w:rsidR="00B0077A" w:rsidRPr="002A36F8" w:rsidRDefault="00F533C3" w:rsidP="00B0077A">
            <w:pPr>
              <w:spacing w:after="0" w:line="240" w:lineRule="auto"/>
              <w:jc w:val="center"/>
              <w:rPr>
                <w:rFonts w:ascii="Times New Roman" w:hAnsi="Times New Roman" w:cs="Times New Roman"/>
                <w:sz w:val="24"/>
                <w:szCs w:val="24"/>
              </w:rPr>
            </w:pPr>
            <w:hyperlink r:id="rId36" w:anchor="a83" w:tooltip="+" w:history="1">
              <w:r w:rsidR="00B0077A" w:rsidRPr="002A36F8">
                <w:rPr>
                  <w:rFonts w:ascii="Times New Roman" w:hAnsi="Times New Roman" w:cs="Times New Roman"/>
                  <w:sz w:val="24"/>
                  <w:szCs w:val="24"/>
                </w:rPr>
                <w:t>10</w:t>
              </w:r>
            </w:hyperlink>
            <w:r w:rsidR="00B0077A" w:rsidRPr="002A36F8">
              <w:rPr>
                <w:rFonts w:ascii="Times New Roman" w:hAnsi="Times New Roman" w:cs="Times New Roman"/>
                <w:sz w:val="24"/>
                <w:szCs w:val="24"/>
              </w:rPr>
              <w:t xml:space="preserve">, </w:t>
            </w:r>
            <w:hyperlink r:id="rId37" w:anchor="a110" w:tooltip="+" w:history="1">
              <w:r w:rsidR="00B0077A" w:rsidRPr="002A36F8">
                <w:rPr>
                  <w:rFonts w:ascii="Times New Roman" w:hAnsi="Times New Roman" w:cs="Times New Roman"/>
                  <w:sz w:val="24"/>
                  <w:szCs w:val="24"/>
                </w:rPr>
                <w:t>60</w:t>
              </w:r>
            </w:hyperlink>
            <w:r w:rsidR="00B0077A" w:rsidRPr="002A36F8">
              <w:rPr>
                <w:rFonts w:ascii="Times New Roman" w:hAnsi="Times New Roman" w:cs="Times New Roman"/>
                <w:sz w:val="24"/>
                <w:szCs w:val="24"/>
              </w:rPr>
              <w:t xml:space="preserve">, </w:t>
            </w:r>
            <w:hyperlink r:id="rId38" w:anchor="a117" w:tooltip="+" w:history="1">
              <w:r w:rsidR="00B0077A" w:rsidRPr="002A36F8">
                <w:rPr>
                  <w:rFonts w:ascii="Times New Roman" w:hAnsi="Times New Roman" w:cs="Times New Roman"/>
                  <w:sz w:val="24"/>
                  <w:szCs w:val="24"/>
                </w:rPr>
                <w:t>69</w:t>
              </w:r>
            </w:hyperlink>
            <w:r w:rsidR="00B0077A" w:rsidRPr="002A36F8">
              <w:rPr>
                <w:rFonts w:ascii="Times New Roman" w:hAnsi="Times New Roman" w:cs="Times New Roman"/>
                <w:sz w:val="24"/>
                <w:szCs w:val="24"/>
              </w:rPr>
              <w:t xml:space="preserve">, </w:t>
            </w:r>
            <w:hyperlink r:id="rId39" w:anchor="a118" w:tooltip="+" w:history="1">
              <w:r w:rsidR="00B0077A" w:rsidRPr="002A36F8">
                <w:rPr>
                  <w:rFonts w:ascii="Times New Roman" w:hAnsi="Times New Roman" w:cs="Times New Roman"/>
                  <w:sz w:val="24"/>
                  <w:szCs w:val="24"/>
                </w:rPr>
                <w:t>70</w:t>
              </w:r>
            </w:hyperlink>
            <w:r w:rsidR="00B0077A">
              <w:rPr>
                <w:rFonts w:ascii="Times New Roman" w:hAnsi="Times New Roman" w:cs="Times New Roman"/>
                <w:sz w:val="24"/>
                <w:szCs w:val="24"/>
              </w:rPr>
              <w:t>, 76 и другие</w:t>
            </w:r>
            <w:r w:rsidR="00B0077A" w:rsidRPr="002A36F8">
              <w:rPr>
                <w:rFonts w:ascii="Times New Roman" w:hAnsi="Times New Roman" w:cs="Times New Roman"/>
                <w:sz w:val="24"/>
                <w:szCs w:val="24"/>
              </w:rPr>
              <w:t xml:space="preserve"> счета</w:t>
            </w:r>
          </w:p>
        </w:tc>
      </w:tr>
      <w:tr w:rsidR="00B0077A" w:rsidRPr="002A36F8" w:rsidTr="00B0077A">
        <w:trPr>
          <w:trHeight w:val="1246"/>
        </w:trPr>
        <w:tc>
          <w:tcPr>
            <w:tcW w:w="2721" w:type="pct"/>
            <w:tcBorders>
              <w:top w:val="single" w:sz="4" w:space="0" w:color="auto"/>
              <w:left w:val="single" w:sz="8" w:space="0" w:color="000000"/>
              <w:bottom w:val="single" w:sz="4" w:space="0" w:color="auto"/>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Первоначальная стоимость переводимого в состав основных сре</w:t>
            </w:r>
            <w:proofErr w:type="gramStart"/>
            <w:r w:rsidRPr="002A36F8">
              <w:rPr>
                <w:rFonts w:ascii="Times New Roman" w:hAnsi="Times New Roman" w:cs="Times New Roman"/>
                <w:sz w:val="24"/>
                <w:szCs w:val="24"/>
              </w:rPr>
              <w:t>дств пр</w:t>
            </w:r>
            <w:proofErr w:type="gramEnd"/>
            <w:r w:rsidRPr="002A36F8">
              <w:rPr>
                <w:rFonts w:ascii="Times New Roman" w:hAnsi="Times New Roman" w:cs="Times New Roman"/>
                <w:sz w:val="24"/>
                <w:szCs w:val="24"/>
              </w:rPr>
              <w:t>едмета лизинга, равная сумме стоимости предмета лизинга и затрат на его доставку и доведение до состояния, пригодного к использованию</w:t>
            </w:r>
          </w:p>
        </w:tc>
        <w:tc>
          <w:tcPr>
            <w:tcW w:w="1032" w:type="pct"/>
            <w:tcBorders>
              <w:top w:val="single" w:sz="4" w:space="0" w:color="auto"/>
              <w:left w:val="single" w:sz="8" w:space="0" w:color="000000"/>
              <w:bottom w:val="single" w:sz="4" w:space="0" w:color="auto"/>
              <w:right w:val="single" w:sz="8" w:space="0" w:color="000000"/>
            </w:tcBorders>
            <w:hideMark/>
          </w:tcPr>
          <w:p w:rsidR="00B0077A" w:rsidRPr="002A36F8" w:rsidRDefault="00F533C3" w:rsidP="00E5648E">
            <w:pPr>
              <w:spacing w:after="0" w:line="240" w:lineRule="auto"/>
              <w:ind w:firstLine="709"/>
              <w:jc w:val="both"/>
              <w:rPr>
                <w:rFonts w:ascii="Times New Roman" w:hAnsi="Times New Roman" w:cs="Times New Roman"/>
                <w:sz w:val="24"/>
                <w:szCs w:val="24"/>
              </w:rPr>
            </w:pPr>
            <w:hyperlink r:id="rId40" w:anchor="a74" w:tooltip="+" w:history="1">
              <w:r w:rsidR="00B0077A" w:rsidRPr="002A36F8">
                <w:rPr>
                  <w:rFonts w:ascii="Times New Roman" w:hAnsi="Times New Roman" w:cs="Times New Roman"/>
                  <w:sz w:val="24"/>
                  <w:szCs w:val="24"/>
                </w:rPr>
                <w:t>01</w:t>
              </w:r>
            </w:hyperlink>
          </w:p>
        </w:tc>
        <w:tc>
          <w:tcPr>
            <w:tcW w:w="1247" w:type="pct"/>
            <w:tcBorders>
              <w:top w:val="single" w:sz="4" w:space="0" w:color="auto"/>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08</w:t>
            </w:r>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Лизинговые платежи в сумме вознаграждения (дохода) лизингодателя и включаемых в их состав инвестиционных расходо</w:t>
            </w:r>
            <w:r>
              <w:rPr>
                <w:rFonts w:ascii="Times New Roman" w:hAnsi="Times New Roman" w:cs="Times New Roman"/>
                <w:sz w:val="24"/>
                <w:szCs w:val="24"/>
              </w:rPr>
              <w:t xml:space="preserve">в лизингодателя, не учитываемых </w:t>
            </w:r>
            <w:r w:rsidRPr="002A36F8">
              <w:rPr>
                <w:rFonts w:ascii="Times New Roman" w:hAnsi="Times New Roman" w:cs="Times New Roman"/>
                <w:sz w:val="24"/>
                <w:szCs w:val="24"/>
              </w:rPr>
              <w:t>в первоначальной стоимости предмета лизинга (далее - доход лизингодателя)</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F533C3" w:rsidP="00E5648E">
            <w:pPr>
              <w:spacing w:after="0" w:line="240" w:lineRule="auto"/>
              <w:ind w:firstLine="709"/>
              <w:jc w:val="both"/>
              <w:rPr>
                <w:rFonts w:ascii="Times New Roman" w:hAnsi="Times New Roman" w:cs="Times New Roman"/>
                <w:sz w:val="24"/>
                <w:szCs w:val="24"/>
              </w:rPr>
            </w:pPr>
            <w:hyperlink r:id="rId41" w:anchor="a272" w:tooltip="+" w:history="1">
              <w:r w:rsidR="00B0077A" w:rsidRPr="002A36F8">
                <w:rPr>
                  <w:rFonts w:ascii="Times New Roman" w:hAnsi="Times New Roman" w:cs="Times New Roman"/>
                  <w:sz w:val="24"/>
                  <w:szCs w:val="24"/>
                </w:rPr>
                <w:t>91-4</w:t>
              </w:r>
            </w:hyperlink>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76</w:t>
            </w:r>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0077A">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Затраты на отделимые и неотделимые улучшения предмета лизинга</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08</w:t>
            </w:r>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007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60, 69, 70, 76 и другие</w:t>
            </w:r>
            <w:r w:rsidRPr="002A36F8">
              <w:rPr>
                <w:rFonts w:ascii="Times New Roman" w:hAnsi="Times New Roman" w:cs="Times New Roman"/>
                <w:sz w:val="24"/>
                <w:szCs w:val="24"/>
              </w:rPr>
              <w:t xml:space="preserve"> счета</w:t>
            </w:r>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0077A">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Затраты на отделимые и неотделимые улучшения предмета лизинга</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01</w:t>
            </w:r>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08</w:t>
            </w:r>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0077A">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Первоначальная стоимость приобретаемого в собственность предмета лизинга, стоимость его отделимых и неотделимых улучшений</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01</w:t>
            </w:r>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01</w:t>
            </w:r>
          </w:p>
        </w:tc>
      </w:tr>
      <w:tr w:rsidR="00B0077A" w:rsidRPr="002A36F8" w:rsidTr="00B0077A">
        <w:tc>
          <w:tcPr>
            <w:tcW w:w="2721"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B0077A">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Суммы накопленной амортизации предмета лизинга, его отделимых и неотделимых улучшений</w:t>
            </w:r>
          </w:p>
        </w:tc>
        <w:tc>
          <w:tcPr>
            <w:tcW w:w="1032" w:type="pct"/>
            <w:tcBorders>
              <w:top w:val="single" w:sz="8" w:space="0" w:color="000000"/>
              <w:left w:val="single" w:sz="8" w:space="0" w:color="000000"/>
              <w:bottom w:val="single" w:sz="8" w:space="0" w:color="000000"/>
              <w:right w:val="single" w:sz="8" w:space="0" w:color="000000"/>
            </w:tcBorders>
            <w:hideMark/>
          </w:tcPr>
          <w:p w:rsidR="00B0077A" w:rsidRPr="002A36F8" w:rsidRDefault="00F533C3" w:rsidP="00E5648E">
            <w:pPr>
              <w:spacing w:after="0" w:line="240" w:lineRule="auto"/>
              <w:ind w:firstLine="709"/>
              <w:jc w:val="both"/>
              <w:rPr>
                <w:rFonts w:ascii="Times New Roman" w:hAnsi="Times New Roman" w:cs="Times New Roman"/>
                <w:sz w:val="24"/>
                <w:szCs w:val="24"/>
              </w:rPr>
            </w:pPr>
            <w:hyperlink r:id="rId42" w:anchor="a75" w:tooltip="+" w:history="1">
              <w:r w:rsidR="00B0077A" w:rsidRPr="002A36F8">
                <w:rPr>
                  <w:rFonts w:ascii="Times New Roman" w:hAnsi="Times New Roman" w:cs="Times New Roman"/>
                  <w:sz w:val="24"/>
                  <w:szCs w:val="24"/>
                </w:rPr>
                <w:t>02</w:t>
              </w:r>
            </w:hyperlink>
          </w:p>
        </w:tc>
        <w:tc>
          <w:tcPr>
            <w:tcW w:w="1247" w:type="pct"/>
            <w:tcBorders>
              <w:top w:val="single" w:sz="8" w:space="0" w:color="000000"/>
              <w:left w:val="single" w:sz="8" w:space="0" w:color="000000"/>
              <w:bottom w:val="single" w:sz="8" w:space="0" w:color="000000"/>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02</w:t>
            </w:r>
          </w:p>
        </w:tc>
      </w:tr>
      <w:tr w:rsidR="00B0077A" w:rsidRPr="002A36F8" w:rsidTr="00B0077A">
        <w:tc>
          <w:tcPr>
            <w:tcW w:w="2721" w:type="pct"/>
            <w:tcBorders>
              <w:top w:val="single" w:sz="8" w:space="0" w:color="000000"/>
              <w:left w:val="single" w:sz="8" w:space="0" w:color="000000"/>
              <w:bottom w:val="nil"/>
              <w:right w:val="single" w:sz="8" w:space="0" w:color="000000"/>
            </w:tcBorders>
            <w:hideMark/>
          </w:tcPr>
          <w:p w:rsidR="00B0077A" w:rsidRPr="002A36F8" w:rsidRDefault="00B0077A" w:rsidP="00B0077A">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При возврате лизингодателю предмета лизинга по истечении или до истечения срока лизинга:</w:t>
            </w:r>
          </w:p>
        </w:tc>
        <w:tc>
          <w:tcPr>
            <w:tcW w:w="1032" w:type="pct"/>
            <w:tcBorders>
              <w:top w:val="single" w:sz="8" w:space="0" w:color="000000"/>
              <w:left w:val="single" w:sz="8" w:space="0" w:color="000000"/>
              <w:bottom w:val="nil"/>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p>
        </w:tc>
        <w:tc>
          <w:tcPr>
            <w:tcW w:w="1247" w:type="pct"/>
            <w:tcBorders>
              <w:top w:val="single" w:sz="8" w:space="0" w:color="000000"/>
              <w:left w:val="single" w:sz="8" w:space="0" w:color="000000"/>
              <w:bottom w:val="nil"/>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p>
        </w:tc>
      </w:tr>
      <w:tr w:rsidR="00B0077A" w:rsidRPr="002A36F8" w:rsidTr="00B0077A">
        <w:tc>
          <w:tcPr>
            <w:tcW w:w="2721" w:type="pct"/>
            <w:tcBorders>
              <w:top w:val="nil"/>
              <w:left w:val="single" w:sz="8" w:space="0" w:color="000000"/>
              <w:bottom w:val="nil"/>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 остаточная стоимость предмета лизинга;</w:t>
            </w:r>
          </w:p>
        </w:tc>
        <w:tc>
          <w:tcPr>
            <w:tcW w:w="1032" w:type="pct"/>
            <w:tcBorders>
              <w:top w:val="nil"/>
              <w:left w:val="single" w:sz="8" w:space="0" w:color="000000"/>
              <w:bottom w:val="nil"/>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91-4</w:t>
            </w:r>
          </w:p>
        </w:tc>
        <w:tc>
          <w:tcPr>
            <w:tcW w:w="1247" w:type="pct"/>
            <w:tcBorders>
              <w:top w:val="nil"/>
              <w:left w:val="single" w:sz="8" w:space="0" w:color="000000"/>
              <w:bottom w:val="nil"/>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01</w:t>
            </w:r>
          </w:p>
        </w:tc>
      </w:tr>
      <w:tr w:rsidR="00B0077A" w:rsidRPr="002A36F8" w:rsidTr="00B0077A">
        <w:tc>
          <w:tcPr>
            <w:tcW w:w="2721" w:type="pct"/>
            <w:tcBorders>
              <w:top w:val="single" w:sz="4" w:space="0" w:color="auto"/>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 сумма налога</w:t>
            </w:r>
          </w:p>
        </w:tc>
        <w:tc>
          <w:tcPr>
            <w:tcW w:w="1032" w:type="pct"/>
            <w:tcBorders>
              <w:top w:val="nil"/>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76</w:t>
            </w:r>
          </w:p>
        </w:tc>
        <w:tc>
          <w:tcPr>
            <w:tcW w:w="1247" w:type="pct"/>
            <w:tcBorders>
              <w:top w:val="nil"/>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18</w:t>
            </w:r>
          </w:p>
        </w:tc>
      </w:tr>
      <w:tr w:rsidR="00B0077A" w:rsidRPr="002A36F8" w:rsidTr="00B0077A">
        <w:trPr>
          <w:trHeight w:val="2681"/>
        </w:trPr>
        <w:tc>
          <w:tcPr>
            <w:tcW w:w="2721" w:type="pct"/>
            <w:tcBorders>
              <w:top w:val="single" w:sz="4" w:space="0" w:color="auto"/>
              <w:left w:val="single" w:sz="8" w:space="0" w:color="000000"/>
              <w:bottom w:val="single" w:sz="4" w:space="0" w:color="auto"/>
              <w:right w:val="single" w:sz="8" w:space="0" w:color="000000"/>
            </w:tcBorders>
            <w:hideMark/>
          </w:tcPr>
          <w:p w:rsidR="00B0077A"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 спис</w:t>
            </w:r>
            <w:r>
              <w:rPr>
                <w:rFonts w:ascii="Times New Roman" w:hAnsi="Times New Roman" w:cs="Times New Roman"/>
                <w:sz w:val="24"/>
                <w:szCs w:val="24"/>
              </w:rPr>
              <w:t xml:space="preserve">ание кредиторской задолженности </w:t>
            </w:r>
            <w:proofErr w:type="gramStart"/>
            <w:r w:rsidRPr="002A36F8">
              <w:rPr>
                <w:rFonts w:ascii="Times New Roman" w:hAnsi="Times New Roman" w:cs="Times New Roman"/>
                <w:sz w:val="24"/>
                <w:szCs w:val="24"/>
              </w:rPr>
              <w:t>перед</w:t>
            </w:r>
            <w:proofErr w:type="gramEnd"/>
            <w:r w:rsidRPr="002A36F8">
              <w:rPr>
                <w:rFonts w:ascii="Times New Roman" w:hAnsi="Times New Roman" w:cs="Times New Roman"/>
                <w:sz w:val="24"/>
                <w:szCs w:val="24"/>
              </w:rPr>
              <w:t> </w:t>
            </w:r>
          </w:p>
          <w:p w:rsidR="00B0077A"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лизингодателем по лизинговым платежам в части стоимости предмета лизинга и выкупной стоимости предмета лизинга (если договором лизинга предусмотрено условие о выкупе предмета лизинга), за вычетом кредиторской задо</w:t>
            </w:r>
            <w:r>
              <w:rPr>
                <w:rFonts w:ascii="Times New Roman" w:hAnsi="Times New Roman" w:cs="Times New Roman"/>
                <w:sz w:val="24"/>
                <w:szCs w:val="24"/>
              </w:rPr>
              <w:t xml:space="preserve">лженности перед лизингодателем, </w:t>
            </w:r>
            <w:r w:rsidRPr="002A36F8">
              <w:rPr>
                <w:rFonts w:ascii="Times New Roman" w:hAnsi="Times New Roman" w:cs="Times New Roman"/>
                <w:sz w:val="24"/>
                <w:szCs w:val="24"/>
              </w:rPr>
              <w:t>не погашенной в установленный срок, а т</w:t>
            </w:r>
            <w:r>
              <w:rPr>
                <w:rFonts w:ascii="Times New Roman" w:hAnsi="Times New Roman" w:cs="Times New Roman"/>
                <w:sz w:val="24"/>
                <w:szCs w:val="24"/>
              </w:rPr>
              <w:t xml:space="preserve">акже кредиторской задолженности </w:t>
            </w:r>
            <w:proofErr w:type="gramStart"/>
            <w:r w:rsidRPr="002A36F8">
              <w:rPr>
                <w:rFonts w:ascii="Times New Roman" w:hAnsi="Times New Roman" w:cs="Times New Roman"/>
                <w:sz w:val="24"/>
                <w:szCs w:val="24"/>
              </w:rPr>
              <w:t>перед</w:t>
            </w:r>
            <w:proofErr w:type="gramEnd"/>
            <w:r w:rsidRPr="002A36F8">
              <w:rPr>
                <w:rFonts w:ascii="Times New Roman" w:hAnsi="Times New Roman" w:cs="Times New Roman"/>
                <w:sz w:val="24"/>
                <w:szCs w:val="24"/>
              </w:rPr>
              <w:t> </w:t>
            </w:r>
          </w:p>
          <w:p w:rsidR="00B0077A" w:rsidRPr="002A36F8" w:rsidRDefault="00B0077A" w:rsidP="00BE76F9">
            <w:pPr>
              <w:spacing w:after="0" w:line="240" w:lineRule="auto"/>
              <w:jc w:val="both"/>
              <w:rPr>
                <w:rFonts w:ascii="Times New Roman" w:hAnsi="Times New Roman" w:cs="Times New Roman"/>
                <w:sz w:val="24"/>
                <w:szCs w:val="24"/>
              </w:rPr>
            </w:pPr>
            <w:r w:rsidRPr="002A36F8">
              <w:rPr>
                <w:rFonts w:ascii="Times New Roman" w:hAnsi="Times New Roman" w:cs="Times New Roman"/>
                <w:sz w:val="24"/>
                <w:szCs w:val="24"/>
              </w:rPr>
              <w:t>лизингодателем, установленный</w:t>
            </w:r>
            <w:r>
              <w:rPr>
                <w:rFonts w:ascii="Times New Roman" w:hAnsi="Times New Roman" w:cs="Times New Roman"/>
                <w:sz w:val="24"/>
                <w:szCs w:val="24"/>
              </w:rPr>
              <w:t xml:space="preserve"> срок погашения которой продлен.</w:t>
            </w:r>
          </w:p>
        </w:tc>
        <w:tc>
          <w:tcPr>
            <w:tcW w:w="1032" w:type="pct"/>
            <w:tcBorders>
              <w:top w:val="single" w:sz="4" w:space="0" w:color="auto"/>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76</w:t>
            </w:r>
          </w:p>
        </w:tc>
        <w:tc>
          <w:tcPr>
            <w:tcW w:w="1247" w:type="pct"/>
            <w:tcBorders>
              <w:top w:val="single" w:sz="4" w:space="0" w:color="auto"/>
              <w:left w:val="single" w:sz="8" w:space="0" w:color="000000"/>
              <w:bottom w:val="single" w:sz="4" w:space="0" w:color="auto"/>
              <w:right w:val="single" w:sz="8" w:space="0" w:color="000000"/>
            </w:tcBorders>
            <w:hideMark/>
          </w:tcPr>
          <w:p w:rsidR="00B0077A" w:rsidRPr="002A36F8" w:rsidRDefault="00B0077A" w:rsidP="00E5648E">
            <w:pPr>
              <w:spacing w:after="0" w:line="240" w:lineRule="auto"/>
              <w:ind w:firstLine="709"/>
              <w:jc w:val="both"/>
              <w:rPr>
                <w:rFonts w:ascii="Times New Roman" w:hAnsi="Times New Roman" w:cs="Times New Roman"/>
                <w:sz w:val="24"/>
                <w:szCs w:val="24"/>
              </w:rPr>
            </w:pPr>
            <w:r w:rsidRPr="002A36F8">
              <w:rPr>
                <w:rFonts w:ascii="Times New Roman" w:hAnsi="Times New Roman" w:cs="Times New Roman"/>
                <w:sz w:val="24"/>
                <w:szCs w:val="24"/>
              </w:rPr>
              <w:t>91-1</w:t>
            </w:r>
          </w:p>
        </w:tc>
      </w:tr>
    </w:tbl>
    <w:p w:rsidR="00B0077A" w:rsidRPr="0002360C" w:rsidRDefault="00B0077A" w:rsidP="00B0077A">
      <w:pPr>
        <w:spacing w:after="0" w:line="240" w:lineRule="auto"/>
        <w:jc w:val="both"/>
        <w:rPr>
          <w:rFonts w:ascii="Times New Roman" w:hAnsi="Times New Roman" w:cs="Times New Roman"/>
          <w:sz w:val="28"/>
          <w:szCs w:val="28"/>
        </w:rPr>
      </w:pPr>
    </w:p>
    <w:p w:rsidR="0002360C" w:rsidRDefault="0002360C" w:rsidP="000D45E9">
      <w:pPr>
        <w:spacing w:after="0" w:line="240" w:lineRule="auto"/>
        <w:ind w:firstLine="709"/>
        <w:jc w:val="center"/>
        <w:rPr>
          <w:rFonts w:ascii="Times New Roman" w:eastAsia="Calibri" w:hAnsi="Times New Roman" w:cs="Times New Roman"/>
          <w:b/>
          <w:noProof/>
          <w:sz w:val="28"/>
          <w:szCs w:val="28"/>
          <w:lang w:eastAsia="ru-RU"/>
        </w:rPr>
      </w:pPr>
      <w:r w:rsidRPr="0002360C">
        <w:rPr>
          <w:rFonts w:ascii="Times New Roman" w:eastAsia="Calibri" w:hAnsi="Times New Roman" w:cs="Times New Roman"/>
          <w:b/>
          <w:noProof/>
          <w:sz w:val="28"/>
          <w:szCs w:val="28"/>
          <w:lang w:eastAsia="ru-RU"/>
        </w:rPr>
        <w:t>Тема 5. Формирование в бухгалтерском учете информации о финансовых инструментах.</w:t>
      </w:r>
    </w:p>
    <w:p w:rsidR="00B0077A" w:rsidRDefault="00B0077A" w:rsidP="00E5648E">
      <w:pPr>
        <w:spacing w:after="0" w:line="240" w:lineRule="auto"/>
        <w:ind w:firstLine="709"/>
        <w:jc w:val="both"/>
        <w:rPr>
          <w:rFonts w:ascii="Times New Roman" w:eastAsia="Calibri" w:hAnsi="Times New Roman" w:cs="Times New Roman"/>
          <w:b/>
          <w:noProof/>
          <w:sz w:val="28"/>
          <w:szCs w:val="28"/>
          <w:lang w:eastAsia="ru-RU"/>
        </w:rPr>
      </w:pPr>
    </w:p>
    <w:p w:rsidR="00B0077A" w:rsidRPr="00B0077A" w:rsidRDefault="00B0077A" w:rsidP="00B0077A">
      <w:pPr>
        <w:spacing w:after="0" w:line="240" w:lineRule="auto"/>
        <w:ind w:firstLine="709"/>
        <w:jc w:val="center"/>
        <w:rPr>
          <w:rFonts w:ascii="Times New Roman" w:eastAsia="Calibri" w:hAnsi="Times New Roman" w:cs="Times New Roman"/>
          <w:bCs/>
          <w:noProof/>
          <w:sz w:val="28"/>
          <w:szCs w:val="28"/>
          <w:lang w:eastAsia="ru-RU"/>
        </w:rPr>
      </w:pPr>
      <w:r w:rsidRPr="00B0077A">
        <w:rPr>
          <w:rFonts w:ascii="Times New Roman" w:eastAsia="Calibri" w:hAnsi="Times New Roman" w:cs="Times New Roman"/>
          <w:bCs/>
          <w:noProof/>
          <w:sz w:val="28"/>
          <w:szCs w:val="28"/>
          <w:lang w:eastAsia="ru-RU"/>
        </w:rPr>
        <w:t>Вопросы:</w:t>
      </w:r>
    </w:p>
    <w:p w:rsidR="00B0077A" w:rsidRPr="0002360C" w:rsidRDefault="00B0077A" w:rsidP="00E5648E">
      <w:pPr>
        <w:spacing w:after="0" w:line="240" w:lineRule="auto"/>
        <w:ind w:firstLine="709"/>
        <w:jc w:val="both"/>
        <w:rPr>
          <w:rFonts w:ascii="Times New Roman" w:eastAsia="Calibri" w:hAnsi="Times New Roman" w:cs="Times New Roman"/>
          <w:b/>
          <w:noProof/>
          <w:sz w:val="28"/>
          <w:szCs w:val="28"/>
          <w:lang w:eastAsia="ru-RU"/>
        </w:rPr>
      </w:pPr>
    </w:p>
    <w:p w:rsidR="0002360C" w:rsidRPr="0002360C" w:rsidRDefault="00B0077A" w:rsidP="00B0077A">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02360C" w:rsidRPr="0002360C">
        <w:rPr>
          <w:rFonts w:ascii="Times New Roman" w:eastAsia="Times New Roman" w:hAnsi="Times New Roman" w:cs="Times New Roman"/>
          <w:sz w:val="28"/>
          <w:szCs w:val="28"/>
          <w:lang w:eastAsia="ru-RU"/>
        </w:rPr>
        <w:t xml:space="preserve"> Финансовые активы</w:t>
      </w:r>
      <w:r w:rsidR="005D5510">
        <w:rPr>
          <w:rFonts w:ascii="Times New Roman" w:eastAsia="Times New Roman" w:hAnsi="Times New Roman" w:cs="Times New Roman"/>
          <w:sz w:val="28"/>
          <w:szCs w:val="28"/>
          <w:lang w:eastAsia="ru-RU"/>
        </w:rPr>
        <w:t xml:space="preserve"> </w:t>
      </w:r>
      <w:r w:rsidR="0002360C" w:rsidRPr="0002360C">
        <w:rPr>
          <w:rFonts w:ascii="Times New Roman" w:eastAsia="Times New Roman" w:hAnsi="Times New Roman" w:cs="Times New Roman"/>
          <w:bCs/>
          <w:sz w:val="28"/>
          <w:szCs w:val="28"/>
          <w:lang w:eastAsia="ru-RU"/>
        </w:rPr>
        <w:t>и</w:t>
      </w:r>
      <w:r w:rsidR="005D5510">
        <w:rPr>
          <w:rFonts w:ascii="Times New Roman" w:eastAsia="Times New Roman" w:hAnsi="Times New Roman" w:cs="Times New Roman"/>
          <w:bCs/>
          <w:sz w:val="28"/>
          <w:szCs w:val="28"/>
          <w:lang w:eastAsia="ru-RU"/>
        </w:rPr>
        <w:t xml:space="preserve"> </w:t>
      </w:r>
      <w:r w:rsidR="0002360C" w:rsidRPr="0002360C">
        <w:rPr>
          <w:rFonts w:ascii="Times New Roman" w:eastAsia="Times New Roman" w:hAnsi="Times New Roman" w:cs="Times New Roman"/>
          <w:bCs/>
          <w:sz w:val="28"/>
          <w:szCs w:val="28"/>
          <w:lang w:eastAsia="ru-RU"/>
        </w:rPr>
        <w:t>обязательства и их</w:t>
      </w:r>
      <w:r w:rsidR="0002360C" w:rsidRPr="0002360C">
        <w:rPr>
          <w:rFonts w:ascii="Times New Roman" w:eastAsia="Times New Roman" w:hAnsi="Times New Roman" w:cs="Times New Roman"/>
          <w:sz w:val="28"/>
          <w:szCs w:val="28"/>
          <w:lang w:eastAsia="ru-RU"/>
        </w:rPr>
        <w:t xml:space="preserve"> классификация</w:t>
      </w:r>
      <w:r w:rsidR="0002360C" w:rsidRPr="0002360C">
        <w:rPr>
          <w:rFonts w:ascii="Times New Roman" w:eastAsia="Times New Roman" w:hAnsi="Times New Roman" w:cs="Times New Roman"/>
          <w:bCs/>
          <w:sz w:val="28"/>
          <w:szCs w:val="28"/>
          <w:lang w:eastAsia="ru-RU"/>
        </w:rPr>
        <w:t>.</w:t>
      </w:r>
    </w:p>
    <w:p w:rsidR="0002360C" w:rsidRPr="0002360C" w:rsidRDefault="00B0077A" w:rsidP="00B0077A">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5.2.</w:t>
      </w:r>
      <w:r w:rsidR="0002360C" w:rsidRPr="0002360C">
        <w:rPr>
          <w:rFonts w:ascii="Times New Roman" w:eastAsia="Times New Roman" w:hAnsi="Times New Roman" w:cs="Times New Roman"/>
          <w:bCs/>
          <w:sz w:val="28"/>
          <w:szCs w:val="28"/>
          <w:lang w:eastAsia="ru-RU"/>
        </w:rPr>
        <w:t xml:space="preserve"> Оценка</w:t>
      </w:r>
      <w:r w:rsidR="0002360C" w:rsidRPr="0002360C">
        <w:rPr>
          <w:rFonts w:ascii="Times New Roman" w:eastAsia="Times New Roman" w:hAnsi="Times New Roman" w:cs="Times New Roman"/>
          <w:sz w:val="28"/>
          <w:szCs w:val="28"/>
          <w:lang w:eastAsia="ru-RU"/>
        </w:rPr>
        <w:t xml:space="preserve"> финансовых активов</w:t>
      </w:r>
      <w:r w:rsidR="00B0054D">
        <w:rPr>
          <w:rFonts w:ascii="Times New Roman" w:eastAsia="Times New Roman" w:hAnsi="Times New Roman" w:cs="Times New Roman"/>
          <w:sz w:val="28"/>
          <w:szCs w:val="28"/>
          <w:lang w:eastAsia="ru-RU"/>
        </w:rPr>
        <w:t xml:space="preserve"> </w:t>
      </w:r>
      <w:r w:rsidR="0002360C" w:rsidRPr="0002360C">
        <w:rPr>
          <w:rFonts w:ascii="Times New Roman" w:eastAsia="Times New Roman" w:hAnsi="Times New Roman" w:cs="Times New Roman"/>
          <w:bCs/>
          <w:sz w:val="28"/>
          <w:szCs w:val="28"/>
          <w:lang w:eastAsia="ru-RU"/>
        </w:rPr>
        <w:t>и</w:t>
      </w:r>
      <w:r w:rsidR="00B0054D">
        <w:rPr>
          <w:rFonts w:ascii="Times New Roman" w:eastAsia="Times New Roman" w:hAnsi="Times New Roman" w:cs="Times New Roman"/>
          <w:bCs/>
          <w:sz w:val="28"/>
          <w:szCs w:val="28"/>
          <w:lang w:eastAsia="ru-RU"/>
        </w:rPr>
        <w:t xml:space="preserve"> </w:t>
      </w:r>
      <w:r w:rsidR="0002360C" w:rsidRPr="0002360C">
        <w:rPr>
          <w:rFonts w:ascii="Times New Roman" w:eastAsia="Times New Roman" w:hAnsi="Times New Roman" w:cs="Times New Roman"/>
          <w:bCs/>
          <w:sz w:val="28"/>
          <w:szCs w:val="28"/>
          <w:lang w:eastAsia="ru-RU"/>
        </w:rPr>
        <w:t>обязательств.</w:t>
      </w:r>
    </w:p>
    <w:p w:rsidR="0002360C" w:rsidRPr="0002360C" w:rsidRDefault="00B0077A" w:rsidP="00B0077A">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5.3</w:t>
      </w:r>
      <w:r w:rsidR="005B0178">
        <w:rPr>
          <w:rFonts w:ascii="Times New Roman" w:eastAsia="Times New Roman" w:hAnsi="Times New Roman" w:cs="Times New Roman"/>
          <w:sz w:val="28"/>
          <w:szCs w:val="28"/>
          <w:lang w:eastAsia="ru-RU"/>
        </w:rPr>
        <w:t>.</w:t>
      </w:r>
      <w:r w:rsidR="0002360C" w:rsidRPr="0002360C">
        <w:rPr>
          <w:rFonts w:ascii="Times New Roman" w:eastAsia="Times New Roman" w:hAnsi="Times New Roman" w:cs="Times New Roman"/>
          <w:sz w:val="28"/>
          <w:szCs w:val="28"/>
          <w:lang w:eastAsia="ru-RU"/>
        </w:rPr>
        <w:t>Порядок формирования в бухгалтерском учете информации о финансовых инструментах.</w:t>
      </w:r>
    </w:p>
    <w:p w:rsidR="0002360C" w:rsidRPr="0002360C" w:rsidRDefault="00B0077A" w:rsidP="00B0077A">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w:t>
      </w:r>
      <w:r w:rsidR="0002360C" w:rsidRPr="0002360C">
        <w:rPr>
          <w:rFonts w:ascii="Times New Roman" w:eastAsia="Times New Roman" w:hAnsi="Times New Roman" w:cs="Times New Roman"/>
          <w:sz w:val="28"/>
          <w:szCs w:val="28"/>
          <w:lang w:eastAsia="ru-RU"/>
        </w:rPr>
        <w:t>Порядок формирования в отчетности информации о финансовых обязательствах.</w:t>
      </w:r>
    </w:p>
    <w:p w:rsidR="0002360C" w:rsidRPr="00B0077A" w:rsidRDefault="005B0178" w:rsidP="005B0178">
      <w:pPr>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w:t>
      </w:r>
      <w:r w:rsidR="0002360C" w:rsidRPr="0002360C">
        <w:rPr>
          <w:rFonts w:ascii="Times New Roman" w:eastAsia="Times New Roman" w:hAnsi="Times New Roman" w:cs="Times New Roman"/>
          <w:sz w:val="28"/>
          <w:szCs w:val="28"/>
          <w:lang w:eastAsia="ru-RU"/>
        </w:rPr>
        <w:t>Прекращение признания финансовых активов</w:t>
      </w:r>
      <w:r w:rsidR="00B0054D">
        <w:rPr>
          <w:rFonts w:ascii="Times New Roman" w:eastAsia="Times New Roman" w:hAnsi="Times New Roman" w:cs="Times New Roman"/>
          <w:sz w:val="28"/>
          <w:szCs w:val="28"/>
          <w:lang w:eastAsia="ru-RU"/>
        </w:rPr>
        <w:t xml:space="preserve"> </w:t>
      </w:r>
      <w:r w:rsidR="0002360C" w:rsidRPr="0002360C">
        <w:rPr>
          <w:rFonts w:ascii="Times New Roman" w:eastAsia="Times New Roman" w:hAnsi="Times New Roman" w:cs="Times New Roman"/>
          <w:bCs/>
          <w:sz w:val="28"/>
          <w:szCs w:val="28"/>
          <w:lang w:eastAsia="ru-RU"/>
        </w:rPr>
        <w:t>и</w:t>
      </w:r>
      <w:r w:rsidR="00B0054D">
        <w:rPr>
          <w:rFonts w:ascii="Times New Roman" w:eastAsia="Times New Roman" w:hAnsi="Times New Roman" w:cs="Times New Roman"/>
          <w:bCs/>
          <w:sz w:val="28"/>
          <w:szCs w:val="28"/>
          <w:lang w:eastAsia="ru-RU"/>
        </w:rPr>
        <w:t xml:space="preserve"> </w:t>
      </w:r>
      <w:r w:rsidR="0002360C" w:rsidRPr="0002360C">
        <w:rPr>
          <w:rFonts w:ascii="Times New Roman" w:eastAsia="Times New Roman" w:hAnsi="Times New Roman" w:cs="Times New Roman"/>
          <w:bCs/>
          <w:sz w:val="28"/>
          <w:szCs w:val="28"/>
          <w:lang w:eastAsia="ru-RU"/>
        </w:rPr>
        <w:t>обязательств.</w:t>
      </w:r>
    </w:p>
    <w:p w:rsidR="00B0077A" w:rsidRDefault="00B0077A" w:rsidP="005B0178">
      <w:pPr>
        <w:spacing w:after="0" w:line="240" w:lineRule="auto"/>
        <w:ind w:left="709"/>
        <w:contextualSpacing/>
        <w:jc w:val="both"/>
        <w:rPr>
          <w:rFonts w:ascii="Times New Roman" w:eastAsia="Times New Roman" w:hAnsi="Times New Roman" w:cs="Times New Roman"/>
          <w:sz w:val="28"/>
          <w:szCs w:val="28"/>
          <w:lang w:eastAsia="ru-RU"/>
        </w:rPr>
      </w:pPr>
    </w:p>
    <w:p w:rsidR="005B0178" w:rsidRPr="005B0178" w:rsidRDefault="005B0178" w:rsidP="005B0178">
      <w:pPr>
        <w:spacing w:after="0" w:line="240" w:lineRule="auto"/>
        <w:ind w:left="709"/>
        <w:contextualSpacing/>
        <w:jc w:val="center"/>
        <w:rPr>
          <w:rFonts w:ascii="Times New Roman" w:eastAsia="Times New Roman" w:hAnsi="Times New Roman" w:cs="Times New Roman"/>
          <w:b/>
          <w:sz w:val="28"/>
          <w:szCs w:val="28"/>
          <w:lang w:eastAsia="ru-RU"/>
        </w:rPr>
      </w:pPr>
      <w:r w:rsidRPr="005B0178">
        <w:rPr>
          <w:rFonts w:ascii="Times New Roman" w:eastAsia="Times New Roman" w:hAnsi="Times New Roman" w:cs="Times New Roman"/>
          <w:b/>
          <w:sz w:val="28"/>
          <w:szCs w:val="28"/>
          <w:lang w:eastAsia="ru-RU"/>
        </w:rPr>
        <w:t>5.1. Финансовые активы</w:t>
      </w:r>
      <w:r w:rsidRPr="005B0178">
        <w:rPr>
          <w:rFonts w:ascii="Times New Roman" w:eastAsia="Times New Roman" w:hAnsi="Times New Roman" w:cs="Times New Roman"/>
          <w:b/>
          <w:bCs/>
          <w:sz w:val="28"/>
          <w:szCs w:val="28"/>
          <w:lang w:eastAsia="ru-RU"/>
        </w:rPr>
        <w:t xml:space="preserve"> и обязательства и их</w:t>
      </w:r>
      <w:r w:rsidRPr="005B0178">
        <w:rPr>
          <w:rFonts w:ascii="Times New Roman" w:eastAsia="Times New Roman" w:hAnsi="Times New Roman" w:cs="Times New Roman"/>
          <w:b/>
          <w:sz w:val="28"/>
          <w:szCs w:val="28"/>
          <w:lang w:eastAsia="ru-RU"/>
        </w:rPr>
        <w:t xml:space="preserve"> классификация</w:t>
      </w:r>
      <w:r w:rsidRPr="005B0178">
        <w:rPr>
          <w:rFonts w:ascii="Times New Roman" w:eastAsia="Times New Roman" w:hAnsi="Times New Roman" w:cs="Times New Roman"/>
          <w:b/>
          <w:bCs/>
          <w:sz w:val="28"/>
          <w:szCs w:val="28"/>
          <w:lang w:eastAsia="ru-RU"/>
        </w:rPr>
        <w:t>.</w:t>
      </w:r>
    </w:p>
    <w:p w:rsidR="005B0178" w:rsidRPr="0002360C" w:rsidRDefault="005B0178" w:rsidP="005B0178">
      <w:pPr>
        <w:spacing w:after="0" w:line="240" w:lineRule="auto"/>
        <w:ind w:left="709"/>
        <w:contextualSpacing/>
        <w:jc w:val="both"/>
        <w:rPr>
          <w:rFonts w:ascii="Times New Roman" w:eastAsia="Times New Roman" w:hAnsi="Times New Roman" w:cs="Times New Roman"/>
          <w:sz w:val="28"/>
          <w:szCs w:val="28"/>
          <w:lang w:eastAsia="ru-RU"/>
        </w:rPr>
      </w:pP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Порядок формирования в бухгалтерском учете информации о финансовых инструментах определяет национальный стандарт бухгалтерского учета и отчетности «Финансовые инструменты</w:t>
      </w:r>
      <w:proofErr w:type="gramStart"/>
      <w:r w:rsidRPr="0002360C">
        <w:rPr>
          <w:rFonts w:ascii="Times New Roman" w:eastAsia="Times New Roman" w:hAnsi="Times New Roman" w:cs="Times New Roman"/>
          <w:sz w:val="28"/>
          <w:szCs w:val="28"/>
          <w:lang w:eastAsia="ru-RU"/>
        </w:rPr>
        <w:t>»у</w:t>
      </w:r>
      <w:proofErr w:type="gramEnd"/>
      <w:r w:rsidRPr="0002360C">
        <w:rPr>
          <w:rFonts w:ascii="Times New Roman" w:eastAsia="Times New Roman" w:hAnsi="Times New Roman" w:cs="Times New Roman"/>
          <w:sz w:val="28"/>
          <w:szCs w:val="28"/>
          <w:lang w:eastAsia="ru-RU"/>
        </w:rPr>
        <w:t>тв. Постановлением Министерства финансов Республики Беларусь 22.12.2018 № 74.</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5B0178">
        <w:rPr>
          <w:rFonts w:ascii="Times New Roman" w:eastAsia="Times New Roman" w:hAnsi="Times New Roman" w:cs="Times New Roman"/>
          <w:i/>
          <w:sz w:val="28"/>
          <w:szCs w:val="28"/>
          <w:lang w:eastAsia="ru-RU"/>
        </w:rPr>
        <w:t xml:space="preserve">Финансовый инструмент </w:t>
      </w:r>
      <w:r w:rsidRPr="0002360C">
        <w:rPr>
          <w:rFonts w:ascii="Times New Roman" w:eastAsia="Times New Roman" w:hAnsi="Times New Roman" w:cs="Times New Roman"/>
          <w:sz w:val="28"/>
          <w:szCs w:val="28"/>
          <w:lang w:eastAsia="ru-RU"/>
        </w:rPr>
        <w:t>— договор, в результате которого возникают финансовый актив у одной организации и финансовое обязательство или долевой финансовый инструмент у другой организации. Как следует из определения, к финансовым инструментам относятся:</w:t>
      </w:r>
    </w:p>
    <w:p w:rsidR="0002360C" w:rsidRPr="0002360C" w:rsidRDefault="005B0178" w:rsidP="005B01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360C" w:rsidRPr="0002360C">
        <w:rPr>
          <w:rFonts w:ascii="Times New Roman" w:eastAsia="Times New Roman" w:hAnsi="Times New Roman" w:cs="Times New Roman"/>
          <w:sz w:val="28"/>
          <w:szCs w:val="28"/>
          <w:lang w:eastAsia="ru-RU"/>
        </w:rPr>
        <w:t>финансовый актив;</w:t>
      </w:r>
    </w:p>
    <w:p w:rsidR="0002360C" w:rsidRPr="0002360C" w:rsidRDefault="005B0178" w:rsidP="005B01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360C" w:rsidRPr="0002360C">
        <w:rPr>
          <w:rFonts w:ascii="Times New Roman" w:eastAsia="Times New Roman" w:hAnsi="Times New Roman" w:cs="Times New Roman"/>
          <w:sz w:val="28"/>
          <w:szCs w:val="28"/>
          <w:lang w:eastAsia="ru-RU"/>
        </w:rPr>
        <w:t>финансовое обязательство;</w:t>
      </w:r>
    </w:p>
    <w:p w:rsidR="0002360C" w:rsidRPr="0002360C" w:rsidRDefault="005B0178" w:rsidP="005B01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360C" w:rsidRPr="0002360C">
        <w:rPr>
          <w:rFonts w:ascii="Times New Roman" w:eastAsia="Times New Roman" w:hAnsi="Times New Roman" w:cs="Times New Roman"/>
          <w:sz w:val="28"/>
          <w:szCs w:val="28"/>
          <w:lang w:eastAsia="ru-RU"/>
        </w:rPr>
        <w:t> долевой финансовый инструмент.</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5B0178">
        <w:rPr>
          <w:rFonts w:ascii="Times New Roman" w:eastAsia="Times New Roman" w:hAnsi="Times New Roman" w:cs="Times New Roman"/>
          <w:i/>
          <w:sz w:val="28"/>
          <w:szCs w:val="28"/>
          <w:lang w:eastAsia="ru-RU"/>
        </w:rPr>
        <w:t>Финансовый актив</w:t>
      </w:r>
      <w:r w:rsidRPr="0002360C">
        <w:rPr>
          <w:rFonts w:ascii="Times New Roman" w:eastAsia="Times New Roman" w:hAnsi="Times New Roman" w:cs="Times New Roman"/>
          <w:sz w:val="28"/>
          <w:szCs w:val="28"/>
          <w:lang w:eastAsia="ru-RU"/>
        </w:rPr>
        <w:t xml:space="preserve"> — актив, представляющий собой денежные средства, эквиваленты денежных средств, долевой финансовый инструмент другого лица или право получения финансового актива от другого лица, обмена финансовым инструментом с другим лицом на выгодных для организации условиях, получения переменного количества собственных долевых финансовых инструментов от другого лица.</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i/>
          <w:noProof/>
          <w:sz w:val="28"/>
          <w:szCs w:val="28"/>
          <w:lang w:eastAsia="ru-RU"/>
        </w:rPr>
        <w:t>К финансовым активам</w:t>
      </w:r>
      <w:r w:rsidRPr="0002360C">
        <w:rPr>
          <w:rFonts w:ascii="Times New Roman" w:eastAsia="Calibri" w:hAnsi="Times New Roman" w:cs="Times New Roman"/>
          <w:noProof/>
          <w:sz w:val="28"/>
          <w:szCs w:val="28"/>
          <w:lang w:eastAsia="ru-RU"/>
        </w:rPr>
        <w:t xml:space="preserve"> относятся:</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вклады в уставный капитал других организаций;</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долевые ценные бумаги (например, акции);</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долговые ценные бумаги (например, облигации, векселя, депозитные сертификаты);</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денежные средства, включая средства на банковских счетах (например, банковские депозиты) и денежные эквиваленты;</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производные финансовые инструменты;</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выданные организацией займы (денежные и товарные);</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дебиторская задолженность по выданным авансам, товарным фьючерсным контрактам др.</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5B0178">
        <w:rPr>
          <w:rFonts w:ascii="Times New Roman" w:eastAsia="Calibri" w:hAnsi="Times New Roman" w:cs="Times New Roman"/>
          <w:i/>
          <w:noProof/>
          <w:sz w:val="28"/>
          <w:szCs w:val="28"/>
          <w:lang w:eastAsia="ru-RU"/>
        </w:rPr>
        <w:t>Долевой финансовый инструмент </w:t>
      </w:r>
      <w:r w:rsidRPr="0002360C">
        <w:rPr>
          <w:rFonts w:ascii="Times New Roman" w:eastAsia="Calibri" w:hAnsi="Times New Roman" w:cs="Times New Roman"/>
          <w:noProof/>
          <w:sz w:val="28"/>
          <w:szCs w:val="28"/>
          <w:lang w:eastAsia="ru-RU"/>
        </w:rPr>
        <w:t>— финансовый инструмент, подтверждающий право его держателя на долю в собственном капитале другого лица</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5B0178">
        <w:rPr>
          <w:rFonts w:ascii="Times New Roman" w:eastAsia="Calibri" w:hAnsi="Times New Roman" w:cs="Times New Roman"/>
          <w:i/>
          <w:noProof/>
          <w:sz w:val="28"/>
          <w:szCs w:val="28"/>
          <w:lang w:eastAsia="ru-RU"/>
        </w:rPr>
        <w:t>Долговой финансовый инструмент </w:t>
      </w:r>
      <w:r w:rsidRPr="0002360C">
        <w:rPr>
          <w:rFonts w:ascii="Times New Roman" w:eastAsia="Calibri" w:hAnsi="Times New Roman" w:cs="Times New Roman"/>
          <w:noProof/>
          <w:sz w:val="28"/>
          <w:szCs w:val="28"/>
          <w:lang w:eastAsia="ru-RU"/>
        </w:rPr>
        <w:t>— финансовый инструмент, подтверждающий обязательство его эмитента или обязанного лица</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proofErr w:type="gramStart"/>
      <w:r w:rsidRPr="005B0178">
        <w:rPr>
          <w:rFonts w:ascii="Times New Roman" w:eastAsia="Calibri" w:hAnsi="Times New Roman" w:cs="Times New Roman"/>
          <w:i/>
          <w:noProof/>
          <w:sz w:val="28"/>
          <w:szCs w:val="28"/>
          <w:lang w:eastAsia="ru-RU"/>
        </w:rPr>
        <w:t>Производный финансовый инструмент</w:t>
      </w:r>
      <w:r w:rsidRPr="0002360C">
        <w:rPr>
          <w:rFonts w:ascii="Times New Roman" w:eastAsia="Calibri" w:hAnsi="Times New Roman" w:cs="Times New Roman"/>
          <w:noProof/>
          <w:sz w:val="28"/>
          <w:szCs w:val="28"/>
          <w:lang w:eastAsia="ru-RU"/>
        </w:rPr>
        <w:t xml:space="preserve"> — финансовый инструмент, с приобретением которого не связаны или связаны незначительные </w:t>
      </w:r>
      <w:r w:rsidRPr="0002360C">
        <w:rPr>
          <w:rFonts w:ascii="Times New Roman" w:eastAsia="Calibri" w:hAnsi="Times New Roman" w:cs="Times New Roman"/>
          <w:noProof/>
          <w:sz w:val="28"/>
          <w:szCs w:val="28"/>
          <w:lang w:eastAsia="ru-RU"/>
        </w:rPr>
        <w:lastRenderedPageBreak/>
        <w:t>операционные затраты, стоимость которого зависит от параметров базового актива и расчеты по которому предполагается произвести в будущем.</w:t>
      </w:r>
      <w:proofErr w:type="gramEnd"/>
    </w:p>
    <w:p w:rsidR="0002360C" w:rsidRPr="0002360C" w:rsidRDefault="0002360C" w:rsidP="00E5648E">
      <w:pPr>
        <w:spacing w:after="0" w:line="240" w:lineRule="auto"/>
        <w:ind w:firstLine="709"/>
        <w:jc w:val="both"/>
        <w:rPr>
          <w:rFonts w:ascii="Times New Roman" w:eastAsia="Calibri" w:hAnsi="Times New Roman" w:cs="Times New Roman"/>
          <w:i/>
          <w:noProof/>
          <w:sz w:val="28"/>
          <w:szCs w:val="28"/>
          <w:lang w:eastAsia="ru-RU"/>
        </w:rPr>
      </w:pPr>
      <w:r w:rsidRPr="0002360C">
        <w:rPr>
          <w:rFonts w:ascii="Times New Roman" w:eastAsia="Calibri" w:hAnsi="Times New Roman" w:cs="Times New Roman"/>
          <w:i/>
          <w:noProof/>
          <w:sz w:val="28"/>
          <w:szCs w:val="28"/>
          <w:lang w:eastAsia="ru-RU"/>
        </w:rPr>
        <w:t>Основные свойства финансовых активов:</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1) они не имеют реальной физической формы;</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2) представляют собой требования, которые могут быть обращены на реальное имущество субъектов хозяйствования, выпустивших тот или иной актив: эмитентов акций и облигаций, заемщиков по договору займа и др.;</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3) имеют под собой правовую основу. Порядок их возникновения, обращения и погашения строго регламентируется действующими нормативными правовыми актами Республики Беларусь;</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4) характеризуются определенной степенью ликвидности, то есть способностью обращаться в денежную форму;</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5) риск того, что владелец не сможет получить назад вложенные средства.</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xml:space="preserve">В учетной практике используются различные критерии по </w:t>
      </w:r>
      <w:r w:rsidRPr="0002360C">
        <w:rPr>
          <w:rFonts w:ascii="Times New Roman" w:hAnsi="Times New Roman" w:cs="Times New Roman"/>
          <w:i/>
          <w:sz w:val="28"/>
          <w:szCs w:val="28"/>
          <w:u w:val="single"/>
        </w:rPr>
        <w:t>классификации финансовых активов,</w:t>
      </w:r>
      <w:r w:rsidRPr="0002360C">
        <w:rPr>
          <w:rFonts w:ascii="Times New Roman" w:hAnsi="Times New Roman" w:cs="Times New Roman"/>
          <w:sz w:val="28"/>
          <w:szCs w:val="28"/>
        </w:rPr>
        <w:t xml:space="preserve"> учитывающих влияние на организацию бухгалтерского учета и раскрытие информации в бухгалтерской (финансовой) отчетности.</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xml:space="preserve">Наиболее существенным признаком является деление финансовых активов по сроку их погашения </w:t>
      </w:r>
      <w:proofErr w:type="gramStart"/>
      <w:r w:rsidRPr="0002360C">
        <w:rPr>
          <w:rFonts w:ascii="Times New Roman" w:hAnsi="Times New Roman" w:cs="Times New Roman"/>
          <w:sz w:val="28"/>
          <w:szCs w:val="28"/>
        </w:rPr>
        <w:t>на</w:t>
      </w:r>
      <w:proofErr w:type="gramEnd"/>
      <w:r w:rsidRPr="0002360C">
        <w:rPr>
          <w:rFonts w:ascii="Times New Roman" w:hAnsi="Times New Roman" w:cs="Times New Roman"/>
          <w:sz w:val="28"/>
          <w:szCs w:val="28"/>
        </w:rPr>
        <w:t>:</w:t>
      </w:r>
    </w:p>
    <w:p w:rsidR="0002360C" w:rsidRPr="0002360C" w:rsidRDefault="0002360C" w:rsidP="00E5648E">
      <w:pPr>
        <w:spacing w:after="0" w:line="240" w:lineRule="auto"/>
        <w:ind w:firstLine="709"/>
        <w:jc w:val="both"/>
        <w:rPr>
          <w:rFonts w:ascii="Times New Roman" w:hAnsi="Times New Roman" w:cs="Times New Roman"/>
          <w:sz w:val="28"/>
          <w:szCs w:val="28"/>
        </w:rPr>
      </w:pPr>
      <w:proofErr w:type="gramStart"/>
      <w:r w:rsidRPr="0002360C">
        <w:rPr>
          <w:rFonts w:ascii="Times New Roman" w:hAnsi="Times New Roman" w:cs="Times New Roman"/>
          <w:sz w:val="28"/>
          <w:szCs w:val="28"/>
        </w:rPr>
        <w:t xml:space="preserve">1) долгосрочные — погашение которых ожидается более чем через 12 месяцев после отчетной даты. </w:t>
      </w:r>
      <w:proofErr w:type="gramEnd"/>
    </w:p>
    <w:p w:rsidR="0002360C" w:rsidRPr="0002360C" w:rsidRDefault="0002360C" w:rsidP="00E5648E">
      <w:pPr>
        <w:spacing w:after="0" w:line="240" w:lineRule="auto"/>
        <w:ind w:firstLine="709"/>
        <w:jc w:val="both"/>
        <w:rPr>
          <w:rFonts w:ascii="Times New Roman" w:hAnsi="Times New Roman" w:cs="Times New Roman"/>
          <w:sz w:val="28"/>
          <w:szCs w:val="28"/>
        </w:rPr>
      </w:pPr>
      <w:proofErr w:type="gramStart"/>
      <w:r w:rsidRPr="0002360C">
        <w:rPr>
          <w:rFonts w:ascii="Times New Roman" w:hAnsi="Times New Roman" w:cs="Times New Roman"/>
          <w:sz w:val="28"/>
          <w:szCs w:val="28"/>
        </w:rPr>
        <w:t xml:space="preserve">2) краткосрочные — погашение которых ожидается менее чем через 12 месяцев после отчетной даты. </w:t>
      </w:r>
      <w:proofErr w:type="gramEnd"/>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Финансовый актив принимается к бухгалтерскому учету организации в случае, если эта организация становится стороной финансового инструмента и стоимость этого актива может быть достоверно определена.</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При принятии к бухгалтерскому учету финансовый актив относится к одной из следующих категорий:</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xml:space="preserve">1) «Финансовые активы, учитываемые </w:t>
      </w:r>
      <w:r w:rsidRPr="0002360C">
        <w:rPr>
          <w:rFonts w:ascii="Times New Roman" w:hAnsi="Times New Roman" w:cs="Times New Roman"/>
          <w:i/>
          <w:sz w:val="28"/>
          <w:szCs w:val="28"/>
        </w:rPr>
        <w:t>по амортизированной стоимости»;</w:t>
      </w:r>
    </w:p>
    <w:p w:rsidR="0002360C" w:rsidRPr="0002360C" w:rsidRDefault="0002360C" w:rsidP="00E5648E">
      <w:pPr>
        <w:spacing w:after="0" w:line="240" w:lineRule="auto"/>
        <w:ind w:firstLine="709"/>
        <w:jc w:val="both"/>
        <w:rPr>
          <w:rFonts w:ascii="Times New Roman" w:hAnsi="Times New Roman" w:cs="Times New Roman"/>
          <w:i/>
          <w:sz w:val="28"/>
          <w:szCs w:val="28"/>
        </w:rPr>
      </w:pPr>
      <w:r w:rsidRPr="0002360C">
        <w:rPr>
          <w:rFonts w:ascii="Times New Roman" w:hAnsi="Times New Roman" w:cs="Times New Roman"/>
          <w:sz w:val="28"/>
          <w:szCs w:val="28"/>
        </w:rPr>
        <w:t xml:space="preserve">2) «Финансовые активы, учитываемые </w:t>
      </w:r>
      <w:r w:rsidRPr="0002360C">
        <w:rPr>
          <w:rFonts w:ascii="Times New Roman" w:hAnsi="Times New Roman" w:cs="Times New Roman"/>
          <w:i/>
          <w:sz w:val="28"/>
          <w:szCs w:val="28"/>
        </w:rPr>
        <w:t>по справедливой стоимости».</w:t>
      </w:r>
    </w:p>
    <w:p w:rsidR="0002360C" w:rsidRPr="0002360C" w:rsidRDefault="0002360C" w:rsidP="00E5648E">
      <w:pPr>
        <w:spacing w:after="0" w:line="240" w:lineRule="auto"/>
        <w:ind w:firstLine="709"/>
        <w:jc w:val="both"/>
        <w:rPr>
          <w:rFonts w:ascii="Times New Roman" w:hAnsi="Times New Roman" w:cs="Times New Roman"/>
          <w:sz w:val="28"/>
          <w:szCs w:val="28"/>
        </w:rPr>
      </w:pPr>
      <w:bookmarkStart w:id="2" w:name="a78"/>
      <w:bookmarkEnd w:id="2"/>
      <w:proofErr w:type="gramStart"/>
      <w:r w:rsidRPr="0002360C">
        <w:rPr>
          <w:rFonts w:ascii="Times New Roman" w:hAnsi="Times New Roman" w:cs="Times New Roman"/>
          <w:sz w:val="28"/>
          <w:szCs w:val="28"/>
        </w:rPr>
        <w:t xml:space="preserve">К категории «Финансовые активы, учитываемые по амортизированной стоимости» относится не являющийся производным финансовым инструментом финансовый актив с определяемыми платежами по нему и фиксированным сроком погашения, если организация намеревается удерживать этот финансовый актив до наступления срока его погашения (облигации, векселя, выданные займы, не обеспеченные облигациями или векселями, прочие долговые финансовые инструменты, в том числе торговая дебиторская задолженность). </w:t>
      </w:r>
      <w:proofErr w:type="gramEnd"/>
    </w:p>
    <w:p w:rsidR="0002360C" w:rsidRPr="0002360C" w:rsidRDefault="0002360C" w:rsidP="00E5648E">
      <w:pPr>
        <w:spacing w:after="0" w:line="240" w:lineRule="auto"/>
        <w:ind w:firstLine="709"/>
        <w:jc w:val="both"/>
        <w:rPr>
          <w:rFonts w:ascii="Times New Roman" w:hAnsi="Times New Roman" w:cs="Times New Roman"/>
          <w:sz w:val="28"/>
          <w:szCs w:val="28"/>
        </w:rPr>
      </w:pPr>
      <w:bookmarkStart w:id="3" w:name="a79"/>
      <w:bookmarkEnd w:id="3"/>
      <w:r w:rsidRPr="0002360C">
        <w:rPr>
          <w:rFonts w:ascii="Times New Roman" w:hAnsi="Times New Roman" w:cs="Times New Roman"/>
          <w:sz w:val="28"/>
          <w:szCs w:val="28"/>
        </w:rPr>
        <w:t xml:space="preserve">К категории «Финансовые активы, учитываемые по справедливой стоимости» относятся финансовые активы организации, за исключением подлежащих отнесению к категории «Финансовые активы, учитываемые по амортизированной стоимости» (долевые финансовые инструменты, производные финансовые инструменты, являющиеся финансовыми активами, </w:t>
      </w:r>
      <w:r w:rsidRPr="0002360C">
        <w:rPr>
          <w:rFonts w:ascii="Times New Roman" w:hAnsi="Times New Roman" w:cs="Times New Roman"/>
          <w:sz w:val="28"/>
          <w:szCs w:val="28"/>
        </w:rPr>
        <w:lastRenderedPageBreak/>
        <w:t>долговые финансовые инструменты, если организация не намеревается удерживать их до наступления срока их погашения).</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5B0178">
        <w:rPr>
          <w:rFonts w:ascii="Times New Roman" w:hAnsi="Times New Roman" w:cs="Times New Roman"/>
          <w:i/>
          <w:sz w:val="28"/>
          <w:szCs w:val="28"/>
        </w:rPr>
        <w:t>Финансовое обязательство</w:t>
      </w:r>
      <w:r w:rsidRPr="0002360C">
        <w:rPr>
          <w:rFonts w:ascii="Times New Roman" w:hAnsi="Times New Roman" w:cs="Times New Roman"/>
          <w:sz w:val="28"/>
          <w:szCs w:val="28"/>
        </w:rPr>
        <w:t> — обязательство, предусматривающее передачу финансового актива другому лицу, обмен финансовым инструментом с другим лицом на невыгодных для организации условиях, передачу переменного количества собственных долевых финансовых инструментов другому лицу.</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u w:val="single"/>
        </w:rPr>
        <w:t xml:space="preserve">Финансовое обязательство принимается к бухгалтерскому учету </w:t>
      </w:r>
      <w:r w:rsidRPr="0002360C">
        <w:rPr>
          <w:rFonts w:ascii="Times New Roman" w:hAnsi="Times New Roman" w:cs="Times New Roman"/>
          <w:sz w:val="28"/>
          <w:szCs w:val="28"/>
        </w:rPr>
        <w:t>организации в случае, если эта организация становится стороной финансового инструмента и стоимость этого обязательства может быть достоверно определена.</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 xml:space="preserve">При принятии к бухгалтерскому учету финансовое обязательство относится к одной из следующих категорий: </w:t>
      </w:r>
    </w:p>
    <w:p w:rsidR="0002360C" w:rsidRPr="0002360C" w:rsidRDefault="0002360C" w:rsidP="00E5648E">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1.«Финансовые обязательства, учитываемые по амортизированной стоимости» (обязательства по кредитам и займам, торговая кредиторская задолженность).</w:t>
      </w:r>
    </w:p>
    <w:p w:rsidR="00F7419C" w:rsidRPr="0002360C" w:rsidRDefault="0002360C" w:rsidP="00D9571F">
      <w:pPr>
        <w:spacing w:after="0" w:line="240" w:lineRule="auto"/>
        <w:ind w:firstLine="709"/>
        <w:jc w:val="both"/>
        <w:rPr>
          <w:rFonts w:ascii="Times New Roman" w:hAnsi="Times New Roman" w:cs="Times New Roman"/>
          <w:sz w:val="28"/>
          <w:szCs w:val="28"/>
        </w:rPr>
      </w:pPr>
      <w:r w:rsidRPr="0002360C">
        <w:rPr>
          <w:rFonts w:ascii="Times New Roman" w:hAnsi="Times New Roman" w:cs="Times New Roman"/>
          <w:sz w:val="28"/>
          <w:szCs w:val="28"/>
        </w:rPr>
        <w:t>2. «Финансовые обязательства, учитываемые по справедливой стоимости» (производные финансовые инструменты, являющиеся финансовыми обязательствами).</w:t>
      </w:r>
    </w:p>
    <w:p w:rsidR="00FD4900" w:rsidRDefault="00FD4900" w:rsidP="005B0178">
      <w:pPr>
        <w:spacing w:after="0" w:line="240" w:lineRule="auto"/>
        <w:ind w:firstLine="709"/>
        <w:jc w:val="center"/>
        <w:rPr>
          <w:rFonts w:ascii="Times New Roman" w:eastAsia="Times New Roman" w:hAnsi="Times New Roman" w:cs="Times New Roman"/>
          <w:b/>
          <w:bCs/>
          <w:sz w:val="28"/>
          <w:szCs w:val="28"/>
          <w:lang w:eastAsia="ru-RU"/>
        </w:rPr>
      </w:pPr>
    </w:p>
    <w:p w:rsidR="0002360C" w:rsidRDefault="005B0178" w:rsidP="005B0178">
      <w:pPr>
        <w:spacing w:after="0" w:line="240" w:lineRule="auto"/>
        <w:ind w:firstLine="709"/>
        <w:jc w:val="center"/>
        <w:rPr>
          <w:rFonts w:ascii="Times New Roman" w:eastAsia="Times New Roman" w:hAnsi="Times New Roman" w:cs="Times New Roman"/>
          <w:b/>
          <w:bCs/>
          <w:sz w:val="28"/>
          <w:szCs w:val="28"/>
          <w:lang w:eastAsia="ru-RU"/>
        </w:rPr>
      </w:pPr>
      <w:r w:rsidRPr="005B0178">
        <w:rPr>
          <w:rFonts w:ascii="Times New Roman" w:eastAsia="Times New Roman" w:hAnsi="Times New Roman" w:cs="Times New Roman"/>
          <w:b/>
          <w:bCs/>
          <w:sz w:val="28"/>
          <w:szCs w:val="28"/>
          <w:lang w:eastAsia="ru-RU"/>
        </w:rPr>
        <w:t>5.</w:t>
      </w:r>
      <w:r>
        <w:rPr>
          <w:rFonts w:ascii="Times New Roman" w:eastAsia="Times New Roman" w:hAnsi="Times New Roman" w:cs="Times New Roman"/>
          <w:b/>
          <w:bCs/>
          <w:sz w:val="28"/>
          <w:szCs w:val="28"/>
          <w:lang w:eastAsia="ru-RU"/>
        </w:rPr>
        <w:t>2. О</w:t>
      </w:r>
      <w:r w:rsidRPr="005B0178">
        <w:rPr>
          <w:rFonts w:ascii="Times New Roman" w:eastAsia="Times New Roman" w:hAnsi="Times New Roman" w:cs="Times New Roman"/>
          <w:b/>
          <w:bCs/>
          <w:sz w:val="28"/>
          <w:szCs w:val="28"/>
          <w:lang w:eastAsia="ru-RU"/>
        </w:rPr>
        <w:t>ценка</w:t>
      </w:r>
      <w:r w:rsidRPr="005B0178">
        <w:rPr>
          <w:rFonts w:ascii="Times New Roman" w:eastAsia="Times New Roman" w:hAnsi="Times New Roman" w:cs="Times New Roman"/>
          <w:b/>
          <w:sz w:val="28"/>
          <w:szCs w:val="28"/>
          <w:lang w:eastAsia="ru-RU"/>
        </w:rPr>
        <w:t xml:space="preserve"> финансовых активов</w:t>
      </w:r>
      <w:r w:rsidRPr="005B0178">
        <w:rPr>
          <w:rFonts w:ascii="Times New Roman" w:eastAsia="Times New Roman" w:hAnsi="Times New Roman" w:cs="Times New Roman"/>
          <w:b/>
          <w:bCs/>
          <w:sz w:val="28"/>
          <w:szCs w:val="28"/>
          <w:lang w:eastAsia="ru-RU"/>
        </w:rPr>
        <w:t xml:space="preserve"> и обязательств</w:t>
      </w:r>
    </w:p>
    <w:p w:rsidR="005B0178" w:rsidRPr="005B0178" w:rsidRDefault="005B0178" w:rsidP="005B0178">
      <w:pPr>
        <w:spacing w:after="0" w:line="240" w:lineRule="auto"/>
        <w:ind w:firstLine="709"/>
        <w:jc w:val="center"/>
        <w:rPr>
          <w:rFonts w:ascii="Times New Roman" w:eastAsia="Times New Roman" w:hAnsi="Times New Roman" w:cs="Times New Roman"/>
          <w:b/>
          <w:sz w:val="28"/>
          <w:szCs w:val="28"/>
          <w:lang w:eastAsia="ru-RU"/>
        </w:rPr>
      </w:pP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Финансовый актив принимается к бухгалтерскому учету организации по первоначальной стоимости.</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Первоначальная стоимость торговой дебиторской задолженности (в том числе обеспеченной полученными векселями) принимается равной относящейся к ней сумме выручки от реализации продукции, товаров, выполнения работ, оказания услуг.</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i/>
          <w:noProof/>
          <w:sz w:val="28"/>
          <w:szCs w:val="28"/>
          <w:lang w:eastAsia="ru-RU"/>
        </w:rPr>
        <w:t> Первоначальная стоимость финансового актива, относящегося к категории «Финансовые активы, учитываемые по амортизированной стоимости»</w:t>
      </w:r>
      <w:r w:rsidRPr="0002360C">
        <w:rPr>
          <w:rFonts w:ascii="Times New Roman" w:eastAsia="Calibri" w:hAnsi="Times New Roman" w:cs="Times New Roman"/>
          <w:noProof/>
          <w:sz w:val="28"/>
          <w:szCs w:val="28"/>
          <w:lang w:eastAsia="ru-RU"/>
        </w:rPr>
        <w:t xml:space="preserve"> (за исключением торговой дебиторской задолженности), принимается равной:</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bookmarkStart w:id="4" w:name="a13"/>
      <w:bookmarkEnd w:id="4"/>
      <w:r w:rsidRPr="0002360C">
        <w:rPr>
          <w:rFonts w:ascii="Times New Roman" w:eastAsia="Calibri" w:hAnsi="Times New Roman" w:cs="Times New Roman"/>
          <w:noProof/>
          <w:sz w:val="28"/>
          <w:szCs w:val="28"/>
          <w:lang w:eastAsia="ru-RU"/>
        </w:rPr>
        <w:t xml:space="preserve">- </w:t>
      </w:r>
      <w:r w:rsidRPr="0002360C">
        <w:rPr>
          <w:rFonts w:ascii="Times New Roman" w:eastAsia="Calibri" w:hAnsi="Times New Roman" w:cs="Times New Roman"/>
          <w:noProof/>
          <w:sz w:val="28"/>
          <w:szCs w:val="28"/>
          <w:u w:val="single"/>
          <w:lang w:eastAsia="ru-RU"/>
        </w:rPr>
        <w:t>при приобретении</w:t>
      </w:r>
      <w:r w:rsidRPr="0002360C">
        <w:rPr>
          <w:rFonts w:ascii="Times New Roman" w:eastAsia="Calibri" w:hAnsi="Times New Roman" w:cs="Times New Roman"/>
          <w:noProof/>
          <w:sz w:val="28"/>
          <w:szCs w:val="28"/>
          <w:lang w:eastAsia="ru-RU"/>
        </w:rPr>
        <w:t> - стоимости приобретения финансового актива, увеличенной на сумму операционных затрат;</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bookmarkStart w:id="5" w:name="a8"/>
      <w:bookmarkEnd w:id="5"/>
      <w:proofErr w:type="gramStart"/>
      <w:r w:rsidRPr="0002360C">
        <w:rPr>
          <w:rFonts w:ascii="Times New Roman" w:eastAsia="Calibri" w:hAnsi="Times New Roman" w:cs="Times New Roman"/>
          <w:noProof/>
          <w:sz w:val="28"/>
          <w:szCs w:val="28"/>
          <w:u w:val="single"/>
          <w:lang w:eastAsia="ru-RU"/>
        </w:rPr>
        <w:t>- при внесении собственником имущества (учредителями, участниками) в счет вклада в уставный капитал организации</w:t>
      </w:r>
      <w:r w:rsidRPr="0002360C">
        <w:rPr>
          <w:rFonts w:ascii="Times New Roman" w:eastAsia="Calibri" w:hAnsi="Times New Roman" w:cs="Times New Roman"/>
          <w:noProof/>
          <w:sz w:val="28"/>
          <w:szCs w:val="28"/>
          <w:lang w:eastAsia="ru-RU"/>
        </w:rPr>
        <w:t> - стоимости финансового актива, определенной на основании заключения и отчета об оценке, составленных исполнителем оценки, с которым организацией заключен договор на оказание соответствующих услуг, или акта о внутренней оценке (в случае проведения оценки организацией самостоятельно), увеличенной на сумму операционных затрат;</w:t>
      </w:r>
      <w:proofErr w:type="gramEnd"/>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u w:val="single"/>
          <w:lang w:eastAsia="ru-RU"/>
        </w:rPr>
        <w:t>-  при безвозмездном получении</w:t>
      </w:r>
      <w:r w:rsidRPr="0002360C">
        <w:rPr>
          <w:rFonts w:ascii="Times New Roman" w:eastAsia="Calibri" w:hAnsi="Times New Roman" w:cs="Times New Roman"/>
          <w:noProof/>
          <w:sz w:val="28"/>
          <w:szCs w:val="28"/>
          <w:lang w:eastAsia="ru-RU"/>
        </w:rPr>
        <w:t xml:space="preserve"> - справедливой стоимости безвозмездно полученного финансового актива на дату принятия его к бухгалтерскому учету, </w:t>
      </w:r>
      <w:r w:rsidRPr="0002360C">
        <w:rPr>
          <w:rFonts w:ascii="Times New Roman" w:eastAsia="Calibri" w:hAnsi="Times New Roman" w:cs="Times New Roman"/>
          <w:noProof/>
          <w:sz w:val="28"/>
          <w:szCs w:val="28"/>
          <w:lang w:eastAsia="ru-RU"/>
        </w:rPr>
        <w:lastRenderedPageBreak/>
        <w:t>увеличенной на сумму операционных затрат, а при невозможности достоверного ее определения - стоимости, по которой этот финансовый актив числился в бухгалтерском учете передающей стороны на дату передачи, увеличенной на сумму операционных затрат;</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w:t>
      </w:r>
      <w:r w:rsidRPr="0002360C">
        <w:rPr>
          <w:rFonts w:ascii="Times New Roman" w:eastAsia="Calibri" w:hAnsi="Times New Roman" w:cs="Times New Roman"/>
          <w:noProof/>
          <w:sz w:val="28"/>
          <w:szCs w:val="28"/>
          <w:u w:val="single"/>
          <w:lang w:eastAsia="ru-RU"/>
        </w:rPr>
        <w:t>при получении финансового актива по договору, предусматривающему исполнение обязательств векселями третьих лиц, -</w:t>
      </w:r>
      <w:r w:rsidRPr="0002360C">
        <w:rPr>
          <w:rFonts w:ascii="Times New Roman" w:eastAsia="Calibri" w:hAnsi="Times New Roman" w:cs="Times New Roman"/>
          <w:noProof/>
          <w:sz w:val="28"/>
          <w:szCs w:val="28"/>
          <w:lang w:eastAsia="ru-RU"/>
        </w:rPr>
        <w:t xml:space="preserve"> сумме дебиторской задолженности покупателя, заказчика, погашенной векселем, увеличенной на сумму операционных затрат;</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u w:val="single"/>
          <w:lang w:eastAsia="ru-RU"/>
        </w:rPr>
        <w:t>-  при выдаче займа</w:t>
      </w:r>
      <w:r w:rsidRPr="0002360C">
        <w:rPr>
          <w:rFonts w:ascii="Times New Roman" w:eastAsia="Calibri" w:hAnsi="Times New Roman" w:cs="Times New Roman"/>
          <w:noProof/>
          <w:sz w:val="28"/>
          <w:szCs w:val="28"/>
          <w:lang w:eastAsia="ru-RU"/>
        </w:rPr>
        <w:t>, не обеспеченного облигациями, векселями, - сумме выданного займа, увеличенной на сумму операционных затрат.</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i/>
          <w:noProof/>
          <w:sz w:val="28"/>
          <w:szCs w:val="28"/>
          <w:lang w:eastAsia="ru-RU"/>
        </w:rPr>
        <w:t>Первоначальная стоимость финансового актива, относящегося к категории «Финансовые активы, учитываемые по справедливой стоимости»</w:t>
      </w:r>
      <w:r w:rsidRPr="0002360C">
        <w:rPr>
          <w:rFonts w:ascii="Times New Roman" w:eastAsia="Calibri" w:hAnsi="Times New Roman" w:cs="Times New Roman"/>
          <w:noProof/>
          <w:sz w:val="28"/>
          <w:szCs w:val="28"/>
          <w:lang w:eastAsia="ru-RU"/>
        </w:rPr>
        <w:t xml:space="preserve"> (за исключением производных финансовых инструментов), при приобретении принимается равной стоимости его приобретения.</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u w:val="single"/>
          <w:lang w:eastAsia="ru-RU"/>
        </w:rPr>
      </w:pPr>
      <w:r w:rsidRPr="0002360C">
        <w:rPr>
          <w:rFonts w:ascii="Times New Roman" w:eastAsia="Calibri" w:hAnsi="Times New Roman" w:cs="Times New Roman"/>
          <w:noProof/>
          <w:sz w:val="28"/>
          <w:szCs w:val="28"/>
          <w:u w:val="single"/>
          <w:lang w:eastAsia="ru-RU"/>
        </w:rPr>
        <w:t>Финансовое обязательство принимается к бухгалтерскому учету организации по первоначальной стоимости.</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Первоначальная стоимость торговой кредиторской задолженности, в том числе обеспеченной выданными векселями, принимается равной стоимости относящихся к ней приобретенных активов, работ, услуг.</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proofErr w:type="gramStart"/>
      <w:r w:rsidRPr="0002360C">
        <w:rPr>
          <w:rFonts w:ascii="Times New Roman" w:eastAsia="Calibri" w:hAnsi="Times New Roman" w:cs="Times New Roman"/>
          <w:i/>
          <w:noProof/>
          <w:sz w:val="28"/>
          <w:szCs w:val="28"/>
          <w:lang w:eastAsia="ru-RU"/>
        </w:rPr>
        <w:t xml:space="preserve">Первоначальная стоимость финансового обязательства, относящегося к категории «Финансовые обязательства, учитываемые по амортизированной стоимости» </w:t>
      </w:r>
      <w:r w:rsidRPr="0002360C">
        <w:rPr>
          <w:rFonts w:ascii="Times New Roman" w:eastAsia="Calibri" w:hAnsi="Times New Roman" w:cs="Times New Roman"/>
          <w:noProof/>
          <w:sz w:val="28"/>
          <w:szCs w:val="28"/>
          <w:lang w:eastAsia="ru-RU"/>
        </w:rPr>
        <w:t>(за исключением торговой кредиторской задолженности), принимается равной стоимости размещения финансового обязательства, уменьшенной на сумму операционных затрат.</w:t>
      </w:r>
      <w:proofErr w:type="gramEnd"/>
    </w:p>
    <w:p w:rsid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i/>
          <w:noProof/>
          <w:sz w:val="28"/>
          <w:szCs w:val="28"/>
          <w:lang w:eastAsia="ru-RU"/>
        </w:rPr>
        <w:t> </w:t>
      </w:r>
      <w:proofErr w:type="gramStart"/>
      <w:r w:rsidRPr="0002360C">
        <w:rPr>
          <w:rFonts w:ascii="Times New Roman" w:eastAsia="Calibri" w:hAnsi="Times New Roman" w:cs="Times New Roman"/>
          <w:i/>
          <w:noProof/>
          <w:sz w:val="28"/>
          <w:szCs w:val="28"/>
          <w:lang w:eastAsia="ru-RU"/>
        </w:rPr>
        <w:t>Первоначальная стоимость финансового обязательства, относящегося к категории «Финансовые обязательства, учитываемые по справедливой стоимости»,</w:t>
      </w:r>
      <w:r w:rsidRPr="0002360C">
        <w:rPr>
          <w:rFonts w:ascii="Times New Roman" w:eastAsia="Calibri" w:hAnsi="Times New Roman" w:cs="Times New Roman"/>
          <w:noProof/>
          <w:sz w:val="28"/>
          <w:szCs w:val="28"/>
          <w:lang w:eastAsia="ru-RU"/>
        </w:rPr>
        <w:t xml:space="preserve"> принимается равной стоимости размещения финансового обязательства (в случае, если оно не является производным финансовым инструментом) или справедливой стоимости финансового обязательства (в случае, если оно является производным финансовым инструментом).</w:t>
      </w:r>
      <w:proofErr w:type="gramEnd"/>
    </w:p>
    <w:p w:rsidR="005B0178" w:rsidRPr="005B0178" w:rsidRDefault="005B0178" w:rsidP="00E5648E">
      <w:pPr>
        <w:spacing w:after="0" w:line="240" w:lineRule="auto"/>
        <w:ind w:firstLine="709"/>
        <w:jc w:val="both"/>
        <w:rPr>
          <w:rFonts w:ascii="Times New Roman" w:eastAsia="Calibri" w:hAnsi="Times New Roman" w:cs="Times New Roman"/>
          <w:b/>
          <w:noProof/>
          <w:sz w:val="28"/>
          <w:szCs w:val="28"/>
          <w:lang w:eastAsia="ru-RU"/>
        </w:rPr>
      </w:pPr>
    </w:p>
    <w:p w:rsidR="0002360C" w:rsidRPr="005B0178" w:rsidRDefault="005B0178" w:rsidP="00E5648E">
      <w:pPr>
        <w:spacing w:after="0" w:line="240" w:lineRule="auto"/>
        <w:ind w:firstLine="709"/>
        <w:jc w:val="both"/>
        <w:rPr>
          <w:rFonts w:ascii="Times New Roman" w:eastAsia="Calibri" w:hAnsi="Times New Roman" w:cs="Times New Roman"/>
          <w:b/>
          <w:noProof/>
          <w:sz w:val="28"/>
          <w:szCs w:val="28"/>
          <w:lang w:eastAsia="ru-RU"/>
        </w:rPr>
      </w:pPr>
      <w:r w:rsidRPr="005B0178">
        <w:rPr>
          <w:rFonts w:ascii="Times New Roman" w:eastAsia="Calibri" w:hAnsi="Times New Roman" w:cs="Times New Roman"/>
          <w:b/>
          <w:noProof/>
          <w:sz w:val="28"/>
          <w:szCs w:val="28"/>
          <w:lang w:eastAsia="ru-RU"/>
        </w:rPr>
        <w:t>5.3.</w:t>
      </w:r>
      <w:r w:rsidRPr="005B0178">
        <w:rPr>
          <w:rFonts w:ascii="Times New Roman" w:eastAsia="Calibri" w:hAnsi="Times New Roman" w:cs="Times New Roman"/>
          <w:b/>
          <w:noProof/>
          <w:sz w:val="28"/>
          <w:szCs w:val="28"/>
          <w:lang w:eastAsia="ru-RU"/>
        </w:rPr>
        <w:tab/>
        <w:t>Порядок формирования в бухгалтерском учете информации о финансовых инструментах в организациях</w:t>
      </w:r>
    </w:p>
    <w:p w:rsidR="005B0178" w:rsidRPr="0002360C" w:rsidRDefault="005B0178" w:rsidP="00E5648E">
      <w:pPr>
        <w:spacing w:after="0" w:line="240" w:lineRule="auto"/>
        <w:ind w:firstLine="709"/>
        <w:jc w:val="both"/>
        <w:rPr>
          <w:rFonts w:ascii="Times New Roman" w:eastAsia="Calibri" w:hAnsi="Times New Roman" w:cs="Times New Roman"/>
          <w:noProof/>
          <w:sz w:val="28"/>
          <w:szCs w:val="28"/>
          <w:lang w:eastAsia="ru-RU"/>
        </w:rPr>
      </w:pPr>
    </w:p>
    <w:p w:rsidR="000D45E9"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xml:space="preserve">Наиболее существенным при организации учетного процесса в положении по учетной политике следует учесть аспекты, связанные с учетной оценкой, которая организуется с использованием соответствующих субсчетов и аналитических счетов. </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Следует предусмотреть соответствующие субсчета и аналитические счета согласно требованиям Инструкции № 50.</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Согласно учетной политике и рабочему плану счетов организация может применять следующие субсчета к счету 06 «Долгосрочные финансовые вложения»:</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lastRenderedPageBreak/>
        <w:t>06-1 «Покупная стоимость ценных бумаг»;</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06-2 «Процентный (оплаченный) доход по ценным бумагам»;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06-3 «Операционные затраты по ценным бумагам»;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06-4 «Предоставленные премии по ценным бумагам».</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Times New Roman" w:hAnsi="Times New Roman" w:cs="Times New Roman"/>
          <w:sz w:val="28"/>
          <w:szCs w:val="28"/>
          <w:lang w:eastAsia="ru-RU"/>
        </w:rPr>
        <w:t>06-5 «Полученные скидки по ценным бумагам».</w:t>
      </w:r>
    </w:p>
    <w:p w:rsidR="005D6200"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Или же для более четкой организации аналитического учета о</w:t>
      </w:r>
      <w:r w:rsidR="005D6200">
        <w:rPr>
          <w:rFonts w:ascii="Times New Roman" w:eastAsia="Calibri" w:hAnsi="Times New Roman" w:cs="Times New Roman"/>
          <w:noProof/>
          <w:sz w:val="28"/>
          <w:szCs w:val="28"/>
          <w:lang w:eastAsia="ru-RU"/>
        </w:rPr>
        <w:t xml:space="preserve">пераций, регулируемых НСБУ № 74. </w:t>
      </w:r>
    </w:p>
    <w:p w:rsidR="0002360C" w:rsidRPr="0002360C" w:rsidRDefault="005D6200" w:rsidP="00E5648E">
      <w:pPr>
        <w:spacing w:after="0" w:line="240" w:lineRule="auto"/>
        <w:ind w:firstLine="709"/>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Н</w:t>
      </w:r>
      <w:r w:rsidR="0002360C" w:rsidRPr="0002360C">
        <w:rPr>
          <w:rFonts w:ascii="Times New Roman" w:eastAsia="Calibri" w:hAnsi="Times New Roman" w:cs="Times New Roman"/>
          <w:noProof/>
          <w:sz w:val="28"/>
          <w:szCs w:val="28"/>
          <w:lang w:eastAsia="ru-RU"/>
        </w:rPr>
        <w:t>апример, по финансовым активам целесообразно выделить аналитические счета к соответствующим счетам:</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покупная стоимость финансовых активов;</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номинальная стоимость финансовых активов;</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накопленные проценты по финансовым активам;</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начисленные проценты по финансовым активам (п. 15.1; п. 23 НСБУ № 74);</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операционные затраты по финансовым активам (п. 2 НСБУ № 74);</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премия (п. 2 НСБУ № 74);</w:t>
      </w:r>
    </w:p>
    <w:p w:rsidR="0002360C" w:rsidRPr="0002360C" w:rsidRDefault="0002360C" w:rsidP="00E5648E">
      <w:pPr>
        <w:numPr>
          <w:ilvl w:val="0"/>
          <w:numId w:val="47"/>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скидка (п. 2 НСБУ № 74).</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Наличие такой информации позволяет в любой момент по данным бухгалтерского учета определить учетную стоимость финансового актива.</w:t>
      </w:r>
    </w:p>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Еще одним аспектом, заслуживающим внимания при формировании рабочего плана счетов в части финансовых активов, было бы выделение:</w:t>
      </w:r>
    </w:p>
    <w:p w:rsidR="0002360C" w:rsidRPr="0002360C" w:rsidRDefault="0002360C" w:rsidP="00E5648E">
      <w:pPr>
        <w:numPr>
          <w:ilvl w:val="0"/>
          <w:numId w:val="48"/>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финансовых активов, учитываемых по амортизированной стоимости (п. 6 НСБУ № 74);</w:t>
      </w:r>
    </w:p>
    <w:p w:rsidR="0002360C" w:rsidRDefault="0002360C" w:rsidP="00E5648E">
      <w:pPr>
        <w:numPr>
          <w:ilvl w:val="0"/>
          <w:numId w:val="48"/>
        </w:numPr>
        <w:spacing w:after="0" w:line="240" w:lineRule="auto"/>
        <w:ind w:left="0" w:firstLine="709"/>
        <w:jc w:val="both"/>
        <w:rPr>
          <w:rFonts w:ascii="Times New Roman" w:eastAsia="Calibri" w:hAnsi="Times New Roman" w:cs="Times New Roman"/>
          <w:noProof/>
          <w:sz w:val="28"/>
          <w:szCs w:val="28"/>
          <w:lang w:eastAsia="ru-RU"/>
        </w:rPr>
      </w:pPr>
      <w:r w:rsidRPr="0002360C">
        <w:rPr>
          <w:rFonts w:ascii="Times New Roman" w:eastAsia="Calibri" w:hAnsi="Times New Roman" w:cs="Times New Roman"/>
          <w:noProof/>
          <w:sz w:val="28"/>
          <w:szCs w:val="28"/>
          <w:lang w:eastAsia="ru-RU"/>
        </w:rPr>
        <w:t>   финансовых активов, учитываемых по справедливой стоимости (п. 7 НСБУ № 74).</w:t>
      </w:r>
    </w:p>
    <w:p w:rsidR="005B0178" w:rsidRPr="0002360C" w:rsidRDefault="005B0178" w:rsidP="000D45E9">
      <w:pPr>
        <w:spacing w:after="0" w:line="240" w:lineRule="auto"/>
        <w:ind w:left="360"/>
        <w:jc w:val="both"/>
        <w:rPr>
          <w:rFonts w:ascii="Times New Roman" w:eastAsia="Calibri" w:hAnsi="Times New Roman" w:cs="Times New Roman"/>
          <w:noProof/>
          <w:sz w:val="28"/>
          <w:szCs w:val="28"/>
          <w:lang w:eastAsia="ru-RU"/>
        </w:rPr>
      </w:pPr>
    </w:p>
    <w:p w:rsidR="0002360C" w:rsidRPr="005B0178" w:rsidRDefault="005B0178" w:rsidP="00E5648E">
      <w:pPr>
        <w:spacing w:after="0" w:line="240" w:lineRule="auto"/>
        <w:ind w:firstLine="709"/>
        <w:jc w:val="both"/>
        <w:rPr>
          <w:rFonts w:ascii="Times New Roman" w:eastAsia="Calibri" w:hAnsi="Times New Roman" w:cs="Times New Roman"/>
          <w:b/>
          <w:noProof/>
          <w:sz w:val="28"/>
          <w:szCs w:val="28"/>
          <w:lang w:eastAsia="ru-RU"/>
        </w:rPr>
      </w:pPr>
      <w:r>
        <w:rPr>
          <w:rFonts w:ascii="Times New Roman" w:eastAsia="Calibri" w:hAnsi="Times New Roman" w:cs="Times New Roman"/>
          <w:b/>
          <w:noProof/>
          <w:sz w:val="28"/>
          <w:szCs w:val="28"/>
          <w:lang w:eastAsia="ru-RU"/>
        </w:rPr>
        <w:t>5.4.</w:t>
      </w:r>
      <w:r>
        <w:rPr>
          <w:rFonts w:ascii="Times New Roman" w:eastAsia="Calibri" w:hAnsi="Times New Roman" w:cs="Times New Roman"/>
          <w:b/>
          <w:noProof/>
          <w:sz w:val="28"/>
          <w:szCs w:val="28"/>
          <w:lang w:eastAsia="ru-RU"/>
        </w:rPr>
        <w:tab/>
        <w:t>П</w:t>
      </w:r>
      <w:r w:rsidRPr="005B0178">
        <w:rPr>
          <w:rFonts w:ascii="Times New Roman" w:eastAsia="Calibri" w:hAnsi="Times New Roman" w:cs="Times New Roman"/>
          <w:b/>
          <w:noProof/>
          <w:sz w:val="28"/>
          <w:szCs w:val="28"/>
          <w:lang w:eastAsia="ru-RU"/>
        </w:rPr>
        <w:t>орядок формирования в отчетности информации о финансовых обязательствах.</w:t>
      </w:r>
    </w:p>
    <w:p w:rsidR="005B0178" w:rsidRPr="0002360C" w:rsidRDefault="005B0178" w:rsidP="00E5648E">
      <w:pPr>
        <w:spacing w:after="0" w:line="240" w:lineRule="auto"/>
        <w:ind w:firstLine="709"/>
        <w:jc w:val="both"/>
        <w:rPr>
          <w:rFonts w:ascii="Times New Roman" w:eastAsia="Calibri" w:hAnsi="Times New Roman" w:cs="Times New Roman"/>
          <w:noProof/>
          <w:sz w:val="28"/>
          <w:szCs w:val="28"/>
          <w:lang w:eastAsia="ru-RU"/>
        </w:rPr>
      </w:pPr>
    </w:p>
    <w:p w:rsidR="0002360C" w:rsidRP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Как и по финансовым активам, по финансовым обязательствам наиболее существенным классификационным признаком является деление в БФО) по сроку их погашения на:</w:t>
      </w:r>
      <w:proofErr w:type="gramEnd"/>
    </w:p>
    <w:p w:rsidR="005D6200"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 xml:space="preserve">1) долгосрочные — погашение которых ожидается более чем через 12 месяцев после отчетной даты. </w:t>
      </w:r>
      <w:proofErr w:type="gramEnd"/>
    </w:p>
    <w:p w:rsidR="005B0178"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К их числу можно отнести долгосрочные финансовые о</w:t>
      </w:r>
      <w:r w:rsidR="005B0178">
        <w:rPr>
          <w:rFonts w:ascii="Times New Roman" w:eastAsia="Times New Roman" w:hAnsi="Times New Roman" w:cs="Times New Roman"/>
          <w:sz w:val="28"/>
          <w:szCs w:val="28"/>
          <w:lang w:eastAsia="ru-RU"/>
        </w:rPr>
        <w:t>бязательства, учитываемые на счет</w:t>
      </w:r>
      <w:r w:rsidRPr="0002360C">
        <w:rPr>
          <w:rFonts w:ascii="Times New Roman" w:eastAsia="Times New Roman" w:hAnsi="Times New Roman" w:cs="Times New Roman"/>
          <w:sz w:val="28"/>
          <w:szCs w:val="28"/>
          <w:lang w:eastAsia="ru-RU"/>
        </w:rPr>
        <w:t xml:space="preserve"> 67 «Расчеты по долгосрочным кредитам и займам». </w:t>
      </w:r>
    </w:p>
    <w:p w:rsidR="005D6200"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При раскрытии информации в БФО следует учитывать нормы НСБУ № 104 либо НСБУ № 46. </w:t>
      </w:r>
    </w:p>
    <w:p w:rsidR="005D6200"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Так, согласно п. 15 НСБУ № 104</w:t>
      </w:r>
      <w:r w:rsidR="005D6200">
        <w:rPr>
          <w:rFonts w:ascii="Times New Roman" w:eastAsia="Times New Roman" w:hAnsi="Times New Roman" w:cs="Times New Roman"/>
          <w:sz w:val="28"/>
          <w:szCs w:val="28"/>
          <w:lang w:eastAsia="ru-RU"/>
        </w:rPr>
        <w:t>:</w:t>
      </w:r>
    </w:p>
    <w:p w:rsidR="000D45E9"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в разделе IV «Долгосрочные обязательства» бухгалтерского баланса приводится информация об обязательствах, погашение которых ожидается более чем через 12 месяцев после отчетной даты.</w:t>
      </w:r>
    </w:p>
    <w:p w:rsidR="0002360C" w:rsidRP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lastRenderedPageBreak/>
        <w:t xml:space="preserve"> По статье «Долгосрочные кредиты и займы» (строка 510) показываютс</w:t>
      </w:r>
      <w:r w:rsidR="000D45E9">
        <w:rPr>
          <w:rFonts w:ascii="Times New Roman" w:eastAsia="Times New Roman" w:hAnsi="Times New Roman" w:cs="Times New Roman"/>
          <w:sz w:val="28"/>
          <w:szCs w:val="28"/>
          <w:lang w:eastAsia="ru-RU"/>
        </w:rPr>
        <w:t>я учитываемые на счет</w:t>
      </w:r>
      <w:r w:rsidRPr="0002360C">
        <w:rPr>
          <w:rFonts w:ascii="Times New Roman" w:eastAsia="Times New Roman" w:hAnsi="Times New Roman" w:cs="Times New Roman"/>
          <w:sz w:val="28"/>
          <w:szCs w:val="28"/>
          <w:lang w:eastAsia="ru-RU"/>
        </w:rPr>
        <w:t xml:space="preserve"> 67 «Расчеты по долгосрочным кредитам и займам» обязательства по долгосрочным кредитам и займам, погашение которых ожидается более чем через 12 месяцев после отчетной даты;</w:t>
      </w:r>
    </w:p>
    <w:p w:rsidR="005D6200"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 xml:space="preserve">2) краткосрочные — погашение которых ожидается менее чем через 12 месяцев после отчетной даты. </w:t>
      </w:r>
      <w:proofErr w:type="gramEnd"/>
    </w:p>
    <w:p w:rsid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Применительно к финансовым вложе</w:t>
      </w:r>
      <w:r w:rsidR="005D6200">
        <w:rPr>
          <w:rFonts w:ascii="Times New Roman" w:eastAsia="Times New Roman" w:hAnsi="Times New Roman" w:cs="Times New Roman"/>
          <w:sz w:val="28"/>
          <w:szCs w:val="28"/>
          <w:lang w:eastAsia="ru-RU"/>
        </w:rPr>
        <w:t xml:space="preserve">ниям в бухгалтерском балансе </w:t>
      </w:r>
      <w:r w:rsidRPr="0002360C">
        <w:rPr>
          <w:rFonts w:ascii="Times New Roman" w:eastAsia="Times New Roman" w:hAnsi="Times New Roman" w:cs="Times New Roman"/>
          <w:sz w:val="28"/>
          <w:szCs w:val="28"/>
          <w:lang w:eastAsia="ru-RU"/>
        </w:rPr>
        <w:t>по статье «Краткосрочные кредиты и займы» (строка 610) показываются обязательства по краткосрочным кредитам и займам, учитываемы</w:t>
      </w:r>
      <w:r w:rsidR="005B0178">
        <w:rPr>
          <w:rFonts w:ascii="Times New Roman" w:eastAsia="Times New Roman" w:hAnsi="Times New Roman" w:cs="Times New Roman"/>
          <w:sz w:val="28"/>
          <w:szCs w:val="28"/>
          <w:lang w:eastAsia="ru-RU"/>
        </w:rPr>
        <w:t>е на счет</w:t>
      </w:r>
      <w:r w:rsidRPr="0002360C">
        <w:rPr>
          <w:rFonts w:ascii="Times New Roman" w:eastAsia="Times New Roman" w:hAnsi="Times New Roman" w:cs="Times New Roman"/>
          <w:sz w:val="28"/>
          <w:szCs w:val="28"/>
          <w:lang w:eastAsia="ru-RU"/>
        </w:rPr>
        <w:t xml:space="preserve"> 66 «Расчеты по краткосрочным кредитам и займам» (п. 16 НСБУ № 46).</w:t>
      </w:r>
    </w:p>
    <w:p w:rsidR="005B0178" w:rsidRPr="0002360C" w:rsidRDefault="005B0178" w:rsidP="00E5648E">
      <w:pPr>
        <w:spacing w:after="0" w:line="240" w:lineRule="auto"/>
        <w:ind w:firstLine="709"/>
        <w:jc w:val="both"/>
        <w:textAlignment w:val="baseline"/>
        <w:rPr>
          <w:rFonts w:ascii="Times New Roman" w:eastAsia="Times New Roman" w:hAnsi="Times New Roman" w:cs="Times New Roman"/>
          <w:sz w:val="28"/>
          <w:szCs w:val="28"/>
          <w:lang w:eastAsia="ru-RU"/>
        </w:rPr>
      </w:pPr>
    </w:p>
    <w:p w:rsidR="0002360C" w:rsidRPr="005B0178" w:rsidRDefault="005B0178" w:rsidP="005B0178">
      <w:pPr>
        <w:spacing w:after="0" w:line="240" w:lineRule="auto"/>
        <w:ind w:firstLine="709"/>
        <w:jc w:val="center"/>
        <w:rPr>
          <w:rFonts w:ascii="Times New Roman" w:eastAsia="Calibri" w:hAnsi="Times New Roman" w:cs="Times New Roman"/>
          <w:b/>
          <w:noProof/>
          <w:sz w:val="28"/>
          <w:szCs w:val="28"/>
          <w:lang w:eastAsia="ru-RU"/>
        </w:rPr>
      </w:pPr>
      <w:r>
        <w:rPr>
          <w:rFonts w:ascii="Times New Roman" w:eastAsia="Calibri" w:hAnsi="Times New Roman" w:cs="Times New Roman"/>
          <w:b/>
          <w:noProof/>
          <w:sz w:val="28"/>
          <w:szCs w:val="28"/>
          <w:lang w:eastAsia="ru-RU"/>
        </w:rPr>
        <w:t>5.5.</w:t>
      </w:r>
      <w:r>
        <w:rPr>
          <w:rFonts w:ascii="Times New Roman" w:eastAsia="Calibri" w:hAnsi="Times New Roman" w:cs="Times New Roman"/>
          <w:b/>
          <w:noProof/>
          <w:sz w:val="28"/>
          <w:szCs w:val="28"/>
          <w:lang w:eastAsia="ru-RU"/>
        </w:rPr>
        <w:tab/>
        <w:t>П</w:t>
      </w:r>
      <w:r w:rsidRPr="005B0178">
        <w:rPr>
          <w:rFonts w:ascii="Times New Roman" w:eastAsia="Calibri" w:hAnsi="Times New Roman" w:cs="Times New Roman"/>
          <w:b/>
          <w:noProof/>
          <w:sz w:val="28"/>
          <w:szCs w:val="28"/>
          <w:lang w:eastAsia="ru-RU"/>
        </w:rPr>
        <w:t>рекращение признания финансовых активов и обязательств.</w:t>
      </w:r>
    </w:p>
    <w:p w:rsidR="005B0178" w:rsidRPr="0002360C" w:rsidRDefault="005B0178" w:rsidP="00E5648E">
      <w:pPr>
        <w:spacing w:after="0" w:line="240" w:lineRule="auto"/>
        <w:ind w:firstLine="709"/>
        <w:jc w:val="both"/>
        <w:rPr>
          <w:rFonts w:ascii="Times New Roman" w:eastAsia="Calibri" w:hAnsi="Times New Roman" w:cs="Times New Roman"/>
          <w:noProof/>
          <w:sz w:val="28"/>
          <w:szCs w:val="28"/>
          <w:lang w:eastAsia="ru-RU"/>
        </w:rPr>
      </w:pP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Прекращение признания финансового актива или, иными словами, необходимость отражения его выбытия осуществляется при истечении срока действия прав организации на такой финансовый актив.</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Прекращение признания финансового актива может происходить по причине его реализации, обмена, безвозмездной передачи, внесения в качестве вклада в уставный фонд, предоставления в качестве отступного и по различным иным причинам.</w:t>
      </w:r>
    </w:p>
    <w:p w:rsidR="0002360C" w:rsidRPr="005B0178"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5B0178">
        <w:rPr>
          <w:rFonts w:ascii="Times New Roman" w:eastAsia="Times New Roman" w:hAnsi="Times New Roman" w:cs="Times New Roman"/>
          <w:bCs/>
          <w:i/>
          <w:sz w:val="28"/>
          <w:szCs w:val="28"/>
          <w:lang w:eastAsia="ru-RU"/>
        </w:rPr>
        <w:t xml:space="preserve">Признание </w:t>
      </w:r>
      <w:proofErr w:type="gramStart"/>
      <w:r w:rsidRPr="005B0178">
        <w:rPr>
          <w:rFonts w:ascii="Times New Roman" w:eastAsia="Times New Roman" w:hAnsi="Times New Roman" w:cs="Times New Roman"/>
          <w:bCs/>
          <w:i/>
          <w:sz w:val="28"/>
          <w:szCs w:val="28"/>
          <w:lang w:eastAsia="ru-RU"/>
        </w:rPr>
        <w:t>финансового</w:t>
      </w:r>
      <w:proofErr w:type="gramEnd"/>
      <w:r w:rsidRPr="005B0178">
        <w:rPr>
          <w:rFonts w:ascii="Times New Roman" w:eastAsia="Times New Roman" w:hAnsi="Times New Roman" w:cs="Times New Roman"/>
          <w:bCs/>
          <w:i/>
          <w:sz w:val="28"/>
          <w:szCs w:val="28"/>
          <w:lang w:eastAsia="ru-RU"/>
        </w:rPr>
        <w:t xml:space="preserve"> </w:t>
      </w:r>
      <w:proofErr w:type="spellStart"/>
      <w:r w:rsidRPr="005B0178">
        <w:rPr>
          <w:rFonts w:ascii="Times New Roman" w:eastAsia="Times New Roman" w:hAnsi="Times New Roman" w:cs="Times New Roman"/>
          <w:bCs/>
          <w:i/>
          <w:sz w:val="28"/>
          <w:szCs w:val="28"/>
          <w:lang w:eastAsia="ru-RU"/>
        </w:rPr>
        <w:t>активапрекращается</w:t>
      </w:r>
      <w:proofErr w:type="spellEnd"/>
      <w:r w:rsidRPr="005B0178">
        <w:rPr>
          <w:rFonts w:ascii="Times New Roman" w:eastAsia="Times New Roman" w:hAnsi="Times New Roman" w:cs="Times New Roman"/>
          <w:i/>
          <w:sz w:val="28"/>
          <w:szCs w:val="28"/>
          <w:lang w:eastAsia="ru-RU"/>
        </w:rPr>
        <w:t>:</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или при истечении срока действия прав организации на получение будущих денежных потоков от использования финансового актива,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 или при передаче финансового актива другому лицу </w:t>
      </w:r>
      <w:r w:rsidRPr="005B0178">
        <w:rPr>
          <w:rFonts w:ascii="Times New Roman" w:eastAsia="Times New Roman" w:hAnsi="Times New Roman" w:cs="Times New Roman"/>
          <w:sz w:val="28"/>
          <w:szCs w:val="28"/>
          <w:lang w:eastAsia="ru-RU"/>
        </w:rPr>
        <w:t>(</w:t>
      </w:r>
      <w:hyperlink r:id="rId43" w:anchor="a96" w:tooltip="+" w:history="1">
        <w:r w:rsidRPr="005D6200">
          <w:rPr>
            <w:rFonts w:ascii="Times New Roman" w:eastAsia="Times New Roman" w:hAnsi="Times New Roman" w:cs="Times New Roman"/>
            <w:sz w:val="28"/>
            <w:szCs w:val="28"/>
            <w:lang w:eastAsia="ru-RU"/>
          </w:rPr>
          <w:t>п.22</w:t>
        </w:r>
      </w:hyperlink>
      <w:r w:rsidRPr="0002360C">
        <w:rPr>
          <w:rFonts w:ascii="Times New Roman" w:eastAsia="Times New Roman" w:hAnsi="Times New Roman" w:cs="Times New Roman"/>
          <w:sz w:val="28"/>
          <w:szCs w:val="28"/>
          <w:lang w:eastAsia="ru-RU"/>
        </w:rPr>
        <w:t>НСБУ № 74).</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При замене одного финансового актива на другой с существенно отличающимися условиями либо существенном изменении условий имеющегося финансового актива в бухгалтерском учете отражается погашение первоначального финансового актива и признание нового финансового актива.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 xml:space="preserve">Согласно </w:t>
      </w:r>
      <w:hyperlink r:id="rId44" w:anchor="a12" w:tooltip="+" w:history="1">
        <w:r w:rsidRPr="000D45E9">
          <w:rPr>
            <w:rFonts w:ascii="Times New Roman" w:eastAsia="Times New Roman" w:hAnsi="Times New Roman" w:cs="Times New Roman"/>
            <w:sz w:val="28"/>
            <w:szCs w:val="28"/>
            <w:lang w:eastAsia="ru-RU"/>
          </w:rPr>
          <w:t>п.23</w:t>
        </w:r>
      </w:hyperlink>
      <w:r w:rsidRPr="0002360C">
        <w:rPr>
          <w:rFonts w:ascii="Times New Roman" w:eastAsia="Times New Roman" w:hAnsi="Times New Roman" w:cs="Times New Roman"/>
          <w:sz w:val="28"/>
          <w:szCs w:val="28"/>
          <w:lang w:eastAsia="ru-RU"/>
        </w:rPr>
        <w:t>НСБУ № 74 при прекращении признания финансового актива начисляются приходящиеся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 суммы погашения операционных затрат (в случае их включения в первоначальную стоимость финансового актива), премий, скидок, процента (дисконта), относящихся к этому финансовому активу.</w:t>
      </w:r>
      <w:proofErr w:type="gramEnd"/>
    </w:p>
    <w:p w:rsidR="0002360C" w:rsidRPr="005D6200" w:rsidRDefault="0002360C" w:rsidP="005D6200">
      <w:pPr>
        <w:spacing w:after="0" w:line="240" w:lineRule="auto"/>
        <w:ind w:firstLine="709"/>
        <w:jc w:val="both"/>
        <w:rPr>
          <w:rFonts w:ascii="Times New Roman" w:eastAsia="Times New Roman" w:hAnsi="Times New Roman" w:cs="Times New Roman"/>
          <w:bCs/>
          <w:sz w:val="28"/>
          <w:szCs w:val="28"/>
          <w:lang w:eastAsia="ru-RU"/>
        </w:rPr>
      </w:pPr>
      <w:r w:rsidRPr="0002360C">
        <w:rPr>
          <w:rFonts w:ascii="Times New Roman" w:eastAsia="Times New Roman" w:hAnsi="Times New Roman" w:cs="Times New Roman"/>
          <w:sz w:val="28"/>
          <w:szCs w:val="28"/>
          <w:lang w:eastAsia="ru-RU"/>
        </w:rPr>
        <w:t xml:space="preserve">В бухгалтерском учете </w:t>
      </w:r>
      <w:r w:rsidRPr="005B0178">
        <w:rPr>
          <w:rFonts w:ascii="Times New Roman" w:eastAsia="Times New Roman" w:hAnsi="Times New Roman" w:cs="Times New Roman"/>
          <w:bCs/>
          <w:sz w:val="28"/>
          <w:szCs w:val="28"/>
          <w:lang w:eastAsia="ru-RU"/>
        </w:rPr>
        <w:t xml:space="preserve">прекращение </w:t>
      </w:r>
      <w:proofErr w:type="gramStart"/>
      <w:r w:rsidRPr="005B0178">
        <w:rPr>
          <w:rFonts w:ascii="Times New Roman" w:eastAsia="Times New Roman" w:hAnsi="Times New Roman" w:cs="Times New Roman"/>
          <w:bCs/>
          <w:sz w:val="28"/>
          <w:szCs w:val="28"/>
          <w:lang w:eastAsia="ru-RU"/>
        </w:rPr>
        <w:t>признания финансового актива, учитываемого по амортизированной стоимости</w:t>
      </w:r>
      <w:r w:rsidRPr="0002360C">
        <w:rPr>
          <w:rFonts w:ascii="Times New Roman" w:eastAsia="Times New Roman" w:hAnsi="Times New Roman" w:cs="Times New Roman"/>
          <w:sz w:val="28"/>
          <w:szCs w:val="28"/>
          <w:lang w:eastAsia="ru-RU"/>
        </w:rPr>
        <w:t xml:space="preserve"> отражается</w:t>
      </w:r>
      <w:proofErr w:type="gramEnd"/>
      <w:r w:rsidRPr="0002360C">
        <w:rPr>
          <w:rFonts w:ascii="Times New Roman" w:eastAsia="Times New Roman" w:hAnsi="Times New Roman" w:cs="Times New Roman"/>
          <w:sz w:val="28"/>
          <w:szCs w:val="28"/>
          <w:lang w:eastAsia="ru-RU"/>
        </w:rPr>
        <w:t xml:space="preserve"> следующим образом</w:t>
      </w:r>
      <w:r w:rsidR="0014652C">
        <w:rPr>
          <w:rFonts w:ascii="Times New Roman" w:eastAsia="Times New Roman" w:hAnsi="Times New Roman" w:cs="Times New Roman"/>
          <w:sz w:val="28"/>
          <w:szCs w:val="28"/>
          <w:lang w:eastAsia="ru-RU"/>
        </w:rPr>
        <w:t xml:space="preserve"> в таблице 9:</w:t>
      </w:r>
      <w:r w:rsidR="005D6200">
        <w:rPr>
          <w:rFonts w:ascii="Times New Roman" w:eastAsia="Times New Roman" w:hAnsi="Times New Roman" w:cs="Times New Roman"/>
          <w:sz w:val="28"/>
          <w:szCs w:val="28"/>
          <w:lang w:eastAsia="ru-RU"/>
        </w:rPr>
        <w:t xml:space="preserve"> </w:t>
      </w:r>
    </w:p>
    <w:p w:rsidR="005D6200" w:rsidRDefault="005D6200" w:rsidP="005D6200">
      <w:pPr>
        <w:spacing w:after="0" w:line="240" w:lineRule="auto"/>
        <w:jc w:val="both"/>
        <w:rPr>
          <w:rFonts w:ascii="Times New Roman" w:eastAsia="Times New Roman" w:hAnsi="Times New Roman" w:cs="Times New Roman"/>
          <w:b/>
          <w:bCs/>
          <w:sz w:val="28"/>
          <w:szCs w:val="28"/>
          <w:lang w:eastAsia="ru-RU"/>
        </w:rPr>
      </w:pPr>
    </w:p>
    <w:p w:rsidR="000C7669" w:rsidRDefault="000C7669" w:rsidP="000D45E9">
      <w:pPr>
        <w:spacing w:after="0" w:line="240" w:lineRule="auto"/>
        <w:ind w:firstLine="709"/>
        <w:jc w:val="both"/>
        <w:rPr>
          <w:rFonts w:ascii="Times New Roman" w:eastAsia="Times New Roman" w:hAnsi="Times New Roman" w:cs="Times New Roman"/>
          <w:bCs/>
          <w:sz w:val="28"/>
          <w:szCs w:val="28"/>
          <w:lang w:eastAsia="ru-RU"/>
        </w:rPr>
      </w:pPr>
    </w:p>
    <w:p w:rsidR="000C7669" w:rsidRDefault="000C7669" w:rsidP="000D45E9">
      <w:pPr>
        <w:spacing w:after="0" w:line="240" w:lineRule="auto"/>
        <w:ind w:firstLine="709"/>
        <w:jc w:val="both"/>
        <w:rPr>
          <w:rFonts w:ascii="Times New Roman" w:eastAsia="Times New Roman" w:hAnsi="Times New Roman" w:cs="Times New Roman"/>
          <w:bCs/>
          <w:sz w:val="28"/>
          <w:szCs w:val="28"/>
          <w:lang w:eastAsia="ru-RU"/>
        </w:rPr>
      </w:pPr>
    </w:p>
    <w:p w:rsidR="000C7669" w:rsidRDefault="000C7669" w:rsidP="000D45E9">
      <w:pPr>
        <w:spacing w:after="0" w:line="240" w:lineRule="auto"/>
        <w:ind w:firstLine="709"/>
        <w:jc w:val="both"/>
        <w:rPr>
          <w:rFonts w:ascii="Times New Roman" w:eastAsia="Times New Roman" w:hAnsi="Times New Roman" w:cs="Times New Roman"/>
          <w:bCs/>
          <w:sz w:val="28"/>
          <w:szCs w:val="28"/>
          <w:lang w:eastAsia="ru-RU"/>
        </w:rPr>
      </w:pPr>
    </w:p>
    <w:p w:rsidR="0014652C" w:rsidRDefault="0014652C" w:rsidP="000D45E9">
      <w:pPr>
        <w:spacing w:after="0" w:line="240" w:lineRule="auto"/>
        <w:ind w:firstLine="709"/>
        <w:jc w:val="both"/>
        <w:rPr>
          <w:rFonts w:ascii="Times New Roman" w:eastAsia="Times New Roman" w:hAnsi="Times New Roman" w:cs="Times New Roman"/>
          <w:bCs/>
          <w:sz w:val="28"/>
          <w:szCs w:val="28"/>
          <w:lang w:eastAsia="ru-RU"/>
        </w:rPr>
      </w:pPr>
    </w:p>
    <w:p w:rsidR="005B0178" w:rsidRPr="000D45E9" w:rsidRDefault="005B0178" w:rsidP="000D45E9">
      <w:pPr>
        <w:spacing w:after="0" w:line="240" w:lineRule="auto"/>
        <w:ind w:firstLine="709"/>
        <w:jc w:val="both"/>
        <w:rPr>
          <w:rFonts w:ascii="Times New Roman" w:eastAsia="Times New Roman" w:hAnsi="Times New Roman" w:cs="Times New Roman"/>
          <w:bCs/>
          <w:sz w:val="28"/>
          <w:szCs w:val="28"/>
          <w:lang w:eastAsia="ru-RU"/>
        </w:rPr>
      </w:pPr>
      <w:r w:rsidRPr="005B0178">
        <w:rPr>
          <w:rFonts w:ascii="Times New Roman" w:eastAsia="Times New Roman" w:hAnsi="Times New Roman" w:cs="Times New Roman"/>
          <w:bCs/>
          <w:sz w:val="28"/>
          <w:szCs w:val="28"/>
          <w:lang w:eastAsia="ru-RU"/>
        </w:rPr>
        <w:lastRenderedPageBreak/>
        <w:t>Таблица</w:t>
      </w:r>
      <w:r w:rsidR="000C7669">
        <w:rPr>
          <w:rFonts w:ascii="Times New Roman" w:eastAsia="Times New Roman" w:hAnsi="Times New Roman" w:cs="Times New Roman"/>
          <w:bCs/>
          <w:sz w:val="28"/>
          <w:szCs w:val="28"/>
          <w:lang w:eastAsia="ru-RU"/>
        </w:rPr>
        <w:t xml:space="preserve"> 9.</w:t>
      </w:r>
      <w:r w:rsidRPr="005B0178">
        <w:rPr>
          <w:rFonts w:ascii="Times New Roman" w:eastAsia="Times New Roman" w:hAnsi="Times New Roman" w:cs="Times New Roman"/>
          <w:bCs/>
          <w:sz w:val="28"/>
          <w:szCs w:val="28"/>
          <w:lang w:eastAsia="ru-RU"/>
        </w:rPr>
        <w:t xml:space="preserve"> </w:t>
      </w:r>
      <w:r w:rsidR="000C7669">
        <w:rPr>
          <w:rFonts w:ascii="Times New Roman" w:eastAsia="Times New Roman" w:hAnsi="Times New Roman" w:cs="Times New Roman"/>
          <w:bCs/>
          <w:sz w:val="28"/>
          <w:szCs w:val="28"/>
          <w:lang w:eastAsia="ru-RU"/>
        </w:rPr>
        <w:t>Б</w:t>
      </w:r>
      <w:r w:rsidRPr="005B0178">
        <w:rPr>
          <w:rFonts w:ascii="Times New Roman" w:eastAsia="Times New Roman" w:hAnsi="Times New Roman" w:cs="Times New Roman"/>
          <w:bCs/>
          <w:sz w:val="28"/>
          <w:szCs w:val="28"/>
          <w:lang w:eastAsia="ru-RU"/>
        </w:rPr>
        <w:t>ухгалтерски</w:t>
      </w:r>
      <w:r w:rsidR="000C7669">
        <w:rPr>
          <w:rFonts w:ascii="Times New Roman" w:eastAsia="Times New Roman" w:hAnsi="Times New Roman" w:cs="Times New Roman"/>
          <w:bCs/>
          <w:sz w:val="28"/>
          <w:szCs w:val="28"/>
          <w:lang w:eastAsia="ru-RU"/>
        </w:rPr>
        <w:t>е</w:t>
      </w:r>
      <w:r w:rsidRPr="005B0178">
        <w:rPr>
          <w:rFonts w:ascii="Times New Roman" w:eastAsia="Times New Roman" w:hAnsi="Times New Roman" w:cs="Times New Roman"/>
          <w:bCs/>
          <w:sz w:val="28"/>
          <w:szCs w:val="28"/>
          <w:lang w:eastAsia="ru-RU"/>
        </w:rPr>
        <w:t xml:space="preserve"> запис</w:t>
      </w:r>
      <w:r w:rsidR="000C7669">
        <w:rPr>
          <w:rFonts w:ascii="Times New Roman" w:eastAsia="Times New Roman" w:hAnsi="Times New Roman" w:cs="Times New Roman"/>
          <w:bCs/>
          <w:sz w:val="28"/>
          <w:szCs w:val="28"/>
          <w:lang w:eastAsia="ru-RU"/>
        </w:rPr>
        <w:t>и</w:t>
      </w:r>
      <w:r w:rsidRPr="005B0178">
        <w:rPr>
          <w:rFonts w:ascii="Times New Roman" w:eastAsia="Times New Roman" w:hAnsi="Times New Roman" w:cs="Times New Roman"/>
          <w:bCs/>
          <w:sz w:val="28"/>
          <w:szCs w:val="28"/>
          <w:lang w:eastAsia="ru-RU"/>
        </w:rPr>
        <w:t xml:space="preserve"> по учету</w:t>
      </w:r>
      <w:r w:rsidR="000D45E9" w:rsidRPr="000D45E9">
        <w:rPr>
          <w:rFonts w:ascii="Times New Roman" w:eastAsia="Times New Roman" w:hAnsi="Times New Roman" w:cs="Times New Roman"/>
          <w:bCs/>
          <w:sz w:val="28"/>
          <w:szCs w:val="28"/>
          <w:lang w:eastAsia="ru-RU"/>
        </w:rPr>
        <w:t xml:space="preserve"> прекращение признания финансового актива, учитываемого по амортизированной стоимости</w:t>
      </w:r>
    </w:p>
    <w:p w:rsidR="000D45E9" w:rsidRPr="005B0178" w:rsidRDefault="000D45E9" w:rsidP="00E5648E">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tblPr>
      <w:tblGrid>
        <w:gridCol w:w="6090"/>
        <w:gridCol w:w="1929"/>
        <w:gridCol w:w="1835"/>
      </w:tblGrid>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D9571F" w:rsidRDefault="0002360C" w:rsidP="000C7669">
            <w:pPr>
              <w:spacing w:after="0" w:line="240" w:lineRule="auto"/>
              <w:ind w:firstLine="709"/>
              <w:jc w:val="center"/>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Содержание операции</w:t>
            </w:r>
          </w:p>
        </w:tc>
        <w:tc>
          <w:tcPr>
            <w:tcW w:w="979"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D9571F" w:rsidRDefault="0002360C" w:rsidP="000C7669">
            <w:pPr>
              <w:spacing w:after="0" w:line="240" w:lineRule="auto"/>
              <w:ind w:firstLine="709"/>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Дебет</w:t>
            </w:r>
          </w:p>
        </w:tc>
        <w:tc>
          <w:tcPr>
            <w:tcW w:w="931"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D9571F" w:rsidRDefault="000C7669" w:rsidP="000C7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Кредит</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Отражена сумма начисленного дохода от реализации финансового актива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76</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F533C3" w:rsidP="00E5648E">
            <w:pPr>
              <w:spacing w:after="0" w:line="240" w:lineRule="auto"/>
              <w:ind w:firstLine="709"/>
              <w:jc w:val="both"/>
              <w:rPr>
                <w:rFonts w:ascii="Times New Roman" w:eastAsia="Times New Roman" w:hAnsi="Times New Roman" w:cs="Times New Roman"/>
                <w:sz w:val="24"/>
                <w:szCs w:val="24"/>
                <w:lang w:eastAsia="ru-RU"/>
              </w:rPr>
            </w:pPr>
            <w:hyperlink r:id="rId45" w:anchor="a130" w:tooltip="+" w:history="1">
              <w:r w:rsidR="0002360C" w:rsidRPr="00D9571F">
                <w:rPr>
                  <w:rFonts w:ascii="Times New Roman" w:eastAsia="Times New Roman" w:hAnsi="Times New Roman" w:cs="Times New Roman"/>
                  <w:sz w:val="24"/>
                  <w:szCs w:val="24"/>
                  <w:u w:val="single"/>
                  <w:lang w:eastAsia="ru-RU"/>
                </w:rPr>
                <w:t>90</w:t>
              </w:r>
            </w:hyperlink>
            <w:r w:rsidR="0002360C" w:rsidRPr="00D9571F">
              <w:rPr>
                <w:rFonts w:ascii="Times New Roman" w:eastAsia="Times New Roman" w:hAnsi="Times New Roman" w:cs="Times New Roman"/>
                <w:sz w:val="24"/>
                <w:szCs w:val="24"/>
                <w:lang w:eastAsia="ru-RU"/>
              </w:rPr>
              <w:t>, 91</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восстановление суммы ранее созданного резерва под обесценение финансового актива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 xml:space="preserve">06, </w:t>
            </w:r>
            <w:hyperlink r:id="rId46" w:anchor="a109" w:tooltip="+" w:history="1">
              <w:r w:rsidRPr="00D9571F">
                <w:rPr>
                  <w:rFonts w:ascii="Times New Roman" w:eastAsia="Times New Roman" w:hAnsi="Times New Roman" w:cs="Times New Roman"/>
                  <w:sz w:val="24"/>
                  <w:szCs w:val="24"/>
                  <w:u w:val="single"/>
                  <w:lang w:eastAsia="ru-RU"/>
                </w:rPr>
                <w:t>59</w:t>
              </w:r>
            </w:hyperlink>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91</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списание суммы операционных затрат (оставшихся «несписанными» на дату прекращения признания финансового актива)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06, 58</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списание премий, приходящихся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06, 58</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списание скидок, приходящихся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06, 58</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начисление процента, приходящегося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06, 58</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91</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начисление дисконта, приходящегося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62</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90, 91</w:t>
            </w:r>
          </w:p>
        </w:tc>
      </w:tr>
      <w:tr w:rsidR="0002360C" w:rsidRPr="0002360C" w:rsidTr="000D45E9">
        <w:tc>
          <w:tcPr>
            <w:tcW w:w="309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списание стоимости финансового актива, по которой он учитывается в бухгалтерском учете на дату прекращения его признания</w:t>
            </w:r>
          </w:p>
        </w:tc>
        <w:tc>
          <w:tcPr>
            <w:tcW w:w="979"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06, 58</w:t>
            </w:r>
          </w:p>
        </w:tc>
      </w:tr>
    </w:tbl>
    <w:p w:rsidR="000D45E9" w:rsidRDefault="000D45E9" w:rsidP="00E5648E">
      <w:pPr>
        <w:spacing w:after="0" w:line="240" w:lineRule="auto"/>
        <w:ind w:firstLine="709"/>
        <w:jc w:val="both"/>
        <w:rPr>
          <w:rFonts w:ascii="Times New Roman" w:eastAsia="Times New Roman" w:hAnsi="Times New Roman" w:cs="Times New Roman"/>
          <w:sz w:val="28"/>
          <w:szCs w:val="28"/>
          <w:lang w:eastAsia="ru-RU"/>
        </w:rPr>
      </w:pPr>
    </w:p>
    <w:p w:rsid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В бухгалтерском учете </w:t>
      </w:r>
      <w:r w:rsidRPr="000D45E9">
        <w:rPr>
          <w:rFonts w:ascii="Times New Roman" w:eastAsia="Times New Roman" w:hAnsi="Times New Roman" w:cs="Times New Roman"/>
          <w:bCs/>
          <w:sz w:val="28"/>
          <w:szCs w:val="28"/>
          <w:lang w:eastAsia="ru-RU"/>
        </w:rPr>
        <w:t xml:space="preserve">прекращение признания финансового актива, учитываемого по справедливой </w:t>
      </w:r>
      <w:proofErr w:type="spellStart"/>
      <w:r w:rsidRPr="000D45E9">
        <w:rPr>
          <w:rFonts w:ascii="Times New Roman" w:eastAsia="Times New Roman" w:hAnsi="Times New Roman" w:cs="Times New Roman"/>
          <w:bCs/>
          <w:sz w:val="28"/>
          <w:szCs w:val="28"/>
          <w:lang w:eastAsia="ru-RU"/>
        </w:rPr>
        <w:t>стоимости</w:t>
      </w:r>
      <w:proofErr w:type="gramStart"/>
      <w:r w:rsidRPr="000D45E9">
        <w:rPr>
          <w:rFonts w:ascii="Times New Roman" w:eastAsia="Times New Roman" w:hAnsi="Times New Roman" w:cs="Times New Roman"/>
          <w:bCs/>
          <w:sz w:val="28"/>
          <w:szCs w:val="28"/>
          <w:lang w:eastAsia="ru-RU"/>
        </w:rPr>
        <w:t>,</w:t>
      </w:r>
      <w:r w:rsidRPr="0002360C">
        <w:rPr>
          <w:rFonts w:ascii="Times New Roman" w:eastAsia="Times New Roman" w:hAnsi="Times New Roman" w:cs="Times New Roman"/>
          <w:sz w:val="28"/>
          <w:szCs w:val="28"/>
          <w:lang w:eastAsia="ru-RU"/>
        </w:rPr>
        <w:t>о</w:t>
      </w:r>
      <w:proofErr w:type="gramEnd"/>
      <w:r w:rsidRPr="0002360C">
        <w:rPr>
          <w:rFonts w:ascii="Times New Roman" w:eastAsia="Times New Roman" w:hAnsi="Times New Roman" w:cs="Times New Roman"/>
          <w:sz w:val="28"/>
          <w:szCs w:val="28"/>
          <w:lang w:eastAsia="ru-RU"/>
        </w:rPr>
        <w:t>тражается</w:t>
      </w:r>
      <w:proofErr w:type="spellEnd"/>
      <w:r w:rsidRPr="0002360C">
        <w:rPr>
          <w:rFonts w:ascii="Times New Roman" w:eastAsia="Times New Roman" w:hAnsi="Times New Roman" w:cs="Times New Roman"/>
          <w:sz w:val="28"/>
          <w:szCs w:val="28"/>
          <w:lang w:eastAsia="ru-RU"/>
        </w:rPr>
        <w:t xml:space="preserve"> следующим образом:</w:t>
      </w:r>
    </w:p>
    <w:p w:rsidR="000C7669" w:rsidRDefault="000C7669" w:rsidP="00E5648E">
      <w:pPr>
        <w:spacing w:after="0" w:line="240" w:lineRule="auto"/>
        <w:ind w:firstLine="709"/>
        <w:jc w:val="both"/>
        <w:rPr>
          <w:rFonts w:ascii="Times New Roman" w:eastAsia="Times New Roman" w:hAnsi="Times New Roman" w:cs="Times New Roman"/>
          <w:bCs/>
          <w:sz w:val="28"/>
          <w:szCs w:val="28"/>
          <w:lang w:eastAsia="ru-RU"/>
        </w:rPr>
      </w:pPr>
    </w:p>
    <w:p w:rsidR="000D45E9" w:rsidRDefault="000D45E9" w:rsidP="00E5648E">
      <w:pPr>
        <w:spacing w:after="0" w:line="240" w:lineRule="auto"/>
        <w:ind w:firstLine="709"/>
        <w:jc w:val="both"/>
        <w:rPr>
          <w:rFonts w:ascii="Times New Roman" w:eastAsia="Times New Roman" w:hAnsi="Times New Roman" w:cs="Times New Roman"/>
          <w:sz w:val="28"/>
          <w:szCs w:val="28"/>
          <w:lang w:eastAsia="ru-RU"/>
        </w:rPr>
      </w:pPr>
      <w:r w:rsidRPr="000D45E9">
        <w:rPr>
          <w:rFonts w:ascii="Times New Roman" w:eastAsia="Times New Roman" w:hAnsi="Times New Roman" w:cs="Times New Roman"/>
          <w:bCs/>
          <w:sz w:val="28"/>
          <w:szCs w:val="28"/>
          <w:lang w:eastAsia="ru-RU"/>
        </w:rPr>
        <w:t>Таблица</w:t>
      </w:r>
      <w:r w:rsidR="000C7669">
        <w:rPr>
          <w:rFonts w:ascii="Times New Roman" w:eastAsia="Times New Roman" w:hAnsi="Times New Roman" w:cs="Times New Roman"/>
          <w:bCs/>
          <w:sz w:val="28"/>
          <w:szCs w:val="28"/>
          <w:lang w:eastAsia="ru-RU"/>
        </w:rPr>
        <w:t xml:space="preserve"> 10.</w:t>
      </w:r>
      <w:r w:rsidRPr="000D45E9">
        <w:rPr>
          <w:rFonts w:ascii="Times New Roman" w:eastAsia="Times New Roman" w:hAnsi="Times New Roman" w:cs="Times New Roman"/>
          <w:bCs/>
          <w:sz w:val="28"/>
          <w:szCs w:val="28"/>
          <w:lang w:eastAsia="ru-RU"/>
        </w:rPr>
        <w:t xml:space="preserve"> </w:t>
      </w:r>
      <w:r w:rsidR="000C7669">
        <w:rPr>
          <w:rFonts w:ascii="Times New Roman" w:eastAsia="Times New Roman" w:hAnsi="Times New Roman" w:cs="Times New Roman"/>
          <w:bCs/>
          <w:sz w:val="28"/>
          <w:szCs w:val="28"/>
          <w:lang w:eastAsia="ru-RU"/>
        </w:rPr>
        <w:t>Б</w:t>
      </w:r>
      <w:r w:rsidRPr="000D45E9">
        <w:rPr>
          <w:rFonts w:ascii="Times New Roman" w:eastAsia="Times New Roman" w:hAnsi="Times New Roman" w:cs="Times New Roman"/>
          <w:bCs/>
          <w:sz w:val="28"/>
          <w:szCs w:val="28"/>
          <w:lang w:eastAsia="ru-RU"/>
        </w:rPr>
        <w:t>ухгалтерски</w:t>
      </w:r>
      <w:r w:rsidR="000C7669">
        <w:rPr>
          <w:rFonts w:ascii="Times New Roman" w:eastAsia="Times New Roman" w:hAnsi="Times New Roman" w:cs="Times New Roman"/>
          <w:bCs/>
          <w:sz w:val="28"/>
          <w:szCs w:val="28"/>
          <w:lang w:eastAsia="ru-RU"/>
        </w:rPr>
        <w:t>е</w:t>
      </w:r>
      <w:r w:rsidRPr="000D45E9">
        <w:rPr>
          <w:rFonts w:ascii="Times New Roman" w:eastAsia="Times New Roman" w:hAnsi="Times New Roman" w:cs="Times New Roman"/>
          <w:bCs/>
          <w:sz w:val="28"/>
          <w:szCs w:val="28"/>
          <w:lang w:eastAsia="ru-RU"/>
        </w:rPr>
        <w:t xml:space="preserve"> запис</w:t>
      </w:r>
      <w:r w:rsidR="000C7669">
        <w:rPr>
          <w:rFonts w:ascii="Times New Roman" w:eastAsia="Times New Roman" w:hAnsi="Times New Roman" w:cs="Times New Roman"/>
          <w:bCs/>
          <w:sz w:val="28"/>
          <w:szCs w:val="28"/>
          <w:lang w:eastAsia="ru-RU"/>
        </w:rPr>
        <w:t>и</w:t>
      </w:r>
      <w:r w:rsidRPr="000D45E9">
        <w:rPr>
          <w:rFonts w:ascii="Times New Roman" w:eastAsia="Times New Roman" w:hAnsi="Times New Roman" w:cs="Times New Roman"/>
          <w:bCs/>
          <w:sz w:val="28"/>
          <w:szCs w:val="28"/>
          <w:lang w:eastAsia="ru-RU"/>
        </w:rPr>
        <w:t xml:space="preserve"> по учету прекращение признания финансового актива, учитываемого по справедливой стоимости</w:t>
      </w:r>
    </w:p>
    <w:p w:rsidR="000D45E9" w:rsidRPr="0002360C" w:rsidRDefault="000D45E9" w:rsidP="00E5648E">
      <w:pPr>
        <w:spacing w:after="0" w:line="240" w:lineRule="auto"/>
        <w:ind w:firstLine="709"/>
        <w:jc w:val="both"/>
        <w:rPr>
          <w:rFonts w:ascii="Times New Roman" w:eastAsia="Times New Roman" w:hAnsi="Times New Roman" w:cs="Times New Roman"/>
          <w:sz w:val="28"/>
          <w:szCs w:val="28"/>
          <w:lang w:eastAsia="ru-RU"/>
        </w:rPr>
      </w:pPr>
    </w:p>
    <w:tbl>
      <w:tblPr>
        <w:tblW w:w="5000" w:type="pct"/>
        <w:tblLook w:val="04A0"/>
      </w:tblPr>
      <w:tblGrid>
        <w:gridCol w:w="6504"/>
        <w:gridCol w:w="1675"/>
        <w:gridCol w:w="1675"/>
      </w:tblGrid>
      <w:tr w:rsidR="0002360C" w:rsidRPr="0002360C" w:rsidTr="0002360C">
        <w:tc>
          <w:tcPr>
            <w:tcW w:w="0" w:type="auto"/>
            <w:tcBorders>
              <w:top w:val="single" w:sz="8" w:space="0" w:color="000000"/>
              <w:left w:val="single" w:sz="8" w:space="0" w:color="000000"/>
              <w:bottom w:val="single" w:sz="8" w:space="0" w:color="000000"/>
              <w:right w:val="single" w:sz="8" w:space="0" w:color="000000"/>
            </w:tcBorders>
            <w:shd w:val="clear" w:color="auto" w:fill="E8E8E8"/>
            <w:hideMark/>
          </w:tcPr>
          <w:p w:rsidR="0002360C" w:rsidRPr="00D9571F" w:rsidRDefault="000C7669" w:rsidP="000C766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Содержание операции</w:t>
            </w:r>
          </w:p>
        </w:tc>
        <w:tc>
          <w:tcPr>
            <w:tcW w:w="850"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D9571F" w:rsidRDefault="000C7669" w:rsidP="000C7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Дебет</w:t>
            </w:r>
          </w:p>
        </w:tc>
        <w:tc>
          <w:tcPr>
            <w:tcW w:w="850" w:type="pct"/>
            <w:tcBorders>
              <w:top w:val="single" w:sz="8" w:space="0" w:color="000000"/>
              <w:left w:val="single" w:sz="8" w:space="0" w:color="000000"/>
              <w:bottom w:val="single" w:sz="8" w:space="0" w:color="000000"/>
              <w:right w:val="single" w:sz="8" w:space="0" w:color="000000"/>
            </w:tcBorders>
            <w:shd w:val="clear" w:color="auto" w:fill="E8E8E8"/>
            <w:hideMark/>
          </w:tcPr>
          <w:p w:rsidR="0002360C" w:rsidRPr="00D9571F" w:rsidRDefault="000C7669" w:rsidP="000C76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Кредит</w:t>
            </w:r>
          </w:p>
        </w:tc>
      </w:tr>
      <w:tr w:rsidR="000C7669" w:rsidRPr="0002360C" w:rsidTr="0002360C">
        <w:tc>
          <w:tcPr>
            <w:tcW w:w="0" w:type="auto"/>
            <w:tcBorders>
              <w:top w:val="single" w:sz="8" w:space="0" w:color="000000"/>
              <w:left w:val="single" w:sz="8" w:space="0" w:color="000000"/>
              <w:bottom w:val="single" w:sz="8" w:space="0" w:color="000000"/>
              <w:right w:val="single" w:sz="8" w:space="0" w:color="000000"/>
            </w:tcBorders>
            <w:shd w:val="clear" w:color="auto" w:fill="E8E8E8"/>
            <w:hideMark/>
          </w:tcPr>
          <w:p w:rsidR="000C7669" w:rsidRDefault="000C7669" w:rsidP="000C7669">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Default="000C7669" w:rsidP="000C76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Default="000C7669" w:rsidP="000C76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2360C" w:rsidRPr="0002360C" w:rsidTr="0002360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Отражена сумма начисленного дохода от реализации финансового актива</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0C7669">
            <w:pPr>
              <w:spacing w:after="0" w:line="240" w:lineRule="auto"/>
              <w:jc w:val="center"/>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76</w:t>
            </w:r>
          </w:p>
        </w:tc>
        <w:tc>
          <w:tcPr>
            <w:tcW w:w="0" w:type="auto"/>
            <w:tcBorders>
              <w:top w:val="single" w:sz="8" w:space="0" w:color="000000"/>
              <w:left w:val="single" w:sz="8" w:space="0" w:color="000000"/>
              <w:bottom w:val="single" w:sz="8" w:space="0" w:color="000000"/>
              <w:right w:val="single" w:sz="8" w:space="0" w:color="000000"/>
            </w:tcBorders>
            <w:hideMark/>
          </w:tcPr>
          <w:p w:rsidR="0002360C" w:rsidRPr="00D9571F" w:rsidRDefault="0002360C" w:rsidP="000C7669">
            <w:pPr>
              <w:spacing w:after="0" w:line="240" w:lineRule="auto"/>
              <w:jc w:val="center"/>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90, 91</w:t>
            </w:r>
          </w:p>
        </w:tc>
      </w:tr>
    </w:tbl>
    <w:p w:rsidR="000C7669" w:rsidRDefault="000C7669"/>
    <w:p w:rsidR="000C7669" w:rsidRDefault="000C7669"/>
    <w:tbl>
      <w:tblPr>
        <w:tblW w:w="5000" w:type="pct"/>
        <w:tblLook w:val="04A0"/>
      </w:tblPr>
      <w:tblGrid>
        <w:gridCol w:w="7056"/>
        <w:gridCol w:w="1133"/>
        <w:gridCol w:w="1665"/>
      </w:tblGrid>
      <w:tr w:rsidR="000C7669" w:rsidRPr="0002360C" w:rsidTr="000C7669">
        <w:tc>
          <w:tcPr>
            <w:tcW w:w="3580"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Default="000C7669" w:rsidP="00636C27">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575"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Default="000C7669" w:rsidP="00636C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5" w:type="pct"/>
            <w:tcBorders>
              <w:top w:val="single" w:sz="8" w:space="0" w:color="000000"/>
              <w:left w:val="single" w:sz="8" w:space="0" w:color="000000"/>
              <w:bottom w:val="single" w:sz="8" w:space="0" w:color="000000"/>
              <w:right w:val="single" w:sz="8" w:space="0" w:color="000000"/>
            </w:tcBorders>
            <w:shd w:val="clear" w:color="auto" w:fill="E8E8E8"/>
            <w:hideMark/>
          </w:tcPr>
          <w:p w:rsidR="000C7669" w:rsidRDefault="000C7669" w:rsidP="00636C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2360C" w:rsidRPr="0002360C" w:rsidTr="000C7669">
        <w:tc>
          <w:tcPr>
            <w:tcW w:w="358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начисление процентов, приходящихся на период с даты, следующей за последней отчетной датой, по дату (до даты) прекращения признания финансового актива в соответствии с условиями договора и (или) требованиями законодательства</w:t>
            </w:r>
          </w:p>
        </w:tc>
        <w:tc>
          <w:tcPr>
            <w:tcW w:w="575"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0C7669">
            <w:pPr>
              <w:spacing w:after="0" w:line="240" w:lineRule="auto"/>
              <w:jc w:val="center"/>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06, 58</w:t>
            </w:r>
          </w:p>
        </w:tc>
        <w:tc>
          <w:tcPr>
            <w:tcW w:w="845"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0C7669">
            <w:pPr>
              <w:spacing w:after="0" w:line="240" w:lineRule="auto"/>
              <w:jc w:val="center"/>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91</w:t>
            </w:r>
          </w:p>
        </w:tc>
      </w:tr>
      <w:tr w:rsidR="0002360C" w:rsidRPr="0002360C" w:rsidTr="000C7669">
        <w:tc>
          <w:tcPr>
            <w:tcW w:w="358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начисление дисконта, приходящегося на период с даты, следующей за последней отчетной датой, по дату (до даты) прекращения признания финансового актива в соответствии с условиями договора и (или) требованиями законодательства</w:t>
            </w:r>
          </w:p>
        </w:tc>
        <w:tc>
          <w:tcPr>
            <w:tcW w:w="575" w:type="pct"/>
            <w:tcBorders>
              <w:top w:val="single" w:sz="8" w:space="0" w:color="000000"/>
              <w:left w:val="single" w:sz="8" w:space="0" w:color="000000"/>
              <w:bottom w:val="single" w:sz="8" w:space="0" w:color="000000"/>
              <w:right w:val="single" w:sz="8" w:space="0" w:color="000000"/>
            </w:tcBorders>
            <w:hideMark/>
          </w:tcPr>
          <w:p w:rsidR="0002360C" w:rsidRPr="00D9571F" w:rsidRDefault="000C7669" w:rsidP="000C7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76</w:t>
            </w:r>
          </w:p>
        </w:tc>
        <w:tc>
          <w:tcPr>
            <w:tcW w:w="845" w:type="pct"/>
            <w:tcBorders>
              <w:top w:val="single" w:sz="8" w:space="0" w:color="000000"/>
              <w:left w:val="single" w:sz="8" w:space="0" w:color="000000"/>
              <w:bottom w:val="single" w:sz="8" w:space="0" w:color="000000"/>
              <w:right w:val="single" w:sz="8" w:space="0" w:color="000000"/>
            </w:tcBorders>
            <w:hideMark/>
          </w:tcPr>
          <w:p w:rsidR="0002360C" w:rsidRPr="00D9571F" w:rsidRDefault="000C7669" w:rsidP="000C7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90, 91</w:t>
            </w:r>
          </w:p>
        </w:tc>
      </w:tr>
      <w:tr w:rsidR="0002360C" w:rsidRPr="0002360C" w:rsidTr="000C7669">
        <w:tc>
          <w:tcPr>
            <w:tcW w:w="3580" w:type="pct"/>
            <w:tcBorders>
              <w:top w:val="single" w:sz="8" w:space="0" w:color="000000"/>
              <w:left w:val="single" w:sz="8" w:space="0" w:color="000000"/>
              <w:bottom w:val="single" w:sz="8" w:space="0" w:color="000000"/>
              <w:right w:val="single" w:sz="8" w:space="0" w:color="000000"/>
            </w:tcBorders>
            <w:hideMark/>
          </w:tcPr>
          <w:p w:rsidR="0002360C" w:rsidRPr="00D9571F" w:rsidRDefault="0002360C" w:rsidP="00E5648E">
            <w:pPr>
              <w:spacing w:after="0" w:line="240" w:lineRule="auto"/>
              <w:ind w:firstLine="709"/>
              <w:jc w:val="both"/>
              <w:rPr>
                <w:rFonts w:ascii="Times New Roman" w:eastAsia="Times New Roman" w:hAnsi="Times New Roman" w:cs="Times New Roman"/>
                <w:sz w:val="24"/>
                <w:szCs w:val="24"/>
                <w:lang w:eastAsia="ru-RU"/>
              </w:rPr>
            </w:pPr>
            <w:r w:rsidRPr="00D9571F">
              <w:rPr>
                <w:rFonts w:ascii="Times New Roman" w:eastAsia="Times New Roman" w:hAnsi="Times New Roman" w:cs="Times New Roman"/>
                <w:sz w:val="24"/>
                <w:szCs w:val="24"/>
                <w:lang w:eastAsia="ru-RU"/>
              </w:rPr>
              <w:t>Отражено списание стоимости финансового актива, по которой он учитывается в бухгалтерском учете на дату прекращения его признания</w:t>
            </w:r>
          </w:p>
        </w:tc>
        <w:tc>
          <w:tcPr>
            <w:tcW w:w="575" w:type="pct"/>
            <w:tcBorders>
              <w:top w:val="single" w:sz="8" w:space="0" w:color="000000"/>
              <w:left w:val="single" w:sz="8" w:space="0" w:color="000000"/>
              <w:bottom w:val="single" w:sz="8" w:space="0" w:color="000000"/>
              <w:right w:val="single" w:sz="8" w:space="0" w:color="000000"/>
            </w:tcBorders>
            <w:hideMark/>
          </w:tcPr>
          <w:p w:rsidR="0002360C" w:rsidRPr="00D9571F" w:rsidRDefault="000C7669" w:rsidP="000C7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90, 91</w:t>
            </w:r>
          </w:p>
        </w:tc>
        <w:tc>
          <w:tcPr>
            <w:tcW w:w="845" w:type="pct"/>
            <w:tcBorders>
              <w:top w:val="single" w:sz="8" w:space="0" w:color="000000"/>
              <w:left w:val="single" w:sz="8" w:space="0" w:color="000000"/>
              <w:bottom w:val="single" w:sz="8" w:space="0" w:color="000000"/>
              <w:right w:val="single" w:sz="8" w:space="0" w:color="000000"/>
            </w:tcBorders>
            <w:hideMark/>
          </w:tcPr>
          <w:p w:rsidR="0002360C" w:rsidRPr="00D9571F" w:rsidRDefault="000C7669" w:rsidP="000C76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360C" w:rsidRPr="00D9571F">
              <w:rPr>
                <w:rFonts w:ascii="Times New Roman" w:eastAsia="Times New Roman" w:hAnsi="Times New Roman" w:cs="Times New Roman"/>
                <w:sz w:val="24"/>
                <w:szCs w:val="24"/>
                <w:lang w:eastAsia="ru-RU"/>
              </w:rPr>
              <w:t>06, 58</w:t>
            </w:r>
          </w:p>
        </w:tc>
      </w:tr>
    </w:tbl>
    <w:p w:rsidR="0002360C" w:rsidRPr="0002360C" w:rsidRDefault="0002360C" w:rsidP="00E5648E">
      <w:pPr>
        <w:spacing w:after="0" w:line="240" w:lineRule="auto"/>
        <w:ind w:firstLine="709"/>
        <w:jc w:val="both"/>
        <w:rPr>
          <w:rFonts w:ascii="Times New Roman" w:eastAsia="Calibri" w:hAnsi="Times New Roman" w:cs="Times New Roman"/>
          <w:noProof/>
          <w:sz w:val="28"/>
          <w:szCs w:val="28"/>
          <w:lang w:eastAsia="ru-RU"/>
        </w:rPr>
      </w:pPr>
      <w:bookmarkStart w:id="6" w:name="a18"/>
      <w:bookmarkEnd w:id="6"/>
    </w:p>
    <w:p w:rsidR="0002360C" w:rsidRDefault="0002360C" w:rsidP="000D45E9">
      <w:pPr>
        <w:spacing w:after="0" w:line="240" w:lineRule="auto"/>
        <w:ind w:firstLine="709"/>
        <w:jc w:val="center"/>
        <w:rPr>
          <w:rFonts w:ascii="Times New Roman" w:eastAsia="Calibri" w:hAnsi="Times New Roman" w:cs="Times New Roman"/>
          <w:b/>
          <w:noProof/>
          <w:sz w:val="28"/>
          <w:szCs w:val="28"/>
          <w:lang w:eastAsia="ru-RU"/>
        </w:rPr>
      </w:pPr>
      <w:r w:rsidRPr="0002360C">
        <w:rPr>
          <w:rFonts w:ascii="Times New Roman" w:eastAsia="Calibri" w:hAnsi="Times New Roman" w:cs="Times New Roman"/>
          <w:b/>
          <w:noProof/>
          <w:sz w:val="28"/>
          <w:szCs w:val="28"/>
          <w:lang w:eastAsia="ru-RU"/>
        </w:rPr>
        <w:t>Тема 6.Индивидуальная и консолидированная бухгалтерская отчетность</w:t>
      </w:r>
    </w:p>
    <w:p w:rsidR="000D45E9" w:rsidRDefault="000D45E9" w:rsidP="000D45E9">
      <w:pPr>
        <w:spacing w:after="0" w:line="240" w:lineRule="auto"/>
        <w:ind w:firstLine="709"/>
        <w:jc w:val="center"/>
        <w:rPr>
          <w:rFonts w:ascii="Times New Roman" w:eastAsia="Calibri" w:hAnsi="Times New Roman" w:cs="Times New Roman"/>
          <w:noProof/>
          <w:sz w:val="28"/>
          <w:szCs w:val="28"/>
          <w:lang w:eastAsia="ru-RU"/>
        </w:rPr>
      </w:pPr>
    </w:p>
    <w:p w:rsidR="000D45E9" w:rsidRPr="00B0077A" w:rsidRDefault="000D45E9" w:rsidP="000D45E9">
      <w:pPr>
        <w:spacing w:after="0" w:line="240" w:lineRule="auto"/>
        <w:ind w:firstLine="709"/>
        <w:jc w:val="center"/>
        <w:rPr>
          <w:rFonts w:ascii="Times New Roman" w:eastAsia="Calibri" w:hAnsi="Times New Roman" w:cs="Times New Roman"/>
          <w:bCs/>
          <w:noProof/>
          <w:sz w:val="28"/>
          <w:szCs w:val="28"/>
          <w:lang w:eastAsia="ru-RU"/>
        </w:rPr>
      </w:pPr>
      <w:r w:rsidRPr="00B0077A">
        <w:rPr>
          <w:rFonts w:ascii="Times New Roman" w:eastAsia="Calibri" w:hAnsi="Times New Roman" w:cs="Times New Roman"/>
          <w:bCs/>
          <w:noProof/>
          <w:sz w:val="28"/>
          <w:szCs w:val="28"/>
          <w:lang w:eastAsia="ru-RU"/>
        </w:rPr>
        <w:t>Вопросы:</w:t>
      </w:r>
    </w:p>
    <w:p w:rsidR="000D45E9" w:rsidRPr="0002360C" w:rsidRDefault="000D45E9" w:rsidP="000D45E9">
      <w:pPr>
        <w:spacing w:after="0" w:line="240" w:lineRule="auto"/>
        <w:ind w:firstLine="709"/>
        <w:jc w:val="center"/>
        <w:rPr>
          <w:rFonts w:ascii="Times New Roman" w:eastAsia="Calibri" w:hAnsi="Times New Roman" w:cs="Times New Roman"/>
          <w:noProof/>
          <w:sz w:val="28"/>
          <w:szCs w:val="28"/>
          <w:lang w:eastAsia="ru-RU"/>
        </w:rPr>
      </w:pPr>
    </w:p>
    <w:p w:rsidR="0002360C" w:rsidRPr="0002360C" w:rsidRDefault="000D45E9"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2360C" w:rsidRPr="0002360C">
        <w:rPr>
          <w:rFonts w:ascii="Times New Roman" w:eastAsia="Times New Roman" w:hAnsi="Times New Roman" w:cs="Times New Roman"/>
          <w:sz w:val="28"/>
          <w:szCs w:val="28"/>
          <w:lang w:eastAsia="ru-RU"/>
        </w:rPr>
        <w:t>1.Виды бухгалтерской отчетности. Порядок и сроки составления и представления.</w:t>
      </w:r>
    </w:p>
    <w:p w:rsidR="0002360C" w:rsidRPr="0002360C" w:rsidRDefault="000D45E9"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2360C" w:rsidRPr="0002360C">
        <w:rPr>
          <w:rFonts w:ascii="Times New Roman" w:eastAsia="Times New Roman" w:hAnsi="Times New Roman" w:cs="Times New Roman"/>
          <w:sz w:val="28"/>
          <w:szCs w:val="28"/>
          <w:lang w:eastAsia="ru-RU"/>
        </w:rPr>
        <w:t xml:space="preserve">2. Состав и характеристика отчетности. </w:t>
      </w:r>
      <w:r w:rsidR="0002360C" w:rsidRPr="0002360C">
        <w:rPr>
          <w:rFonts w:ascii="Times New Roman" w:eastAsia="Calibri" w:hAnsi="Times New Roman" w:cs="Times New Roman"/>
          <w:noProof/>
          <w:sz w:val="28"/>
          <w:szCs w:val="28"/>
          <w:lang w:eastAsia="ru-RU"/>
        </w:rPr>
        <w:t>Формирование в отчетности информации</w:t>
      </w:r>
      <w:r w:rsidR="0002360C" w:rsidRPr="0002360C">
        <w:rPr>
          <w:rFonts w:ascii="Times New Roman" w:eastAsia="Times New Roman" w:hAnsi="Times New Roman" w:cs="Times New Roman"/>
          <w:sz w:val="28"/>
          <w:szCs w:val="28"/>
          <w:lang w:eastAsia="ru-RU"/>
        </w:rPr>
        <w:t xml:space="preserve"> согласно НСБУ.</w:t>
      </w:r>
    </w:p>
    <w:p w:rsidR="0002360C" w:rsidRPr="0002360C" w:rsidRDefault="000D45E9"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2360C" w:rsidRPr="0002360C">
        <w:rPr>
          <w:rFonts w:ascii="Times New Roman" w:eastAsia="Times New Roman" w:hAnsi="Times New Roman" w:cs="Times New Roman"/>
          <w:sz w:val="28"/>
          <w:szCs w:val="28"/>
          <w:lang w:eastAsia="ru-RU"/>
        </w:rPr>
        <w:t>3. Консолидация отчетности</w:t>
      </w:r>
    </w:p>
    <w:p w:rsidR="00423E0A" w:rsidRDefault="00423E0A" w:rsidP="000D45E9">
      <w:pPr>
        <w:spacing w:after="0" w:line="240" w:lineRule="auto"/>
        <w:ind w:firstLine="709"/>
        <w:jc w:val="center"/>
        <w:rPr>
          <w:rFonts w:ascii="Times New Roman" w:eastAsia="Times New Roman" w:hAnsi="Times New Roman" w:cs="Times New Roman"/>
          <w:b/>
          <w:sz w:val="28"/>
          <w:szCs w:val="28"/>
          <w:lang w:eastAsia="ru-RU"/>
        </w:rPr>
      </w:pPr>
    </w:p>
    <w:p w:rsidR="000D45E9" w:rsidRPr="000D45E9" w:rsidRDefault="000D45E9" w:rsidP="000D45E9">
      <w:pPr>
        <w:spacing w:after="0" w:line="240" w:lineRule="auto"/>
        <w:ind w:firstLine="709"/>
        <w:jc w:val="center"/>
        <w:rPr>
          <w:rFonts w:ascii="Times New Roman" w:eastAsia="Times New Roman" w:hAnsi="Times New Roman" w:cs="Times New Roman"/>
          <w:b/>
          <w:sz w:val="28"/>
          <w:szCs w:val="28"/>
          <w:lang w:eastAsia="ru-RU"/>
        </w:rPr>
      </w:pPr>
      <w:r w:rsidRPr="000D45E9">
        <w:rPr>
          <w:rFonts w:ascii="Times New Roman" w:eastAsia="Times New Roman" w:hAnsi="Times New Roman" w:cs="Times New Roman"/>
          <w:b/>
          <w:sz w:val="28"/>
          <w:szCs w:val="28"/>
          <w:lang w:eastAsia="ru-RU"/>
        </w:rPr>
        <w:t>6.1. Виды бухгалтерской отчетности. Порядок и ср</w:t>
      </w:r>
      <w:r>
        <w:rPr>
          <w:rFonts w:ascii="Times New Roman" w:eastAsia="Times New Roman" w:hAnsi="Times New Roman" w:cs="Times New Roman"/>
          <w:b/>
          <w:sz w:val="28"/>
          <w:szCs w:val="28"/>
          <w:lang w:eastAsia="ru-RU"/>
        </w:rPr>
        <w:t>оки составления и представления</w:t>
      </w:r>
    </w:p>
    <w:p w:rsidR="000D45E9" w:rsidRPr="0002360C" w:rsidRDefault="000D45E9" w:rsidP="00E5648E">
      <w:pPr>
        <w:spacing w:after="0" w:line="240" w:lineRule="auto"/>
        <w:ind w:firstLine="709"/>
        <w:jc w:val="both"/>
        <w:rPr>
          <w:rFonts w:ascii="Times New Roman" w:eastAsia="Times New Roman" w:hAnsi="Times New Roman" w:cs="Times New Roman"/>
          <w:sz w:val="28"/>
          <w:szCs w:val="28"/>
          <w:lang w:eastAsia="ru-RU"/>
        </w:rPr>
      </w:pP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Согласно гл.3 Закона РБ «О бухгалтерском учете и отчетности</w:t>
      </w:r>
      <w:proofErr w:type="gramStart"/>
      <w:r w:rsidRPr="0002360C">
        <w:rPr>
          <w:rFonts w:ascii="Times New Roman" w:eastAsia="Times New Roman" w:hAnsi="Times New Roman" w:cs="Times New Roman"/>
          <w:sz w:val="28"/>
          <w:szCs w:val="28"/>
          <w:lang w:eastAsia="ru-RU"/>
        </w:rPr>
        <w:t>»о</w:t>
      </w:r>
      <w:proofErr w:type="gramEnd"/>
      <w:r w:rsidRPr="0002360C">
        <w:rPr>
          <w:rFonts w:ascii="Times New Roman" w:eastAsia="Times New Roman" w:hAnsi="Times New Roman" w:cs="Times New Roman"/>
          <w:sz w:val="28"/>
          <w:szCs w:val="28"/>
          <w:lang w:eastAsia="ru-RU"/>
        </w:rPr>
        <w:t>рганизация должна составлять годовую отчетность, а в случаях, предусмотренных законодательством Республики Беларусь, – промежуточную (квартальную, месячную) отчетность. Отчетным периодом для годовой отчетности является календарный год – с 1 января по 31 декабря, за исключением случаев создания, реорганизации или ликвидации организации, для промежуточной отчетности является период с 1 января по отчетную дату периода, за который составляется промежуточная отчетность, за исключением случаев создания, реорганизации или ликвидации организации.</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При создании организации первым отчетным периодом для годовой отчетности является период </w:t>
      </w:r>
      <w:proofErr w:type="gramStart"/>
      <w:r w:rsidRPr="0002360C">
        <w:rPr>
          <w:rFonts w:ascii="Times New Roman" w:eastAsia="Times New Roman" w:hAnsi="Times New Roman" w:cs="Times New Roman"/>
          <w:sz w:val="28"/>
          <w:szCs w:val="28"/>
          <w:lang w:eastAsia="ru-RU"/>
        </w:rPr>
        <w:t>с</w:t>
      </w:r>
      <w:proofErr w:type="gramEnd"/>
      <w:r w:rsidRPr="0002360C">
        <w:rPr>
          <w:rFonts w:ascii="Times New Roman" w:eastAsia="Times New Roman" w:hAnsi="Times New Roman" w:cs="Times New Roman"/>
          <w:sz w:val="28"/>
          <w:szCs w:val="28"/>
          <w:lang w:eastAsia="ru-RU"/>
        </w:rPr>
        <w:t xml:space="preserve"> даты ее государственной регистрации по 31 декабря, для промежуточной отчетности – с даты ее государственной регистрации по отчетную дату периода, за который составляется промежуточная отчетность.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Отчетность составляется в официальной денежной единице Республики Беларусь. Показатели отчетности должны быть тождественны данным </w:t>
      </w:r>
      <w:r w:rsidRPr="0002360C">
        <w:rPr>
          <w:rFonts w:ascii="Times New Roman" w:eastAsia="Times New Roman" w:hAnsi="Times New Roman" w:cs="Times New Roman"/>
          <w:sz w:val="28"/>
          <w:szCs w:val="28"/>
          <w:lang w:eastAsia="ru-RU"/>
        </w:rPr>
        <w:lastRenderedPageBreak/>
        <w:t>синтетического и аналитического учета. Отчетность организации подписывается (утверждается) ее руководителем и (или) иными лицами (органами), уполномоченными на то законодательством Республики Беларусь или учредительными документами этой организации.</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Индивидуальная отчетность </w:t>
      </w:r>
      <w:r w:rsidRPr="000D45E9">
        <w:rPr>
          <w:rFonts w:ascii="Times New Roman" w:eastAsia="Times New Roman" w:hAnsi="Times New Roman" w:cs="Times New Roman"/>
          <w:sz w:val="28"/>
          <w:szCs w:val="28"/>
          <w:lang w:eastAsia="ru-RU"/>
        </w:rPr>
        <w:t>составляется</w:t>
      </w:r>
      <w:r w:rsidRPr="0002360C">
        <w:rPr>
          <w:rFonts w:ascii="Times New Roman" w:eastAsia="Times New Roman" w:hAnsi="Times New Roman" w:cs="Times New Roman"/>
          <w:sz w:val="28"/>
          <w:szCs w:val="28"/>
          <w:lang w:eastAsia="ru-RU"/>
        </w:rPr>
        <w:t xml:space="preserve"> </w:t>
      </w:r>
      <w:proofErr w:type="gramStart"/>
      <w:r w:rsidRPr="0002360C">
        <w:rPr>
          <w:rFonts w:ascii="Times New Roman" w:eastAsia="Times New Roman" w:hAnsi="Times New Roman" w:cs="Times New Roman"/>
          <w:sz w:val="28"/>
          <w:szCs w:val="28"/>
          <w:lang w:eastAsia="ru-RU"/>
        </w:rPr>
        <w:t>в</w:t>
      </w:r>
      <w:proofErr w:type="gramEnd"/>
      <w:r w:rsidRPr="0002360C">
        <w:rPr>
          <w:rFonts w:ascii="Times New Roman" w:eastAsia="Times New Roman" w:hAnsi="Times New Roman" w:cs="Times New Roman"/>
          <w:sz w:val="28"/>
          <w:szCs w:val="28"/>
          <w:lang w:eastAsia="ru-RU"/>
        </w:rPr>
        <w:t>:</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организации, не являющейся учредителем унитарных предприятий, основным хозяйственным обществом по отношению к дочерним хозяйственным обществам;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 организации, являющейся учредителем унитарных предприятий, основным хозяйственным обществом по отношению к дочерним хозяйственным обществам, – без учета отчетности ее унитарных предприятий, дочерних хозяйственных обществ;</w:t>
      </w:r>
      <w:proofErr w:type="gramEnd"/>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организации, входящей в состав участников холдинга, – без учета отчетности юридических лиц, с которыми организация объединена в холдинг.</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Консолидированная отчетность </w:t>
      </w:r>
      <w:r w:rsidRPr="000D45E9">
        <w:rPr>
          <w:rFonts w:ascii="Times New Roman" w:eastAsia="Times New Roman" w:hAnsi="Times New Roman" w:cs="Times New Roman"/>
          <w:sz w:val="28"/>
          <w:szCs w:val="28"/>
          <w:lang w:eastAsia="ru-RU"/>
        </w:rPr>
        <w:t xml:space="preserve">составляется </w:t>
      </w:r>
      <w:r w:rsidRPr="0002360C">
        <w:rPr>
          <w:rFonts w:ascii="Times New Roman" w:eastAsia="Times New Roman" w:hAnsi="Times New Roman" w:cs="Times New Roman"/>
          <w:sz w:val="28"/>
          <w:szCs w:val="28"/>
          <w:lang w:eastAsia="ru-RU"/>
        </w:rPr>
        <w:t>по группе организаций (холдингу, хозяйственному обществу и его унитарным предприятиям, дочерним и зависимым хозяйственным обществам, унитарному предприятию и его дочерним унитарным предприятиям) как отчетность единой организации.</w:t>
      </w:r>
    </w:p>
    <w:p w:rsidR="0002360C" w:rsidRPr="0002360C"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02360C">
        <w:rPr>
          <w:rFonts w:ascii="Times New Roman" w:eastAsia="Times New Roman" w:hAnsi="Times New Roman" w:cs="Times New Roman"/>
          <w:i/>
          <w:sz w:val="28"/>
          <w:szCs w:val="28"/>
          <w:lang w:eastAsia="ru-RU"/>
        </w:rPr>
        <w:t>Порядок и сроки представления консолидированной отчетности устанавливаются собственником имущества (учредителями, участниками) организации и иными лицами, уполномоченными на получение консолидированной отчетности законодательством Республики Беларусь или учредительными документами этой организации (для банковских групп, банковских холдингов — Национальным банком Республики Беларусь).</w:t>
      </w:r>
    </w:p>
    <w:p w:rsidR="0002360C" w:rsidRPr="0002360C"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02360C">
        <w:rPr>
          <w:rFonts w:ascii="Times New Roman" w:eastAsia="Times New Roman" w:hAnsi="Times New Roman" w:cs="Times New Roman"/>
          <w:i/>
          <w:sz w:val="28"/>
          <w:szCs w:val="28"/>
          <w:lang w:eastAsia="ru-RU"/>
        </w:rPr>
        <w:t xml:space="preserve">Несмотря на то, что конкретных сроков представления консолидированной отчетности Национальным стандартом не установлено, необходимо принимать во внимание нормы законодательства, регулирующие создание и деятельность на территории РБ отдельных компаний, в частности холдингов (Указ от 28.12.2009 №660). Согласно Указу № 660 дочерние компании обязаны представлять управляющей компании бухгалтерскую отчетность не реже одного раза в год до 1 апреля года, следующего </w:t>
      </w:r>
      <w:proofErr w:type="gramStart"/>
      <w:r w:rsidRPr="0002360C">
        <w:rPr>
          <w:rFonts w:ascii="Times New Roman" w:eastAsia="Times New Roman" w:hAnsi="Times New Roman" w:cs="Times New Roman"/>
          <w:i/>
          <w:sz w:val="28"/>
          <w:szCs w:val="28"/>
          <w:lang w:eastAsia="ru-RU"/>
        </w:rPr>
        <w:t>за</w:t>
      </w:r>
      <w:proofErr w:type="gramEnd"/>
      <w:r w:rsidRPr="0002360C">
        <w:rPr>
          <w:rFonts w:ascii="Times New Roman" w:eastAsia="Times New Roman" w:hAnsi="Times New Roman" w:cs="Times New Roman"/>
          <w:i/>
          <w:sz w:val="28"/>
          <w:szCs w:val="28"/>
          <w:lang w:eastAsia="ru-RU"/>
        </w:rPr>
        <w:t xml:space="preserve"> отчетным.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D45E9">
        <w:rPr>
          <w:rFonts w:ascii="Times New Roman" w:eastAsia="Times New Roman" w:hAnsi="Times New Roman" w:cs="Times New Roman"/>
          <w:sz w:val="28"/>
          <w:szCs w:val="28"/>
          <w:lang w:eastAsia="ru-RU"/>
        </w:rPr>
        <w:t>Правила</w:t>
      </w:r>
      <w:r w:rsidRPr="0002360C">
        <w:rPr>
          <w:rFonts w:ascii="Times New Roman" w:eastAsia="Times New Roman" w:hAnsi="Times New Roman" w:cs="Times New Roman"/>
          <w:sz w:val="28"/>
          <w:szCs w:val="28"/>
          <w:lang w:eastAsia="ru-RU"/>
        </w:rPr>
        <w:t xml:space="preserve"> раскрытия информации в индивидуальной бухгалтерской отчетности, составляемой организациями (за исключением Национального банка Республики Беларусь, банков, небанковских кредитно-финансовых организаций, банковских групп, банковских холдингов, бюджетных организаций), установлены в Национальном стандарте бухгалтерского учета и отчетности «Индивидуальная бухгалтерская отчетность», утвержденном постановлением Министерства финансов Республики Беларусь от 12.12.2016 № 104.</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D45E9">
        <w:rPr>
          <w:rFonts w:ascii="Times New Roman" w:eastAsia="Times New Roman" w:hAnsi="Times New Roman" w:cs="Times New Roman"/>
          <w:sz w:val="28"/>
          <w:szCs w:val="28"/>
          <w:lang w:eastAsia="ru-RU"/>
        </w:rPr>
        <w:t xml:space="preserve">Правила </w:t>
      </w:r>
      <w:r w:rsidRPr="0002360C">
        <w:rPr>
          <w:rFonts w:ascii="Times New Roman" w:eastAsia="Times New Roman" w:hAnsi="Times New Roman" w:cs="Times New Roman"/>
          <w:sz w:val="28"/>
          <w:szCs w:val="28"/>
          <w:lang w:eastAsia="ru-RU"/>
        </w:rPr>
        <w:t xml:space="preserve">раскрытия информации в консолидированной бухгалтерской отчетности, составляемой организациями (за исключением банков, небанковских кредитно-финансовых организаций, банковских групп, </w:t>
      </w:r>
      <w:r w:rsidRPr="0002360C">
        <w:rPr>
          <w:rFonts w:ascii="Times New Roman" w:eastAsia="Times New Roman" w:hAnsi="Times New Roman" w:cs="Times New Roman"/>
          <w:sz w:val="28"/>
          <w:szCs w:val="28"/>
          <w:lang w:eastAsia="ru-RU"/>
        </w:rPr>
        <w:lastRenderedPageBreak/>
        <w:t>банковских холдингов, бюджетных организаций) определены в Национальном стандарте бухгалтерского учета и отчетности «Консолидированная бухгалтерская отчетность», утвержденном постановлением Министерства финансов Республики Беларусь от 30.06.2014 № 46.</w:t>
      </w:r>
      <w:proofErr w:type="gramEnd"/>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Организации (за исключением бюджетных организаций) </w:t>
      </w:r>
      <w:r w:rsidRPr="0002360C">
        <w:rPr>
          <w:rFonts w:ascii="Times New Roman" w:eastAsia="Times New Roman" w:hAnsi="Times New Roman" w:cs="Times New Roman"/>
          <w:b/>
          <w:sz w:val="28"/>
          <w:szCs w:val="28"/>
          <w:lang w:eastAsia="ru-RU"/>
        </w:rPr>
        <w:t xml:space="preserve">представляют </w:t>
      </w:r>
      <w:r w:rsidRPr="0002360C">
        <w:rPr>
          <w:rFonts w:ascii="Times New Roman" w:eastAsia="Times New Roman" w:hAnsi="Times New Roman" w:cs="Times New Roman"/>
          <w:sz w:val="28"/>
          <w:szCs w:val="28"/>
          <w:lang w:eastAsia="ru-RU"/>
        </w:rPr>
        <w:t>годовую индивидуальную отчетность: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собственнику имущества (учредителям, участникам) организации и иным лицам, уполномоченным на получение годовой индивидуальной отчетности законодательством Республики Беларусь или учредительными документами этой организации;</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государственным органам, иным государственным организациям, подчиненным Правительству Республики Беларусь, если отчитывающиеся организации находятся в их подчинении (входят в их состав) или являются хозяйственными обществами, акции (доли в уставных фондах) которых принадлежат Республике Беларусь или административно-территориальным единицам и переданы в управление этим органам, организациям;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Организации не позднее 31 марта года, следующего за отчетным, годовую индивидуальную отчетность, составленную в соответствии с настоящим Законом, обязаны представлять в налоговый орган по месту постановки на учет (часть первая подп.1.4.2 п.1 ст.22 Налогового кодекса Республики Беларусь).</w:t>
      </w:r>
      <w:proofErr w:type="gramEnd"/>
    </w:p>
    <w:p w:rsidR="0002360C" w:rsidRPr="0002360C"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02360C">
        <w:rPr>
          <w:rFonts w:ascii="Times New Roman" w:eastAsia="Times New Roman" w:hAnsi="Times New Roman" w:cs="Times New Roman"/>
          <w:i/>
          <w:sz w:val="28"/>
          <w:szCs w:val="28"/>
          <w:lang w:eastAsia="ru-RU"/>
        </w:rPr>
        <w:t>Организации (за исключением Национального банка Республики Беларусь, банков, бюджетных организаций, страховых организаций) представляют промежуточную индивидуальную отчетность в порядке и сроки, установленные:</w:t>
      </w:r>
    </w:p>
    <w:p w:rsidR="0002360C" w:rsidRPr="0002360C"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02360C">
        <w:rPr>
          <w:rFonts w:ascii="Times New Roman" w:eastAsia="Times New Roman" w:hAnsi="Times New Roman" w:cs="Times New Roman"/>
          <w:i/>
          <w:sz w:val="28"/>
          <w:szCs w:val="28"/>
          <w:lang w:eastAsia="ru-RU"/>
        </w:rPr>
        <w:t>- собственником имущества (учредителями, участниками) организации и иными лицами, уполномоченными на получение промежуточной индивидуальной отчетности законодательством Республики Беларусь или учредительными документами этой организации;</w:t>
      </w:r>
    </w:p>
    <w:p w:rsidR="0002360C" w:rsidRPr="0002360C" w:rsidRDefault="0002360C" w:rsidP="00E5648E">
      <w:pPr>
        <w:spacing w:after="0" w:line="240" w:lineRule="auto"/>
        <w:ind w:firstLine="709"/>
        <w:jc w:val="both"/>
        <w:rPr>
          <w:rFonts w:ascii="Times New Roman" w:eastAsia="Times New Roman" w:hAnsi="Times New Roman" w:cs="Times New Roman"/>
          <w:i/>
          <w:sz w:val="28"/>
          <w:szCs w:val="28"/>
          <w:lang w:eastAsia="ru-RU"/>
        </w:rPr>
      </w:pPr>
      <w:r w:rsidRPr="0002360C">
        <w:rPr>
          <w:rFonts w:ascii="Times New Roman" w:eastAsia="Times New Roman" w:hAnsi="Times New Roman" w:cs="Times New Roman"/>
          <w:i/>
          <w:sz w:val="28"/>
          <w:szCs w:val="28"/>
          <w:lang w:eastAsia="ru-RU"/>
        </w:rPr>
        <w:t>- государственными органами, иными государственными организациями, подчиненными Правительству Республики Беларусь, если отчитывающиеся организации находятся в их подчинении (входят в их состав) или являются хозяйственными обществами, акции (доли в уставных фондах) которых принадлежат Республике Беларусь или административно-территориальным единицам и переданы в управление этим органам, организациям.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Общественно значимые организации (за исключением банков, акционерных инвестиционных фондов, управляющих организаций инвестиционных фондов) обязаны составлять за 2016 год и последующие годы годовую консолидированную отчетность в соответствии с МСФО в официальной денежной единице Республики Беларусь.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Годовая отчетность общественно значимой организации, составленная в соответствии с МСФО, вместе с аудиторским заключением по этой отчетности должна быть: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lastRenderedPageBreak/>
        <w:t xml:space="preserve">- представлена в Министерство финансов Республики Беларусь (банка – в Национальный банк Республики Беларусь) не позднее 30 июня года, следующего </w:t>
      </w:r>
      <w:proofErr w:type="gramStart"/>
      <w:r w:rsidRPr="0002360C">
        <w:rPr>
          <w:rFonts w:ascii="Times New Roman" w:eastAsia="Times New Roman" w:hAnsi="Times New Roman" w:cs="Times New Roman"/>
          <w:sz w:val="28"/>
          <w:szCs w:val="28"/>
          <w:lang w:eastAsia="ru-RU"/>
        </w:rPr>
        <w:t>за</w:t>
      </w:r>
      <w:proofErr w:type="gramEnd"/>
      <w:r w:rsidRPr="0002360C">
        <w:rPr>
          <w:rFonts w:ascii="Times New Roman" w:eastAsia="Times New Roman" w:hAnsi="Times New Roman" w:cs="Times New Roman"/>
          <w:sz w:val="28"/>
          <w:szCs w:val="28"/>
          <w:lang w:eastAsia="ru-RU"/>
        </w:rPr>
        <w:t xml:space="preserve"> отчетным;</w:t>
      </w:r>
    </w:p>
    <w:p w:rsid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 </w:t>
      </w:r>
      <w:proofErr w:type="gramStart"/>
      <w:r w:rsidRPr="0002360C">
        <w:rPr>
          <w:rFonts w:ascii="Times New Roman" w:eastAsia="Times New Roman" w:hAnsi="Times New Roman" w:cs="Times New Roman"/>
          <w:sz w:val="28"/>
          <w:szCs w:val="28"/>
          <w:lang w:eastAsia="ru-RU"/>
        </w:rPr>
        <w:t>размещена</w:t>
      </w:r>
      <w:proofErr w:type="gramEnd"/>
      <w:r w:rsidRPr="0002360C">
        <w:rPr>
          <w:rFonts w:ascii="Times New Roman" w:eastAsia="Times New Roman" w:hAnsi="Times New Roman" w:cs="Times New Roman"/>
          <w:sz w:val="28"/>
          <w:szCs w:val="28"/>
          <w:lang w:eastAsia="ru-RU"/>
        </w:rPr>
        <w:t xml:space="preserve"> на сайте общественно значимой организации в глобальной компьютерной сети Интернет не позднее 31 июля года, следующего за отчетным.</w:t>
      </w:r>
    </w:p>
    <w:p w:rsidR="006623DE" w:rsidRPr="0002360C" w:rsidRDefault="006623DE" w:rsidP="00E5648E">
      <w:pPr>
        <w:spacing w:after="0" w:line="240" w:lineRule="auto"/>
        <w:ind w:firstLine="709"/>
        <w:jc w:val="both"/>
        <w:rPr>
          <w:rFonts w:ascii="Times New Roman" w:eastAsia="Times New Roman" w:hAnsi="Times New Roman" w:cs="Times New Roman"/>
          <w:sz w:val="28"/>
          <w:szCs w:val="28"/>
          <w:lang w:eastAsia="ru-RU"/>
        </w:rPr>
      </w:pPr>
    </w:p>
    <w:p w:rsidR="006623DE" w:rsidRDefault="006623DE" w:rsidP="00E5648E">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6.2. С</w:t>
      </w:r>
      <w:r w:rsidRPr="006623DE">
        <w:rPr>
          <w:rFonts w:ascii="Times New Roman" w:eastAsia="Times New Roman" w:hAnsi="Times New Roman" w:cs="Times New Roman"/>
          <w:b/>
          <w:sz w:val="28"/>
          <w:szCs w:val="28"/>
          <w:lang w:eastAsia="ru-RU"/>
        </w:rPr>
        <w:t xml:space="preserve">остав и характеристика отчетности. </w:t>
      </w:r>
      <w:r w:rsidR="00FD4900">
        <w:rPr>
          <w:rFonts w:ascii="Times New Roman" w:eastAsia="Times New Roman" w:hAnsi="Times New Roman" w:cs="Times New Roman"/>
          <w:b/>
          <w:sz w:val="28"/>
          <w:szCs w:val="28"/>
          <w:lang w:eastAsia="ru-RU"/>
        </w:rPr>
        <w:t>Ф</w:t>
      </w:r>
      <w:r w:rsidRPr="006623DE">
        <w:rPr>
          <w:rFonts w:ascii="Times New Roman" w:eastAsia="Calibri" w:hAnsi="Times New Roman" w:cs="Times New Roman"/>
          <w:b/>
          <w:noProof/>
          <w:sz w:val="28"/>
          <w:szCs w:val="28"/>
          <w:lang w:eastAsia="ru-RU"/>
        </w:rPr>
        <w:t>ормирование в  отчетности информации</w:t>
      </w:r>
      <w:r w:rsidRPr="006623DE">
        <w:rPr>
          <w:rFonts w:ascii="Times New Roman" w:eastAsia="Times New Roman" w:hAnsi="Times New Roman" w:cs="Times New Roman"/>
          <w:b/>
          <w:sz w:val="28"/>
          <w:szCs w:val="28"/>
          <w:lang w:eastAsia="ru-RU"/>
        </w:rPr>
        <w:t xml:space="preserve"> согласно </w:t>
      </w:r>
      <w:r w:rsidR="00FD4900">
        <w:rPr>
          <w:rFonts w:ascii="Times New Roman" w:eastAsia="Times New Roman" w:hAnsi="Times New Roman" w:cs="Times New Roman"/>
          <w:b/>
          <w:sz w:val="28"/>
          <w:szCs w:val="28"/>
          <w:lang w:eastAsia="ru-RU"/>
        </w:rPr>
        <w:t>НСБУ.</w:t>
      </w:r>
    </w:p>
    <w:p w:rsidR="00FD4900" w:rsidRPr="0002360C" w:rsidRDefault="00FD4900" w:rsidP="00E5648E">
      <w:pPr>
        <w:spacing w:after="0" w:line="240" w:lineRule="auto"/>
        <w:ind w:firstLine="709"/>
        <w:jc w:val="both"/>
        <w:rPr>
          <w:rFonts w:ascii="Times New Roman" w:eastAsia="Times New Roman" w:hAnsi="Times New Roman" w:cs="Times New Roman"/>
          <w:sz w:val="28"/>
          <w:szCs w:val="28"/>
          <w:lang w:eastAsia="ru-RU"/>
        </w:rPr>
      </w:pP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Годовая и промежуточная отчетность (за исключением месячной отчетности) коммерческих организаций </w:t>
      </w:r>
      <w:r w:rsidRPr="0002360C">
        <w:rPr>
          <w:rFonts w:ascii="Times New Roman" w:eastAsia="Times New Roman" w:hAnsi="Times New Roman" w:cs="Times New Roman"/>
          <w:b/>
          <w:sz w:val="28"/>
          <w:szCs w:val="28"/>
          <w:lang w:eastAsia="ru-RU"/>
        </w:rPr>
        <w:t>состоят</w:t>
      </w:r>
      <w:r w:rsidRPr="0002360C">
        <w:rPr>
          <w:rFonts w:ascii="Times New Roman" w:eastAsia="Times New Roman" w:hAnsi="Times New Roman" w:cs="Times New Roman"/>
          <w:sz w:val="28"/>
          <w:szCs w:val="28"/>
          <w:lang w:eastAsia="ru-RU"/>
        </w:rPr>
        <w:t xml:space="preserve"> </w:t>
      </w:r>
      <w:proofErr w:type="gramStart"/>
      <w:r w:rsidRPr="0002360C">
        <w:rPr>
          <w:rFonts w:ascii="Times New Roman" w:eastAsia="Times New Roman" w:hAnsi="Times New Roman" w:cs="Times New Roman"/>
          <w:sz w:val="28"/>
          <w:szCs w:val="28"/>
          <w:lang w:eastAsia="ru-RU"/>
        </w:rPr>
        <w:t>из</w:t>
      </w:r>
      <w:proofErr w:type="gramEnd"/>
      <w:r w:rsidRPr="0002360C">
        <w:rPr>
          <w:rFonts w:ascii="Times New Roman" w:eastAsia="Times New Roman" w:hAnsi="Times New Roman" w:cs="Times New Roman"/>
          <w:sz w:val="28"/>
          <w:szCs w:val="28"/>
          <w:lang w:eastAsia="ru-RU"/>
        </w:rPr>
        <w:t>:</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бухгалтерского баланса;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отчета о прибылях и убытках;</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отчета об изменении собственного капитала;</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отчета о движении денежных средств;</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примечаний к отчетности, предусмотренных законодательством Республики Беларусь.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Месячная отчетность коммерческих организаций состоит из бухгалтерского баланса.</w:t>
      </w:r>
    </w:p>
    <w:p w:rsidR="0002360C" w:rsidRP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При раскрытии информации в БФО следует учитывать нормы НСБУ № 104) либо НСБУ № 46).</w:t>
      </w:r>
      <w:proofErr w:type="gramEnd"/>
      <w:r w:rsidRPr="0002360C">
        <w:rPr>
          <w:rFonts w:ascii="Times New Roman" w:eastAsia="Times New Roman" w:hAnsi="Times New Roman" w:cs="Times New Roman"/>
          <w:sz w:val="28"/>
          <w:szCs w:val="28"/>
          <w:lang w:eastAsia="ru-RU"/>
        </w:rPr>
        <w:t xml:space="preserve"> Так, согласно </w:t>
      </w:r>
      <w:proofErr w:type="gramStart"/>
      <w:r w:rsidRPr="0002360C">
        <w:rPr>
          <w:rFonts w:ascii="Times New Roman" w:eastAsia="Times New Roman" w:hAnsi="Times New Roman" w:cs="Times New Roman"/>
          <w:sz w:val="28"/>
          <w:szCs w:val="28"/>
          <w:lang w:eastAsia="ru-RU"/>
        </w:rPr>
        <w:t>ч</w:t>
      </w:r>
      <w:proofErr w:type="gramEnd"/>
      <w:r w:rsidRPr="0002360C">
        <w:rPr>
          <w:rFonts w:ascii="Times New Roman" w:eastAsia="Times New Roman" w:hAnsi="Times New Roman" w:cs="Times New Roman"/>
          <w:sz w:val="28"/>
          <w:szCs w:val="28"/>
          <w:lang w:eastAsia="ru-RU"/>
        </w:rPr>
        <w:t>. 6 п. 12 НСБУ № 104 по статье «Долгосрочные финансовые вложения» (строка 150) показываются суммы долгосрочных финансовых вложений, учит</w:t>
      </w:r>
      <w:r w:rsidR="006623DE">
        <w:rPr>
          <w:rFonts w:ascii="Times New Roman" w:eastAsia="Times New Roman" w:hAnsi="Times New Roman" w:cs="Times New Roman"/>
          <w:sz w:val="28"/>
          <w:szCs w:val="28"/>
          <w:lang w:eastAsia="ru-RU"/>
        </w:rPr>
        <w:t>ываемых на счет</w:t>
      </w:r>
      <w:r w:rsidRPr="0002360C">
        <w:rPr>
          <w:rFonts w:ascii="Times New Roman" w:eastAsia="Times New Roman" w:hAnsi="Times New Roman" w:cs="Times New Roman"/>
          <w:sz w:val="28"/>
          <w:szCs w:val="28"/>
          <w:lang w:eastAsia="ru-RU"/>
        </w:rPr>
        <w:t xml:space="preserve"> 06 «Долгосрочные финансовые вложения», погашение которых ожидается более чем через 12 месяцев после отчетной даты. При наличии резервов под обесценение долгосрочных финансо</w:t>
      </w:r>
      <w:r w:rsidR="006623DE">
        <w:rPr>
          <w:rFonts w:ascii="Times New Roman" w:eastAsia="Times New Roman" w:hAnsi="Times New Roman" w:cs="Times New Roman"/>
          <w:sz w:val="28"/>
          <w:szCs w:val="28"/>
          <w:lang w:eastAsia="ru-RU"/>
        </w:rPr>
        <w:t>вых вложений, учитываемых на счет</w:t>
      </w:r>
      <w:r w:rsidRPr="0002360C">
        <w:rPr>
          <w:rFonts w:ascii="Times New Roman" w:eastAsia="Times New Roman" w:hAnsi="Times New Roman" w:cs="Times New Roman"/>
          <w:sz w:val="28"/>
          <w:szCs w:val="28"/>
          <w:lang w:eastAsia="ru-RU"/>
        </w:rPr>
        <w:t> 06 «Долгосрочные финансовые вложения» (отдельный субсчет), показатель этой статьи, в связи с которым созданы резервы под обесценение долгосрочных финансовых вложений, уменьшается на суммы этих резервов. В консолидированной отчетности долгосрочные финансовые вложения материнского предприятия в уставный капитал ассоциированного предприятия и связанные с этими вложениями показатели отражаются в соответствии с методом долевого участия (п. 14 НСБУ № 46);</w:t>
      </w:r>
    </w:p>
    <w:p w:rsidR="0002360C" w:rsidRP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2360C">
        <w:rPr>
          <w:rFonts w:ascii="Times New Roman" w:eastAsia="Times New Roman" w:hAnsi="Times New Roman" w:cs="Times New Roman"/>
          <w:sz w:val="28"/>
          <w:szCs w:val="28"/>
          <w:lang w:eastAsia="ru-RU"/>
        </w:rPr>
        <w:t>2) краткосрочные — погашение которых ожидается менее чем через 12 месяцев после отчетной даты.</w:t>
      </w:r>
      <w:proofErr w:type="gramEnd"/>
      <w:r w:rsidRPr="0002360C">
        <w:rPr>
          <w:rFonts w:ascii="Times New Roman" w:eastAsia="Times New Roman" w:hAnsi="Times New Roman" w:cs="Times New Roman"/>
          <w:sz w:val="28"/>
          <w:szCs w:val="28"/>
          <w:lang w:eastAsia="ru-RU"/>
        </w:rPr>
        <w:t xml:space="preserve"> </w:t>
      </w:r>
      <w:proofErr w:type="gramStart"/>
      <w:r w:rsidRPr="0002360C">
        <w:rPr>
          <w:rFonts w:ascii="Times New Roman" w:eastAsia="Times New Roman" w:hAnsi="Times New Roman" w:cs="Times New Roman"/>
          <w:sz w:val="28"/>
          <w:szCs w:val="28"/>
          <w:lang w:eastAsia="ru-RU"/>
        </w:rPr>
        <w:t xml:space="preserve">Применительно к финансовым вложениям в бухгалтерском балансе по статье «Краткосрочные финансовые вложения» (строка 260) показываются суммы краткосрочных финансовых вложений (за исключением эквивалентов денежных средств), учитываемых на </w:t>
      </w:r>
      <w:proofErr w:type="spellStart"/>
      <w:r w:rsidRPr="0002360C">
        <w:rPr>
          <w:rFonts w:ascii="Times New Roman" w:eastAsia="Times New Roman" w:hAnsi="Times New Roman" w:cs="Times New Roman"/>
          <w:sz w:val="28"/>
          <w:szCs w:val="28"/>
          <w:lang w:eastAsia="ru-RU"/>
        </w:rPr>
        <w:t>сч</w:t>
      </w:r>
      <w:proofErr w:type="spellEnd"/>
      <w:r w:rsidRPr="0002360C">
        <w:rPr>
          <w:rFonts w:ascii="Times New Roman" w:eastAsia="Times New Roman" w:hAnsi="Times New Roman" w:cs="Times New Roman"/>
          <w:sz w:val="28"/>
          <w:szCs w:val="28"/>
          <w:lang w:eastAsia="ru-RU"/>
        </w:rPr>
        <w:t>. 58 «Краткосрочные финансовые вложения», а также суммы долгосрочных финансовых вложений (за исключением долгосрочных финансовых вложений в уставные капиталы других организаций, вкладов участников договора о совместной деятельности в общее имущество простого товарищества),</w:t>
      </w:r>
      <w:r w:rsidR="006623DE">
        <w:rPr>
          <w:rFonts w:ascii="Times New Roman" w:eastAsia="Times New Roman" w:hAnsi="Times New Roman" w:cs="Times New Roman"/>
          <w:sz w:val="28"/>
          <w:szCs w:val="28"/>
          <w:lang w:eastAsia="ru-RU"/>
        </w:rPr>
        <w:t xml:space="preserve"> </w:t>
      </w:r>
      <w:r w:rsidR="006623DE">
        <w:rPr>
          <w:rFonts w:ascii="Times New Roman" w:eastAsia="Times New Roman" w:hAnsi="Times New Roman" w:cs="Times New Roman"/>
          <w:sz w:val="28"/>
          <w:szCs w:val="28"/>
          <w:lang w:eastAsia="ru-RU"/>
        </w:rPr>
        <w:lastRenderedPageBreak/>
        <w:t>учитываемых на</w:t>
      </w:r>
      <w:proofErr w:type="gramEnd"/>
      <w:r w:rsidR="006623DE">
        <w:rPr>
          <w:rFonts w:ascii="Times New Roman" w:eastAsia="Times New Roman" w:hAnsi="Times New Roman" w:cs="Times New Roman"/>
          <w:sz w:val="28"/>
          <w:szCs w:val="28"/>
          <w:lang w:eastAsia="ru-RU"/>
        </w:rPr>
        <w:t xml:space="preserve"> счет</w:t>
      </w:r>
      <w:r w:rsidRPr="0002360C">
        <w:rPr>
          <w:rFonts w:ascii="Times New Roman" w:eastAsia="Times New Roman" w:hAnsi="Times New Roman" w:cs="Times New Roman"/>
          <w:sz w:val="28"/>
          <w:szCs w:val="28"/>
          <w:lang w:eastAsia="ru-RU"/>
        </w:rPr>
        <w:t xml:space="preserve"> 06 «Долгосрочные финансовые вложения», погашение которых ожидается в течение 12 месяцев после отчетной даты. </w:t>
      </w:r>
      <w:proofErr w:type="gramStart"/>
      <w:r w:rsidRPr="0002360C">
        <w:rPr>
          <w:rFonts w:ascii="Times New Roman" w:eastAsia="Times New Roman" w:hAnsi="Times New Roman" w:cs="Times New Roman"/>
          <w:sz w:val="28"/>
          <w:szCs w:val="28"/>
          <w:lang w:eastAsia="ru-RU"/>
        </w:rPr>
        <w:t>При наличии резервов под обесценение краткосрочных финансов</w:t>
      </w:r>
      <w:r w:rsidR="006623DE">
        <w:rPr>
          <w:rFonts w:ascii="Times New Roman" w:eastAsia="Times New Roman" w:hAnsi="Times New Roman" w:cs="Times New Roman"/>
          <w:sz w:val="28"/>
          <w:szCs w:val="28"/>
          <w:lang w:eastAsia="ru-RU"/>
        </w:rPr>
        <w:t xml:space="preserve">ых вложений, учитываемых на счет </w:t>
      </w:r>
      <w:r w:rsidRPr="0002360C">
        <w:rPr>
          <w:rFonts w:ascii="Times New Roman" w:eastAsia="Times New Roman" w:hAnsi="Times New Roman" w:cs="Times New Roman"/>
          <w:sz w:val="28"/>
          <w:szCs w:val="28"/>
          <w:lang w:eastAsia="ru-RU"/>
        </w:rPr>
        <w:t>59 «Резервы под обесценение краткосрочных финансовых вложений», и (или) резервов под обесценение долгосрочных финансо</w:t>
      </w:r>
      <w:r w:rsidR="006623DE">
        <w:rPr>
          <w:rFonts w:ascii="Times New Roman" w:eastAsia="Times New Roman" w:hAnsi="Times New Roman" w:cs="Times New Roman"/>
          <w:sz w:val="28"/>
          <w:szCs w:val="28"/>
          <w:lang w:eastAsia="ru-RU"/>
        </w:rPr>
        <w:t>вых вложений, учитываемых на счет</w:t>
      </w:r>
      <w:r w:rsidRPr="0002360C">
        <w:rPr>
          <w:rFonts w:ascii="Times New Roman" w:eastAsia="Times New Roman" w:hAnsi="Times New Roman" w:cs="Times New Roman"/>
          <w:sz w:val="28"/>
          <w:szCs w:val="28"/>
          <w:lang w:eastAsia="ru-RU"/>
        </w:rPr>
        <w:t xml:space="preserve"> 06 «Долгосрочные финансовые вложения» (отдельный субсчет), показатель этой статьи, в связи с которым созданы резервы под обесценение краткосрочных финансовых вложений и (или) резервы под обесценение долгосрочных финансовых вложений, уменьшается на суммы</w:t>
      </w:r>
      <w:proofErr w:type="gramEnd"/>
      <w:r w:rsidRPr="0002360C">
        <w:rPr>
          <w:rFonts w:ascii="Times New Roman" w:eastAsia="Times New Roman" w:hAnsi="Times New Roman" w:cs="Times New Roman"/>
          <w:sz w:val="28"/>
          <w:szCs w:val="28"/>
          <w:lang w:eastAsia="ru-RU"/>
        </w:rPr>
        <w:t xml:space="preserve"> этих резервов (</w:t>
      </w:r>
      <w:proofErr w:type="gramStart"/>
      <w:r w:rsidRPr="0002360C">
        <w:rPr>
          <w:rFonts w:ascii="Times New Roman" w:eastAsia="Times New Roman" w:hAnsi="Times New Roman" w:cs="Times New Roman"/>
          <w:sz w:val="28"/>
          <w:szCs w:val="28"/>
          <w:lang w:eastAsia="ru-RU"/>
        </w:rPr>
        <w:t>ч</w:t>
      </w:r>
      <w:proofErr w:type="gramEnd"/>
      <w:r w:rsidRPr="0002360C">
        <w:rPr>
          <w:rFonts w:ascii="Times New Roman" w:eastAsia="Times New Roman" w:hAnsi="Times New Roman" w:cs="Times New Roman"/>
          <w:sz w:val="28"/>
          <w:szCs w:val="28"/>
          <w:lang w:eastAsia="ru-RU"/>
        </w:rPr>
        <w:t>. 16 п. 13 НСБУ № 104).</w:t>
      </w:r>
    </w:p>
    <w:p w:rsidR="0002360C" w:rsidRP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В примечаниях к консолидированной отчетности подлежит раскрытию следующая информация:</w:t>
      </w:r>
    </w:p>
    <w:p w:rsidR="0002360C" w:rsidRPr="0002360C" w:rsidRDefault="0002360C" w:rsidP="00E5648E">
      <w:pPr>
        <w:spacing w:after="0" w:line="240" w:lineRule="auto"/>
        <w:ind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1) по финансовым вложениям:</w:t>
      </w:r>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w:t>
      </w:r>
      <w:proofErr w:type="gramStart"/>
      <w:r w:rsidRPr="0002360C">
        <w:rPr>
          <w:rFonts w:ascii="Times New Roman" w:eastAsia="Times New Roman" w:hAnsi="Times New Roman" w:cs="Times New Roman"/>
          <w:sz w:val="28"/>
          <w:szCs w:val="28"/>
          <w:lang w:eastAsia="ru-RU"/>
        </w:rPr>
        <w:t>суммы финансовых вложений в ценные бумаги других организаций по их видам и срокам погашения с выделением сумм финансовых вложений в ценные бумаги других организаций, относящихся к категориям «Финансовые активы, учитываемые по амортизированной стоимости», «Финансовые активы, учитываемые по справедливой стоимости», а также финансовых вложений материнского предприятия в ценные бумаги дочерних и ассоциированных предприятий на конец предыдущего года и отчетного периода;</w:t>
      </w:r>
      <w:proofErr w:type="gramEnd"/>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суммы начисленных и полученных процентов по финансовым вложениям, относящимся к категории «Финансовые активы, учитываемые по амортизированной стоимости», за отчетный период;</w:t>
      </w:r>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суммы изменений справедливой стоимости финансовых вложений, относящихся к категории «Финансовые активы, учитываемые по справедливой стоимости», за отчетный период;</w:t>
      </w:r>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стоимость производных финансовых инструментов, являющихся финансовыми активами, на конец предыдущего года и отчетного периода;</w:t>
      </w:r>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суммы изменений справедливой стоимости производных финансовых инструментов, являющихся финансовыми активами, относящиеся к эффективной части хеджирования денежных потоков, за отчетный период;</w:t>
      </w:r>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суммы предоставленных другим организациям займов на сроки до 12 месяцев и более 12 месяцев с выделением сумм займов, предоставленных при совершении внутригрупповых операций, на конец предыдущего года и отчетного периода;</w:t>
      </w:r>
    </w:p>
    <w:p w:rsidR="0002360C" w:rsidRP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суммы вкладов участников договора о совместной деятельности в общее имущество простого товарищества на конец предыдущего года и отчетного периода;</w:t>
      </w:r>
    </w:p>
    <w:p w:rsidR="0002360C" w:rsidRDefault="0002360C" w:rsidP="00E5648E">
      <w:pPr>
        <w:numPr>
          <w:ilvl w:val="0"/>
          <w:numId w:val="4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w:t>
      </w:r>
      <w:proofErr w:type="gramStart"/>
      <w:r w:rsidRPr="0002360C">
        <w:rPr>
          <w:rFonts w:ascii="Times New Roman" w:eastAsia="Times New Roman" w:hAnsi="Times New Roman" w:cs="Times New Roman"/>
          <w:sz w:val="28"/>
          <w:szCs w:val="28"/>
          <w:lang w:eastAsia="ru-RU"/>
        </w:rPr>
        <w:t xml:space="preserve">суммы резервов под обесценение долгосрочных и краткосрочных финансовых вложений на конец предыдущего года и отчетного периода, суммы созданных в отчетном периоде резервов под обесценение долгосрочных и краткосрочных финансовых вложений с выделением сумм увеличения </w:t>
      </w:r>
      <w:r w:rsidRPr="0002360C">
        <w:rPr>
          <w:rFonts w:ascii="Times New Roman" w:eastAsia="Times New Roman" w:hAnsi="Times New Roman" w:cs="Times New Roman"/>
          <w:sz w:val="28"/>
          <w:szCs w:val="28"/>
          <w:lang w:eastAsia="ru-RU"/>
        </w:rPr>
        <w:lastRenderedPageBreak/>
        <w:t>созданных в предыдущих периодах резервов под обесценение долгосрочных и краткосрочных финансовых вложений, суммы восстановленных в отчетном периоде резервов под обесценение долгосрочных и краткосрочных финансовых вложений, обстоятельства, обусловившие</w:t>
      </w:r>
      <w:proofErr w:type="gramEnd"/>
      <w:r w:rsidRPr="0002360C">
        <w:rPr>
          <w:rFonts w:ascii="Times New Roman" w:eastAsia="Times New Roman" w:hAnsi="Times New Roman" w:cs="Times New Roman"/>
          <w:sz w:val="28"/>
          <w:szCs w:val="28"/>
          <w:lang w:eastAsia="ru-RU"/>
        </w:rPr>
        <w:t xml:space="preserve"> восстановление резервов под обесценение долгосрочных и краткосрочных финансовых вложений в отчетном периоде (п. 16.10 НСБУ № 46).</w:t>
      </w:r>
    </w:p>
    <w:p w:rsidR="006623DE" w:rsidRPr="0002360C" w:rsidRDefault="006623DE" w:rsidP="006623DE">
      <w:pPr>
        <w:spacing w:after="0" w:line="240" w:lineRule="auto"/>
        <w:ind w:left="709"/>
        <w:jc w:val="both"/>
        <w:textAlignment w:val="baseline"/>
        <w:rPr>
          <w:rFonts w:ascii="Times New Roman" w:eastAsia="Times New Roman" w:hAnsi="Times New Roman" w:cs="Times New Roman"/>
          <w:sz w:val="28"/>
          <w:szCs w:val="28"/>
          <w:lang w:eastAsia="ru-RU"/>
        </w:rPr>
      </w:pPr>
    </w:p>
    <w:p w:rsidR="0002360C" w:rsidRDefault="006623DE" w:rsidP="006623DE">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6.3. К</w:t>
      </w:r>
      <w:r w:rsidRPr="006623DE">
        <w:rPr>
          <w:rFonts w:ascii="Times New Roman" w:eastAsia="Times New Roman" w:hAnsi="Times New Roman" w:cs="Times New Roman"/>
          <w:b/>
          <w:sz w:val="28"/>
          <w:szCs w:val="28"/>
          <w:lang w:eastAsia="ru-RU"/>
        </w:rPr>
        <w:t>онсолидация отчетности</w:t>
      </w:r>
    </w:p>
    <w:p w:rsidR="006623DE" w:rsidRPr="006623DE" w:rsidRDefault="006623DE" w:rsidP="006623DE">
      <w:pPr>
        <w:spacing w:after="0" w:line="240" w:lineRule="auto"/>
        <w:ind w:firstLine="709"/>
        <w:jc w:val="center"/>
        <w:rPr>
          <w:rFonts w:ascii="Times New Roman" w:eastAsia="Times New Roman" w:hAnsi="Times New Roman" w:cs="Times New Roman"/>
          <w:b/>
          <w:sz w:val="28"/>
          <w:szCs w:val="28"/>
          <w:lang w:eastAsia="ru-RU"/>
        </w:rPr>
      </w:pP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bCs/>
          <w:i/>
          <w:sz w:val="28"/>
          <w:szCs w:val="28"/>
          <w:lang w:eastAsia="ru-RU"/>
        </w:rPr>
        <w:t>Консолидированная бухгалтерская отчетность</w:t>
      </w:r>
      <w:r w:rsidRPr="0002360C">
        <w:rPr>
          <w:rFonts w:ascii="Times New Roman" w:eastAsia="Times New Roman" w:hAnsi="Times New Roman" w:cs="Times New Roman"/>
          <w:bCs/>
          <w:sz w:val="28"/>
          <w:szCs w:val="28"/>
          <w:lang w:eastAsia="ru-RU"/>
        </w:rPr>
        <w:t xml:space="preserve"> – это объединенная отчетность всех входящих в группу компаний.</w:t>
      </w:r>
      <w:r w:rsidRPr="0002360C">
        <w:rPr>
          <w:rFonts w:ascii="Times New Roman" w:eastAsia="Times New Roman" w:hAnsi="Times New Roman" w:cs="Times New Roman"/>
          <w:sz w:val="28"/>
          <w:szCs w:val="28"/>
          <w:lang w:eastAsia="ru-RU"/>
        </w:rPr>
        <w:t> В такой отчетности показываются прибыли и убытки, активы и обязательства группы в целом, без учета каких-либо переводов дохода или долгов между ними.</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 xml:space="preserve">Составляют ее материнские компании. Материнская компания — холдинги, хозяйственные общества и его унитарные предприятия, дочерние и зависимые хозяйственные общества, унитарные предприятия и его дочерние компании. Материнская компания на основании предоставленной ей индивидуальной отчетности от каждой из дочерних компаний составляют консолидированную </w:t>
      </w:r>
      <w:proofErr w:type="gramStart"/>
      <w:r w:rsidRPr="0002360C">
        <w:rPr>
          <w:rFonts w:ascii="Times New Roman" w:eastAsia="Times New Roman" w:hAnsi="Times New Roman" w:cs="Times New Roman"/>
          <w:sz w:val="28"/>
          <w:szCs w:val="28"/>
          <w:lang w:eastAsia="ru-RU"/>
        </w:rPr>
        <w:t>отчетность</w:t>
      </w:r>
      <w:proofErr w:type="gramEnd"/>
      <w:r w:rsidRPr="0002360C">
        <w:rPr>
          <w:rFonts w:ascii="Times New Roman" w:eastAsia="Times New Roman" w:hAnsi="Times New Roman" w:cs="Times New Roman"/>
          <w:sz w:val="28"/>
          <w:szCs w:val="28"/>
          <w:lang w:eastAsia="ru-RU"/>
        </w:rPr>
        <w:t xml:space="preserve"> и предоставляет ее руководителям, собственникам, акционерам, кредиторам, инвесторам и иным лицам.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Юридически самостоятельные компании, находящиеся в составе группы организаций, являются единым финансовым организмом. Консолидированная отчётность позволяет показать результат хозяйственной деятельности этих крупных предприятий, холдингов. Консолидированная отчетность служит базой для принятия управленческих решений по организациям, субъекты которых являются юридически независимыми, но связанными общим капиталом.</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Другими словами, на базе консолидированной отчетности, руководство объединения может принимать решения об объеме производства, или, к примеру, инвестициях в конкретный субъект, исходя из данных о финансовых результатах всего объединения.</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Основные принципы составления:</w:t>
      </w:r>
    </w:p>
    <w:p w:rsidR="0002360C" w:rsidRPr="0002360C" w:rsidRDefault="006623DE" w:rsidP="00062D9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02360C" w:rsidRPr="0002360C">
        <w:rPr>
          <w:rFonts w:ascii="Times New Roman" w:eastAsia="Times New Roman" w:hAnsi="Times New Roman" w:cs="Times New Roman"/>
          <w:sz w:val="28"/>
          <w:szCs w:val="28"/>
          <w:lang w:eastAsia="ru-RU"/>
        </w:rPr>
        <w:t>тчетность составляется по группе организаций как отчетность единой организации и предоставляется собственнику имущества (учредителям, участникам).</w:t>
      </w:r>
    </w:p>
    <w:p w:rsidR="0002360C" w:rsidRPr="0002360C" w:rsidRDefault="006623DE"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02360C" w:rsidRPr="0002360C">
        <w:rPr>
          <w:rFonts w:ascii="Times New Roman" w:eastAsia="Times New Roman" w:hAnsi="Times New Roman" w:cs="Times New Roman"/>
          <w:sz w:val="28"/>
          <w:szCs w:val="28"/>
          <w:lang w:eastAsia="ru-RU"/>
        </w:rPr>
        <w:t>рганизации, должны применять одинаковые способы ведения бухгалтерского учета в тех отчетных периодах, за которые составляется консолидированная отчетность.</w:t>
      </w:r>
    </w:p>
    <w:p w:rsidR="0002360C" w:rsidRPr="0002360C" w:rsidRDefault="006623DE"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0002360C" w:rsidRPr="0002360C">
        <w:rPr>
          <w:rFonts w:ascii="Times New Roman" w:eastAsia="Times New Roman" w:hAnsi="Times New Roman" w:cs="Times New Roman"/>
          <w:sz w:val="28"/>
          <w:szCs w:val="28"/>
          <w:lang w:eastAsia="ru-RU"/>
        </w:rPr>
        <w:t>ндивидуальная бухгалтерская отчетность должна быть составлена на одну и ту же отчетную дату.</w:t>
      </w:r>
    </w:p>
    <w:p w:rsidR="0002360C" w:rsidRPr="0002360C" w:rsidRDefault="006623DE"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02360C" w:rsidRPr="0002360C">
        <w:rPr>
          <w:rFonts w:ascii="Times New Roman" w:eastAsia="Times New Roman" w:hAnsi="Times New Roman" w:cs="Times New Roman"/>
          <w:sz w:val="28"/>
          <w:szCs w:val="28"/>
          <w:lang w:eastAsia="ru-RU"/>
        </w:rPr>
        <w:t>онсолидированная отчетность составляется материнским предприятием по формам, устанавливаемым им самостоятельно.</w:t>
      </w:r>
    </w:p>
    <w:p w:rsidR="0002360C" w:rsidRPr="0002360C" w:rsidRDefault="006623DE" w:rsidP="00E56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w:t>
      </w:r>
      <w:r w:rsidR="0002360C" w:rsidRPr="0002360C">
        <w:rPr>
          <w:rFonts w:ascii="Times New Roman" w:eastAsia="Times New Roman" w:hAnsi="Times New Roman" w:cs="Times New Roman"/>
          <w:sz w:val="28"/>
          <w:szCs w:val="28"/>
          <w:lang w:eastAsia="ru-RU"/>
        </w:rPr>
        <w:t xml:space="preserve">оказатели консолидированной отчетности приводятся в </w:t>
      </w:r>
      <w:proofErr w:type="gramStart"/>
      <w:r w:rsidR="0002360C" w:rsidRPr="0002360C">
        <w:rPr>
          <w:rFonts w:ascii="Times New Roman" w:eastAsia="Times New Roman" w:hAnsi="Times New Roman" w:cs="Times New Roman"/>
          <w:sz w:val="28"/>
          <w:szCs w:val="28"/>
          <w:lang w:eastAsia="ru-RU"/>
        </w:rPr>
        <w:t>миллионах белорусских рублей</w:t>
      </w:r>
      <w:proofErr w:type="gramEnd"/>
      <w:r w:rsidR="0002360C" w:rsidRPr="0002360C">
        <w:rPr>
          <w:rFonts w:ascii="Times New Roman" w:eastAsia="Times New Roman" w:hAnsi="Times New Roman" w:cs="Times New Roman"/>
          <w:sz w:val="28"/>
          <w:szCs w:val="28"/>
          <w:lang w:eastAsia="ru-RU"/>
        </w:rPr>
        <w:t xml:space="preserve"> в целых числах.</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Консолидированная отчетность составляется для «обозрения» не только капитала, но и активов, обязательств, доходов и расходов групп компаний вне зависимости от ведомственной подчиненности.</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В такой отчетности показываются прибыли и убытки, активы и обязательства группы в целом, без учета каких-либо переводов дохода или долгов между ними.</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Организации, объединенные в группу организаций, должны применять одинаковые способы ведения бухгалтерского учета в тех отчетных периодах, за которые составляется консолидированная отчетность.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Сводная бухгалтерская отчетность составляется только по группе организаций, подчиненных республиканскому органу государственного управления, или входящих в состав государственной организации, подчиненной Правительству Республики Беларусь, или входящих в состав государственного объединения, или по иной группе организаций, предусмотренной законодательством Республики Беларусь.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r w:rsidRPr="0002360C">
        <w:rPr>
          <w:rFonts w:ascii="Times New Roman" w:eastAsia="Times New Roman" w:hAnsi="Times New Roman" w:cs="Times New Roman"/>
          <w:sz w:val="28"/>
          <w:szCs w:val="28"/>
          <w:lang w:eastAsia="ru-RU"/>
        </w:rPr>
        <w:t>Показатели сводной отчетности определяются путем суммирования соответствующих показателей индивидуальной бухгалтерской отчетности. При этом организации могут применять разные способы ведения бухгалтерского учета в том отчетном периоде, за который составляется сводная отчетность.</w:t>
      </w:r>
    </w:p>
    <w:p w:rsidR="0002360C" w:rsidRPr="0002360C" w:rsidRDefault="0002360C" w:rsidP="00E5648E">
      <w:pPr>
        <w:spacing w:after="0" w:line="240" w:lineRule="auto"/>
        <w:ind w:firstLine="709"/>
        <w:jc w:val="both"/>
        <w:rPr>
          <w:rFonts w:ascii="Times New Roman" w:eastAsia="Times New Roman" w:hAnsi="Times New Roman" w:cs="Times New Roman"/>
          <w:sz w:val="28"/>
          <w:szCs w:val="28"/>
          <w:lang w:eastAsia="ru-RU"/>
        </w:rPr>
      </w:pPr>
    </w:p>
    <w:p w:rsidR="00855A69" w:rsidRDefault="00262D89" w:rsidP="000E655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1.4 </w:t>
      </w:r>
      <w:r w:rsidR="005E345E">
        <w:rPr>
          <w:rFonts w:ascii="Times New Roman" w:hAnsi="Times New Roman" w:cs="Times New Roman"/>
          <w:b/>
          <w:sz w:val="28"/>
          <w:szCs w:val="28"/>
        </w:rPr>
        <w:t>Тематика</w:t>
      </w:r>
      <w:r w:rsidR="00855A69" w:rsidRPr="000F5CEA">
        <w:rPr>
          <w:rFonts w:ascii="Times New Roman" w:hAnsi="Times New Roman" w:cs="Times New Roman"/>
          <w:b/>
          <w:sz w:val="28"/>
          <w:szCs w:val="28"/>
        </w:rPr>
        <w:t xml:space="preserve"> реферативных работ</w:t>
      </w:r>
    </w:p>
    <w:p w:rsidR="009255B0" w:rsidRDefault="009255B0" w:rsidP="00E902CC">
      <w:pPr>
        <w:spacing w:after="0" w:line="240" w:lineRule="auto"/>
        <w:ind w:firstLine="709"/>
        <w:jc w:val="center"/>
        <w:rPr>
          <w:rFonts w:ascii="Times New Roman" w:hAnsi="Times New Roman" w:cs="Times New Roman"/>
          <w:b/>
          <w:sz w:val="28"/>
          <w:szCs w:val="28"/>
        </w:rPr>
      </w:pPr>
    </w:p>
    <w:p w:rsidR="009255B0" w:rsidRPr="009255B0" w:rsidRDefault="009255B0" w:rsidP="00E5648E">
      <w:pPr>
        <w:numPr>
          <w:ilvl w:val="0"/>
          <w:numId w:val="39"/>
        </w:numPr>
        <w:spacing w:after="0" w:line="240" w:lineRule="auto"/>
        <w:ind w:left="0" w:firstLine="709"/>
        <w:contextualSpacing/>
        <w:jc w:val="both"/>
        <w:rPr>
          <w:rFonts w:ascii="Times New Roman" w:hAnsi="Times New Roman" w:cs="Times New Roman"/>
          <w:sz w:val="28"/>
          <w:szCs w:val="28"/>
        </w:rPr>
      </w:pPr>
      <w:r w:rsidRPr="009255B0">
        <w:rPr>
          <w:rFonts w:ascii="Times New Roman" w:hAnsi="Times New Roman" w:cs="Times New Roman"/>
          <w:sz w:val="28"/>
          <w:szCs w:val="28"/>
        </w:rPr>
        <w:t>НСБУ 46 (его характеристика, применяемые понятия и термины, какой МСФО соответствует, основные черты и отличия);</w:t>
      </w:r>
    </w:p>
    <w:p w:rsidR="009255B0" w:rsidRPr="009255B0" w:rsidRDefault="009255B0" w:rsidP="00E5648E">
      <w:pPr>
        <w:numPr>
          <w:ilvl w:val="0"/>
          <w:numId w:val="39"/>
        </w:numPr>
        <w:spacing w:after="0" w:line="240" w:lineRule="auto"/>
        <w:ind w:left="0" w:firstLine="709"/>
        <w:contextualSpacing/>
        <w:jc w:val="both"/>
        <w:rPr>
          <w:rFonts w:ascii="Times New Roman" w:hAnsi="Times New Roman" w:cs="Times New Roman"/>
          <w:sz w:val="28"/>
          <w:szCs w:val="28"/>
        </w:rPr>
      </w:pPr>
      <w:r w:rsidRPr="009255B0">
        <w:rPr>
          <w:rFonts w:ascii="Times New Roman" w:hAnsi="Times New Roman" w:cs="Times New Roman"/>
          <w:sz w:val="28"/>
          <w:szCs w:val="28"/>
        </w:rPr>
        <w:t>НСБУ 69(его характеристика, применяемые понятия и термины, какой МСФО соответствует, основные черты и отличия);</w:t>
      </w:r>
    </w:p>
    <w:p w:rsidR="009255B0" w:rsidRPr="009255B0" w:rsidRDefault="009255B0" w:rsidP="00E5648E">
      <w:pPr>
        <w:numPr>
          <w:ilvl w:val="0"/>
          <w:numId w:val="39"/>
        </w:numPr>
        <w:spacing w:after="0" w:line="240" w:lineRule="auto"/>
        <w:ind w:left="0" w:firstLine="709"/>
        <w:contextualSpacing/>
        <w:jc w:val="both"/>
        <w:rPr>
          <w:rFonts w:ascii="Times New Roman" w:hAnsi="Times New Roman" w:cs="Times New Roman"/>
          <w:sz w:val="28"/>
          <w:szCs w:val="28"/>
        </w:rPr>
      </w:pPr>
      <w:r w:rsidRPr="009255B0">
        <w:rPr>
          <w:rFonts w:ascii="Times New Roman" w:hAnsi="Times New Roman" w:cs="Times New Roman"/>
          <w:sz w:val="28"/>
          <w:szCs w:val="28"/>
        </w:rPr>
        <w:t>НСБУ 73(его характеристика, применяемые понятия и термины, какой МСФО соответствует, основные черты и отличия);</w:t>
      </w:r>
    </w:p>
    <w:p w:rsidR="009255B0" w:rsidRPr="009255B0" w:rsidRDefault="009255B0" w:rsidP="00E5648E">
      <w:pPr>
        <w:numPr>
          <w:ilvl w:val="0"/>
          <w:numId w:val="39"/>
        </w:numPr>
        <w:spacing w:after="0" w:line="240" w:lineRule="auto"/>
        <w:ind w:left="0" w:firstLine="709"/>
        <w:contextualSpacing/>
        <w:jc w:val="both"/>
        <w:rPr>
          <w:rFonts w:ascii="Times New Roman" w:hAnsi="Times New Roman" w:cs="Times New Roman"/>
          <w:sz w:val="28"/>
          <w:szCs w:val="28"/>
        </w:rPr>
      </w:pPr>
      <w:r w:rsidRPr="009255B0">
        <w:rPr>
          <w:rFonts w:ascii="Times New Roman" w:hAnsi="Times New Roman" w:cs="Times New Roman"/>
          <w:sz w:val="28"/>
          <w:szCs w:val="28"/>
        </w:rPr>
        <w:t>НСБУ 74(его характеристика, применяемые понятия и термины, какой МСФО соответствует, основные черты и отличия);</w:t>
      </w:r>
    </w:p>
    <w:p w:rsidR="009255B0" w:rsidRPr="009255B0" w:rsidRDefault="009255B0" w:rsidP="00E5648E">
      <w:pPr>
        <w:numPr>
          <w:ilvl w:val="0"/>
          <w:numId w:val="39"/>
        </w:numPr>
        <w:spacing w:after="0" w:line="240" w:lineRule="auto"/>
        <w:ind w:left="0" w:firstLine="709"/>
        <w:contextualSpacing/>
        <w:jc w:val="both"/>
        <w:rPr>
          <w:rFonts w:ascii="Times New Roman" w:hAnsi="Times New Roman" w:cs="Times New Roman"/>
          <w:sz w:val="28"/>
          <w:szCs w:val="28"/>
        </w:rPr>
      </w:pPr>
      <w:r w:rsidRPr="009255B0">
        <w:rPr>
          <w:rFonts w:ascii="Times New Roman" w:hAnsi="Times New Roman" w:cs="Times New Roman"/>
          <w:sz w:val="28"/>
          <w:szCs w:val="28"/>
        </w:rPr>
        <w:t>НСБУ 80(его характеристика, применяемые понятия и термины, какой МСФО соответствует, основные черты и отличия);</w:t>
      </w:r>
    </w:p>
    <w:p w:rsidR="009255B0" w:rsidRPr="009255B0" w:rsidRDefault="009255B0" w:rsidP="00E5648E">
      <w:pPr>
        <w:numPr>
          <w:ilvl w:val="0"/>
          <w:numId w:val="39"/>
        </w:numPr>
        <w:spacing w:after="0" w:line="240" w:lineRule="auto"/>
        <w:ind w:left="0" w:firstLine="709"/>
        <w:contextualSpacing/>
        <w:jc w:val="both"/>
        <w:rPr>
          <w:rFonts w:ascii="Times New Roman" w:hAnsi="Times New Roman" w:cs="Times New Roman"/>
          <w:sz w:val="28"/>
          <w:szCs w:val="28"/>
        </w:rPr>
      </w:pPr>
      <w:r w:rsidRPr="009255B0">
        <w:rPr>
          <w:rFonts w:ascii="Times New Roman" w:hAnsi="Times New Roman" w:cs="Times New Roman"/>
          <w:sz w:val="28"/>
          <w:szCs w:val="28"/>
        </w:rPr>
        <w:t>НСБУ 104(его характеристика, применяемые понятия и термины, какой МСФО соответствует, основные черты и отличия);</w:t>
      </w:r>
    </w:p>
    <w:p w:rsidR="00E60484" w:rsidRDefault="00E60484">
      <w:pPr>
        <w:rPr>
          <w:rFonts w:ascii="Times New Roman" w:hAnsi="Times New Roman" w:cs="Times New Roman"/>
          <w:b/>
          <w:sz w:val="28"/>
          <w:szCs w:val="28"/>
        </w:rPr>
      </w:pPr>
      <w:r>
        <w:rPr>
          <w:rFonts w:ascii="Times New Roman" w:hAnsi="Times New Roman" w:cs="Times New Roman"/>
          <w:b/>
          <w:sz w:val="28"/>
          <w:szCs w:val="28"/>
        </w:rPr>
        <w:br w:type="page"/>
      </w:r>
    </w:p>
    <w:p w:rsidR="00855A69" w:rsidRPr="00262D89" w:rsidRDefault="00262D89" w:rsidP="00E902CC">
      <w:pPr>
        <w:spacing w:after="0" w:line="240" w:lineRule="auto"/>
        <w:ind w:firstLine="709"/>
        <w:jc w:val="center"/>
        <w:rPr>
          <w:rFonts w:ascii="Times New Roman" w:hAnsi="Times New Roman" w:cs="Times New Roman"/>
          <w:b/>
          <w:sz w:val="28"/>
          <w:szCs w:val="28"/>
        </w:rPr>
      </w:pPr>
      <w:r w:rsidRPr="00262D89">
        <w:rPr>
          <w:rFonts w:ascii="Times New Roman" w:hAnsi="Times New Roman" w:cs="Times New Roman"/>
          <w:b/>
          <w:sz w:val="28"/>
          <w:szCs w:val="28"/>
        </w:rPr>
        <w:lastRenderedPageBreak/>
        <w:t xml:space="preserve">1.5 </w:t>
      </w:r>
      <w:r w:rsidR="00855A69" w:rsidRPr="00262D89">
        <w:rPr>
          <w:rFonts w:ascii="Times New Roman" w:hAnsi="Times New Roman" w:cs="Times New Roman"/>
          <w:b/>
          <w:sz w:val="28"/>
          <w:szCs w:val="28"/>
        </w:rPr>
        <w:t>Перечень тем</w:t>
      </w:r>
      <w:r w:rsidRPr="00262D89">
        <w:rPr>
          <w:rFonts w:ascii="Times New Roman" w:hAnsi="Times New Roman" w:cs="Times New Roman"/>
          <w:b/>
          <w:sz w:val="28"/>
          <w:szCs w:val="28"/>
        </w:rPr>
        <w:t>, выносимых на самостоятельное изучение</w:t>
      </w:r>
    </w:p>
    <w:p w:rsidR="00855A69" w:rsidRPr="000F5CEA" w:rsidRDefault="00855A69" w:rsidP="00E5648E">
      <w:pPr>
        <w:spacing w:after="0" w:line="240" w:lineRule="auto"/>
        <w:ind w:firstLine="709"/>
        <w:jc w:val="both"/>
        <w:rPr>
          <w:rFonts w:ascii="Times New Roman" w:hAnsi="Times New Roman" w:cs="Times New Roman"/>
          <w:sz w:val="28"/>
          <w:szCs w:val="28"/>
        </w:rPr>
      </w:pPr>
    </w:p>
    <w:p w:rsidR="009255B0" w:rsidRDefault="00855A69"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255B0" w:rsidRPr="009255B0">
        <w:rPr>
          <w:rFonts w:ascii="Times New Roman" w:hAnsi="Times New Roman" w:cs="Times New Roman"/>
          <w:sz w:val="28"/>
          <w:szCs w:val="28"/>
        </w:rPr>
        <w:t>Современное состояние и перспектив</w:t>
      </w:r>
      <w:r w:rsidR="00617F0B">
        <w:rPr>
          <w:rFonts w:ascii="Times New Roman" w:hAnsi="Times New Roman" w:cs="Times New Roman"/>
          <w:sz w:val="28"/>
          <w:szCs w:val="28"/>
        </w:rPr>
        <w:t>ы развития бухгалтерского учета.</w:t>
      </w:r>
    </w:p>
    <w:p w:rsidR="00855A69" w:rsidRPr="009255B0" w:rsidRDefault="00855A69" w:rsidP="00E5648E">
      <w:pPr>
        <w:spacing w:after="0" w:line="240" w:lineRule="auto"/>
        <w:ind w:firstLine="709"/>
        <w:jc w:val="both"/>
        <w:rPr>
          <w:rFonts w:ascii="Times New Roman" w:hAnsi="Times New Roman" w:cs="Times New Roman"/>
          <w:bCs/>
          <w:sz w:val="28"/>
          <w:szCs w:val="28"/>
        </w:rPr>
      </w:pPr>
      <w:r w:rsidRPr="009255B0">
        <w:rPr>
          <w:rFonts w:ascii="Times New Roman" w:hAnsi="Times New Roman" w:cs="Times New Roman"/>
          <w:sz w:val="28"/>
          <w:szCs w:val="28"/>
        </w:rPr>
        <w:t xml:space="preserve">2. </w:t>
      </w:r>
      <w:r w:rsidR="009255B0" w:rsidRPr="009255B0">
        <w:rPr>
          <w:rFonts w:ascii="Times New Roman" w:hAnsi="Times New Roman" w:cs="Times New Roman"/>
          <w:bCs/>
          <w:sz w:val="28"/>
          <w:szCs w:val="28"/>
        </w:rPr>
        <w:t>Учетная политика, изменения в учетных оценках, исправление ошибок</w:t>
      </w:r>
      <w:r w:rsidR="00617F0B">
        <w:rPr>
          <w:rFonts w:ascii="Times New Roman" w:hAnsi="Times New Roman" w:cs="Times New Roman"/>
          <w:bCs/>
          <w:sz w:val="28"/>
          <w:szCs w:val="28"/>
        </w:rPr>
        <w:t>.</w:t>
      </w:r>
    </w:p>
    <w:p w:rsidR="009255B0" w:rsidRDefault="00855A69" w:rsidP="00E5648E">
      <w:pPr>
        <w:pStyle w:val="af1"/>
        <w:spacing w:after="0"/>
        <w:ind w:left="0" w:firstLine="709"/>
        <w:jc w:val="both"/>
        <w:rPr>
          <w:sz w:val="28"/>
          <w:szCs w:val="28"/>
        </w:rPr>
      </w:pPr>
      <w:r>
        <w:rPr>
          <w:sz w:val="28"/>
          <w:szCs w:val="28"/>
        </w:rPr>
        <w:t xml:space="preserve">3. </w:t>
      </w:r>
      <w:proofErr w:type="spellStart"/>
      <w:r w:rsidR="00617F0B" w:rsidRPr="00617F0B">
        <w:rPr>
          <w:bCs/>
          <w:sz w:val="28"/>
          <w:szCs w:val="28"/>
        </w:rPr>
        <w:t>Токены</w:t>
      </w:r>
      <w:proofErr w:type="spellEnd"/>
      <w:r w:rsidR="00617F0B" w:rsidRPr="00617F0B">
        <w:rPr>
          <w:bCs/>
          <w:sz w:val="28"/>
          <w:szCs w:val="28"/>
        </w:rPr>
        <w:t xml:space="preserve"> и обязательства: признание, оценка и отражение в бухгалтерском учете</w:t>
      </w:r>
      <w:r w:rsidR="00617F0B">
        <w:rPr>
          <w:bCs/>
          <w:sz w:val="28"/>
          <w:szCs w:val="28"/>
        </w:rPr>
        <w:t>.</w:t>
      </w:r>
    </w:p>
    <w:p w:rsidR="00617F0B" w:rsidRDefault="00855A69" w:rsidP="00E5648E">
      <w:pPr>
        <w:pStyle w:val="af1"/>
        <w:spacing w:after="0"/>
        <w:ind w:left="0" w:firstLine="709"/>
        <w:jc w:val="both"/>
        <w:rPr>
          <w:sz w:val="28"/>
          <w:szCs w:val="28"/>
        </w:rPr>
      </w:pPr>
      <w:r w:rsidRPr="000F5CEA">
        <w:rPr>
          <w:sz w:val="28"/>
          <w:szCs w:val="28"/>
        </w:rPr>
        <w:t xml:space="preserve">4. </w:t>
      </w:r>
      <w:r w:rsidR="00617F0B" w:rsidRPr="00617F0B">
        <w:rPr>
          <w:sz w:val="28"/>
          <w:szCs w:val="28"/>
        </w:rPr>
        <w:t>Бухгалтерский учет финансовой аренды (лизинга)</w:t>
      </w:r>
      <w:r w:rsidR="00617F0B">
        <w:rPr>
          <w:sz w:val="28"/>
          <w:szCs w:val="28"/>
        </w:rPr>
        <w:t>.</w:t>
      </w:r>
    </w:p>
    <w:p w:rsidR="00855A69" w:rsidRPr="000F5CEA" w:rsidRDefault="00855A69" w:rsidP="00E5648E">
      <w:pPr>
        <w:pStyle w:val="af1"/>
        <w:spacing w:after="0"/>
        <w:ind w:left="0" w:firstLine="709"/>
        <w:jc w:val="both"/>
        <w:rPr>
          <w:sz w:val="28"/>
          <w:szCs w:val="28"/>
        </w:rPr>
      </w:pPr>
      <w:r w:rsidRPr="000F5CEA">
        <w:rPr>
          <w:sz w:val="28"/>
          <w:szCs w:val="28"/>
        </w:rPr>
        <w:t>5.</w:t>
      </w:r>
      <w:r w:rsidR="00617F0B" w:rsidRPr="00617F0B">
        <w:rPr>
          <w:sz w:val="28"/>
          <w:szCs w:val="28"/>
        </w:rPr>
        <w:t>Формирование в бухгалтерском учете информации о финансовых инструментах</w:t>
      </w:r>
      <w:r w:rsidR="00617F0B">
        <w:rPr>
          <w:sz w:val="28"/>
          <w:szCs w:val="28"/>
        </w:rPr>
        <w:t>.</w:t>
      </w:r>
    </w:p>
    <w:p w:rsidR="00855A69" w:rsidRPr="000F5CEA" w:rsidRDefault="00855A69" w:rsidP="00E5648E">
      <w:pPr>
        <w:pStyle w:val="21"/>
        <w:spacing w:after="0" w:line="240" w:lineRule="auto"/>
        <w:ind w:firstLine="709"/>
        <w:jc w:val="both"/>
        <w:rPr>
          <w:rFonts w:ascii="Times New Roman" w:hAnsi="Times New Roman" w:cs="Times New Roman"/>
          <w:spacing w:val="-4"/>
          <w:sz w:val="28"/>
          <w:szCs w:val="28"/>
        </w:rPr>
      </w:pPr>
      <w:r w:rsidRPr="000F5CEA">
        <w:rPr>
          <w:rFonts w:ascii="Times New Roman" w:hAnsi="Times New Roman" w:cs="Times New Roman"/>
          <w:spacing w:val="-4"/>
          <w:sz w:val="28"/>
          <w:szCs w:val="28"/>
        </w:rPr>
        <w:t>6.</w:t>
      </w:r>
      <w:r w:rsidR="00617F0B" w:rsidRPr="00617F0B">
        <w:rPr>
          <w:rFonts w:ascii="Times New Roman" w:hAnsi="Times New Roman" w:cs="Times New Roman"/>
          <w:spacing w:val="-4"/>
          <w:sz w:val="28"/>
          <w:szCs w:val="28"/>
        </w:rPr>
        <w:t>Индивидуальная и консолидированная бухгалтерская отчетность</w:t>
      </w:r>
      <w:r w:rsidR="00617F0B">
        <w:rPr>
          <w:rFonts w:ascii="Times New Roman" w:hAnsi="Times New Roman" w:cs="Times New Roman"/>
          <w:spacing w:val="-4"/>
          <w:sz w:val="28"/>
          <w:szCs w:val="28"/>
        </w:rPr>
        <w:t>.</w:t>
      </w:r>
    </w:p>
    <w:p w:rsidR="00855A69" w:rsidRPr="000F5CEA" w:rsidRDefault="00855A69" w:rsidP="00E5648E">
      <w:pPr>
        <w:pStyle w:val="af1"/>
        <w:spacing w:after="0"/>
        <w:ind w:left="0" w:firstLine="709"/>
        <w:jc w:val="both"/>
        <w:rPr>
          <w:b/>
          <w:sz w:val="28"/>
          <w:szCs w:val="28"/>
        </w:rPr>
      </w:pPr>
    </w:p>
    <w:p w:rsidR="00855A69" w:rsidRPr="000F5CEA" w:rsidRDefault="00855A69" w:rsidP="00E5648E">
      <w:pPr>
        <w:spacing w:after="0" w:line="240" w:lineRule="auto"/>
        <w:ind w:firstLine="709"/>
        <w:jc w:val="both"/>
        <w:rPr>
          <w:rFonts w:ascii="Times New Roman" w:hAnsi="Times New Roman" w:cs="Times New Roman"/>
          <w:sz w:val="28"/>
          <w:szCs w:val="28"/>
        </w:rPr>
      </w:pPr>
      <w:r w:rsidRPr="000F5CEA">
        <w:rPr>
          <w:rFonts w:ascii="Times New Roman" w:hAnsi="Times New Roman" w:cs="Times New Roman"/>
          <w:sz w:val="28"/>
          <w:szCs w:val="28"/>
        </w:rPr>
        <w:t>* - самостоятельная работа студентов по вышеперечисленным тема</w:t>
      </w:r>
      <w:r>
        <w:rPr>
          <w:rFonts w:ascii="Times New Roman" w:hAnsi="Times New Roman" w:cs="Times New Roman"/>
          <w:sz w:val="28"/>
          <w:szCs w:val="28"/>
        </w:rPr>
        <w:t>м осуществляется путем изучения:</w:t>
      </w:r>
    </w:p>
    <w:p w:rsidR="00835596" w:rsidRDefault="00855A69" w:rsidP="00E5648E">
      <w:pPr>
        <w:spacing w:after="0" w:line="240" w:lineRule="auto"/>
        <w:ind w:firstLine="709"/>
        <w:jc w:val="both"/>
        <w:rPr>
          <w:rFonts w:ascii="Times New Roman" w:hAnsi="Times New Roman" w:cs="Times New Roman"/>
          <w:sz w:val="28"/>
          <w:szCs w:val="28"/>
        </w:rPr>
      </w:pPr>
      <w:r w:rsidRPr="00DB5D7D">
        <w:rPr>
          <w:rFonts w:ascii="Times New Roman" w:hAnsi="Times New Roman" w:cs="Times New Roman"/>
          <w:sz w:val="28"/>
          <w:szCs w:val="28"/>
        </w:rPr>
        <w:t>- нормативно</w:t>
      </w:r>
      <w:r w:rsidRPr="000F5CEA">
        <w:rPr>
          <w:rFonts w:ascii="Times New Roman" w:hAnsi="Times New Roman" w:cs="Times New Roman"/>
          <w:sz w:val="28"/>
          <w:szCs w:val="28"/>
        </w:rPr>
        <w:t>-законодательной базы,</w:t>
      </w:r>
    </w:p>
    <w:p w:rsidR="00835596" w:rsidRDefault="00835596"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55A69" w:rsidRPr="000F5CEA">
        <w:rPr>
          <w:rFonts w:ascii="Times New Roman" w:hAnsi="Times New Roman" w:cs="Times New Roman"/>
          <w:sz w:val="28"/>
          <w:szCs w:val="28"/>
        </w:rPr>
        <w:t xml:space="preserve"> работы с </w:t>
      </w:r>
      <w:r w:rsidR="00617F0B">
        <w:rPr>
          <w:rFonts w:ascii="Times New Roman" w:hAnsi="Times New Roman" w:cs="Times New Roman"/>
          <w:sz w:val="28"/>
          <w:szCs w:val="28"/>
        </w:rPr>
        <w:t xml:space="preserve">лекционным материалом </w:t>
      </w:r>
      <w:r w:rsidR="00855A69" w:rsidRPr="000F5CEA">
        <w:rPr>
          <w:rFonts w:ascii="Times New Roman" w:hAnsi="Times New Roman" w:cs="Times New Roman"/>
          <w:sz w:val="28"/>
          <w:szCs w:val="28"/>
        </w:rPr>
        <w:t xml:space="preserve">(проработку конспекта лекций и </w:t>
      </w:r>
      <w:r w:rsidR="00855A69">
        <w:rPr>
          <w:rFonts w:ascii="Times New Roman" w:hAnsi="Times New Roman" w:cs="Times New Roman"/>
          <w:sz w:val="28"/>
          <w:szCs w:val="28"/>
        </w:rPr>
        <w:t> </w:t>
      </w:r>
      <w:r w:rsidR="00855A69" w:rsidRPr="000F5CEA">
        <w:rPr>
          <w:rFonts w:ascii="Times New Roman" w:hAnsi="Times New Roman" w:cs="Times New Roman"/>
          <w:sz w:val="28"/>
          <w:szCs w:val="28"/>
        </w:rPr>
        <w:t>учебной литературы</w:t>
      </w:r>
      <w:r>
        <w:rPr>
          <w:rFonts w:ascii="Times New Roman" w:hAnsi="Times New Roman" w:cs="Times New Roman"/>
          <w:sz w:val="28"/>
          <w:szCs w:val="28"/>
        </w:rPr>
        <w:t>)</w:t>
      </w:r>
      <w:r w:rsidR="00855A69" w:rsidRPr="000F5CEA">
        <w:rPr>
          <w:rFonts w:ascii="Times New Roman" w:hAnsi="Times New Roman" w:cs="Times New Roman"/>
          <w:sz w:val="28"/>
          <w:szCs w:val="28"/>
        </w:rPr>
        <w:t xml:space="preserve">; </w:t>
      </w:r>
    </w:p>
    <w:p w:rsidR="00855A69" w:rsidRPr="000F5CEA" w:rsidRDefault="00835596" w:rsidP="00E564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5A69" w:rsidRPr="000F5CEA">
        <w:rPr>
          <w:rFonts w:ascii="Times New Roman" w:hAnsi="Times New Roman" w:cs="Times New Roman"/>
          <w:sz w:val="28"/>
          <w:szCs w:val="28"/>
        </w:rPr>
        <w:t>поиск и обзор литературы</w:t>
      </w:r>
      <w:r>
        <w:rPr>
          <w:rFonts w:ascii="Times New Roman" w:hAnsi="Times New Roman" w:cs="Times New Roman"/>
          <w:sz w:val="28"/>
          <w:szCs w:val="28"/>
        </w:rPr>
        <w:t xml:space="preserve">, </w:t>
      </w:r>
      <w:r w:rsidR="00855A69" w:rsidRPr="000F5CEA">
        <w:rPr>
          <w:rFonts w:ascii="Times New Roman" w:hAnsi="Times New Roman" w:cs="Times New Roman"/>
          <w:sz w:val="28"/>
          <w:szCs w:val="28"/>
        </w:rPr>
        <w:t xml:space="preserve">электронных источников, подготовки к практическим </w:t>
      </w:r>
      <w:r w:rsidR="00855A69">
        <w:rPr>
          <w:rFonts w:ascii="Times New Roman" w:hAnsi="Times New Roman" w:cs="Times New Roman"/>
          <w:sz w:val="28"/>
          <w:szCs w:val="28"/>
        </w:rPr>
        <w:t> </w:t>
      </w:r>
      <w:r w:rsidR="00617F0B">
        <w:rPr>
          <w:rFonts w:ascii="Times New Roman" w:hAnsi="Times New Roman" w:cs="Times New Roman"/>
          <w:sz w:val="28"/>
          <w:szCs w:val="28"/>
        </w:rPr>
        <w:t>занятиям, экзамен</w:t>
      </w:r>
      <w:r w:rsidR="00855A69" w:rsidRPr="000F5CEA">
        <w:rPr>
          <w:rFonts w:ascii="Times New Roman" w:hAnsi="Times New Roman" w:cs="Times New Roman"/>
          <w:sz w:val="28"/>
          <w:szCs w:val="28"/>
        </w:rPr>
        <w:t>у.</w:t>
      </w:r>
    </w:p>
    <w:p w:rsidR="00855A69" w:rsidRPr="000F5CEA" w:rsidRDefault="00855A69" w:rsidP="00E5648E">
      <w:pPr>
        <w:spacing w:after="0" w:line="240" w:lineRule="auto"/>
        <w:ind w:firstLine="709"/>
        <w:jc w:val="both"/>
        <w:rPr>
          <w:rFonts w:ascii="Times New Roman" w:hAnsi="Times New Roman" w:cs="Times New Roman"/>
          <w:sz w:val="28"/>
          <w:szCs w:val="28"/>
        </w:rPr>
      </w:pPr>
    </w:p>
    <w:p w:rsidR="00855A69" w:rsidRPr="000F5CEA" w:rsidRDefault="00855A69" w:rsidP="00E5648E">
      <w:pPr>
        <w:spacing w:after="0" w:line="240" w:lineRule="auto"/>
        <w:ind w:firstLine="709"/>
        <w:jc w:val="both"/>
        <w:rPr>
          <w:rFonts w:ascii="Times New Roman" w:hAnsi="Times New Roman" w:cs="Times New Roman"/>
          <w:sz w:val="28"/>
          <w:szCs w:val="28"/>
        </w:rPr>
      </w:pPr>
    </w:p>
    <w:p w:rsidR="00855A69" w:rsidRPr="000F5CEA" w:rsidRDefault="00855A69" w:rsidP="00E5648E">
      <w:pPr>
        <w:pStyle w:val="af1"/>
        <w:spacing w:after="0"/>
        <w:ind w:left="0" w:firstLine="709"/>
        <w:jc w:val="both"/>
        <w:rPr>
          <w:b/>
          <w:sz w:val="28"/>
          <w:szCs w:val="28"/>
        </w:rPr>
      </w:pPr>
    </w:p>
    <w:p w:rsidR="001E671C" w:rsidRDefault="001E671C">
      <w:pPr>
        <w:rPr>
          <w:rFonts w:ascii="Times New Roman" w:eastAsia="Times New Roman" w:hAnsi="Times New Roman" w:cs="Times New Roman"/>
          <w:b/>
          <w:sz w:val="28"/>
          <w:szCs w:val="28"/>
          <w:lang w:eastAsia="ru-RU"/>
        </w:rPr>
      </w:pPr>
      <w:r>
        <w:rPr>
          <w:b/>
          <w:sz w:val="28"/>
          <w:szCs w:val="28"/>
        </w:rPr>
        <w:br w:type="page"/>
      </w:r>
    </w:p>
    <w:p w:rsidR="00855A69" w:rsidRDefault="00855A69" w:rsidP="00E902C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262D89">
        <w:rPr>
          <w:rFonts w:ascii="Times New Roman" w:hAnsi="Times New Roman" w:cs="Times New Roman"/>
          <w:b/>
          <w:sz w:val="28"/>
          <w:szCs w:val="28"/>
        </w:rPr>
        <w:t>ПРАКТИЧЕСКИЙ РАЗДЕЛ</w:t>
      </w:r>
    </w:p>
    <w:p w:rsidR="00262D89" w:rsidRPr="000E6553" w:rsidRDefault="00262D89" w:rsidP="00E902CC">
      <w:pPr>
        <w:spacing w:after="0" w:line="240" w:lineRule="auto"/>
        <w:ind w:firstLine="709"/>
        <w:jc w:val="center"/>
        <w:rPr>
          <w:rFonts w:ascii="Times New Roman" w:hAnsi="Times New Roman" w:cs="Times New Roman"/>
          <w:b/>
          <w:sz w:val="16"/>
          <w:szCs w:val="16"/>
        </w:rPr>
      </w:pPr>
    </w:p>
    <w:p w:rsidR="000E6553" w:rsidRPr="00262D89" w:rsidRDefault="000E6553" w:rsidP="000E6553">
      <w:pPr>
        <w:spacing w:after="0" w:line="240" w:lineRule="auto"/>
        <w:ind w:firstLine="709"/>
        <w:jc w:val="center"/>
        <w:rPr>
          <w:rFonts w:ascii="Times New Roman" w:hAnsi="Times New Roman" w:cs="Times New Roman"/>
          <w:b/>
          <w:iCs/>
          <w:sz w:val="28"/>
          <w:szCs w:val="28"/>
        </w:rPr>
      </w:pPr>
      <w:r>
        <w:rPr>
          <w:rFonts w:ascii="Times New Roman" w:hAnsi="Times New Roman" w:cs="Times New Roman"/>
          <w:b/>
          <w:iCs/>
          <w:sz w:val="28"/>
          <w:szCs w:val="28"/>
        </w:rPr>
        <w:t xml:space="preserve">2.1 </w:t>
      </w:r>
      <w:r w:rsidRPr="00262D89">
        <w:rPr>
          <w:rFonts w:ascii="Times New Roman" w:hAnsi="Times New Roman" w:cs="Times New Roman"/>
          <w:b/>
          <w:iCs/>
          <w:sz w:val="28"/>
          <w:szCs w:val="28"/>
        </w:rPr>
        <w:t>Тематические планы практических занятий</w:t>
      </w:r>
    </w:p>
    <w:p w:rsidR="000E6553" w:rsidRPr="000E6553" w:rsidRDefault="000E6553" w:rsidP="000E6553">
      <w:pPr>
        <w:spacing w:after="0" w:line="240" w:lineRule="auto"/>
        <w:ind w:firstLine="709"/>
        <w:jc w:val="center"/>
        <w:rPr>
          <w:rFonts w:ascii="Times New Roman" w:hAnsi="Times New Roman" w:cs="Times New Roman"/>
          <w:b/>
          <w:iCs/>
          <w:sz w:val="16"/>
          <w:szCs w:val="16"/>
        </w:rPr>
      </w:pPr>
    </w:p>
    <w:p w:rsidR="000E6553" w:rsidRPr="00262D89" w:rsidRDefault="000E6553" w:rsidP="000E6553">
      <w:pPr>
        <w:spacing w:after="0" w:line="240" w:lineRule="auto"/>
        <w:jc w:val="center"/>
        <w:rPr>
          <w:rFonts w:ascii="Times New Roman" w:hAnsi="Times New Roman" w:cs="Times New Roman"/>
          <w:b/>
          <w:iCs/>
          <w:sz w:val="28"/>
          <w:szCs w:val="28"/>
        </w:rPr>
      </w:pPr>
      <w:r w:rsidRPr="00262D89">
        <w:rPr>
          <w:rFonts w:ascii="Times New Roman" w:hAnsi="Times New Roman" w:cs="Times New Roman"/>
          <w:b/>
          <w:iCs/>
          <w:sz w:val="28"/>
          <w:szCs w:val="28"/>
        </w:rPr>
        <w:t>ТЕМАТИЧЕСКИЙ ПЛАН</w:t>
      </w:r>
    </w:p>
    <w:p w:rsidR="000E6553" w:rsidRDefault="000E6553" w:rsidP="000E6553">
      <w:pPr>
        <w:spacing w:after="0" w:line="240" w:lineRule="auto"/>
        <w:ind w:firstLine="709"/>
        <w:jc w:val="center"/>
        <w:rPr>
          <w:rFonts w:ascii="Times New Roman" w:hAnsi="Times New Roman" w:cs="Times New Roman"/>
          <w:iCs/>
          <w:sz w:val="28"/>
          <w:szCs w:val="28"/>
        </w:rPr>
      </w:pPr>
      <w:r w:rsidRPr="00262D89">
        <w:rPr>
          <w:rFonts w:ascii="Times New Roman" w:hAnsi="Times New Roman" w:cs="Times New Roman"/>
          <w:iCs/>
          <w:sz w:val="28"/>
          <w:szCs w:val="28"/>
        </w:rPr>
        <w:t>проведения практических занятий по учебной дисциплине</w:t>
      </w:r>
    </w:p>
    <w:p w:rsidR="000E6553" w:rsidRDefault="000E6553" w:rsidP="000E6553">
      <w:pPr>
        <w:spacing w:after="0" w:line="240" w:lineRule="auto"/>
        <w:ind w:firstLine="709"/>
        <w:jc w:val="center"/>
        <w:rPr>
          <w:rFonts w:ascii="Times New Roman" w:hAnsi="Times New Roman" w:cs="Times New Roman"/>
          <w:iCs/>
          <w:sz w:val="28"/>
          <w:szCs w:val="28"/>
          <w:u w:val="single"/>
          <w:lang w:val="be-BY"/>
        </w:rPr>
      </w:pPr>
      <w:r w:rsidRPr="00262D89">
        <w:rPr>
          <w:rFonts w:ascii="Times New Roman" w:hAnsi="Times New Roman" w:cs="Times New Roman"/>
          <w:iCs/>
          <w:sz w:val="28"/>
          <w:szCs w:val="28"/>
          <w:u w:val="single"/>
        </w:rPr>
        <w:t>«Состояние и инновации в бухгалтерском учете</w:t>
      </w:r>
      <w:r w:rsidRPr="00262D89">
        <w:rPr>
          <w:rFonts w:ascii="Times New Roman" w:hAnsi="Times New Roman" w:cs="Times New Roman"/>
          <w:iCs/>
          <w:sz w:val="28"/>
          <w:szCs w:val="28"/>
          <w:u w:val="single"/>
          <w:lang w:val="be-BY"/>
        </w:rPr>
        <w:t>»</w:t>
      </w:r>
      <w:r>
        <w:rPr>
          <w:rFonts w:ascii="Times New Roman" w:hAnsi="Times New Roman" w:cs="Times New Roman"/>
          <w:iCs/>
          <w:sz w:val="28"/>
          <w:szCs w:val="28"/>
          <w:u w:val="single"/>
          <w:lang w:val="be-BY"/>
        </w:rPr>
        <w:t xml:space="preserve"> </w:t>
      </w:r>
      <w:r w:rsidRPr="00262D89">
        <w:rPr>
          <w:rFonts w:ascii="Times New Roman" w:hAnsi="Times New Roman" w:cs="Times New Roman"/>
          <w:iCs/>
          <w:sz w:val="28"/>
          <w:szCs w:val="28"/>
          <w:u w:val="single"/>
          <w:lang w:val="be-BY"/>
        </w:rPr>
        <w:t>для студентов специальности 1-25</w:t>
      </w:r>
      <w:r>
        <w:rPr>
          <w:rFonts w:ascii="Times New Roman" w:hAnsi="Times New Roman" w:cs="Times New Roman"/>
          <w:iCs/>
          <w:sz w:val="28"/>
          <w:szCs w:val="28"/>
          <w:u w:val="single"/>
          <w:lang w:val="be-BY"/>
        </w:rPr>
        <w:t xml:space="preserve"> </w:t>
      </w:r>
      <w:r w:rsidRPr="00262D89">
        <w:rPr>
          <w:rFonts w:ascii="Times New Roman" w:hAnsi="Times New Roman" w:cs="Times New Roman"/>
          <w:iCs/>
          <w:sz w:val="28"/>
          <w:szCs w:val="28"/>
          <w:u w:val="single"/>
          <w:lang w:val="be-BY"/>
        </w:rPr>
        <w:t>80</w:t>
      </w:r>
      <w:r>
        <w:rPr>
          <w:rFonts w:ascii="Times New Roman" w:hAnsi="Times New Roman" w:cs="Times New Roman"/>
          <w:iCs/>
          <w:sz w:val="28"/>
          <w:szCs w:val="28"/>
          <w:u w:val="single"/>
          <w:lang w:val="be-BY"/>
        </w:rPr>
        <w:t xml:space="preserve"> </w:t>
      </w:r>
      <w:r w:rsidRPr="00262D89">
        <w:rPr>
          <w:rFonts w:ascii="Times New Roman" w:hAnsi="Times New Roman" w:cs="Times New Roman"/>
          <w:iCs/>
          <w:sz w:val="28"/>
          <w:szCs w:val="28"/>
          <w:u w:val="single"/>
          <w:lang w:val="be-BY"/>
        </w:rPr>
        <w:t>05 «Бухгалтерский учет, анализ и аудит»</w:t>
      </w:r>
    </w:p>
    <w:p w:rsidR="000E6553" w:rsidRPr="000E6553" w:rsidRDefault="000E6553" w:rsidP="000E6553">
      <w:pPr>
        <w:spacing w:after="0" w:line="240" w:lineRule="auto"/>
        <w:ind w:firstLine="709"/>
        <w:jc w:val="center"/>
        <w:rPr>
          <w:rFonts w:ascii="Times New Roman" w:hAnsi="Times New Roman" w:cs="Times New Roman"/>
          <w:iCs/>
          <w:sz w:val="28"/>
          <w:szCs w:val="28"/>
          <w:u w:val="single"/>
        </w:rPr>
      </w:pPr>
      <w:r w:rsidRPr="000E6553">
        <w:rPr>
          <w:rFonts w:ascii="Times New Roman" w:hAnsi="Times New Roman" w:cs="Times New Roman"/>
          <w:iCs/>
          <w:sz w:val="28"/>
          <w:szCs w:val="28"/>
          <w:u w:val="single"/>
          <w:lang w:val="be-BY"/>
        </w:rPr>
        <w:t xml:space="preserve">дневной формы обучения </w:t>
      </w:r>
    </w:p>
    <w:p w:rsidR="000E6553" w:rsidRPr="00262D89" w:rsidRDefault="000E6553" w:rsidP="000E6553">
      <w:pPr>
        <w:spacing w:after="0" w:line="240" w:lineRule="auto"/>
        <w:ind w:firstLine="709"/>
        <w:jc w:val="both"/>
        <w:rPr>
          <w:rFonts w:ascii="Times New Roman" w:hAnsi="Times New Roman" w:cs="Times New Roman"/>
          <w:iCs/>
          <w:sz w:val="28"/>
          <w:szCs w:val="28"/>
          <w:u w:val="single"/>
          <w:lang w:val="be-BY"/>
        </w:rPr>
      </w:pPr>
    </w:p>
    <w:p w:rsidR="000E6553" w:rsidRPr="00262D89" w:rsidRDefault="000E6553" w:rsidP="000E6553">
      <w:pPr>
        <w:spacing w:after="0" w:line="240" w:lineRule="auto"/>
        <w:ind w:firstLine="709"/>
        <w:jc w:val="both"/>
        <w:rPr>
          <w:rFonts w:ascii="Times New Roman" w:hAnsi="Times New Roman" w:cs="Times New Roman"/>
          <w:iCs/>
          <w:sz w:val="28"/>
          <w:szCs w:val="28"/>
          <w:u w:val="single"/>
        </w:rPr>
      </w:pPr>
      <w:r w:rsidRPr="00262D89">
        <w:rPr>
          <w:rFonts w:ascii="Times New Roman" w:hAnsi="Times New Roman" w:cs="Times New Roman"/>
          <w:iCs/>
          <w:sz w:val="28"/>
          <w:szCs w:val="28"/>
          <w:u w:val="single"/>
          <w:lang w:val="be-BY"/>
        </w:rPr>
        <w:t>Курс 1</w:t>
      </w:r>
      <w:r w:rsidRPr="00262D89">
        <w:rPr>
          <w:rFonts w:ascii="Times New Roman" w:hAnsi="Times New Roman" w:cs="Times New Roman"/>
          <w:iCs/>
          <w:sz w:val="28"/>
          <w:szCs w:val="28"/>
          <w:u w:val="single"/>
          <w:lang w:val="be-BY"/>
        </w:rPr>
        <w:tab/>
      </w:r>
      <w:r w:rsidRPr="00262D89">
        <w:rPr>
          <w:rFonts w:ascii="Times New Roman" w:hAnsi="Times New Roman" w:cs="Times New Roman"/>
          <w:iCs/>
          <w:sz w:val="28"/>
          <w:szCs w:val="28"/>
          <w:u w:val="single"/>
          <w:lang w:val="be-BY"/>
        </w:rPr>
        <w:tab/>
        <w:t xml:space="preserve">Семестр </w:t>
      </w:r>
      <w:r w:rsidRPr="00262D89">
        <w:rPr>
          <w:rFonts w:ascii="Times New Roman" w:hAnsi="Times New Roman" w:cs="Times New Roman"/>
          <w:iCs/>
          <w:sz w:val="28"/>
          <w:szCs w:val="28"/>
          <w:u w:val="single"/>
        </w:rPr>
        <w:t>1</w:t>
      </w:r>
      <w:r w:rsidRPr="00262D89">
        <w:rPr>
          <w:rFonts w:ascii="Times New Roman" w:hAnsi="Times New Roman" w:cs="Times New Roman"/>
          <w:iCs/>
          <w:sz w:val="28"/>
          <w:szCs w:val="28"/>
          <w:u w:val="single"/>
          <w:lang w:val="be-BY"/>
        </w:rPr>
        <w:tab/>
      </w:r>
      <w:r w:rsidRPr="00262D89">
        <w:rPr>
          <w:rFonts w:ascii="Times New Roman" w:hAnsi="Times New Roman" w:cs="Times New Roman"/>
          <w:iCs/>
          <w:sz w:val="28"/>
          <w:szCs w:val="28"/>
          <w:u w:val="single"/>
          <w:lang w:val="be-BY"/>
        </w:rPr>
        <w:tab/>
      </w:r>
      <w:r w:rsidRPr="00262D89">
        <w:rPr>
          <w:rFonts w:ascii="Times New Roman" w:hAnsi="Times New Roman" w:cs="Times New Roman"/>
          <w:iCs/>
          <w:sz w:val="28"/>
          <w:szCs w:val="28"/>
          <w:u w:val="single"/>
          <w:lang w:val="be-BY"/>
        </w:rPr>
        <w:tab/>
      </w:r>
    </w:p>
    <w:p w:rsidR="000E6553" w:rsidRPr="000E6553" w:rsidRDefault="000E6553" w:rsidP="000E6553">
      <w:pPr>
        <w:spacing w:after="0" w:line="240" w:lineRule="auto"/>
        <w:ind w:firstLine="709"/>
        <w:jc w:val="both"/>
        <w:rPr>
          <w:rFonts w:ascii="Times New Roman" w:hAnsi="Times New Roman" w:cs="Times New Roman"/>
          <w:iCs/>
          <w:sz w:val="16"/>
          <w:szCs w:val="16"/>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6833"/>
        <w:gridCol w:w="1247"/>
      </w:tblGrid>
      <w:tr w:rsidR="000E6553" w:rsidRPr="000E6553" w:rsidTr="000E6553">
        <w:trPr>
          <w:trHeight w:val="524"/>
        </w:trPr>
        <w:tc>
          <w:tcPr>
            <w:tcW w:w="992" w:type="dxa"/>
            <w:tcBorders>
              <w:top w:val="single" w:sz="4" w:space="0" w:color="auto"/>
              <w:left w:val="single" w:sz="4" w:space="0" w:color="auto"/>
              <w:bottom w:val="single" w:sz="4" w:space="0" w:color="auto"/>
              <w:right w:val="single" w:sz="4" w:space="0" w:color="auto"/>
            </w:tcBorders>
            <w:vAlign w:val="center"/>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w:t>
            </w:r>
          </w:p>
          <w:p w:rsidR="000E6553" w:rsidRPr="000E6553" w:rsidRDefault="000E6553" w:rsidP="000E6553">
            <w:pPr>
              <w:spacing w:after="0" w:line="240" w:lineRule="auto"/>
              <w:jc w:val="center"/>
              <w:rPr>
                <w:rFonts w:ascii="Times New Roman" w:hAnsi="Times New Roman" w:cs="Times New Roman"/>
                <w:iCs/>
                <w:sz w:val="24"/>
                <w:szCs w:val="24"/>
                <w:u w:val="single"/>
                <w:lang w:val="en-US"/>
              </w:rPr>
            </w:pPr>
            <w:r w:rsidRPr="000E6553">
              <w:rPr>
                <w:rFonts w:ascii="Times New Roman" w:hAnsi="Times New Roman" w:cs="Times New Roman"/>
                <w:iCs/>
                <w:sz w:val="24"/>
                <w:szCs w:val="24"/>
              </w:rPr>
              <w:t>п.п.</w:t>
            </w:r>
          </w:p>
        </w:tc>
        <w:tc>
          <w:tcPr>
            <w:tcW w:w="6833" w:type="dxa"/>
            <w:tcBorders>
              <w:top w:val="single" w:sz="4" w:space="0" w:color="auto"/>
              <w:left w:val="single" w:sz="4" w:space="0" w:color="auto"/>
              <w:bottom w:val="single" w:sz="4" w:space="0" w:color="auto"/>
              <w:right w:val="single" w:sz="4" w:space="0" w:color="auto"/>
            </w:tcBorders>
            <w:vAlign w:val="center"/>
            <w:hideMark/>
          </w:tcPr>
          <w:p w:rsidR="000E6553" w:rsidRPr="000E6553" w:rsidRDefault="000E6553" w:rsidP="000E6553">
            <w:pPr>
              <w:spacing w:after="0" w:line="240" w:lineRule="auto"/>
              <w:ind w:firstLine="709"/>
              <w:jc w:val="center"/>
              <w:rPr>
                <w:rFonts w:ascii="Times New Roman" w:hAnsi="Times New Roman" w:cs="Times New Roman"/>
                <w:iCs/>
                <w:sz w:val="24"/>
                <w:szCs w:val="24"/>
              </w:rPr>
            </w:pPr>
            <w:r w:rsidRPr="000E6553">
              <w:rPr>
                <w:rFonts w:ascii="Times New Roman" w:hAnsi="Times New Roman" w:cs="Times New Roman"/>
                <w:iCs/>
                <w:sz w:val="24"/>
                <w:szCs w:val="24"/>
              </w:rPr>
              <w:t>Название тем</w:t>
            </w:r>
          </w:p>
        </w:tc>
        <w:tc>
          <w:tcPr>
            <w:tcW w:w="1247" w:type="dxa"/>
            <w:tcBorders>
              <w:top w:val="single" w:sz="4" w:space="0" w:color="auto"/>
              <w:left w:val="single" w:sz="4" w:space="0" w:color="auto"/>
            </w:tcBorders>
            <w:vAlign w:val="center"/>
          </w:tcPr>
          <w:p w:rsidR="000E6553" w:rsidRPr="000E6553" w:rsidRDefault="000E6553" w:rsidP="000E6553">
            <w:pPr>
              <w:spacing w:after="0" w:line="240" w:lineRule="auto"/>
              <w:jc w:val="center"/>
              <w:rPr>
                <w:rFonts w:ascii="Times New Roman" w:hAnsi="Times New Roman" w:cs="Times New Roman"/>
                <w:iCs/>
                <w:sz w:val="24"/>
                <w:szCs w:val="24"/>
                <w:u w:val="single"/>
              </w:rPr>
            </w:pPr>
            <w:r w:rsidRPr="000E6553">
              <w:rPr>
                <w:rFonts w:ascii="Times New Roman" w:hAnsi="Times New Roman" w:cs="Times New Roman"/>
                <w:iCs/>
                <w:sz w:val="24"/>
                <w:szCs w:val="24"/>
              </w:rPr>
              <w:t>Кол-во часов</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1</w:t>
            </w: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Современное состояние и перспективы развития бухгалтерского учета</w:t>
            </w: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2</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2</w:t>
            </w: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Учетная политика, изменения в устных оценках, исправление ошибок</w:t>
            </w: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4</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3</w:t>
            </w: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proofErr w:type="spellStart"/>
            <w:r w:rsidRPr="000E6553">
              <w:rPr>
                <w:rFonts w:ascii="Times New Roman" w:hAnsi="Times New Roman" w:cs="Times New Roman"/>
                <w:bCs/>
                <w:iCs/>
                <w:sz w:val="24"/>
                <w:szCs w:val="24"/>
              </w:rPr>
              <w:t>Токены</w:t>
            </w:r>
            <w:proofErr w:type="spellEnd"/>
            <w:r w:rsidRPr="000E6553">
              <w:rPr>
                <w:rFonts w:ascii="Times New Roman" w:hAnsi="Times New Roman" w:cs="Times New Roman"/>
                <w:bCs/>
                <w:iCs/>
                <w:sz w:val="24"/>
                <w:szCs w:val="24"/>
              </w:rPr>
              <w:t xml:space="preserve"> и обязательства: признание, оценка и отражение в бухгалтерском учете</w:t>
            </w: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2</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4</w:t>
            </w: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bCs/>
                <w:iCs/>
                <w:sz w:val="24"/>
                <w:szCs w:val="24"/>
              </w:rPr>
            </w:pPr>
            <w:r w:rsidRPr="000E6553">
              <w:rPr>
                <w:rFonts w:ascii="Times New Roman" w:hAnsi="Times New Roman" w:cs="Times New Roman"/>
                <w:bCs/>
                <w:iCs/>
                <w:sz w:val="24"/>
                <w:szCs w:val="24"/>
              </w:rPr>
              <w:t>Бухгалтерский учет финансовой аренды (лизинга)</w:t>
            </w:r>
          </w:p>
          <w:p w:rsidR="000E6553" w:rsidRPr="000E6553" w:rsidRDefault="000E6553" w:rsidP="000E6553">
            <w:pPr>
              <w:spacing w:after="0" w:line="240" w:lineRule="auto"/>
              <w:ind w:firstLine="709"/>
              <w:jc w:val="both"/>
              <w:rPr>
                <w:rFonts w:ascii="Times New Roman" w:hAnsi="Times New Roman" w:cs="Times New Roman"/>
                <w:iCs/>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4</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5</w:t>
            </w: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Формирование в бухгалтерском учете информации о финансовых инструментах</w:t>
            </w: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4</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lang w:val="be-BY"/>
              </w:rPr>
              <w:br w:type="page"/>
            </w:r>
            <w:r w:rsidRPr="000E6553">
              <w:rPr>
                <w:rFonts w:ascii="Times New Roman" w:hAnsi="Times New Roman" w:cs="Times New Roman"/>
                <w:iCs/>
                <w:sz w:val="24"/>
                <w:szCs w:val="24"/>
              </w:rPr>
              <w:t>6</w:t>
            </w: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Индивидуальная и консолидированная бухгалтерская отчетность</w:t>
            </w: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6</w:t>
            </w:r>
          </w:p>
        </w:tc>
      </w:tr>
      <w:tr w:rsidR="000E6553" w:rsidRPr="000E6553" w:rsidTr="00636C27">
        <w:tc>
          <w:tcPr>
            <w:tcW w:w="992" w:type="dxa"/>
            <w:tcBorders>
              <w:top w:val="single" w:sz="4" w:space="0" w:color="auto"/>
              <w:left w:val="single" w:sz="4" w:space="0" w:color="auto"/>
              <w:bottom w:val="single" w:sz="4" w:space="0" w:color="auto"/>
              <w:right w:val="single" w:sz="4" w:space="0" w:color="auto"/>
            </w:tcBorders>
          </w:tcPr>
          <w:p w:rsidR="000E6553" w:rsidRPr="000E6553" w:rsidRDefault="000E6553" w:rsidP="000E6553">
            <w:pPr>
              <w:spacing w:after="0" w:line="240" w:lineRule="auto"/>
              <w:ind w:firstLine="709"/>
              <w:jc w:val="both"/>
              <w:rPr>
                <w:rFonts w:ascii="Times New Roman" w:hAnsi="Times New Roman" w:cs="Times New Roman"/>
                <w:b/>
                <w:iCs/>
                <w:sz w:val="24"/>
                <w:szCs w:val="24"/>
              </w:rPr>
            </w:pPr>
          </w:p>
        </w:tc>
        <w:tc>
          <w:tcPr>
            <w:tcW w:w="6833"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709"/>
              <w:jc w:val="both"/>
              <w:rPr>
                <w:rFonts w:ascii="Times New Roman" w:hAnsi="Times New Roman" w:cs="Times New Roman"/>
                <w:iCs/>
                <w:sz w:val="24"/>
                <w:szCs w:val="24"/>
              </w:rPr>
            </w:pPr>
            <w:r w:rsidRPr="000E6553">
              <w:rPr>
                <w:rFonts w:ascii="Times New Roman" w:hAnsi="Times New Roman" w:cs="Times New Roman"/>
                <w:iCs/>
                <w:sz w:val="24"/>
                <w:szCs w:val="24"/>
              </w:rPr>
              <w:t>Итого</w:t>
            </w:r>
          </w:p>
        </w:tc>
        <w:tc>
          <w:tcPr>
            <w:tcW w:w="124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 </w:t>
            </w:r>
            <w:r w:rsidRPr="000E6553">
              <w:rPr>
                <w:rFonts w:ascii="Times New Roman" w:hAnsi="Times New Roman" w:cs="Times New Roman"/>
                <w:iCs/>
                <w:sz w:val="24"/>
                <w:szCs w:val="24"/>
              </w:rPr>
              <w:t>22</w:t>
            </w:r>
          </w:p>
        </w:tc>
      </w:tr>
    </w:tbl>
    <w:p w:rsidR="000E6553" w:rsidRPr="000E6553" w:rsidRDefault="000E6553" w:rsidP="000E6553">
      <w:pPr>
        <w:spacing w:after="0" w:line="240" w:lineRule="auto"/>
        <w:ind w:firstLine="709"/>
        <w:jc w:val="both"/>
        <w:rPr>
          <w:rFonts w:ascii="Times New Roman" w:hAnsi="Times New Roman" w:cs="Times New Roman"/>
          <w:b/>
          <w:iCs/>
          <w:sz w:val="16"/>
          <w:szCs w:val="16"/>
          <w:u w:val="single"/>
        </w:rPr>
      </w:pPr>
    </w:p>
    <w:p w:rsidR="000E6553" w:rsidRPr="000E6553" w:rsidRDefault="000E6553" w:rsidP="000E6553">
      <w:pPr>
        <w:spacing w:after="0" w:line="240" w:lineRule="auto"/>
        <w:jc w:val="center"/>
        <w:rPr>
          <w:rFonts w:ascii="Times New Roman" w:hAnsi="Times New Roman" w:cs="Times New Roman"/>
          <w:b/>
          <w:iCs/>
          <w:sz w:val="28"/>
          <w:szCs w:val="28"/>
        </w:rPr>
      </w:pPr>
      <w:r w:rsidRPr="000E6553">
        <w:rPr>
          <w:rFonts w:ascii="Times New Roman" w:hAnsi="Times New Roman" w:cs="Times New Roman"/>
          <w:b/>
          <w:iCs/>
          <w:sz w:val="28"/>
          <w:szCs w:val="28"/>
        </w:rPr>
        <w:t>ТЕМАТИЧЕСКИЙ ПЛАН</w:t>
      </w:r>
    </w:p>
    <w:p w:rsidR="000E6553" w:rsidRPr="000E6553" w:rsidRDefault="000E6553" w:rsidP="000E6553">
      <w:pPr>
        <w:spacing w:after="0" w:line="240" w:lineRule="auto"/>
        <w:ind w:firstLine="709"/>
        <w:jc w:val="center"/>
        <w:rPr>
          <w:rFonts w:ascii="Times New Roman" w:hAnsi="Times New Roman" w:cs="Times New Roman"/>
          <w:iCs/>
          <w:sz w:val="28"/>
          <w:szCs w:val="28"/>
        </w:rPr>
      </w:pPr>
      <w:r w:rsidRPr="000E6553">
        <w:rPr>
          <w:rFonts w:ascii="Times New Roman" w:hAnsi="Times New Roman" w:cs="Times New Roman"/>
          <w:iCs/>
          <w:sz w:val="28"/>
          <w:szCs w:val="28"/>
        </w:rPr>
        <w:t>проведения практических занятий по учебной дисциплине</w:t>
      </w:r>
    </w:p>
    <w:p w:rsidR="000E6553" w:rsidRPr="000E6553" w:rsidRDefault="000E6553" w:rsidP="000E6553">
      <w:pPr>
        <w:spacing w:after="0" w:line="240" w:lineRule="auto"/>
        <w:ind w:firstLine="709"/>
        <w:jc w:val="center"/>
        <w:rPr>
          <w:rFonts w:ascii="Times New Roman" w:hAnsi="Times New Roman" w:cs="Times New Roman"/>
          <w:iCs/>
          <w:sz w:val="28"/>
          <w:szCs w:val="28"/>
          <w:u w:val="single"/>
          <w:lang w:val="be-BY"/>
        </w:rPr>
      </w:pPr>
      <w:r w:rsidRPr="000E6553">
        <w:rPr>
          <w:rFonts w:ascii="Times New Roman" w:hAnsi="Times New Roman" w:cs="Times New Roman"/>
          <w:iCs/>
          <w:sz w:val="28"/>
          <w:szCs w:val="28"/>
          <w:u w:val="single"/>
        </w:rPr>
        <w:t>«Состояние и инновации в бухгалтерском учете</w:t>
      </w:r>
      <w:r w:rsidRPr="000E6553">
        <w:rPr>
          <w:rFonts w:ascii="Times New Roman" w:hAnsi="Times New Roman" w:cs="Times New Roman"/>
          <w:iCs/>
          <w:sz w:val="28"/>
          <w:szCs w:val="28"/>
          <w:u w:val="single"/>
          <w:lang w:val="be-BY"/>
        </w:rPr>
        <w:t>» для студентов специальности 1-25 80 05 «Бухгалтерский учет, анализ и аудит»</w:t>
      </w:r>
    </w:p>
    <w:p w:rsidR="000E6553" w:rsidRPr="000E6553" w:rsidRDefault="000E6553" w:rsidP="000E6553">
      <w:pPr>
        <w:spacing w:after="0" w:line="240" w:lineRule="auto"/>
        <w:ind w:firstLine="709"/>
        <w:jc w:val="center"/>
        <w:rPr>
          <w:rFonts w:ascii="Times New Roman" w:hAnsi="Times New Roman" w:cs="Times New Roman"/>
          <w:iCs/>
          <w:sz w:val="28"/>
          <w:szCs w:val="28"/>
          <w:u w:val="single"/>
        </w:rPr>
      </w:pPr>
      <w:r w:rsidRPr="000E6553">
        <w:rPr>
          <w:rFonts w:ascii="Times New Roman" w:hAnsi="Times New Roman" w:cs="Times New Roman"/>
          <w:iCs/>
          <w:sz w:val="28"/>
          <w:szCs w:val="28"/>
          <w:u w:val="single"/>
          <w:lang w:val="be-BY"/>
        </w:rPr>
        <w:t xml:space="preserve">заочной формы обучения </w:t>
      </w:r>
    </w:p>
    <w:p w:rsidR="000E6553" w:rsidRPr="000E6553" w:rsidRDefault="000E6553" w:rsidP="000E6553">
      <w:pPr>
        <w:spacing w:after="0" w:line="240" w:lineRule="auto"/>
        <w:ind w:firstLine="709"/>
        <w:jc w:val="both"/>
        <w:rPr>
          <w:rFonts w:ascii="Times New Roman" w:hAnsi="Times New Roman" w:cs="Times New Roman"/>
          <w:iCs/>
          <w:sz w:val="16"/>
          <w:szCs w:val="16"/>
          <w:u w:val="single"/>
          <w:lang w:val="be-BY"/>
        </w:rPr>
      </w:pPr>
    </w:p>
    <w:p w:rsidR="000E6553" w:rsidRPr="000E6553" w:rsidRDefault="000E6553" w:rsidP="000E6553">
      <w:pPr>
        <w:spacing w:after="0" w:line="240" w:lineRule="auto"/>
        <w:ind w:firstLine="709"/>
        <w:jc w:val="both"/>
        <w:rPr>
          <w:rFonts w:ascii="Times New Roman" w:hAnsi="Times New Roman" w:cs="Times New Roman"/>
          <w:iCs/>
          <w:sz w:val="28"/>
          <w:szCs w:val="28"/>
          <w:u w:val="single"/>
        </w:rPr>
      </w:pPr>
      <w:r w:rsidRPr="000E6553">
        <w:rPr>
          <w:rFonts w:ascii="Times New Roman" w:hAnsi="Times New Roman" w:cs="Times New Roman"/>
          <w:iCs/>
          <w:sz w:val="28"/>
          <w:szCs w:val="28"/>
          <w:u w:val="single"/>
          <w:lang w:val="be-BY"/>
        </w:rPr>
        <w:t>Курс 1</w:t>
      </w:r>
      <w:r w:rsidRPr="000E6553">
        <w:rPr>
          <w:rFonts w:ascii="Times New Roman" w:hAnsi="Times New Roman" w:cs="Times New Roman"/>
          <w:iCs/>
          <w:sz w:val="28"/>
          <w:szCs w:val="28"/>
          <w:u w:val="single"/>
          <w:lang w:val="be-BY"/>
        </w:rPr>
        <w:tab/>
      </w:r>
      <w:r w:rsidRPr="000E6553">
        <w:rPr>
          <w:rFonts w:ascii="Times New Roman" w:hAnsi="Times New Roman" w:cs="Times New Roman"/>
          <w:iCs/>
          <w:sz w:val="28"/>
          <w:szCs w:val="28"/>
          <w:u w:val="single"/>
          <w:lang w:val="be-BY"/>
        </w:rPr>
        <w:tab/>
        <w:t xml:space="preserve">Семестр </w:t>
      </w:r>
      <w:r w:rsidRPr="000E6553">
        <w:rPr>
          <w:rFonts w:ascii="Times New Roman" w:hAnsi="Times New Roman" w:cs="Times New Roman"/>
          <w:iCs/>
          <w:sz w:val="28"/>
          <w:szCs w:val="28"/>
          <w:u w:val="single"/>
        </w:rPr>
        <w:t>1</w:t>
      </w:r>
      <w:r w:rsidRPr="000E6553">
        <w:rPr>
          <w:rFonts w:ascii="Times New Roman" w:hAnsi="Times New Roman" w:cs="Times New Roman"/>
          <w:iCs/>
          <w:sz w:val="28"/>
          <w:szCs w:val="28"/>
          <w:u w:val="single"/>
          <w:lang w:val="be-BY"/>
        </w:rPr>
        <w:tab/>
      </w:r>
      <w:r w:rsidRPr="000E6553">
        <w:rPr>
          <w:rFonts w:ascii="Times New Roman" w:hAnsi="Times New Roman" w:cs="Times New Roman"/>
          <w:iCs/>
          <w:sz w:val="28"/>
          <w:szCs w:val="28"/>
          <w:u w:val="single"/>
          <w:lang w:val="be-BY"/>
        </w:rPr>
        <w:tab/>
      </w:r>
      <w:r w:rsidRPr="000E6553">
        <w:rPr>
          <w:rFonts w:ascii="Times New Roman" w:hAnsi="Times New Roman" w:cs="Times New Roman"/>
          <w:iCs/>
          <w:sz w:val="28"/>
          <w:szCs w:val="28"/>
          <w:u w:val="single"/>
          <w:lang w:val="be-BY"/>
        </w:rPr>
        <w:tab/>
      </w:r>
    </w:p>
    <w:p w:rsidR="000E6553" w:rsidRPr="000E6553" w:rsidRDefault="000E6553" w:rsidP="000E6553">
      <w:pPr>
        <w:spacing w:after="0" w:line="240" w:lineRule="auto"/>
        <w:ind w:firstLine="709"/>
        <w:jc w:val="both"/>
        <w:rPr>
          <w:rFonts w:ascii="Times New Roman" w:hAnsi="Times New Roman" w:cs="Times New Roman"/>
          <w:iCs/>
          <w:sz w:val="28"/>
          <w:szCs w:val="28"/>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087"/>
        <w:gridCol w:w="1134"/>
      </w:tblGrid>
      <w:tr w:rsidR="000E6553" w:rsidRPr="000E6553" w:rsidTr="000E6553">
        <w:trPr>
          <w:trHeight w:val="434"/>
        </w:trPr>
        <w:tc>
          <w:tcPr>
            <w:tcW w:w="851" w:type="dxa"/>
            <w:tcBorders>
              <w:top w:val="single" w:sz="4" w:space="0" w:color="auto"/>
              <w:left w:val="single" w:sz="4" w:space="0" w:color="auto"/>
              <w:bottom w:val="single" w:sz="4" w:space="0" w:color="auto"/>
              <w:right w:val="single" w:sz="4" w:space="0" w:color="auto"/>
            </w:tcBorders>
            <w:vAlign w:val="center"/>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w:t>
            </w:r>
          </w:p>
          <w:p w:rsidR="000E6553" w:rsidRPr="000E6553" w:rsidRDefault="000E6553" w:rsidP="000E6553">
            <w:pPr>
              <w:spacing w:after="0" w:line="240" w:lineRule="auto"/>
              <w:jc w:val="center"/>
              <w:rPr>
                <w:rFonts w:ascii="Times New Roman" w:hAnsi="Times New Roman" w:cs="Times New Roman"/>
                <w:iCs/>
                <w:sz w:val="24"/>
                <w:szCs w:val="24"/>
                <w:u w:val="single"/>
                <w:lang w:val="en-US"/>
              </w:rPr>
            </w:pPr>
            <w:r w:rsidRPr="000E6553">
              <w:rPr>
                <w:rFonts w:ascii="Times New Roman" w:hAnsi="Times New Roman" w:cs="Times New Roman"/>
                <w:iCs/>
                <w:sz w:val="24"/>
                <w:szCs w:val="24"/>
              </w:rPr>
              <w:t>п.п.</w:t>
            </w:r>
          </w:p>
        </w:tc>
        <w:tc>
          <w:tcPr>
            <w:tcW w:w="7087" w:type="dxa"/>
            <w:tcBorders>
              <w:top w:val="single" w:sz="4" w:space="0" w:color="auto"/>
              <w:left w:val="single" w:sz="4" w:space="0" w:color="auto"/>
              <w:bottom w:val="single" w:sz="4" w:space="0" w:color="auto"/>
              <w:right w:val="single" w:sz="4" w:space="0" w:color="auto"/>
            </w:tcBorders>
            <w:vAlign w:val="center"/>
            <w:hideMark/>
          </w:tcPr>
          <w:p w:rsidR="000E6553" w:rsidRPr="000E6553" w:rsidRDefault="000E6553" w:rsidP="000E6553">
            <w:pPr>
              <w:spacing w:after="0" w:line="240" w:lineRule="auto"/>
              <w:ind w:firstLine="709"/>
              <w:jc w:val="center"/>
              <w:rPr>
                <w:rFonts w:ascii="Times New Roman" w:hAnsi="Times New Roman" w:cs="Times New Roman"/>
                <w:iCs/>
                <w:sz w:val="24"/>
                <w:szCs w:val="24"/>
              </w:rPr>
            </w:pPr>
            <w:r w:rsidRPr="000E6553">
              <w:rPr>
                <w:rFonts w:ascii="Times New Roman" w:hAnsi="Times New Roman" w:cs="Times New Roman"/>
                <w:iCs/>
                <w:sz w:val="24"/>
                <w:szCs w:val="24"/>
              </w:rPr>
              <w:t>Название тем</w:t>
            </w:r>
          </w:p>
        </w:tc>
        <w:tc>
          <w:tcPr>
            <w:tcW w:w="1134" w:type="dxa"/>
            <w:tcBorders>
              <w:top w:val="single" w:sz="4" w:space="0" w:color="auto"/>
              <w:left w:val="single" w:sz="4" w:space="0" w:color="auto"/>
            </w:tcBorders>
            <w:vAlign w:val="center"/>
          </w:tcPr>
          <w:p w:rsidR="000E6553" w:rsidRPr="000E6553" w:rsidRDefault="000E6553" w:rsidP="000E6553">
            <w:pPr>
              <w:spacing w:after="0" w:line="240" w:lineRule="auto"/>
              <w:jc w:val="center"/>
              <w:rPr>
                <w:rFonts w:ascii="Times New Roman" w:hAnsi="Times New Roman" w:cs="Times New Roman"/>
                <w:iCs/>
                <w:sz w:val="24"/>
                <w:szCs w:val="24"/>
                <w:u w:val="single"/>
              </w:rPr>
            </w:pPr>
            <w:r w:rsidRPr="000E6553">
              <w:rPr>
                <w:rFonts w:ascii="Times New Roman" w:hAnsi="Times New Roman" w:cs="Times New Roman"/>
                <w:iCs/>
                <w:sz w:val="24"/>
                <w:szCs w:val="24"/>
              </w:rPr>
              <w:t>Кол-во часов</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Современное состояние и перспективы развития бухгалтерского учета</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1</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2</w:t>
            </w: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Учетная политика, изменения в устных оценках, исправление ошибок</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1</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3</w:t>
            </w: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proofErr w:type="spellStart"/>
            <w:r w:rsidRPr="000E6553">
              <w:rPr>
                <w:rFonts w:ascii="Times New Roman" w:hAnsi="Times New Roman" w:cs="Times New Roman"/>
                <w:bCs/>
                <w:iCs/>
                <w:sz w:val="24"/>
                <w:szCs w:val="24"/>
              </w:rPr>
              <w:t>Токены</w:t>
            </w:r>
            <w:proofErr w:type="spellEnd"/>
            <w:r w:rsidRPr="000E6553">
              <w:rPr>
                <w:rFonts w:ascii="Times New Roman" w:hAnsi="Times New Roman" w:cs="Times New Roman"/>
                <w:bCs/>
                <w:iCs/>
                <w:sz w:val="24"/>
                <w:szCs w:val="24"/>
              </w:rPr>
              <w:t xml:space="preserve"> и обязательства: признание, оценка и отражение в бухгалтерском учете</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1</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4</w:t>
            </w: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bCs/>
                <w:iCs/>
                <w:sz w:val="24"/>
                <w:szCs w:val="24"/>
              </w:rPr>
              <w:t>Бухгалтерский учет финансовой аренды (лизинга)</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1</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5</w:t>
            </w: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Формирование в бухгалтерском учете информации о финансовых инструментах</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1</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lang w:val="be-BY"/>
              </w:rPr>
              <w:br w:type="page"/>
            </w:r>
            <w:r w:rsidRPr="000E6553">
              <w:rPr>
                <w:rFonts w:ascii="Times New Roman" w:hAnsi="Times New Roman" w:cs="Times New Roman"/>
                <w:iCs/>
                <w:sz w:val="24"/>
                <w:szCs w:val="24"/>
              </w:rPr>
              <w:t>6</w:t>
            </w: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both"/>
              <w:rPr>
                <w:rFonts w:ascii="Times New Roman" w:hAnsi="Times New Roman" w:cs="Times New Roman"/>
                <w:iCs/>
                <w:sz w:val="24"/>
                <w:szCs w:val="24"/>
              </w:rPr>
            </w:pPr>
            <w:r w:rsidRPr="000E6553">
              <w:rPr>
                <w:rFonts w:ascii="Times New Roman" w:hAnsi="Times New Roman" w:cs="Times New Roman"/>
                <w:iCs/>
                <w:sz w:val="24"/>
                <w:szCs w:val="24"/>
              </w:rPr>
              <w:t>Индивидуальная и консолидированная бухгалтерская отчетность</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147"/>
              <w:jc w:val="center"/>
              <w:rPr>
                <w:rFonts w:ascii="Times New Roman" w:hAnsi="Times New Roman" w:cs="Times New Roman"/>
                <w:iCs/>
                <w:sz w:val="24"/>
                <w:szCs w:val="24"/>
              </w:rPr>
            </w:pPr>
            <w:r w:rsidRPr="000E6553">
              <w:rPr>
                <w:rFonts w:ascii="Times New Roman" w:hAnsi="Times New Roman" w:cs="Times New Roman"/>
                <w:iCs/>
                <w:sz w:val="24"/>
                <w:szCs w:val="24"/>
              </w:rPr>
              <w:t>1</w:t>
            </w:r>
          </w:p>
        </w:tc>
      </w:tr>
      <w:tr w:rsidR="000E6553" w:rsidRPr="000E6553" w:rsidTr="000E6553">
        <w:tc>
          <w:tcPr>
            <w:tcW w:w="851" w:type="dxa"/>
            <w:tcBorders>
              <w:top w:val="single" w:sz="4" w:space="0" w:color="auto"/>
              <w:left w:val="single" w:sz="4" w:space="0" w:color="auto"/>
              <w:bottom w:val="single" w:sz="4" w:space="0" w:color="auto"/>
              <w:right w:val="single" w:sz="4" w:space="0" w:color="auto"/>
            </w:tcBorders>
          </w:tcPr>
          <w:p w:rsidR="000E6553" w:rsidRPr="000E6553" w:rsidRDefault="000E6553" w:rsidP="000E6553">
            <w:pPr>
              <w:spacing w:after="0" w:line="240" w:lineRule="auto"/>
              <w:ind w:firstLine="709"/>
              <w:jc w:val="both"/>
              <w:rPr>
                <w:rFonts w:ascii="Times New Roman" w:hAnsi="Times New Roman" w:cs="Times New Roman"/>
                <w:b/>
                <w:i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ind w:firstLine="709"/>
              <w:jc w:val="both"/>
              <w:rPr>
                <w:rFonts w:ascii="Times New Roman" w:hAnsi="Times New Roman" w:cs="Times New Roman"/>
                <w:iCs/>
                <w:sz w:val="24"/>
                <w:szCs w:val="24"/>
              </w:rPr>
            </w:pPr>
            <w:r w:rsidRPr="000E6553">
              <w:rPr>
                <w:rFonts w:ascii="Times New Roman" w:hAnsi="Times New Roman" w:cs="Times New Roman"/>
                <w:iCs/>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0E6553" w:rsidRPr="000E6553" w:rsidRDefault="000E6553" w:rsidP="000E6553">
            <w:pPr>
              <w:spacing w:after="0" w:line="240" w:lineRule="auto"/>
              <w:jc w:val="center"/>
              <w:rPr>
                <w:rFonts w:ascii="Times New Roman" w:hAnsi="Times New Roman" w:cs="Times New Roman"/>
                <w:iCs/>
                <w:sz w:val="24"/>
                <w:szCs w:val="24"/>
              </w:rPr>
            </w:pPr>
            <w:r w:rsidRPr="000E6553">
              <w:rPr>
                <w:rFonts w:ascii="Times New Roman" w:hAnsi="Times New Roman" w:cs="Times New Roman"/>
                <w:iCs/>
                <w:sz w:val="24"/>
                <w:szCs w:val="24"/>
              </w:rPr>
              <w:t xml:space="preserve"> 6</w:t>
            </w:r>
          </w:p>
        </w:tc>
      </w:tr>
    </w:tbl>
    <w:p w:rsidR="00855A69" w:rsidRDefault="00262D89" w:rsidP="001F3A06">
      <w:pPr>
        <w:spacing w:after="0" w:line="240" w:lineRule="auto"/>
        <w:ind w:hanging="142"/>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1F3A06">
        <w:rPr>
          <w:rFonts w:ascii="Times New Roman" w:hAnsi="Times New Roman" w:cs="Times New Roman"/>
          <w:b/>
          <w:sz w:val="28"/>
          <w:szCs w:val="28"/>
        </w:rPr>
        <w:t>2</w:t>
      </w:r>
      <w:r>
        <w:rPr>
          <w:rFonts w:ascii="Times New Roman" w:hAnsi="Times New Roman" w:cs="Times New Roman"/>
          <w:b/>
          <w:sz w:val="28"/>
          <w:szCs w:val="28"/>
        </w:rPr>
        <w:t xml:space="preserve"> </w:t>
      </w:r>
      <w:r w:rsidR="00855A69" w:rsidRPr="007C42C8">
        <w:rPr>
          <w:rFonts w:ascii="Times New Roman" w:hAnsi="Times New Roman" w:cs="Times New Roman"/>
          <w:b/>
          <w:sz w:val="28"/>
          <w:szCs w:val="28"/>
        </w:rPr>
        <w:t>Методические указания по проведению занятий</w:t>
      </w:r>
    </w:p>
    <w:p w:rsidR="00855A69" w:rsidRPr="007C42C8" w:rsidRDefault="00855A69" w:rsidP="00E5648E">
      <w:pPr>
        <w:spacing w:after="0" w:line="240" w:lineRule="auto"/>
        <w:ind w:firstLine="709"/>
        <w:jc w:val="both"/>
        <w:rPr>
          <w:rFonts w:ascii="Times New Roman" w:hAnsi="Times New Roman" w:cs="Times New Roman"/>
          <w:b/>
          <w:sz w:val="28"/>
          <w:szCs w:val="28"/>
        </w:rPr>
      </w:pPr>
    </w:p>
    <w:p w:rsidR="00C344F0" w:rsidRPr="00C344F0" w:rsidRDefault="00E902CC" w:rsidP="001F3A06">
      <w:pPr>
        <w:spacing w:after="0" w:line="240" w:lineRule="auto"/>
        <w:ind w:hanging="142"/>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eastAsia="ru-RU"/>
        </w:rPr>
        <w:t>Тема </w:t>
      </w:r>
      <w:r w:rsidR="00C344F0" w:rsidRPr="00C344F0">
        <w:rPr>
          <w:rFonts w:ascii="Times New Roman" w:eastAsia="Times New Roman" w:hAnsi="Times New Roman" w:cs="Times New Roman"/>
          <w:b/>
          <w:sz w:val="28"/>
          <w:szCs w:val="28"/>
          <w:lang w:eastAsia="ru-RU"/>
        </w:rPr>
        <w:t>1.</w:t>
      </w:r>
      <w:r w:rsidR="00C344F0" w:rsidRPr="00C344F0">
        <w:rPr>
          <w:rFonts w:ascii="Times New Roman" w:eastAsia="Calibri" w:hAnsi="Times New Roman" w:cs="Times New Roman"/>
          <w:b/>
          <w:noProof/>
          <w:sz w:val="28"/>
          <w:szCs w:val="28"/>
          <w:lang w:eastAsia="ru-RU"/>
        </w:rPr>
        <w:t xml:space="preserve"> С</w:t>
      </w:r>
      <w:r w:rsidR="005D6200" w:rsidRPr="00C344F0">
        <w:rPr>
          <w:rFonts w:ascii="Times New Roman" w:eastAsia="Calibri" w:hAnsi="Times New Roman" w:cs="Times New Roman"/>
          <w:b/>
          <w:noProof/>
          <w:sz w:val="28"/>
          <w:szCs w:val="28"/>
          <w:lang w:eastAsia="ru-RU"/>
        </w:rPr>
        <w:t>овременное состояние и перспективы развития бухгалтерского учета</w:t>
      </w:r>
      <w:r w:rsidR="005D6200">
        <w:rPr>
          <w:rFonts w:ascii="Times New Roman" w:eastAsia="Calibri" w:hAnsi="Times New Roman" w:cs="Times New Roman"/>
          <w:b/>
          <w:noProof/>
          <w:sz w:val="28"/>
          <w:szCs w:val="28"/>
          <w:lang w:eastAsia="ru-RU"/>
        </w:rPr>
        <w:t>.</w:t>
      </w:r>
    </w:p>
    <w:p w:rsidR="00C344F0" w:rsidRPr="00C344F0" w:rsidRDefault="00C344F0" w:rsidP="00E5648E">
      <w:pPr>
        <w:spacing w:after="0" w:line="240" w:lineRule="auto"/>
        <w:ind w:firstLine="709"/>
        <w:jc w:val="both"/>
        <w:rPr>
          <w:rFonts w:ascii="Times New Roman" w:eastAsia="Times New Roman" w:hAnsi="Times New Roman" w:cs="Times New Roman"/>
          <w:i/>
          <w:sz w:val="28"/>
          <w:szCs w:val="28"/>
          <w:lang w:eastAsia="ru-RU"/>
        </w:rPr>
      </w:pPr>
    </w:p>
    <w:p w:rsidR="00C344F0" w:rsidRPr="005D6200" w:rsidRDefault="00C344F0" w:rsidP="001F3A06">
      <w:pPr>
        <w:spacing w:after="0" w:line="240" w:lineRule="auto"/>
        <w:jc w:val="center"/>
        <w:rPr>
          <w:rFonts w:ascii="Times New Roman" w:eastAsia="Times New Roman" w:hAnsi="Times New Roman" w:cs="Times New Roman"/>
          <w:b/>
          <w:sz w:val="28"/>
          <w:szCs w:val="28"/>
          <w:lang w:eastAsia="ru-RU"/>
        </w:rPr>
      </w:pPr>
      <w:r w:rsidRPr="005D6200">
        <w:rPr>
          <w:rFonts w:ascii="Times New Roman" w:eastAsia="Times New Roman" w:hAnsi="Times New Roman" w:cs="Times New Roman"/>
          <w:b/>
          <w:sz w:val="28"/>
          <w:szCs w:val="28"/>
          <w:lang w:eastAsia="ru-RU"/>
        </w:rPr>
        <w:t>Тесты по теме</w:t>
      </w:r>
    </w:p>
    <w:p w:rsidR="00C344F0" w:rsidRPr="00C344F0" w:rsidRDefault="00C344F0" w:rsidP="00E5648E">
      <w:pPr>
        <w:spacing w:after="0" w:line="240" w:lineRule="auto"/>
        <w:ind w:firstLine="709"/>
        <w:jc w:val="both"/>
        <w:rPr>
          <w:rFonts w:ascii="Times New Roman" w:eastAsia="Calibri" w:hAnsi="Times New Roman" w:cs="Times New Roman"/>
          <w:i/>
          <w:noProof/>
          <w:sz w:val="28"/>
          <w:szCs w:val="28"/>
          <w:lang w:eastAsia="ru-RU"/>
        </w:rPr>
      </w:pPr>
    </w:p>
    <w:p w:rsidR="00C344F0" w:rsidRPr="00C344F0" w:rsidRDefault="00C344F0" w:rsidP="00E5648E">
      <w:pPr>
        <w:autoSpaceDE w:val="0"/>
        <w:autoSpaceDN w:val="0"/>
        <w:adjustRightInd w:val="0"/>
        <w:spacing w:after="0" w:line="240" w:lineRule="auto"/>
        <w:ind w:firstLine="709"/>
        <w:jc w:val="both"/>
        <w:rPr>
          <w:rFonts w:ascii="Times New Roman" w:eastAsia="Times New Roman" w:hAnsi="Times New Roman" w:cs="Times New Roman"/>
          <w:b/>
          <w:snapToGrid w:val="0"/>
          <w:sz w:val="28"/>
          <w:szCs w:val="28"/>
        </w:rPr>
      </w:pPr>
      <w:r w:rsidRPr="00C344F0">
        <w:rPr>
          <w:rFonts w:ascii="Times New Roman" w:eastAsia="Times New Roman" w:hAnsi="Times New Roman" w:cs="Times New Roman"/>
          <w:b/>
          <w:snapToGrid w:val="0"/>
          <w:sz w:val="28"/>
          <w:szCs w:val="28"/>
        </w:rPr>
        <w:t>1.Развитие национальных систем бухгалтерского учета и аудита можно разделить на такие этапы, как:</w:t>
      </w:r>
    </w:p>
    <w:p w:rsidR="00C344F0" w:rsidRPr="00C344F0" w:rsidRDefault="005D6200" w:rsidP="00E5648E">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 xml:space="preserve">1) текущий, </w:t>
      </w:r>
      <w:proofErr w:type="spellStart"/>
      <w:r>
        <w:rPr>
          <w:rFonts w:ascii="Times New Roman" w:eastAsia="Times New Roman" w:hAnsi="Times New Roman" w:cs="Times New Roman"/>
          <w:snapToGrid w:val="0"/>
          <w:sz w:val="28"/>
          <w:szCs w:val="28"/>
        </w:rPr>
        <w:t>системоразвивающий</w:t>
      </w:r>
      <w:proofErr w:type="spellEnd"/>
      <w:r>
        <w:rPr>
          <w:rFonts w:ascii="Times New Roman" w:eastAsia="Times New Roman" w:hAnsi="Times New Roman" w:cs="Times New Roman"/>
          <w:snapToGrid w:val="0"/>
          <w:sz w:val="28"/>
          <w:szCs w:val="28"/>
        </w:rPr>
        <w:t xml:space="preserve">, модернизирующий, </w:t>
      </w:r>
      <w:proofErr w:type="spellStart"/>
      <w:r w:rsidR="00C344F0" w:rsidRPr="00C344F0">
        <w:rPr>
          <w:rFonts w:ascii="Times New Roman" w:eastAsia="Times New Roman" w:hAnsi="Times New Roman" w:cs="Times New Roman"/>
          <w:snapToGrid w:val="0"/>
          <w:sz w:val="28"/>
          <w:szCs w:val="28"/>
        </w:rPr>
        <w:t>системооб-разующий</w:t>
      </w:r>
      <w:proofErr w:type="spellEnd"/>
      <w:r w:rsidR="00C344F0" w:rsidRPr="00C344F0">
        <w:rPr>
          <w:rFonts w:ascii="Times New Roman" w:eastAsia="Times New Roman" w:hAnsi="Times New Roman" w:cs="Times New Roman"/>
          <w:snapToGrid w:val="0"/>
          <w:sz w:val="28"/>
          <w:szCs w:val="28"/>
        </w:rPr>
        <w:t>;</w:t>
      </w:r>
    </w:p>
    <w:p w:rsidR="00C344F0" w:rsidRPr="00C344F0" w:rsidRDefault="00C344F0" w:rsidP="00E5648E">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C344F0">
        <w:rPr>
          <w:rFonts w:ascii="Times New Roman" w:eastAsia="Times New Roman" w:hAnsi="Times New Roman" w:cs="Times New Roman"/>
          <w:snapToGrid w:val="0"/>
          <w:sz w:val="28"/>
          <w:szCs w:val="28"/>
        </w:rPr>
        <w:t xml:space="preserve">2) вступительный, </w:t>
      </w:r>
      <w:proofErr w:type="spellStart"/>
      <w:r w:rsidRPr="00C344F0">
        <w:rPr>
          <w:rFonts w:ascii="Times New Roman" w:eastAsia="Times New Roman" w:hAnsi="Times New Roman" w:cs="Times New Roman"/>
          <w:snapToGrid w:val="0"/>
          <w:sz w:val="28"/>
          <w:szCs w:val="28"/>
        </w:rPr>
        <w:t>системообразующий</w:t>
      </w:r>
      <w:proofErr w:type="spellEnd"/>
      <w:r w:rsidRPr="00C344F0">
        <w:rPr>
          <w:rFonts w:ascii="Times New Roman" w:eastAsia="Times New Roman" w:hAnsi="Times New Roman" w:cs="Times New Roman"/>
          <w:snapToGrid w:val="0"/>
          <w:sz w:val="28"/>
          <w:szCs w:val="28"/>
        </w:rPr>
        <w:t xml:space="preserve">, текущий, </w:t>
      </w:r>
      <w:proofErr w:type="spellStart"/>
      <w:r w:rsidRPr="00C344F0">
        <w:rPr>
          <w:rFonts w:ascii="Times New Roman" w:eastAsia="Times New Roman" w:hAnsi="Times New Roman" w:cs="Times New Roman"/>
          <w:snapToGrid w:val="0"/>
          <w:sz w:val="28"/>
          <w:szCs w:val="28"/>
        </w:rPr>
        <w:t>системоразвивающий</w:t>
      </w:r>
      <w:proofErr w:type="spellEnd"/>
      <w:r w:rsidRPr="00C344F0">
        <w:rPr>
          <w:rFonts w:ascii="Times New Roman" w:eastAsia="Times New Roman" w:hAnsi="Times New Roman" w:cs="Times New Roman"/>
          <w:snapToGrid w:val="0"/>
          <w:sz w:val="28"/>
          <w:szCs w:val="28"/>
        </w:rPr>
        <w:t>;</w:t>
      </w:r>
    </w:p>
    <w:p w:rsidR="00C344F0" w:rsidRPr="00C344F0" w:rsidRDefault="00C344F0" w:rsidP="00E5648E">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C344F0">
        <w:rPr>
          <w:rFonts w:ascii="Times New Roman" w:eastAsia="Times New Roman" w:hAnsi="Times New Roman" w:cs="Times New Roman"/>
          <w:snapToGrid w:val="0"/>
          <w:sz w:val="28"/>
          <w:szCs w:val="28"/>
        </w:rPr>
        <w:t xml:space="preserve">3) вступительный, текущий, модернизирующий, </w:t>
      </w:r>
      <w:proofErr w:type="spellStart"/>
      <w:r w:rsidRPr="00C344F0">
        <w:rPr>
          <w:rFonts w:ascii="Times New Roman" w:eastAsia="Times New Roman" w:hAnsi="Times New Roman" w:cs="Times New Roman"/>
          <w:snapToGrid w:val="0"/>
          <w:sz w:val="28"/>
          <w:szCs w:val="28"/>
        </w:rPr>
        <w:t>системообразующий</w:t>
      </w:r>
      <w:proofErr w:type="spellEnd"/>
      <w:r w:rsidRPr="00C344F0">
        <w:rPr>
          <w:rFonts w:ascii="Times New Roman" w:eastAsia="Times New Roman" w:hAnsi="Times New Roman" w:cs="Times New Roman"/>
          <w:snapToGrid w:val="0"/>
          <w:sz w:val="28"/>
          <w:szCs w:val="28"/>
        </w:rPr>
        <w:t>;</w:t>
      </w:r>
    </w:p>
    <w:p w:rsidR="00C344F0" w:rsidRPr="00C344F0" w:rsidRDefault="00C344F0" w:rsidP="00E5648E">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rPr>
      </w:pPr>
      <w:r w:rsidRPr="00C344F0">
        <w:rPr>
          <w:rFonts w:ascii="Times New Roman" w:eastAsia="Times New Roman" w:hAnsi="Times New Roman" w:cs="Times New Roman"/>
          <w:snapToGrid w:val="0"/>
          <w:sz w:val="28"/>
          <w:szCs w:val="28"/>
        </w:rPr>
        <w:t xml:space="preserve">4) текущий, вступительный, </w:t>
      </w:r>
      <w:proofErr w:type="spellStart"/>
      <w:r w:rsidRPr="00C344F0">
        <w:rPr>
          <w:rFonts w:ascii="Times New Roman" w:eastAsia="Times New Roman" w:hAnsi="Times New Roman" w:cs="Times New Roman"/>
          <w:snapToGrid w:val="0"/>
          <w:sz w:val="28"/>
          <w:szCs w:val="28"/>
        </w:rPr>
        <w:t>системоразвивающий</w:t>
      </w:r>
      <w:proofErr w:type="spellEnd"/>
      <w:r w:rsidRPr="00C344F0">
        <w:rPr>
          <w:rFonts w:ascii="Times New Roman" w:eastAsia="Times New Roman" w:hAnsi="Times New Roman" w:cs="Times New Roman"/>
          <w:snapToGrid w:val="0"/>
          <w:sz w:val="28"/>
          <w:szCs w:val="28"/>
        </w:rPr>
        <w:t>, модернизирующий;</w:t>
      </w:r>
    </w:p>
    <w:p w:rsidR="00C344F0" w:rsidRPr="00C344F0" w:rsidRDefault="00717CBE" w:rsidP="00717CBE">
      <w:pPr>
        <w:tabs>
          <w:tab w:val="left" w:pos="8931"/>
        </w:tabs>
        <w:spacing w:after="0" w:line="240" w:lineRule="auto"/>
        <w:ind w:right="-1" w:firstLine="709"/>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5)</w:t>
      </w:r>
      <w:r w:rsidR="001F3A06">
        <w:rPr>
          <w:rFonts w:ascii="Times New Roman" w:eastAsia="Times New Roman" w:hAnsi="Times New Roman" w:cs="Times New Roman"/>
          <w:snapToGrid w:val="0"/>
          <w:sz w:val="28"/>
          <w:szCs w:val="28"/>
        </w:rPr>
        <w:t> </w:t>
      </w:r>
      <w:r w:rsidR="00C344F0" w:rsidRPr="00C344F0">
        <w:rPr>
          <w:rFonts w:ascii="Times New Roman" w:eastAsia="Times New Roman" w:hAnsi="Times New Roman" w:cs="Times New Roman"/>
          <w:snapToGrid w:val="0"/>
          <w:sz w:val="28"/>
          <w:szCs w:val="28"/>
        </w:rPr>
        <w:t>вступительный,</w:t>
      </w:r>
      <w:r w:rsidR="00BA614C">
        <w:rPr>
          <w:rFonts w:ascii="Times New Roman" w:eastAsia="Times New Roman" w:hAnsi="Times New Roman" w:cs="Times New Roman"/>
          <w:snapToGrid w:val="0"/>
          <w:sz w:val="28"/>
          <w:szCs w:val="28"/>
        </w:rPr>
        <w:t xml:space="preserve"> </w:t>
      </w:r>
      <w:proofErr w:type="spellStart"/>
      <w:r w:rsidR="00C344F0" w:rsidRPr="00C344F0">
        <w:rPr>
          <w:rFonts w:ascii="Times New Roman" w:eastAsia="Times New Roman" w:hAnsi="Times New Roman" w:cs="Times New Roman"/>
          <w:snapToGrid w:val="0"/>
          <w:sz w:val="28"/>
          <w:szCs w:val="28"/>
        </w:rPr>
        <w:t>системообразующий</w:t>
      </w:r>
      <w:proofErr w:type="spellEnd"/>
      <w:r w:rsidR="00C344F0" w:rsidRPr="00C344F0">
        <w:rPr>
          <w:rFonts w:ascii="Times New Roman" w:eastAsia="Times New Roman" w:hAnsi="Times New Roman" w:cs="Times New Roman"/>
          <w:snapToGrid w:val="0"/>
          <w:sz w:val="28"/>
          <w:szCs w:val="28"/>
        </w:rPr>
        <w:t xml:space="preserve">, </w:t>
      </w:r>
      <w:proofErr w:type="spellStart"/>
      <w:r w:rsidR="00C344F0" w:rsidRPr="00C344F0">
        <w:rPr>
          <w:rFonts w:ascii="Times New Roman" w:eastAsia="Times New Roman" w:hAnsi="Times New Roman" w:cs="Times New Roman"/>
          <w:snapToGrid w:val="0"/>
          <w:sz w:val="28"/>
          <w:szCs w:val="28"/>
        </w:rPr>
        <w:t>системоразвивающий</w:t>
      </w:r>
      <w:proofErr w:type="spellEnd"/>
      <w:r w:rsidR="00C344F0" w:rsidRPr="00C344F0">
        <w:rPr>
          <w:rFonts w:ascii="Times New Roman" w:eastAsia="Times New Roman" w:hAnsi="Times New Roman" w:cs="Times New Roman"/>
          <w:snapToGrid w:val="0"/>
          <w:sz w:val="28"/>
          <w:szCs w:val="28"/>
        </w:rPr>
        <w:t>,</w:t>
      </w:r>
      <w:r w:rsidR="00BA614C">
        <w:rPr>
          <w:rFonts w:ascii="Times New Roman" w:eastAsia="Times New Roman" w:hAnsi="Times New Roman" w:cs="Times New Roman"/>
          <w:snapToGrid w:val="0"/>
          <w:sz w:val="28"/>
          <w:szCs w:val="28"/>
        </w:rPr>
        <w:t xml:space="preserve"> </w:t>
      </w:r>
      <w:r w:rsidR="00C344F0" w:rsidRPr="00C344F0">
        <w:rPr>
          <w:rFonts w:ascii="Times New Roman" w:eastAsia="Times New Roman" w:hAnsi="Times New Roman" w:cs="Times New Roman"/>
          <w:snapToGrid w:val="0"/>
          <w:sz w:val="28"/>
          <w:szCs w:val="28"/>
        </w:rPr>
        <w:t>модернизирующий.</w:t>
      </w:r>
    </w:p>
    <w:p w:rsidR="00C344F0" w:rsidRPr="00C344F0" w:rsidRDefault="00C344F0" w:rsidP="00E5648E">
      <w:pPr>
        <w:spacing w:after="0" w:line="240" w:lineRule="auto"/>
        <w:ind w:firstLine="709"/>
        <w:jc w:val="both"/>
        <w:rPr>
          <w:rFonts w:ascii="Times New Roman" w:eastAsia="Times New Roman" w:hAnsi="Times New Roman" w:cs="Times New Roman"/>
          <w:b/>
          <w:snapToGrid w:val="0"/>
          <w:sz w:val="28"/>
          <w:szCs w:val="28"/>
        </w:rPr>
      </w:pPr>
      <w:r w:rsidRPr="00C344F0">
        <w:rPr>
          <w:rFonts w:ascii="Times New Roman" w:eastAsia="Times New Roman" w:hAnsi="Times New Roman" w:cs="Times New Roman"/>
          <w:b/>
          <w:snapToGrid w:val="0"/>
          <w:sz w:val="28"/>
          <w:szCs w:val="28"/>
        </w:rPr>
        <w:t>2. Этапы развития национальных систем бухгалтерского учета и аудита включают в себя годы:</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 1970 г. – наше время;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2) 1990 г. – наше время;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3) 2000 г. – наше время;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2010 г. – наше время;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2001 г. – наше время.</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3. Какой из этапов развития национальных систем бухгалтерского учета и аудита отличается реализацией мероприятий по внедрению МСФО на территории Республики Беларусь?</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1) вступительный;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2) </w:t>
      </w:r>
      <w:proofErr w:type="spellStart"/>
      <w:r w:rsidRPr="00C344F0">
        <w:rPr>
          <w:rFonts w:ascii="Times New Roman" w:eastAsia="Times New Roman" w:hAnsi="Times New Roman" w:cs="Times New Roman"/>
          <w:sz w:val="28"/>
          <w:szCs w:val="28"/>
        </w:rPr>
        <w:t>системообразующий</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3) </w:t>
      </w:r>
      <w:proofErr w:type="spellStart"/>
      <w:r w:rsidRPr="00C344F0">
        <w:rPr>
          <w:rFonts w:ascii="Times New Roman" w:eastAsia="Times New Roman" w:hAnsi="Times New Roman" w:cs="Times New Roman"/>
          <w:sz w:val="28"/>
          <w:szCs w:val="28"/>
        </w:rPr>
        <w:t>системоразвивающий</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модернизирующий;</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5)текущий.</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4. На каком этапе развития национальных систем бухгалтерского учета и аудита введено понятие «учетная политика организации»?</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1) вступительном;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2) </w:t>
      </w:r>
      <w:proofErr w:type="spellStart"/>
      <w:r w:rsidRPr="00C344F0">
        <w:rPr>
          <w:rFonts w:ascii="Times New Roman" w:eastAsia="Times New Roman" w:hAnsi="Times New Roman" w:cs="Times New Roman"/>
          <w:sz w:val="28"/>
          <w:szCs w:val="28"/>
        </w:rPr>
        <w:t>системообразующем</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3) </w:t>
      </w:r>
      <w:proofErr w:type="spellStart"/>
      <w:r w:rsidRPr="00C344F0">
        <w:rPr>
          <w:rFonts w:ascii="Times New Roman" w:eastAsia="Times New Roman" w:hAnsi="Times New Roman" w:cs="Times New Roman"/>
          <w:sz w:val="28"/>
          <w:szCs w:val="28"/>
        </w:rPr>
        <w:t>системоразвивающем</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модернизирующем;</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текущем.</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5. На каком этапе развития национальных систем бухгалтерского учета и аудита появляется новый вид учета – налоговый?</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1) вступительном;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2) </w:t>
      </w:r>
      <w:proofErr w:type="spellStart"/>
      <w:r w:rsidRPr="00C344F0">
        <w:rPr>
          <w:rFonts w:ascii="Times New Roman" w:eastAsia="Times New Roman" w:hAnsi="Times New Roman" w:cs="Times New Roman"/>
          <w:sz w:val="28"/>
          <w:szCs w:val="28"/>
        </w:rPr>
        <w:t>системообразующем</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3) </w:t>
      </w:r>
      <w:proofErr w:type="spellStart"/>
      <w:r w:rsidRPr="00C344F0">
        <w:rPr>
          <w:rFonts w:ascii="Times New Roman" w:eastAsia="Times New Roman" w:hAnsi="Times New Roman" w:cs="Times New Roman"/>
          <w:sz w:val="28"/>
          <w:szCs w:val="28"/>
        </w:rPr>
        <w:t>системоразвивающем</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lastRenderedPageBreak/>
        <w:t>4) модернизирующем;</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текущем.</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6. На каком этапе развития национальных систем бухгалтерского учета и аудита применялись нормативные правовые акты, утвержденные Минфином СССР?</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1) вступительном;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2) </w:t>
      </w:r>
      <w:proofErr w:type="spellStart"/>
      <w:r w:rsidRPr="00C344F0">
        <w:rPr>
          <w:rFonts w:ascii="Times New Roman" w:eastAsia="Times New Roman" w:hAnsi="Times New Roman" w:cs="Times New Roman"/>
          <w:sz w:val="28"/>
          <w:szCs w:val="28"/>
        </w:rPr>
        <w:t>системообразующем</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3) </w:t>
      </w:r>
      <w:proofErr w:type="spellStart"/>
      <w:r w:rsidRPr="00C344F0">
        <w:rPr>
          <w:rFonts w:ascii="Times New Roman" w:eastAsia="Times New Roman" w:hAnsi="Times New Roman" w:cs="Times New Roman"/>
          <w:sz w:val="28"/>
          <w:szCs w:val="28"/>
        </w:rPr>
        <w:t>системоразвивающем</w:t>
      </w:r>
      <w:proofErr w:type="spellEnd"/>
      <w:r w:rsidRPr="00C344F0">
        <w:rPr>
          <w:rFonts w:ascii="Times New Roman" w:eastAsia="Times New Roman" w:hAnsi="Times New Roman" w:cs="Times New Roman"/>
          <w:sz w:val="28"/>
          <w:szCs w:val="28"/>
        </w:rPr>
        <w:t xml:space="preserve">;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модернизирующем;</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текущем.</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7. Сколько шагов сближения национальной учетной практики с МСФО сформулированы в настоящее время?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 3;</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2) 5;</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3) 7;</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8;</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10.</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8. Одним из шагов сближения национальной учетной практики с МСФО является: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 применение автоматизации учета;</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2) официальный перевод МСФО;</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3) изменение ставки рефинансирования;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повышение пенсий;</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изменение валютных курсов.</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9. Какой из шагов сближения национальной учетной практики с МСФО существует?</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 применение автоматизации учета;</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2) повышение пенсий;</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3) изменение ставки рефинансирования;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подготовка специалистов по МСФО;</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отказ от национальной методологии учета.</w:t>
      </w:r>
    </w:p>
    <w:p w:rsidR="00C344F0" w:rsidRPr="00C344F0" w:rsidRDefault="00C344F0" w:rsidP="00E5648E">
      <w:pPr>
        <w:spacing w:after="0" w:line="240" w:lineRule="auto"/>
        <w:ind w:firstLine="709"/>
        <w:jc w:val="both"/>
        <w:rPr>
          <w:rFonts w:ascii="Times New Roman" w:eastAsia="Times New Roman" w:hAnsi="Times New Roman" w:cs="Times New Roman"/>
          <w:b/>
          <w:sz w:val="28"/>
          <w:szCs w:val="28"/>
        </w:rPr>
      </w:pPr>
      <w:r w:rsidRPr="00C344F0">
        <w:rPr>
          <w:rFonts w:ascii="Times New Roman" w:eastAsia="Times New Roman" w:hAnsi="Times New Roman" w:cs="Times New Roman"/>
          <w:b/>
          <w:sz w:val="28"/>
          <w:szCs w:val="28"/>
        </w:rPr>
        <w:t>10. Система национальных стандартов бухгалтерского учета и отчетности в Республике Беларусь не включает в себя: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 национальные стандарты по учетной политике и учетной оценке;</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2) национальные стандарты по учету биологических активов;</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3)национальные стандарты по индивидуальной и консолидированной бухгалтерской отчетности;</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4)национальные стандарты бухгалтерского учета доходов и расходов;</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национальные стандарты по раскрытию дополнительной информации в бухгалтерской отчетности.</w:t>
      </w:r>
    </w:p>
    <w:p w:rsidR="00C344F0" w:rsidRPr="00C344F0" w:rsidRDefault="00C344F0" w:rsidP="00E5648E">
      <w:pPr>
        <w:spacing w:after="0" w:line="240" w:lineRule="auto"/>
        <w:ind w:firstLine="709"/>
        <w:jc w:val="both"/>
        <w:rPr>
          <w:rFonts w:ascii="Times New Roman" w:eastAsia="Times New Roman" w:hAnsi="Times New Roman" w:cs="Times New Roman"/>
          <w:i/>
          <w:sz w:val="28"/>
          <w:szCs w:val="28"/>
        </w:rPr>
      </w:pPr>
    </w:p>
    <w:p w:rsidR="001F3A06" w:rsidRDefault="001F3A06" w:rsidP="005D6200">
      <w:pPr>
        <w:spacing w:after="0" w:line="240" w:lineRule="auto"/>
        <w:ind w:firstLine="709"/>
        <w:jc w:val="center"/>
        <w:rPr>
          <w:rFonts w:ascii="Times New Roman" w:eastAsia="Times New Roman" w:hAnsi="Times New Roman" w:cs="Times New Roman"/>
          <w:b/>
          <w:sz w:val="28"/>
          <w:szCs w:val="28"/>
        </w:rPr>
      </w:pPr>
    </w:p>
    <w:p w:rsidR="001F3A06" w:rsidRDefault="001F3A06" w:rsidP="005D6200">
      <w:pPr>
        <w:spacing w:after="0" w:line="240" w:lineRule="auto"/>
        <w:ind w:firstLine="709"/>
        <w:jc w:val="center"/>
        <w:rPr>
          <w:rFonts w:ascii="Times New Roman" w:eastAsia="Times New Roman" w:hAnsi="Times New Roman" w:cs="Times New Roman"/>
          <w:b/>
          <w:sz w:val="28"/>
          <w:szCs w:val="28"/>
        </w:rPr>
      </w:pPr>
    </w:p>
    <w:p w:rsidR="00C344F0" w:rsidRPr="005D6200" w:rsidRDefault="00C344F0" w:rsidP="001F3A06">
      <w:pPr>
        <w:spacing w:after="0" w:line="240" w:lineRule="auto"/>
        <w:jc w:val="center"/>
        <w:rPr>
          <w:rFonts w:ascii="Times New Roman" w:eastAsia="Times New Roman" w:hAnsi="Times New Roman" w:cs="Times New Roman"/>
          <w:b/>
          <w:sz w:val="28"/>
          <w:szCs w:val="28"/>
        </w:rPr>
      </w:pPr>
      <w:r w:rsidRPr="005D6200">
        <w:rPr>
          <w:rFonts w:ascii="Times New Roman" w:eastAsia="Times New Roman" w:hAnsi="Times New Roman" w:cs="Times New Roman"/>
          <w:b/>
          <w:sz w:val="28"/>
          <w:szCs w:val="28"/>
        </w:rPr>
        <w:lastRenderedPageBreak/>
        <w:t>Контрольные вопросы</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 Дать характеристику вступительному этапу развития национальных систем бухгалтерского учета и аудита.</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2. Охарактеризовать такой шаг сближения национальной учетной практики с МСФО, как изменение национального законодательства.</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3. Дать характеристику </w:t>
      </w:r>
      <w:proofErr w:type="spellStart"/>
      <w:r w:rsidRPr="00C344F0">
        <w:rPr>
          <w:rFonts w:ascii="Times New Roman" w:eastAsia="Times New Roman" w:hAnsi="Times New Roman" w:cs="Times New Roman"/>
          <w:sz w:val="28"/>
          <w:szCs w:val="28"/>
        </w:rPr>
        <w:t>системоразвивающему</w:t>
      </w:r>
      <w:proofErr w:type="spellEnd"/>
      <w:r w:rsidRPr="00C344F0">
        <w:rPr>
          <w:rFonts w:ascii="Times New Roman" w:eastAsia="Times New Roman" w:hAnsi="Times New Roman" w:cs="Times New Roman"/>
          <w:sz w:val="28"/>
          <w:szCs w:val="28"/>
        </w:rPr>
        <w:t xml:space="preserve"> этапу развития национальных систем бухгалтерского учета и аудита.</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4. Охарактеризовать такой шаг сближения национальной учетной практики с МСФО, как подготовка специалистов по МСФО.</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5. Перечислить национальные стандарты бухгалтерского учета и отчетности, действующие в Республике Беларусь.</w:t>
      </w:r>
    </w:p>
    <w:p w:rsidR="00C344F0" w:rsidRPr="00C344F0" w:rsidRDefault="00C344F0" w:rsidP="00E5648E">
      <w:pPr>
        <w:spacing w:after="0" w:line="240" w:lineRule="auto"/>
        <w:ind w:firstLine="709"/>
        <w:jc w:val="both"/>
        <w:rPr>
          <w:rFonts w:ascii="Times New Roman" w:eastAsia="Times New Roman" w:hAnsi="Times New Roman" w:cs="Times New Roman"/>
          <w:bCs/>
          <w:iCs/>
          <w:sz w:val="28"/>
          <w:szCs w:val="28"/>
          <w:lang w:eastAsia="ru-RU"/>
        </w:rPr>
      </w:pPr>
      <w:r w:rsidRPr="00C344F0">
        <w:rPr>
          <w:rFonts w:ascii="Times New Roman" w:eastAsia="Times New Roman" w:hAnsi="Times New Roman" w:cs="Times New Roman"/>
          <w:sz w:val="28"/>
          <w:szCs w:val="28"/>
        </w:rPr>
        <w:t>6.</w:t>
      </w:r>
      <w:r w:rsidRPr="00C344F0">
        <w:rPr>
          <w:rFonts w:ascii="Times New Roman" w:eastAsia="Times New Roman" w:hAnsi="Times New Roman" w:cs="Times New Roman"/>
          <w:sz w:val="28"/>
          <w:szCs w:val="28"/>
          <w:lang w:eastAsia="ru-RU"/>
        </w:rPr>
        <w:t> Какому</w:t>
      </w:r>
      <w:r w:rsidRPr="00C344F0">
        <w:rPr>
          <w:rFonts w:ascii="Times New Roman" w:eastAsia="Times New Roman" w:hAnsi="Times New Roman" w:cs="Times New Roman"/>
          <w:bCs/>
          <w:iCs/>
          <w:sz w:val="28"/>
          <w:szCs w:val="28"/>
          <w:lang w:eastAsia="ru-RU"/>
        </w:rPr>
        <w:t xml:space="preserve"> национальному стандарту бухгалтерского учета и отчетности соответствует </w:t>
      </w:r>
      <w:r w:rsidRPr="00C344F0">
        <w:rPr>
          <w:rFonts w:ascii="Times New Roman" w:eastAsia="Times New Roman" w:hAnsi="Times New Roman" w:cs="Times New Roman"/>
          <w:sz w:val="28"/>
          <w:szCs w:val="28"/>
        </w:rPr>
        <w:t>МСФО (IAS)24 «Раскрытие информации о связанных сторонах»?</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7. Привести пять примеров </w:t>
      </w:r>
      <w:proofErr w:type="gramStart"/>
      <w:r w:rsidRPr="00C344F0">
        <w:rPr>
          <w:rFonts w:ascii="Times New Roman" w:eastAsia="Times New Roman" w:hAnsi="Times New Roman" w:cs="Times New Roman"/>
          <w:sz w:val="28"/>
          <w:szCs w:val="28"/>
        </w:rPr>
        <w:t>МСФО</w:t>
      </w:r>
      <w:proofErr w:type="gramEnd"/>
      <w:r w:rsidRPr="00C344F0">
        <w:rPr>
          <w:rFonts w:ascii="Times New Roman" w:eastAsia="Times New Roman" w:hAnsi="Times New Roman" w:cs="Times New Roman"/>
          <w:sz w:val="28"/>
          <w:szCs w:val="28"/>
        </w:rPr>
        <w:t xml:space="preserve"> по которым отсутствует информация в национальном законодательстве.</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 xml:space="preserve">8. Дать характеристику </w:t>
      </w:r>
      <w:proofErr w:type="spellStart"/>
      <w:r w:rsidRPr="00C344F0">
        <w:rPr>
          <w:rFonts w:ascii="Times New Roman" w:eastAsia="Times New Roman" w:hAnsi="Times New Roman" w:cs="Times New Roman"/>
          <w:sz w:val="28"/>
          <w:szCs w:val="28"/>
        </w:rPr>
        <w:t>системообразующему</w:t>
      </w:r>
      <w:proofErr w:type="spellEnd"/>
      <w:r w:rsidRPr="00C344F0">
        <w:rPr>
          <w:rFonts w:ascii="Times New Roman" w:eastAsia="Times New Roman" w:hAnsi="Times New Roman" w:cs="Times New Roman"/>
          <w:sz w:val="28"/>
          <w:szCs w:val="28"/>
        </w:rPr>
        <w:t xml:space="preserve"> этапу развития национальных систем бухгалтерского учета и аудита.</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9.</w:t>
      </w:r>
      <w:r w:rsidRPr="00C344F0">
        <w:rPr>
          <w:rFonts w:ascii="Times New Roman" w:eastAsia="Times New Roman" w:hAnsi="Times New Roman" w:cs="Times New Roman"/>
          <w:sz w:val="28"/>
          <w:szCs w:val="28"/>
          <w:lang w:eastAsia="ru-RU"/>
        </w:rPr>
        <w:t> </w:t>
      </w:r>
      <w:r w:rsidRPr="00C344F0">
        <w:rPr>
          <w:rFonts w:ascii="Times New Roman" w:eastAsia="Times New Roman" w:hAnsi="Times New Roman" w:cs="Times New Roman"/>
          <w:sz w:val="28"/>
          <w:szCs w:val="28"/>
        </w:rPr>
        <w:t>Какому</w:t>
      </w:r>
      <w:r w:rsidRPr="00C344F0">
        <w:rPr>
          <w:rFonts w:ascii="Times New Roman" w:eastAsia="Times New Roman" w:hAnsi="Times New Roman" w:cs="Times New Roman"/>
          <w:bCs/>
          <w:iCs/>
          <w:sz w:val="28"/>
          <w:szCs w:val="28"/>
        </w:rPr>
        <w:t xml:space="preserve"> национальному стандарту бухгалтерского учета и отчетности соответствует </w:t>
      </w:r>
      <w:r w:rsidRPr="00C344F0">
        <w:rPr>
          <w:rFonts w:ascii="Times New Roman" w:eastAsia="Times New Roman" w:hAnsi="Times New Roman" w:cs="Times New Roman"/>
          <w:sz w:val="28"/>
          <w:szCs w:val="28"/>
        </w:rPr>
        <w:t>МСФО (IAS) 28 «Инвестиции в ассоциированные организации и совместные предприятия»?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rPr>
      </w:pPr>
      <w:r w:rsidRPr="00C344F0">
        <w:rPr>
          <w:rFonts w:ascii="Times New Roman" w:eastAsia="Times New Roman" w:hAnsi="Times New Roman" w:cs="Times New Roman"/>
          <w:sz w:val="28"/>
          <w:szCs w:val="28"/>
        </w:rPr>
        <w:t>10. Дать характеристику модернизирующему этапу развития национальных систем бухгалтерского учета и аудита.</w:t>
      </w:r>
    </w:p>
    <w:p w:rsidR="00C344F0" w:rsidRPr="00C344F0" w:rsidRDefault="00C344F0" w:rsidP="00E5648E">
      <w:pPr>
        <w:spacing w:after="0" w:line="240" w:lineRule="auto"/>
        <w:ind w:firstLine="709"/>
        <w:jc w:val="both"/>
        <w:rPr>
          <w:rFonts w:ascii="Times New Roman" w:hAnsi="Times New Roman" w:cs="Times New Roman"/>
          <w:b/>
          <w:sz w:val="28"/>
          <w:szCs w:val="28"/>
        </w:rPr>
      </w:pPr>
    </w:p>
    <w:p w:rsidR="00C344F0" w:rsidRPr="00C344F0" w:rsidRDefault="00C344F0" w:rsidP="001F3A06">
      <w:pPr>
        <w:spacing w:after="0" w:line="240" w:lineRule="auto"/>
        <w:jc w:val="center"/>
        <w:rPr>
          <w:rFonts w:ascii="Times New Roman" w:eastAsia="Calibri" w:hAnsi="Times New Roman" w:cs="Times New Roman"/>
          <w:b/>
          <w:iCs/>
          <w:sz w:val="28"/>
          <w:szCs w:val="28"/>
        </w:rPr>
      </w:pPr>
      <w:r w:rsidRPr="00C344F0">
        <w:rPr>
          <w:rFonts w:ascii="Times New Roman" w:eastAsia="Calibri" w:hAnsi="Times New Roman" w:cs="Times New Roman"/>
          <w:b/>
          <w:iCs/>
          <w:sz w:val="28"/>
          <w:szCs w:val="28"/>
        </w:rPr>
        <w:t>Вопросы для самопроверки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1. Этапы развития национальных систем бухгалтерского учета и их характеристика.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2. Направления сближения национальной учетной практики с МСФО.</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3. Система национальных стандартов бухгалтерского учета и отчетности в Республике Беларусь.</w:t>
      </w:r>
    </w:p>
    <w:p w:rsid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4. Сравнительная характеристика МСФО и НСБУ Республики Беларусь.</w:t>
      </w:r>
    </w:p>
    <w:p w:rsidR="00E902CC" w:rsidRPr="00C344F0" w:rsidRDefault="00E902CC" w:rsidP="00E5648E">
      <w:pPr>
        <w:spacing w:after="0" w:line="240" w:lineRule="auto"/>
        <w:ind w:firstLine="709"/>
        <w:jc w:val="both"/>
        <w:rPr>
          <w:rFonts w:ascii="Times New Roman" w:hAnsi="Times New Roman" w:cs="Times New Roman"/>
          <w:sz w:val="28"/>
          <w:szCs w:val="28"/>
        </w:rPr>
      </w:pPr>
    </w:p>
    <w:p w:rsidR="00C344F0" w:rsidRPr="001E4ABD" w:rsidRDefault="00E902CC" w:rsidP="001F3A06">
      <w:pPr>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28"/>
          <w:szCs w:val="28"/>
        </w:rPr>
        <w:t>Тема</w:t>
      </w:r>
      <w:r w:rsidR="00C344F0" w:rsidRPr="00C344F0">
        <w:rPr>
          <w:rFonts w:ascii="Times New Roman" w:hAnsi="Times New Roman" w:cs="Times New Roman"/>
          <w:b/>
          <w:sz w:val="28"/>
          <w:szCs w:val="28"/>
        </w:rPr>
        <w:t xml:space="preserve"> 2. </w:t>
      </w:r>
      <w:r w:rsidR="005D6200">
        <w:rPr>
          <w:rFonts w:ascii="Times New Roman" w:hAnsi="Times New Roman" w:cs="Times New Roman"/>
          <w:b/>
          <w:bCs/>
          <w:sz w:val="28"/>
          <w:szCs w:val="28"/>
        </w:rPr>
        <w:t>У</w:t>
      </w:r>
      <w:r w:rsidR="005D6200" w:rsidRPr="00C344F0">
        <w:rPr>
          <w:rFonts w:ascii="Times New Roman" w:hAnsi="Times New Roman" w:cs="Times New Roman"/>
          <w:b/>
          <w:bCs/>
          <w:sz w:val="28"/>
          <w:szCs w:val="28"/>
        </w:rPr>
        <w:t>четная политика, изменения в учетных оценках, исправление ошибок</w:t>
      </w:r>
      <w:r w:rsidR="005D6200">
        <w:rPr>
          <w:rFonts w:ascii="Times New Roman" w:hAnsi="Times New Roman" w:cs="Times New Roman"/>
          <w:b/>
          <w:bCs/>
          <w:sz w:val="28"/>
          <w:szCs w:val="28"/>
        </w:rPr>
        <w:t>.</w:t>
      </w:r>
    </w:p>
    <w:p w:rsidR="00C344F0" w:rsidRPr="00C344F0" w:rsidRDefault="00C344F0" w:rsidP="00E5648E">
      <w:pPr>
        <w:spacing w:after="0" w:line="240" w:lineRule="auto"/>
        <w:ind w:firstLine="709"/>
        <w:jc w:val="both"/>
        <w:rPr>
          <w:rFonts w:ascii="Times New Roman" w:hAnsi="Times New Roman" w:cs="Times New Roman"/>
          <w:b/>
          <w:bCs/>
          <w:sz w:val="28"/>
          <w:szCs w:val="28"/>
        </w:rPr>
      </w:pPr>
    </w:p>
    <w:p w:rsidR="00C344F0" w:rsidRDefault="00C344F0" w:rsidP="001F3A06">
      <w:pPr>
        <w:spacing w:after="0" w:line="240" w:lineRule="auto"/>
        <w:jc w:val="center"/>
        <w:rPr>
          <w:rFonts w:ascii="Times New Roman" w:hAnsi="Times New Roman" w:cs="Times New Roman"/>
          <w:b/>
          <w:sz w:val="28"/>
          <w:szCs w:val="28"/>
        </w:rPr>
      </w:pPr>
      <w:r w:rsidRPr="00C344F0">
        <w:rPr>
          <w:rFonts w:ascii="Times New Roman" w:hAnsi="Times New Roman" w:cs="Times New Roman"/>
          <w:b/>
          <w:sz w:val="28"/>
          <w:szCs w:val="28"/>
        </w:rPr>
        <w:t>Методические рекомендации</w:t>
      </w:r>
    </w:p>
    <w:p w:rsidR="00E902CC" w:rsidRPr="00C344F0" w:rsidRDefault="00E902CC" w:rsidP="00E902CC">
      <w:pPr>
        <w:spacing w:after="0" w:line="240" w:lineRule="auto"/>
        <w:ind w:firstLine="709"/>
        <w:jc w:val="center"/>
        <w:rPr>
          <w:rFonts w:ascii="Times New Roman" w:hAnsi="Times New Roman" w:cs="Times New Roman"/>
          <w:b/>
          <w:sz w:val="28"/>
          <w:szCs w:val="28"/>
        </w:rPr>
      </w:pP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 xml:space="preserve">Индивидуальная годовая бухгалтерская отчетность представляется (а, следовательно, утверждается) организациями не позднее 31 марта года, следующего </w:t>
      </w:r>
      <w:proofErr w:type="gramStart"/>
      <w:r w:rsidRPr="00C344F0">
        <w:rPr>
          <w:rFonts w:ascii="Times New Roman" w:hAnsi="Times New Roman" w:cs="Times New Roman"/>
          <w:sz w:val="28"/>
          <w:szCs w:val="28"/>
        </w:rPr>
        <w:t>за</w:t>
      </w:r>
      <w:proofErr w:type="gramEnd"/>
      <w:r w:rsidRPr="00C344F0">
        <w:rPr>
          <w:rFonts w:ascii="Times New Roman" w:hAnsi="Times New Roman" w:cs="Times New Roman"/>
          <w:sz w:val="28"/>
          <w:szCs w:val="28"/>
        </w:rPr>
        <w:t xml:space="preserve"> отчетным (п. 2 ст. 16 Закона № 57-З).</w:t>
      </w:r>
    </w:p>
    <w:p w:rsidR="00C344F0" w:rsidRPr="00C344F0" w:rsidRDefault="00C344F0" w:rsidP="00E5648E">
      <w:pPr>
        <w:spacing w:after="0" w:line="240" w:lineRule="auto"/>
        <w:ind w:firstLine="709"/>
        <w:jc w:val="both"/>
        <w:rPr>
          <w:rFonts w:ascii="Times New Roman" w:hAnsi="Times New Roman" w:cs="Times New Roman"/>
          <w:i/>
          <w:sz w:val="28"/>
          <w:szCs w:val="28"/>
        </w:rPr>
      </w:pPr>
      <w:r w:rsidRPr="00C344F0">
        <w:rPr>
          <w:rFonts w:ascii="Times New Roman" w:hAnsi="Times New Roman" w:cs="Times New Roman"/>
          <w:i/>
          <w:sz w:val="28"/>
          <w:szCs w:val="28"/>
        </w:rPr>
        <w:lastRenderedPageBreak/>
        <w:t>Ошибка, допущенная в отчетном году и выявленная по его окончании, но до утверждения бухгалтерской отчетности за этот год, не признается ошибкой прошлых лет и исправляется как ошибка отчетного периода.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 xml:space="preserve">Если в бухгалтерском учете обнаружена </w:t>
      </w:r>
      <w:r w:rsidRPr="00C344F0">
        <w:rPr>
          <w:rFonts w:ascii="Times New Roman" w:hAnsi="Times New Roman" w:cs="Times New Roman"/>
          <w:i/>
          <w:sz w:val="28"/>
          <w:szCs w:val="28"/>
        </w:rPr>
        <w:t>ошибка за текущий (отчетный) год после его окончания, но до утверждения уполномоченным органом организации годовой бухгалтерской отчетности за этот год</w:t>
      </w:r>
      <w:r w:rsidRPr="00C344F0">
        <w:rPr>
          <w:rFonts w:ascii="Times New Roman" w:hAnsi="Times New Roman" w:cs="Times New Roman"/>
          <w:sz w:val="28"/>
          <w:szCs w:val="28"/>
        </w:rPr>
        <w:t>, то исправления вносятся оборотами декабря отчетного года. Бухгалтерскую справку следует составить на дату обнаружения ошибки, т. е. в следующем году, однако в ней целесообразно уточнить, на какую дату декабря отчетного года будут отражены в бухгалтерском учете исправительные записи (например, 31 декабря соответствующего года).</w:t>
      </w:r>
    </w:p>
    <w:p w:rsidR="00C344F0" w:rsidRPr="00C344F0" w:rsidRDefault="00C344F0" w:rsidP="00E5648E">
      <w:pPr>
        <w:spacing w:after="0" w:line="240" w:lineRule="auto"/>
        <w:ind w:firstLine="709"/>
        <w:jc w:val="both"/>
        <w:rPr>
          <w:rFonts w:ascii="Times New Roman" w:hAnsi="Times New Roman" w:cs="Times New Roman"/>
          <w:i/>
          <w:sz w:val="28"/>
          <w:szCs w:val="28"/>
        </w:rPr>
      </w:pPr>
      <w:r w:rsidRPr="00C344F0">
        <w:rPr>
          <w:rFonts w:ascii="Times New Roman" w:hAnsi="Times New Roman" w:cs="Times New Roman"/>
          <w:i/>
          <w:sz w:val="28"/>
          <w:szCs w:val="28"/>
        </w:rPr>
        <w:t>Исправление ошибок отчетного года, обнаруженных в следующем году после утверждения годовой отчетности за отчетный год.</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 xml:space="preserve">Если в бухгалтерском учете обнаружена ошибка за текущий (отчетный) год после его окончания, а также после утверждения уполномоченным органом организации годовой бухгалтерской отчетности за этот год, то исправления вносятся оборотами того месяца последующего года (лет), в котором обнаружена ошибка. </w:t>
      </w:r>
      <w:proofErr w:type="gramStart"/>
      <w:r w:rsidRPr="00C344F0">
        <w:rPr>
          <w:rFonts w:ascii="Times New Roman" w:hAnsi="Times New Roman" w:cs="Times New Roman"/>
          <w:sz w:val="28"/>
          <w:szCs w:val="28"/>
        </w:rPr>
        <w:t>При отражении в бухгалтерском учете исправительных проводок следует иметь в виду, что в отличие от предыдущих ситуаций, в большинстве случаев согласно Инструкции о порядке применения типового плана счетов бухгалтерского учета, утвержденной постановлением Министерства финансов Республики Беларусь от 29 июня 2011 г. № 50, и Инструкции по бухгалтерскому учету доходов и расходов, утвержденной постановлением Министерства финансов Республики Беларусь от 30 сентября 2011</w:t>
      </w:r>
      <w:proofErr w:type="gramEnd"/>
      <w:r w:rsidRPr="00C344F0">
        <w:rPr>
          <w:rFonts w:ascii="Times New Roman" w:hAnsi="Times New Roman" w:cs="Times New Roman"/>
          <w:sz w:val="28"/>
          <w:szCs w:val="28"/>
        </w:rPr>
        <w:t> г. № 102 (</w:t>
      </w:r>
      <w:proofErr w:type="spellStart"/>
      <w:r w:rsidRPr="00C344F0">
        <w:rPr>
          <w:rFonts w:ascii="Times New Roman" w:hAnsi="Times New Roman" w:cs="Times New Roman"/>
          <w:sz w:val="28"/>
          <w:szCs w:val="28"/>
        </w:rPr>
        <w:t>пп</w:t>
      </w:r>
      <w:proofErr w:type="spellEnd"/>
      <w:r w:rsidRPr="00C344F0">
        <w:rPr>
          <w:rFonts w:ascii="Times New Roman" w:hAnsi="Times New Roman" w:cs="Times New Roman"/>
          <w:sz w:val="28"/>
          <w:szCs w:val="28"/>
        </w:rPr>
        <w:t>. 13–15), исправительные записи будут делаться не в корреспонденции со счетами учета активов, а в корреспонденции со счетами учета финансовых результатов 90 или 91 в зависимости от сути исправляемой ошибки. Если она связана с исправлением в учете доходов или расходов, связанных с текущей деятельностью, то исправления отражаются с использованием счета 90, а если с осуществляемой организацией инвестиционной, финансовой или прочей деятельностью, то используется счет 91.</w:t>
      </w:r>
    </w:p>
    <w:p w:rsidR="00C344F0" w:rsidRPr="00C344F0" w:rsidRDefault="00C344F0" w:rsidP="00E5648E">
      <w:pPr>
        <w:spacing w:after="0" w:line="240" w:lineRule="auto"/>
        <w:ind w:firstLine="709"/>
        <w:jc w:val="both"/>
        <w:rPr>
          <w:rFonts w:ascii="Times New Roman" w:hAnsi="Times New Roman" w:cs="Times New Roman"/>
          <w:i/>
          <w:sz w:val="28"/>
          <w:szCs w:val="28"/>
        </w:rPr>
      </w:pPr>
      <w:r w:rsidRPr="00C344F0">
        <w:rPr>
          <w:rFonts w:ascii="Times New Roman" w:hAnsi="Times New Roman" w:cs="Times New Roman"/>
          <w:i/>
          <w:sz w:val="28"/>
          <w:szCs w:val="28"/>
        </w:rPr>
        <w:t>Ошибки прошлых лет исправляются в месяце их обнаружения.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Если допущенная ошибка повлияла на размер нераспределенной прибыли (непокрытого убытка) прошлых лет (т. е. на сальдо по счету 84 по состоянию на 1 января года, в котором обнаружена ошибка прошлых лет), то исправительные записи производятся с использованием счета 84 «Нераспределенная прибыль (непокрытый убыток)».</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 xml:space="preserve">Если допущенная ошибка не повлияла на размер нераспределенной прибыли (непокрытого убытка) прошлых лет, то счет 84 «Нераспределенная прибыль (непокрытый убыток)» при исправлении ошибки не задействуется. Дополнительные и (или) </w:t>
      </w:r>
      <w:proofErr w:type="spellStart"/>
      <w:r w:rsidRPr="00C344F0">
        <w:rPr>
          <w:rFonts w:ascii="Times New Roman" w:hAnsi="Times New Roman" w:cs="Times New Roman"/>
          <w:sz w:val="28"/>
          <w:szCs w:val="28"/>
        </w:rPr>
        <w:t>сторнировочные</w:t>
      </w:r>
      <w:proofErr w:type="spellEnd"/>
      <w:r w:rsidRPr="00C344F0">
        <w:rPr>
          <w:rFonts w:ascii="Times New Roman" w:hAnsi="Times New Roman" w:cs="Times New Roman"/>
          <w:sz w:val="28"/>
          <w:szCs w:val="28"/>
        </w:rPr>
        <w:t xml:space="preserve"> записи отражаются на счетах </w:t>
      </w:r>
      <w:r w:rsidRPr="00C344F0">
        <w:rPr>
          <w:rFonts w:ascii="Times New Roman" w:hAnsi="Times New Roman" w:cs="Times New Roman"/>
          <w:sz w:val="28"/>
          <w:szCs w:val="28"/>
        </w:rPr>
        <w:lastRenderedPageBreak/>
        <w:t>бухгалтерского учета исходя из экономического содержания хозяйственной операции.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Если хозяйственная операция отражена неправильно, при этом неверная запись оказала влияние на финансовый результат, а правильная не должна была (или наоборот), то делаются исправительные записи в корреспонденции со счетом 84, а также записи, при которых применяются иные счета бухгалтерского учета.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Если ошибка заключается в неправильной классификации доходов (расходов), использования прибыли, при этом на сумму сальдо по счету 84 влияния не оказано, то исправление ошибки на счетах бухгалтерского учета не производится.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Ошибка предшествующего отчетного года, выявленная после утверждения бухгалтерской отчетности за этот год, исправляется: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1) записями по соответствующим счетам бухгалтерского учета в текущем отчетном периоде, при этом корреспондирующим счетом в записях является счет учета нераспределенной прибыли (непокрытого убытка);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2) путем пересчета сравнительных показателей бухгалтерской отчетности за отчетные периоды, отраженные в бухгалтерской отчетности организации за текущий отчетный год, за исключением случаев, когда невозможно установить связь этой ошибки с конкретным периодом либо нельзя определить влияние этой ошибки накопительным итогом в отношении всех предшествующих отчетных периодов.</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Пересчет сравнительных показателей бухгалтерской отчетности осуществляется путем исправления показателей бухгалтерской отчетности, как если бы ошибка предшествующего отчетного периода никогда не была допущена.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Ретроспективный пересчет производится в отношении сравнительных показателей начиная с того предшествующего отчетного периода, представленного в бухгалтерской отчетности за текущий отчетный год, в котором была допущена соответствующая ошибка.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Выявляемые ошибки могут быть связаны не только с формированием доходов (расходов) организации, но и с учетом других активов и обязательств организации. В таких ситуациях применяется особый порядок отражения исправительных записей.</w:t>
      </w:r>
    </w:p>
    <w:p w:rsidR="00C344F0" w:rsidRPr="00C344F0" w:rsidRDefault="00C344F0" w:rsidP="00E5648E">
      <w:pPr>
        <w:spacing w:after="0" w:line="240" w:lineRule="auto"/>
        <w:ind w:firstLine="709"/>
        <w:jc w:val="both"/>
        <w:rPr>
          <w:rFonts w:ascii="Times New Roman" w:hAnsi="Times New Roman" w:cs="Times New Roman"/>
          <w:i/>
          <w:sz w:val="28"/>
          <w:szCs w:val="28"/>
        </w:rPr>
      </w:pPr>
      <w:r w:rsidRPr="00C344F0">
        <w:rPr>
          <w:rFonts w:ascii="Times New Roman" w:hAnsi="Times New Roman" w:cs="Times New Roman"/>
          <w:i/>
          <w:sz w:val="28"/>
          <w:szCs w:val="28"/>
        </w:rPr>
        <w:t>Ошибки влекут представление уточненных налоговых деклараций.</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Если ошибка в бухгалтерском учете повлекла за собой возникновение ошибок в налоговых декларациях за прошлые годы, то организация в установленном порядке представляет уточненные налоговые декларации (п. 8 ст. 63 Налогового кодекса Республики Беларусь).</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Налоговую декларацию по налогу, сбору (пошлине) с внесенными изменениями и (или) дополнениями необходимо представить в налоговый орган по форме, действовавшей в налоговый период, за который вносятся соответствующие изменения и (или) дополнения.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lastRenderedPageBreak/>
        <w:t>Если в отношении налога, сбора (пошлины), исчисляемых нарастающим итогом с начала налогового периода, неполнота сведений или ошибки обнаружены за отчетный период прошлого налогового периода, то изменения и (или) дополнения нужно отразить в налоговой декларации за прошлый налоговый период. При обнаружении неполноты сведений или ошибок за прошлый отчетный период текущего налогового периода изменения и (или) дополнения следует отразить в налоговой декларации, представляемой за очередной отчетный период текущего налогового периода.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отношении налога, сбора (пошлины), исчисляемых без нарастающего итога с начала налогового периода, соответствующие сведения о вносимых изменениях и (или) дополнениях отражают в налоговой декларации за тот отчетный (налоговый) период, в котором обнаружены неполнота сведений или ошибки.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Налоговую декларацию по налогу, сбору (пошлине) с внесенными изменениями и (или) дополнениями не представляют в период проведения проверки за налоговый либо отчетный период, подвергаемый проверке, и за налоговый либо отчетный период, подвергнутый проверке, в случае, если такие изменения и (</w:t>
      </w:r>
      <w:proofErr w:type="gramStart"/>
      <w:r w:rsidRPr="00C344F0">
        <w:rPr>
          <w:rFonts w:ascii="Times New Roman" w:hAnsi="Times New Roman" w:cs="Times New Roman"/>
          <w:sz w:val="28"/>
          <w:szCs w:val="28"/>
        </w:rPr>
        <w:t xml:space="preserve">или) </w:t>
      </w:r>
      <w:proofErr w:type="gramEnd"/>
      <w:r w:rsidRPr="00C344F0">
        <w:rPr>
          <w:rFonts w:ascii="Times New Roman" w:hAnsi="Times New Roman" w:cs="Times New Roman"/>
          <w:sz w:val="28"/>
          <w:szCs w:val="28"/>
        </w:rPr>
        <w:t>дополнения не связаны с отражением результатов проверки в бухгалтерском или налоговом учете либо с отражением в бухгалтерском или налоговом учете обстоятельств, которые наступили после начала проверки, но имеют отношение к периоду, подвергнутому проверке.</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proofErr w:type="gramStart"/>
      <w:r w:rsidRPr="00C344F0">
        <w:rPr>
          <w:rFonts w:ascii="Times New Roman" w:eastAsia="Times New Roman" w:hAnsi="Times New Roman" w:cs="Times New Roman"/>
          <w:bCs/>
          <w:i/>
          <w:sz w:val="28"/>
          <w:szCs w:val="28"/>
          <w:lang w:eastAsia="ru-RU"/>
        </w:rPr>
        <w:t>Исправление в первичном учетном документе</w:t>
      </w:r>
      <w:r w:rsidRPr="00C344F0">
        <w:rPr>
          <w:rFonts w:ascii="Times New Roman" w:eastAsia="Times New Roman" w:hAnsi="Times New Roman" w:cs="Times New Roman"/>
          <w:sz w:val="28"/>
          <w:szCs w:val="28"/>
          <w:lang w:eastAsia="ru-RU"/>
        </w:rPr>
        <w:t>, составленном на бумажном носителе, организациями вносится во все его экземпляры путем зачеркивания тонкой чертой неправильной записи и надписи над зачеркнутым правильной записи таким образом, чтобы можно было прочитать зачеркнутое, с указанием слова «Исправлено», даты исправления, должности (должностей), фамилии (фамилий), инициалов и подписи (подписей) лица (лиц), внесшего (внесших) исправление, если иное не установлено законодательством (</w:t>
      </w:r>
      <w:proofErr w:type="spellStart"/>
      <w:r w:rsidR="00F533C3">
        <w:fldChar w:fldCharType="begin"/>
      </w:r>
      <w:r w:rsidR="00D91035">
        <w:instrText>HYPERLINK "file:///D:\\User\\Temp\\383740.htm" \l "a2" \o "+"</w:instrText>
      </w:r>
      <w:r w:rsidR="00F533C3">
        <w:fldChar w:fldCharType="separate"/>
      </w:r>
      <w:r w:rsidRPr="00C344F0">
        <w:rPr>
          <w:rFonts w:ascii="Times New Roman" w:eastAsia="Times New Roman" w:hAnsi="Times New Roman" w:cs="Times New Roman"/>
          <w:sz w:val="28"/>
          <w:szCs w:val="28"/>
          <w:lang w:eastAsia="ru-RU"/>
        </w:rPr>
        <w:t>подп</w:t>
      </w:r>
      <w:proofErr w:type="spellEnd"/>
      <w:r w:rsidRPr="00C344F0">
        <w:rPr>
          <w:rFonts w:ascii="Times New Roman" w:eastAsia="Times New Roman" w:hAnsi="Times New Roman" w:cs="Times New Roman"/>
          <w:sz w:val="28"/>
          <w:szCs w:val="28"/>
          <w:lang w:eastAsia="ru-RU"/>
        </w:rPr>
        <w:t>. 1.1</w:t>
      </w:r>
      <w:proofErr w:type="gramEnd"/>
      <w:r w:rsidR="00F533C3">
        <w:fldChar w:fldCharType="end"/>
      </w:r>
      <w:r w:rsidRPr="00C344F0">
        <w:rPr>
          <w:rFonts w:ascii="Times New Roman" w:eastAsia="Times New Roman" w:hAnsi="Times New Roman" w:cs="Times New Roman"/>
          <w:sz w:val="28"/>
          <w:szCs w:val="28"/>
          <w:lang w:eastAsia="ru-RU"/>
        </w:rPr>
        <w:t xml:space="preserve"> п. 1 п</w:t>
      </w:r>
      <w:r w:rsidRPr="00C344F0">
        <w:rPr>
          <w:rFonts w:ascii="Times New Roman" w:eastAsia="Times New Roman" w:hAnsi="Times New Roman" w:cs="Times New Roman"/>
          <w:bCs/>
          <w:sz w:val="28"/>
          <w:szCs w:val="28"/>
          <w:lang w:eastAsia="ru-RU"/>
        </w:rPr>
        <w:t xml:space="preserve">остановления Министерства финансов Республики Беларусь от </w:t>
      </w:r>
      <w:r w:rsidRPr="00C344F0">
        <w:rPr>
          <w:rFonts w:ascii="Times New Roman" w:eastAsia="Times New Roman" w:hAnsi="Times New Roman" w:cs="Times New Roman"/>
          <w:iCs/>
          <w:sz w:val="28"/>
          <w:szCs w:val="28"/>
          <w:lang w:eastAsia="ru-RU"/>
        </w:rPr>
        <w:t>10 августа 2018 г. № 58</w:t>
      </w:r>
      <w:r w:rsidRPr="00C344F0">
        <w:rPr>
          <w:rFonts w:ascii="Times New Roman" w:eastAsia="Times New Roman" w:hAnsi="Times New Roman" w:cs="Times New Roman"/>
          <w:sz w:val="28"/>
          <w:szCs w:val="28"/>
          <w:lang w:eastAsia="ru-RU"/>
        </w:rPr>
        <w:t xml:space="preserve"> «О некоторых вопросах документального оформления хозяйственных операций»).</w:t>
      </w:r>
    </w:p>
    <w:p w:rsidR="00C344F0" w:rsidRPr="00C344F0" w:rsidRDefault="00C344F0" w:rsidP="00E5648E">
      <w:pPr>
        <w:spacing w:after="0" w:line="240" w:lineRule="auto"/>
        <w:ind w:firstLine="709"/>
        <w:jc w:val="both"/>
        <w:rPr>
          <w:rFonts w:ascii="Times New Roman" w:eastAsia="Times New Roman" w:hAnsi="Times New Roman" w:cs="Times New Roman"/>
          <w:i/>
          <w:sz w:val="28"/>
          <w:szCs w:val="28"/>
          <w:lang w:eastAsia="ru-RU"/>
        </w:rPr>
      </w:pPr>
      <w:r w:rsidRPr="00C344F0">
        <w:rPr>
          <w:rFonts w:ascii="Times New Roman" w:eastAsia="Times New Roman" w:hAnsi="Times New Roman" w:cs="Times New Roman"/>
          <w:i/>
          <w:sz w:val="28"/>
          <w:szCs w:val="28"/>
          <w:lang w:eastAsia="ru-RU"/>
        </w:rPr>
        <w:t>Порядок отражения изменений в учетных оценках в бухгалтерском учете.</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Сумма изменения в учетной оценке отражается в составе (п. 7 постановления Министерства финансов Республики Беларусь от 10 декабря 2013 г. № 80 «Об утверждении Национального стандарта бухгалтерского учета и отчетности «Учетная политика организации, изменения в учетных оценках, ошибки»):</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 доходов или расходов того отчетного периода, в котором произошло это изменение, если это изменение влияет на показатели бухгалтерской отчетности за отчетный период;</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 доходов или расходов в будущих периодах, если это изменение повлияет на показатели бухгалтерской отчетности за будущие периоды.</w:t>
      </w:r>
      <w:r w:rsidRPr="00C344F0">
        <w:rPr>
          <w:rFonts w:ascii="Times New Roman" w:eastAsia="Times New Roman" w:hAnsi="Times New Roman" w:cs="Times New Roman"/>
          <w:sz w:val="28"/>
          <w:szCs w:val="28"/>
          <w:lang w:eastAsia="ru-RU"/>
        </w:rPr>
        <w:br/>
      </w:r>
      <w:r w:rsidRPr="00C344F0">
        <w:rPr>
          <w:rFonts w:ascii="Times New Roman" w:eastAsia="Times New Roman" w:hAnsi="Times New Roman" w:cs="Times New Roman"/>
          <w:sz w:val="28"/>
          <w:szCs w:val="28"/>
          <w:lang w:eastAsia="ru-RU"/>
        </w:rPr>
        <w:lastRenderedPageBreak/>
        <w:t xml:space="preserve">     Таким образом, изменения в учетных оценках отражаются, как правило, по дебету (кредиту) счета 90 «Доходы и расходы по текущей деятельности» в составе прочих доходов (расходов) по текущей деятельности либо счета 91 «Прочие доходы и расходы». </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Сумма изменения в учетной оценке, непосредственно влияющего на величину собственного капитала, отражается:</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 в бухгалтерском учете по дебету (кредиту) счета 84 «Нераспределенная прибыль (непокрытый убыток)» и других счетов учета собственного капитала и кредиту (дебету) соответствующих счетов в том отчетном периоде, в котором произошло это изменение;</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 xml:space="preserve">– бухгалтерской отчетности за отчетный период посредством корректировки соответствующих статей собственного капитала и </w:t>
      </w:r>
      <w:proofErr w:type="gramStart"/>
      <w:r w:rsidRPr="00C344F0">
        <w:rPr>
          <w:rFonts w:ascii="Times New Roman" w:eastAsia="Times New Roman" w:hAnsi="Times New Roman" w:cs="Times New Roman"/>
          <w:sz w:val="28"/>
          <w:szCs w:val="28"/>
          <w:lang w:eastAsia="ru-RU"/>
        </w:rPr>
        <w:t>других</w:t>
      </w:r>
      <w:proofErr w:type="gramEnd"/>
      <w:r w:rsidRPr="00C344F0">
        <w:rPr>
          <w:rFonts w:ascii="Times New Roman" w:eastAsia="Times New Roman" w:hAnsi="Times New Roman" w:cs="Times New Roman"/>
          <w:sz w:val="28"/>
          <w:szCs w:val="28"/>
          <w:lang w:eastAsia="ru-RU"/>
        </w:rPr>
        <w:t xml:space="preserve"> связанных с этим изменением статей бухгалтерской отчетности.</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p>
    <w:p w:rsidR="00C344F0" w:rsidRDefault="00C344F0" w:rsidP="001F3A06">
      <w:pPr>
        <w:spacing w:after="0" w:line="240" w:lineRule="auto"/>
        <w:jc w:val="center"/>
        <w:rPr>
          <w:rFonts w:ascii="Times New Roman" w:eastAsia="Times New Roman" w:hAnsi="Times New Roman" w:cs="Times New Roman"/>
          <w:b/>
          <w:sz w:val="28"/>
          <w:szCs w:val="28"/>
          <w:lang w:eastAsia="ru-RU"/>
        </w:rPr>
      </w:pPr>
      <w:r w:rsidRPr="00C344F0">
        <w:rPr>
          <w:rFonts w:ascii="Times New Roman" w:eastAsia="Times New Roman" w:hAnsi="Times New Roman" w:cs="Times New Roman"/>
          <w:b/>
          <w:sz w:val="28"/>
          <w:szCs w:val="28"/>
          <w:lang w:eastAsia="ru-RU"/>
        </w:rPr>
        <w:t>Задания для закрепления знаний</w:t>
      </w:r>
    </w:p>
    <w:p w:rsidR="005D6200" w:rsidRPr="00C344F0" w:rsidRDefault="005D6200" w:rsidP="00E5648E">
      <w:pPr>
        <w:spacing w:after="0" w:line="240" w:lineRule="auto"/>
        <w:ind w:firstLine="709"/>
        <w:jc w:val="both"/>
        <w:rPr>
          <w:rFonts w:ascii="Times New Roman" w:eastAsia="Times New Roman" w:hAnsi="Times New Roman" w:cs="Times New Roman"/>
          <w:b/>
          <w:sz w:val="28"/>
          <w:szCs w:val="28"/>
          <w:lang w:eastAsia="ru-RU"/>
        </w:rPr>
      </w:pP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требуетсясоставить</w:t>
      </w:r>
      <w:proofErr w:type="spellEnd"/>
      <w:r w:rsidRPr="00C344F0">
        <w:rPr>
          <w:rFonts w:ascii="Times New Roman" w:hAnsi="Times New Roman" w:cs="Times New Roman"/>
          <w:sz w:val="28"/>
          <w:szCs w:val="28"/>
        </w:rPr>
        <w:t xml:space="preserve"> бухгалтерскую справку и внести исправительные записи.</w:t>
      </w:r>
    </w:p>
    <w:p w:rsidR="00C344F0" w:rsidRPr="00C344F0" w:rsidRDefault="00C344F0" w:rsidP="00E902CC">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В августе текущего года выявлено, что организацией ошибочно не отражена выручка от реализации оказанных услуг в ноябре предыдущего года в сумме 600 000 руб. (в т. ч. НДС 100 000 руб.). Себестоимость услуг </w:t>
      </w:r>
      <w:proofErr w:type="gramStart"/>
      <w:r w:rsidRPr="00C344F0">
        <w:rPr>
          <w:rFonts w:ascii="Times New Roman" w:hAnsi="Times New Roman" w:cs="Times New Roman"/>
          <w:sz w:val="28"/>
          <w:szCs w:val="28"/>
        </w:rPr>
        <w:t>списана</w:t>
      </w:r>
      <w:proofErr w:type="gramEnd"/>
      <w:r w:rsidRPr="00C344F0">
        <w:rPr>
          <w:rFonts w:ascii="Times New Roman" w:hAnsi="Times New Roman" w:cs="Times New Roman"/>
          <w:sz w:val="28"/>
          <w:szCs w:val="28"/>
        </w:rPr>
        <w:t xml:space="preserve"> верно. В результате допущенной ошибки </w:t>
      </w:r>
      <w:proofErr w:type="spellStart"/>
      <w:r w:rsidRPr="00C344F0">
        <w:rPr>
          <w:rFonts w:ascii="Times New Roman" w:hAnsi="Times New Roman" w:cs="Times New Roman"/>
          <w:sz w:val="28"/>
          <w:szCs w:val="28"/>
        </w:rPr>
        <w:t>недоначислен</w:t>
      </w:r>
      <w:proofErr w:type="spellEnd"/>
      <w:r w:rsidRPr="00C344F0">
        <w:rPr>
          <w:rFonts w:ascii="Times New Roman" w:hAnsi="Times New Roman" w:cs="Times New Roman"/>
          <w:sz w:val="28"/>
          <w:szCs w:val="28"/>
        </w:rPr>
        <w:t xml:space="preserve"> НДС в сумме 100 000 руб. и налог на прибыль в сумме 90 000 руб</w:t>
      </w:r>
      <w:r w:rsidR="00E902CC">
        <w:rPr>
          <w:rFonts w:ascii="Times New Roman" w:hAnsi="Times New Roman" w:cs="Times New Roman"/>
          <w:sz w:val="28"/>
          <w:szCs w:val="28"/>
        </w:rPr>
        <w:t>. ((600 000 – 100 000) · 18 %).</w:t>
      </w:r>
    </w:p>
    <w:p w:rsidR="00C344F0" w:rsidRPr="00E902CC" w:rsidRDefault="00E902CC" w:rsidP="00E902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w:t>
      </w:r>
      <w:r w:rsidR="00C344F0" w:rsidRPr="00C344F0">
        <w:rPr>
          <w:rFonts w:ascii="Times New Roman" w:hAnsi="Times New Roman" w:cs="Times New Roman"/>
          <w:sz w:val="28"/>
          <w:szCs w:val="28"/>
        </w:rPr>
        <w:t xml:space="preserve">е. Исправление ошибки прошлых лет при </w:t>
      </w:r>
      <w:proofErr w:type="spellStart"/>
      <w:r w:rsidR="00C344F0" w:rsidRPr="00C344F0">
        <w:rPr>
          <w:rFonts w:ascii="Times New Roman" w:hAnsi="Times New Roman" w:cs="Times New Roman"/>
          <w:sz w:val="28"/>
          <w:szCs w:val="28"/>
        </w:rPr>
        <w:t>неотражении</w:t>
      </w:r>
      <w:proofErr w:type="spellEnd"/>
      <w:r w:rsidR="00C344F0" w:rsidRPr="00C344F0">
        <w:rPr>
          <w:rFonts w:ascii="Times New Roman" w:hAnsi="Times New Roman" w:cs="Times New Roman"/>
          <w:sz w:val="28"/>
          <w:szCs w:val="28"/>
        </w:rPr>
        <w:t xml:space="preserve"> хозяйственной операции, вл</w:t>
      </w:r>
      <w:r>
        <w:rPr>
          <w:rFonts w:ascii="Times New Roman" w:hAnsi="Times New Roman" w:cs="Times New Roman"/>
          <w:sz w:val="28"/>
          <w:szCs w:val="28"/>
        </w:rPr>
        <w:t>ияющей на финансовый результат.</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требуетсясоставить</w:t>
      </w:r>
      <w:proofErr w:type="spellEnd"/>
      <w:r w:rsidRPr="00C344F0">
        <w:rPr>
          <w:rFonts w:ascii="Times New Roman" w:hAnsi="Times New Roman" w:cs="Times New Roman"/>
          <w:sz w:val="28"/>
          <w:szCs w:val="28"/>
        </w:rPr>
        <w:t xml:space="preserve"> бухгалтерскую справку и внести исправительные записи.</w:t>
      </w:r>
    </w:p>
    <w:p w:rsidR="00C344F0" w:rsidRPr="00E902CC" w:rsidRDefault="00C344F0" w:rsidP="00E902CC">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proofErr w:type="gramStart"/>
      <w:r w:rsidRPr="00C344F0">
        <w:rPr>
          <w:rFonts w:ascii="Times New Roman" w:hAnsi="Times New Roman" w:cs="Times New Roman"/>
          <w:sz w:val="28"/>
          <w:szCs w:val="28"/>
        </w:rPr>
        <w:t xml:space="preserve">В сентябре текущего года организацией выявлено, что при проведении переоценки основного средства (производственного оборудования), приобретенного в прошлом году, неправильно применен коэффициент переоценки, в результате чего в декабре прошлого года сумма </w:t>
      </w:r>
      <w:proofErr w:type="spellStart"/>
      <w:r w:rsidRPr="00C344F0">
        <w:rPr>
          <w:rFonts w:ascii="Times New Roman" w:hAnsi="Times New Roman" w:cs="Times New Roman"/>
          <w:sz w:val="28"/>
          <w:szCs w:val="28"/>
        </w:rPr>
        <w:t>дооценки</w:t>
      </w:r>
      <w:proofErr w:type="spellEnd"/>
      <w:r w:rsidRPr="00C344F0">
        <w:rPr>
          <w:rFonts w:ascii="Times New Roman" w:hAnsi="Times New Roman" w:cs="Times New Roman"/>
          <w:sz w:val="28"/>
          <w:szCs w:val="28"/>
        </w:rPr>
        <w:t xml:space="preserve"> первоначальной стоимости оборудования была завышена на 5 000 000 руб., сумма </w:t>
      </w:r>
      <w:proofErr w:type="spellStart"/>
      <w:r w:rsidRPr="00C344F0">
        <w:rPr>
          <w:rFonts w:ascii="Times New Roman" w:hAnsi="Times New Roman" w:cs="Times New Roman"/>
          <w:sz w:val="28"/>
          <w:szCs w:val="28"/>
        </w:rPr>
        <w:t>дооценки</w:t>
      </w:r>
      <w:proofErr w:type="spellEnd"/>
      <w:r w:rsidRPr="00C344F0">
        <w:rPr>
          <w:rFonts w:ascii="Times New Roman" w:hAnsi="Times New Roman" w:cs="Times New Roman"/>
          <w:sz w:val="28"/>
          <w:szCs w:val="28"/>
        </w:rPr>
        <w:t xml:space="preserve"> накопленной амортизации – на 250 000 руб. (исправление начисления амортизации за т</w:t>
      </w:r>
      <w:r w:rsidR="00E902CC">
        <w:rPr>
          <w:rFonts w:ascii="Times New Roman" w:hAnsi="Times New Roman" w:cs="Times New Roman"/>
          <w:sz w:val="28"/>
          <w:szCs w:val="28"/>
        </w:rPr>
        <w:t>екущий год не рассматривается).</w:t>
      </w:r>
      <w:proofErr w:type="gramEnd"/>
    </w:p>
    <w:p w:rsidR="00C344F0" w:rsidRPr="00E902CC" w:rsidRDefault="00E902CC" w:rsidP="00E902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w:t>
      </w:r>
      <w:r w:rsidR="00C344F0" w:rsidRPr="00C344F0">
        <w:rPr>
          <w:rFonts w:ascii="Times New Roman" w:hAnsi="Times New Roman" w:cs="Times New Roman"/>
          <w:sz w:val="28"/>
          <w:szCs w:val="28"/>
        </w:rPr>
        <w:t>е. Исправление ошибки прошлых лет при излишнем отражении хозяйственной операции, не вл</w:t>
      </w:r>
      <w:r>
        <w:rPr>
          <w:rFonts w:ascii="Times New Roman" w:hAnsi="Times New Roman" w:cs="Times New Roman"/>
          <w:sz w:val="28"/>
          <w:szCs w:val="28"/>
        </w:rPr>
        <w:t>ияющей на финансовый результат.</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3.</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требуетсясоставить</w:t>
      </w:r>
      <w:proofErr w:type="spellEnd"/>
      <w:r w:rsidRPr="00C344F0">
        <w:rPr>
          <w:rFonts w:ascii="Times New Roman" w:hAnsi="Times New Roman" w:cs="Times New Roman"/>
          <w:sz w:val="28"/>
          <w:szCs w:val="28"/>
        </w:rPr>
        <w:t xml:space="preserve"> бухгалтерскую справку и внести исправительные записи.</w:t>
      </w:r>
    </w:p>
    <w:p w:rsidR="00C344F0" w:rsidRPr="00E902CC" w:rsidRDefault="00C344F0" w:rsidP="00E902CC">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В апреле текущего года организацией выявлено, что строительные материалы стоимостью 10 000 000 руб. (без учета НДС), предназначенные для проведения капитального ремонта здания, при их приобретении в декабре предыдущего года учтены не на счете 10 «Материалы», </w:t>
      </w:r>
      <w:r w:rsidRPr="00C344F0">
        <w:rPr>
          <w:rFonts w:ascii="Times New Roman" w:hAnsi="Times New Roman" w:cs="Times New Roman"/>
          <w:sz w:val="28"/>
          <w:szCs w:val="28"/>
        </w:rPr>
        <w:lastRenderedPageBreak/>
        <w:t>а на счете 07 «Оборудование к установке и строительные материалы». На момент выявления ошибки строител</w:t>
      </w:r>
      <w:r w:rsidR="00E902CC">
        <w:rPr>
          <w:rFonts w:ascii="Times New Roman" w:hAnsi="Times New Roman" w:cs="Times New Roman"/>
          <w:sz w:val="28"/>
          <w:szCs w:val="28"/>
        </w:rPr>
        <w:t>ьные материалы не использованы.</w:t>
      </w:r>
    </w:p>
    <w:p w:rsidR="00C344F0" w:rsidRPr="00E902CC" w:rsidRDefault="00E902CC" w:rsidP="00E902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w:t>
      </w:r>
      <w:r w:rsidR="00C344F0" w:rsidRPr="00C344F0">
        <w:rPr>
          <w:rFonts w:ascii="Times New Roman" w:hAnsi="Times New Roman" w:cs="Times New Roman"/>
          <w:sz w:val="28"/>
          <w:szCs w:val="28"/>
        </w:rPr>
        <w:t>е. Исправление ошибки прошлых лет при неправильном отражении хозяйственной операции, не влияющей на</w:t>
      </w:r>
      <w:r>
        <w:rPr>
          <w:rFonts w:ascii="Times New Roman" w:hAnsi="Times New Roman" w:cs="Times New Roman"/>
          <w:sz w:val="28"/>
          <w:szCs w:val="28"/>
        </w:rPr>
        <w:t xml:space="preserve"> финансовый результат.</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4.</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требуетсяопределить</w:t>
      </w:r>
      <w:proofErr w:type="spellEnd"/>
      <w:r w:rsidRPr="00C344F0">
        <w:rPr>
          <w:rFonts w:ascii="Times New Roman" w:hAnsi="Times New Roman" w:cs="Times New Roman"/>
          <w:sz w:val="28"/>
          <w:szCs w:val="28"/>
        </w:rPr>
        <w:t>, по какому виду деятельности следовало отразить доходы и расходы и, если нужно, внести исправительные записи.</w:t>
      </w:r>
    </w:p>
    <w:p w:rsidR="00C344F0" w:rsidRPr="00E902CC" w:rsidRDefault="00C344F0" w:rsidP="00E902CC">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В сентябре текущего года организация выявила, что в ноябре прошлого года при продаже бывшего в употреблении основного средства выручка от реализации, исчисленный из выручки НДС и остаточная стоимость основного средства отражены в составе прочих доходов и ра</w:t>
      </w:r>
      <w:r w:rsidR="00E902CC">
        <w:rPr>
          <w:rFonts w:ascii="Times New Roman" w:hAnsi="Times New Roman" w:cs="Times New Roman"/>
          <w:sz w:val="28"/>
          <w:szCs w:val="28"/>
        </w:rPr>
        <w:t>сходов по текущей деятельности.</w:t>
      </w:r>
    </w:p>
    <w:p w:rsidR="00C344F0" w:rsidRPr="00E902CC" w:rsidRDefault="00E902CC" w:rsidP="00E902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w:t>
      </w:r>
      <w:r w:rsidR="00C344F0" w:rsidRPr="00C344F0">
        <w:rPr>
          <w:rFonts w:ascii="Times New Roman" w:hAnsi="Times New Roman" w:cs="Times New Roman"/>
          <w:sz w:val="28"/>
          <w:szCs w:val="28"/>
        </w:rPr>
        <w:t>е. Ошибка прошлых лет, исправление которой на счетах бухгал</w:t>
      </w:r>
      <w:r>
        <w:rPr>
          <w:rFonts w:ascii="Times New Roman" w:hAnsi="Times New Roman" w:cs="Times New Roman"/>
          <w:sz w:val="28"/>
          <w:szCs w:val="28"/>
        </w:rPr>
        <w:t>терского учета не производится.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5.</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xml:space="preserve">, когда нужно было внести исправление, составить бухгалтерскую справку и внести исправительные записи. </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Организацией ошибочно включены в затраты суммы оказанной в феврале 2018 г. шефской помощи другой организации в виде безвозмездной передачи материалов стоимостью 3 000 руб. В бухгалтерском учете составлена следующая запись:</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10 – 3 000 руб. – отнесена на затраты стоимость переданных материалов. </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феврале 2019 г. при составлении годовой бухгалтерской отчетности ошибка была обнаружена. Установлено, что при правильном отражении в учете данные расходы отражаются на счете 90 «Доходы и расходы по текущей деятельности» в составе прочих расходов по текущей деятельности так:</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90-10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10 – 3000 руб. – включена в прочие расходы по текущей деятельности стоимость безвозмездно переданных материалов в качестве шефской помощи. 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b/>
          <w:sz w:val="28"/>
          <w:szCs w:val="28"/>
        </w:rPr>
      </w:pPr>
      <w:r w:rsidRPr="00C344F0">
        <w:rPr>
          <w:rFonts w:ascii="Times New Roman" w:hAnsi="Times New Roman" w:cs="Times New Roman"/>
          <w:b/>
          <w:sz w:val="28"/>
          <w:szCs w:val="28"/>
        </w:rPr>
        <w:t>Задание 6.</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Организация в феврале 2018 г. начислила амортизацию по основному средству «А» в размере 870 руб., а по основному средству «Б» – в размере 330 руб. В бухгалтерском учете составлена следующая корреспонденция счетов:</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02 – 870 руб.;                            </w:t>
      </w:r>
      <w:proofErr w:type="spellStart"/>
      <w:r w:rsidRPr="00C344F0">
        <w:rPr>
          <w:rFonts w:ascii="Times New Roman" w:hAnsi="Times New Roman" w:cs="Times New Roman"/>
          <w:sz w:val="28"/>
          <w:szCs w:val="28"/>
        </w:rPr>
        <w:t>Д-т</w:t>
      </w:r>
      <w:proofErr w:type="spell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02 – 330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 xml:space="preserve">При этом сумма амортизации по основному средству «А» должна была составить 670 руб., а по основному средству «Б» – 380 руб. В январе 2019 г. при проведении переоценки основных средств ошибка была обнаружена. Годовая </w:t>
      </w:r>
      <w:r w:rsidRPr="00C344F0">
        <w:rPr>
          <w:rFonts w:ascii="Times New Roman" w:hAnsi="Times New Roman" w:cs="Times New Roman"/>
          <w:sz w:val="28"/>
          <w:szCs w:val="28"/>
        </w:rPr>
        <w:lastRenderedPageBreak/>
        <w:t>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b/>
          <w:sz w:val="28"/>
          <w:szCs w:val="28"/>
        </w:rPr>
      </w:pPr>
      <w:r w:rsidRPr="00C344F0">
        <w:rPr>
          <w:rFonts w:ascii="Times New Roman" w:hAnsi="Times New Roman" w:cs="Times New Roman"/>
          <w:b/>
          <w:sz w:val="28"/>
          <w:szCs w:val="28"/>
        </w:rPr>
        <w:t>Задание 7.</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Торговая организация в марте 2018 г. неверно исчислила сумму налогов, включаемых в расходы на реализацию. Экологический налог исчислен в размере 450 руб., а отчисления в ФСЗН составили 35 000 руб. В бухгалтерском учете отражают:</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44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450 руб.;                       </w:t>
      </w:r>
      <w:proofErr w:type="spellStart"/>
      <w:r w:rsidRPr="00C344F0">
        <w:rPr>
          <w:rFonts w:ascii="Times New Roman" w:hAnsi="Times New Roman" w:cs="Times New Roman"/>
          <w:sz w:val="28"/>
          <w:szCs w:val="28"/>
        </w:rPr>
        <w:t>Д-т</w:t>
      </w:r>
      <w:proofErr w:type="spellEnd"/>
      <w:r w:rsidRPr="00C344F0">
        <w:rPr>
          <w:rFonts w:ascii="Times New Roman" w:hAnsi="Times New Roman" w:cs="Times New Roman"/>
          <w:sz w:val="28"/>
          <w:szCs w:val="28"/>
        </w:rPr>
        <w:t xml:space="preserve"> 44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69 – 35 000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При расчете указанного налога и отчислений обнаружены ошибки, которые выявлены 15 марта 2019 г. Правильная сумма экологического налога должна была составить 420 руб., а отчисления в ФСЗН – 37 000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8.</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Организация исчислила сумму НДС от выручки от реализации продукции в апреле 2018 г. в размере 32 750 руб. и в ноябре 2018 г. – в размере 28 550 руб. В бухгалтерском учете составлены следующие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90-2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32 750 руб.;           </w:t>
      </w:r>
      <w:proofErr w:type="spellStart"/>
      <w:r w:rsidRPr="00C344F0">
        <w:rPr>
          <w:rFonts w:ascii="Times New Roman" w:hAnsi="Times New Roman" w:cs="Times New Roman"/>
          <w:sz w:val="28"/>
          <w:szCs w:val="28"/>
        </w:rPr>
        <w:t>Д-т</w:t>
      </w:r>
      <w:proofErr w:type="spellEnd"/>
      <w:r w:rsidRPr="00C344F0">
        <w:rPr>
          <w:rFonts w:ascii="Times New Roman" w:hAnsi="Times New Roman" w:cs="Times New Roman"/>
          <w:sz w:val="28"/>
          <w:szCs w:val="28"/>
        </w:rPr>
        <w:t xml:space="preserve"> 90-2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28 550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При проверке в феврале 2019 г. было выявлено, что правильная сумма НДС за апрель 2018 г. должна была составить 33 420 руб., а за ноябрь 2018 г. – 27 900 руб. 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9.</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Организация в августе 2018 г. реализовала основные средства. При этом часть расходов, связанных с реализацией данного основного средства в размере 380 руб. была отнесена на общехозяйственные расходы. В бухгалтерском учете имели место следующие записи: </w:t>
      </w: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380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Расходы, связанные с продажей основных средств, должны быть отнесены в дебет счета 91 «Прочие доходы и расходы» как расходы по инвестиционной деятельности.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Данная ошибка была выявлена в феврале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10.</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lastRenderedPageBreak/>
        <w:t>Исходные данные.</w:t>
      </w:r>
      <w:r w:rsidRPr="00C344F0">
        <w:rPr>
          <w:rFonts w:ascii="Times New Roman" w:hAnsi="Times New Roman" w:cs="Times New Roman"/>
          <w:sz w:val="28"/>
          <w:szCs w:val="28"/>
        </w:rPr>
        <w:t xml:space="preserve"> Организация в ноябре 2018 г. на основании акта налоговой проверки уплатила пени и санкции за налоговое правонарушение в размере 540 руб. В бухгалтерском учете они были отражены так:</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99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540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Санкции за налоговые правонарушения отражаются на счете 90 как прочие расходы по текущей деятельности. Данная ошибка была обнаружена бухгалтером организации самостоятельно в феврале 2019 г. В этом же месяце была оформлена бухгалтерская справка. Годовая бухгалтерская отчетность за 2018 г. на момент выявления ошибки не была утверждена собранием учредителей.</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11.</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Организацией ошибочно включены в затраты суммы оказанной в феврале 2018 г. шефской помощи другой организации в виде безвозмездной передачи материалов стоимостью 5 000 руб.:</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10 – 5 000 руб. – отнесена на затраты стоимость переданных материалов.</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мае 2019 г. ошибка была обнаружена. Данные расходы подлежат отражению на счете 90 в составе прочих расходов по текущей деятельности.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12.</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Организация в феврале 2018 г. начислила амортизацию по основному средству «А» в размере 870 руб., а по основному средству «Б» – 330 руб. В бухгалтерском учете имели место следующие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02 – 870 руб.;                           </w:t>
      </w:r>
      <w:proofErr w:type="spellStart"/>
      <w:r w:rsidRPr="00C344F0">
        <w:rPr>
          <w:rFonts w:ascii="Times New Roman" w:hAnsi="Times New Roman" w:cs="Times New Roman"/>
          <w:sz w:val="28"/>
          <w:szCs w:val="28"/>
        </w:rPr>
        <w:t>Д-т</w:t>
      </w:r>
      <w:proofErr w:type="spell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02 – 330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При этом сумма амортизации по основному средству «А» должна была составить 670 руб., а по основному средству «Б» – 380 руб. В июне 2019 г. ошибка была обнаружена. 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13.</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Торговая организация в марте 2018 г. неверно исчислила сумму налогов, включаемых в расходы на реализацию. Экологический налог исчислен в размере 450 руб., а отчисления в ФСЗН составили 35 000 руб. В бухгалтерском учете это отражено так:</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44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450 руб.;                    </w:t>
      </w:r>
      <w:proofErr w:type="spellStart"/>
      <w:r w:rsidRPr="00C344F0">
        <w:rPr>
          <w:rFonts w:ascii="Times New Roman" w:hAnsi="Times New Roman" w:cs="Times New Roman"/>
          <w:sz w:val="28"/>
          <w:szCs w:val="28"/>
        </w:rPr>
        <w:t>Д-т</w:t>
      </w:r>
      <w:proofErr w:type="spellEnd"/>
      <w:r w:rsidRPr="00C344F0">
        <w:rPr>
          <w:rFonts w:ascii="Times New Roman" w:hAnsi="Times New Roman" w:cs="Times New Roman"/>
          <w:sz w:val="28"/>
          <w:szCs w:val="28"/>
        </w:rPr>
        <w:t xml:space="preserve"> 44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69 – 35 000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lastRenderedPageBreak/>
        <w:t>При расчете этих налогов обнаружены ошибки, которые выявлены 15 мая 2019 г. Правильная сумма экологического налога должна была составить 420 руб., а сумма отчислений – 37 000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b/>
          <w:sz w:val="28"/>
          <w:szCs w:val="28"/>
        </w:rPr>
      </w:pPr>
      <w:r w:rsidRPr="00C344F0">
        <w:rPr>
          <w:rFonts w:ascii="Times New Roman" w:hAnsi="Times New Roman" w:cs="Times New Roman"/>
          <w:b/>
          <w:sz w:val="28"/>
          <w:szCs w:val="28"/>
        </w:rPr>
        <w:t>Задание 14.</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Организация исчислила сумму НДС от выручки от реализации продукции в апреле 2018 г. в размере 32 750 руб. и в ноябре 2018 г. в размере 28 550 руб.:</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90-2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32 750 руб.;           </w:t>
      </w:r>
      <w:proofErr w:type="spellStart"/>
      <w:r w:rsidRPr="00C344F0">
        <w:rPr>
          <w:rFonts w:ascii="Times New Roman" w:hAnsi="Times New Roman" w:cs="Times New Roman"/>
          <w:sz w:val="28"/>
          <w:szCs w:val="28"/>
        </w:rPr>
        <w:t>Д-т</w:t>
      </w:r>
      <w:proofErr w:type="spellEnd"/>
      <w:r w:rsidRPr="00C344F0">
        <w:rPr>
          <w:rFonts w:ascii="Times New Roman" w:hAnsi="Times New Roman" w:cs="Times New Roman"/>
          <w:sz w:val="28"/>
          <w:szCs w:val="28"/>
        </w:rPr>
        <w:t xml:space="preserve"> 90-2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68 – 28 550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При проверке в июне 2019 г. было выявлено, что правильная сумма НДС за апрель 2018 г. должна была составить 33 420 руб., а за ноябрь 2018 г. – 27 900 руб. 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15.</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Организация в августе 2018 г. реализовала основные средства. При этом часть расходов, связанных с реализацией данного основного средства в размере 380 руб., была отнесена на общехозяйственные расходы:</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380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Расходы, связанные с продажей основных средств, должны быть отнесены в дебет счета 91 как расходы по инвестиционной деятельности. Данная ошибка была выявлена в июне 2013 г. Годовая бухгалтерская отчетность за 2018 г. утверждена собранием учредителей 22 марта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16.</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Организация в ноябре 2018 г. на основании акта налоговой проверки уплатила пени и санкции за налоговое правонарушение в размере 540 руб. В бухгалтерском учете они были отражены так:</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99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76 – 540 руб.</w:t>
      </w:r>
    </w:p>
    <w:p w:rsidR="005D620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Санкции за налоговые правонарушения отражаются на счете 90 как прочие расходы по текущей деятельности. Данная ошибка была обнаружена бухгалтером организации самостоятельно в июне 2019 г. Годовая бухгалтерская отчетность за 2018 г. была утверждена собр</w:t>
      </w:r>
      <w:r w:rsidR="005D6200">
        <w:rPr>
          <w:rFonts w:ascii="Times New Roman" w:hAnsi="Times New Roman" w:cs="Times New Roman"/>
          <w:sz w:val="28"/>
          <w:szCs w:val="28"/>
        </w:rPr>
        <w:t>анием учредителей 22 марта 2019</w:t>
      </w:r>
      <w:r w:rsidRPr="00C344F0">
        <w:rPr>
          <w:rFonts w:ascii="Times New Roman" w:hAnsi="Times New Roman" w:cs="Times New Roman"/>
          <w:sz w:val="28"/>
          <w:szCs w:val="28"/>
        </w:rPr>
        <w:t>г</w:t>
      </w:r>
      <w:r w:rsidR="005D6200">
        <w:rPr>
          <w:rFonts w:ascii="Times New Roman" w:hAnsi="Times New Roman" w:cs="Times New Roman"/>
          <w:sz w:val="28"/>
          <w:szCs w:val="28"/>
        </w:rPr>
        <w:t>.</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17.</w:t>
      </w:r>
      <w:r w:rsidRPr="00C344F0">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составить бухгалтерскую справку и внести исправительные записи по двум вариантам (А и Б). </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lastRenderedPageBreak/>
        <w:t xml:space="preserve">Исходные данные. </w:t>
      </w:r>
      <w:r w:rsidRPr="00C344F0">
        <w:rPr>
          <w:rFonts w:ascii="Times New Roman" w:hAnsi="Times New Roman" w:cs="Times New Roman"/>
          <w:sz w:val="28"/>
          <w:szCs w:val="28"/>
        </w:rPr>
        <w:t>Организация в августе 2018 г. приобрела основное средство, в стоимость которого была включена стоимость доставки в размере 1 700 руб. В бухгалтерском учете составлена запись:</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08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1 700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августе 2018 г. основное средство введено в эксплуатацию.</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А. В декабре 2018 г. выяснилось, что данная сумма представляет собой транспортные расходы по доставке не только данного основного средства (900 руб.), но и предназначенных для реализации товаров (800 руб.), которые были проданы в сентябре 2018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Б. В июне 2019 г. выяснилось, что данная сумма представляет собой транспортные расходы по доставке не только данного основного средства (900 руб.), но и предназначенных для реализации товаров (800 руб.), которые были проданы в сентябре 2018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18.</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Организация в августе 2018 г. приобрела основное средство, в стоимость которого не была включена стоимость доставки в размере 1 700 руб. Стоимость доставки ошибочно отразили записью:</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44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1 700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19.</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Организация в феврале 2019 г. отразила в учете стоимость возвратных отходов в размере 900 руб.:</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10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20 – 900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июне 2019 г. выяснилось, что из-за ошибки при определении оценочной стоимости возвратных отходов в учете отражена завышенная сумма. Действительная стоимость возвратных отходов должна составить 600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20.</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Организация в январе 2019 г. отразила в учете стоимость приобретенных материалов в размере 4 500 руб.:</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10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4 500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Расходы по доставке данных материалов в размере 500 руб. неправомерно были отнесены на затраты:</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20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500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июне 2019 г. данный факт был обнаружен. Материалы по состоянию на 1 июня 2019 г. не использовались и числились на складе.</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21.</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lastRenderedPageBreak/>
        <w:t xml:space="preserve">Исходные данные. </w:t>
      </w:r>
      <w:r w:rsidRPr="00C344F0">
        <w:rPr>
          <w:rFonts w:ascii="Times New Roman" w:hAnsi="Times New Roman" w:cs="Times New Roman"/>
          <w:sz w:val="28"/>
          <w:szCs w:val="28"/>
        </w:rPr>
        <w:t>Организация в январе 2019 г. отразила в учете стоимость приобретенных материалов в размере 4 500 руб.:</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10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4 500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июне 2019 г. при проведении инвентаризации выяснилось, что данные материалы оприходованы по неправильной стоимости по причине ошибки лица, обрабатывавшего первичные документы. Действительная стоимость материалов согласно товарно-транспортной накладной составляет 45 000 руб. Материалы по состоянию на 1 июня 2019 г. не использовались и числились на складе.</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22.</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В бухгалтерском учете организации в январе 2018 г. дважды были отражены расходы по консультационным услугам в общей сумме 200 руб. Ошибка обнаружена при сверке расчетов с контрагентом в апреле 2018 г. В бухгалтерском учете в январе 2018 г. были сделаны следующие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100 руб. – отражены консультационные услуги по договору;</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20 руб. – отражен НДС по консультационным услугам;</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68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18 – 20 руб. – принят НДС к налоговому вычету;</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100 руб. – отражены консультационные услуги по договору;</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20 руб. – отражен НДС по консультационным услугам;</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68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18 – 20 руб. – принят НДС к налоговому вычету.</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23.</w:t>
      </w:r>
      <w:r w:rsidRPr="00C344F0">
        <w:rPr>
          <w:rFonts w:ascii="Times New Roman" w:hAnsi="Times New Roman" w:cs="Times New Roman"/>
          <w:sz w:val="28"/>
          <w:szCs w:val="28"/>
        </w:rPr>
        <w:t xml:space="preserve"> На основании исходных данных </w:t>
      </w:r>
      <w:proofErr w:type="spellStart"/>
      <w:r w:rsidRPr="00C344F0">
        <w:rPr>
          <w:rFonts w:ascii="Times New Roman" w:hAnsi="Times New Roman" w:cs="Times New Roman"/>
          <w:sz w:val="28"/>
          <w:szCs w:val="28"/>
        </w:rPr>
        <w:t>требуетсяуказать</w:t>
      </w:r>
      <w:proofErr w:type="spellEnd"/>
      <w:r w:rsidRPr="00C344F0">
        <w:rPr>
          <w:rFonts w:ascii="Times New Roman" w:hAnsi="Times New Roman" w:cs="Times New Roman"/>
          <w:sz w:val="28"/>
          <w:szCs w:val="28"/>
        </w:rPr>
        <w:t>, когда нужно было внести исправление, составить бухгалтерскую справку и внести исправительные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Исходные данные.</w:t>
      </w:r>
      <w:r w:rsidRPr="00C344F0">
        <w:rPr>
          <w:rFonts w:ascii="Times New Roman" w:hAnsi="Times New Roman" w:cs="Times New Roman"/>
          <w:sz w:val="28"/>
          <w:szCs w:val="28"/>
        </w:rPr>
        <w:t xml:space="preserve"> В бухгалтерском учете организации в январе 2018 г. дважды были отражены расходы по консультационным услугам в общей сумме 200 руб. Ошибка обнаружена в январе 2019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В бухгалтерском учете в январе 2018 г. были сделаны следующие записи:</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100 руб. – отражены консультационные услуги по договору;</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20 руб. – отражен НДС по консультационным услугам;</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68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18 – 20 руб. – принят НДС к налоговому вычету;</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26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100 руб. – отражены консультационные услуги по договору;</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18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60 – 20 руб. – отражен НДС по консультационным услугам;</w:t>
      </w:r>
    </w:p>
    <w:p w:rsidR="00C344F0" w:rsidRPr="00C344F0" w:rsidRDefault="00C344F0" w:rsidP="00E5648E">
      <w:pPr>
        <w:spacing w:after="0" w:line="240" w:lineRule="auto"/>
        <w:ind w:firstLine="709"/>
        <w:jc w:val="both"/>
        <w:rPr>
          <w:rFonts w:ascii="Times New Roman" w:hAnsi="Times New Roman" w:cs="Times New Roman"/>
          <w:sz w:val="28"/>
          <w:szCs w:val="28"/>
        </w:rPr>
      </w:pPr>
      <w:proofErr w:type="spellStart"/>
      <w:proofErr w:type="gramStart"/>
      <w:r w:rsidRPr="00C344F0">
        <w:rPr>
          <w:rFonts w:ascii="Times New Roman" w:hAnsi="Times New Roman" w:cs="Times New Roman"/>
          <w:sz w:val="28"/>
          <w:szCs w:val="28"/>
        </w:rPr>
        <w:t>Д-т</w:t>
      </w:r>
      <w:proofErr w:type="spellEnd"/>
      <w:proofErr w:type="gramEnd"/>
      <w:r w:rsidRPr="00C344F0">
        <w:rPr>
          <w:rFonts w:ascii="Times New Roman" w:hAnsi="Times New Roman" w:cs="Times New Roman"/>
          <w:sz w:val="28"/>
          <w:szCs w:val="28"/>
        </w:rPr>
        <w:t xml:space="preserve"> 68 – </w:t>
      </w:r>
      <w:proofErr w:type="spellStart"/>
      <w:r w:rsidRPr="00C344F0">
        <w:rPr>
          <w:rFonts w:ascii="Times New Roman" w:hAnsi="Times New Roman" w:cs="Times New Roman"/>
          <w:sz w:val="28"/>
          <w:szCs w:val="28"/>
        </w:rPr>
        <w:t>К-т</w:t>
      </w:r>
      <w:proofErr w:type="spellEnd"/>
      <w:r w:rsidRPr="00C344F0">
        <w:rPr>
          <w:rFonts w:ascii="Times New Roman" w:hAnsi="Times New Roman" w:cs="Times New Roman"/>
          <w:sz w:val="28"/>
          <w:szCs w:val="28"/>
        </w:rPr>
        <w:t xml:space="preserve"> 18 – 20 руб. – принят НДС к налоговому вычету.</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24.</w:t>
      </w:r>
      <w:r w:rsidRPr="00C344F0">
        <w:rPr>
          <w:rFonts w:ascii="Times New Roman" w:hAnsi="Times New Roman" w:cs="Times New Roman"/>
          <w:sz w:val="28"/>
          <w:szCs w:val="28"/>
        </w:rPr>
        <w:t xml:space="preserve"> На основании исходных данных требуется указать, когда нужно было внести исправление, внести исправительные записи и указать формы отчетности, в которых следует провести ретроспективный пересчет показателей.</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lastRenderedPageBreak/>
        <w:t xml:space="preserve">Исходные данные. </w:t>
      </w:r>
      <w:proofErr w:type="gramStart"/>
      <w:r w:rsidRPr="00C344F0">
        <w:rPr>
          <w:rFonts w:ascii="Times New Roman" w:hAnsi="Times New Roman" w:cs="Times New Roman"/>
          <w:sz w:val="28"/>
          <w:szCs w:val="28"/>
        </w:rPr>
        <w:t>В апреле 2019 г. бухгалтер выявил, что в мае 2018 г. не оприходовано основное средство, которое используется для управленческих целей, на сумму 100 000 руб. Не была отражена также амортизация в размере 10 000 руб. Указанная ошибка выявлена после утверждения годовой бухгалтерской отчетности за 2018 г. и признана существенной для отчетности.</w:t>
      </w:r>
      <w:proofErr w:type="gramEnd"/>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25.</w:t>
      </w:r>
      <w:r w:rsidRPr="00C344F0">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 и указать, на какую дату вносятся изменения.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В августе 2018 г. организация получила от поставщика материалы по цене 10 руб. за единицу. Поставщик оформил накладную, на основании которой в бухгалтерском учете покупатель отразил приход данных материалов по стоимости 10 руб. за единицу. Организация использовала материалы для производства продукции в августе 2018 г. В ноябре 2018 г. стороны подписали дополнительное соглашение к договору об изменении цены полученных материалов до 12 руб. за единицу, а чем составили предусмотренный дополнительным соглашением акт на изменение стоимости. Исходя из измененной цены, организация уплатила стоимость полученных материалов поставщику.</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26.</w:t>
      </w:r>
      <w:r w:rsidRPr="00C344F0">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Организация осуществила переоценку основных средств на 1 января 2019 г. на сумму 567 тыс. руб. и отразила ее результат в бухгалтерском учете 31 декабря 2018 г.</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27.</w:t>
      </w:r>
      <w:r w:rsidRPr="00C344F0">
        <w:rPr>
          <w:rFonts w:ascii="Times New Roman" w:hAnsi="Times New Roman" w:cs="Times New Roman"/>
          <w:sz w:val="28"/>
          <w:szCs w:val="28"/>
        </w:rPr>
        <w:t xml:space="preserve"> На основании исходных данных требуется указать, произошло ли изменение учетной оценки, если произошло, тогда уточнить, как и в каком периоде в бухгалтерском учете и отчетности оно отражается.</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 xml:space="preserve">В </w:t>
      </w:r>
      <w:r w:rsidRPr="00C344F0">
        <w:rPr>
          <w:rFonts w:ascii="Times New Roman" w:hAnsi="Times New Roman" w:cs="Times New Roman"/>
          <w:iCs/>
          <w:sz w:val="28"/>
          <w:szCs w:val="28"/>
        </w:rPr>
        <w:t>связи с убыточностью организация решила воспользоваться правом, предоставленным п. 46</w:t>
      </w:r>
      <w:r w:rsidRPr="00C344F0">
        <w:rPr>
          <w:rFonts w:ascii="Times New Roman" w:hAnsi="Times New Roman" w:cs="Times New Roman"/>
          <w:sz w:val="28"/>
          <w:szCs w:val="28"/>
        </w:rPr>
        <w:t xml:space="preserve"> постановления Министерства экономики, Министерства финансов и Министерства архитектуры и строительства Республики Беларусь от 27 февраля 2009 г. № 37/18/6 «Об утверждении</w:t>
      </w:r>
      <w:r w:rsidRPr="00C344F0">
        <w:rPr>
          <w:rFonts w:ascii="Times New Roman" w:hAnsi="Times New Roman" w:cs="Times New Roman"/>
          <w:iCs/>
          <w:sz w:val="28"/>
          <w:szCs w:val="28"/>
        </w:rPr>
        <w:t xml:space="preserve"> Инструкции о порядке начисления амортизации основных средств и нематер</w:t>
      </w:r>
      <w:r w:rsidRPr="00C344F0">
        <w:rPr>
          <w:rFonts w:ascii="Times New Roman" w:hAnsi="Times New Roman" w:cs="Times New Roman"/>
          <w:sz w:val="28"/>
          <w:szCs w:val="28"/>
        </w:rPr>
        <w:t>иальных активов», и увеличила срок полезного использования основного средства.</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28.</w:t>
      </w:r>
      <w:r w:rsidRPr="00C344F0">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 xml:space="preserve">Исходные данные. </w:t>
      </w:r>
      <w:r w:rsidRPr="00C344F0">
        <w:rPr>
          <w:rFonts w:ascii="Times New Roman" w:hAnsi="Times New Roman" w:cs="Times New Roman"/>
          <w:sz w:val="28"/>
          <w:szCs w:val="28"/>
        </w:rPr>
        <w:t>Организация признала обесценение основного средства, учитываемого по первоначальной стоимости (п.</w:t>
      </w:r>
      <w:r w:rsidRPr="00C344F0">
        <w:rPr>
          <w:rFonts w:ascii="Times New Roman" w:eastAsia="Times New Roman" w:hAnsi="Times New Roman" w:cs="Times New Roman"/>
          <w:sz w:val="28"/>
          <w:szCs w:val="28"/>
          <w:lang w:eastAsia="ru-RU"/>
        </w:rPr>
        <w:t xml:space="preserve"> 16 постановления Министерства финансов Республики Беларусь от 30 апреля 2012 г. № 26 «</w:t>
      </w:r>
      <w:r w:rsidRPr="00C344F0">
        <w:rPr>
          <w:rFonts w:ascii="Times New Roman" w:hAnsi="Times New Roman" w:cs="Times New Roman"/>
          <w:sz w:val="28"/>
          <w:szCs w:val="28"/>
        </w:rPr>
        <w:t>Об утверждении инструкции по бухгалтерскому учету основных средств») на сумму 120 руб.</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t>Задание 29.</w:t>
      </w:r>
      <w:r w:rsidRPr="00C344F0">
        <w:rPr>
          <w:rFonts w:ascii="Times New Roman" w:hAnsi="Times New Roman" w:cs="Times New Roman"/>
          <w:sz w:val="28"/>
          <w:szCs w:val="28"/>
        </w:rPr>
        <w:t xml:space="preserve"> На основании исходных данных требуется отразить изменения в учетных оценках в бухгалтерском учете.</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b/>
          <w:sz w:val="28"/>
          <w:szCs w:val="28"/>
        </w:rPr>
        <w:lastRenderedPageBreak/>
        <w:t xml:space="preserve">Исходные данные. </w:t>
      </w:r>
      <w:r w:rsidRPr="00C344F0">
        <w:rPr>
          <w:rFonts w:ascii="Times New Roman" w:hAnsi="Times New Roman" w:cs="Times New Roman"/>
          <w:sz w:val="28"/>
          <w:szCs w:val="28"/>
        </w:rPr>
        <w:t xml:space="preserve">Организация произвела оценку на конец года </w:t>
      </w:r>
      <w:proofErr w:type="gramStart"/>
      <w:r w:rsidRPr="00C344F0">
        <w:rPr>
          <w:rFonts w:ascii="Times New Roman" w:hAnsi="Times New Roman" w:cs="Times New Roman"/>
          <w:sz w:val="28"/>
          <w:szCs w:val="28"/>
        </w:rPr>
        <w:t>резерва</w:t>
      </w:r>
      <w:proofErr w:type="gramEnd"/>
      <w:r w:rsidRPr="00C344F0">
        <w:rPr>
          <w:rFonts w:ascii="Times New Roman" w:hAnsi="Times New Roman" w:cs="Times New Roman"/>
          <w:sz w:val="28"/>
          <w:szCs w:val="28"/>
        </w:rPr>
        <w:t xml:space="preserve"> по сомнительным долгам исходя из установленного учетной политикой способа. По итогам произведенного расчета величина резерва по сомнительным долгам составила 456 руб. На конец года сальдо по счету 63 «Резервы по сомнительным долгам» составляло 320 руб.</w:t>
      </w:r>
    </w:p>
    <w:p w:rsidR="00E902CC" w:rsidRPr="00C344F0" w:rsidRDefault="00E902CC" w:rsidP="005D6200">
      <w:pPr>
        <w:spacing w:after="0" w:line="240" w:lineRule="auto"/>
        <w:jc w:val="both"/>
        <w:rPr>
          <w:rFonts w:ascii="Times New Roman" w:eastAsia="Calibri" w:hAnsi="Times New Roman" w:cs="Times New Roman"/>
          <w:b/>
          <w:iCs/>
          <w:sz w:val="28"/>
          <w:szCs w:val="28"/>
        </w:rPr>
      </w:pPr>
    </w:p>
    <w:p w:rsidR="00C344F0" w:rsidRPr="00C344F0" w:rsidRDefault="00C344F0" w:rsidP="001F3A06">
      <w:pPr>
        <w:spacing w:after="0" w:line="240" w:lineRule="auto"/>
        <w:jc w:val="center"/>
        <w:rPr>
          <w:rFonts w:ascii="Times New Roman" w:eastAsia="Calibri" w:hAnsi="Times New Roman" w:cs="Times New Roman"/>
          <w:b/>
          <w:iCs/>
          <w:sz w:val="28"/>
          <w:szCs w:val="28"/>
        </w:rPr>
      </w:pPr>
      <w:r w:rsidRPr="00C344F0">
        <w:rPr>
          <w:rFonts w:ascii="Times New Roman" w:eastAsia="Calibri" w:hAnsi="Times New Roman" w:cs="Times New Roman"/>
          <w:b/>
          <w:iCs/>
          <w:sz w:val="28"/>
          <w:szCs w:val="28"/>
        </w:rPr>
        <w:t>Вопросы для самопроверки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1. Учетная политика организации.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2. Профессиональное суждение бухгалтера как основа формирования учетной политики.</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3. Изменения в учетных оценках.</w:t>
      </w:r>
    </w:p>
    <w:p w:rsidR="00C344F0" w:rsidRPr="00C344F0" w:rsidRDefault="00C344F0" w:rsidP="00E5648E">
      <w:pPr>
        <w:spacing w:after="0" w:line="240" w:lineRule="auto"/>
        <w:ind w:firstLine="709"/>
        <w:jc w:val="both"/>
        <w:rPr>
          <w:rFonts w:ascii="Times New Roman" w:hAnsi="Times New Roman" w:cs="Times New Roman"/>
          <w:sz w:val="28"/>
          <w:szCs w:val="28"/>
        </w:rPr>
      </w:pPr>
      <w:r w:rsidRPr="00C344F0">
        <w:rPr>
          <w:rFonts w:ascii="Times New Roman" w:hAnsi="Times New Roman" w:cs="Times New Roman"/>
          <w:sz w:val="28"/>
          <w:szCs w:val="28"/>
        </w:rPr>
        <w:t>4. Исправление ошибок.</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E902CC" w:rsidP="00A95CAE">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Тема </w:t>
      </w:r>
      <w:r w:rsidR="00C344F0" w:rsidRPr="00C344F0">
        <w:rPr>
          <w:rFonts w:ascii="Times New Roman" w:hAnsi="Times New Roman" w:cs="Times New Roman"/>
          <w:b/>
          <w:iCs/>
          <w:sz w:val="28"/>
          <w:szCs w:val="28"/>
        </w:rPr>
        <w:t xml:space="preserve">3. </w:t>
      </w:r>
      <w:proofErr w:type="spellStart"/>
      <w:r w:rsidR="005D6200">
        <w:rPr>
          <w:rFonts w:ascii="Times New Roman" w:hAnsi="Times New Roman" w:cs="Times New Roman"/>
          <w:b/>
          <w:iCs/>
          <w:sz w:val="28"/>
          <w:szCs w:val="28"/>
        </w:rPr>
        <w:t>Т</w:t>
      </w:r>
      <w:r w:rsidR="005D6200" w:rsidRPr="00C344F0">
        <w:rPr>
          <w:rFonts w:ascii="Times New Roman" w:hAnsi="Times New Roman" w:cs="Times New Roman"/>
          <w:b/>
          <w:iCs/>
          <w:sz w:val="28"/>
          <w:szCs w:val="28"/>
        </w:rPr>
        <w:t>окены</w:t>
      </w:r>
      <w:proofErr w:type="spellEnd"/>
      <w:r w:rsidR="005D6200" w:rsidRPr="00C344F0">
        <w:rPr>
          <w:rFonts w:ascii="Times New Roman" w:hAnsi="Times New Roman" w:cs="Times New Roman"/>
          <w:b/>
          <w:iCs/>
          <w:sz w:val="28"/>
          <w:szCs w:val="28"/>
        </w:rPr>
        <w:t xml:space="preserve"> и обязательства: признание,</w:t>
      </w:r>
    </w:p>
    <w:p w:rsidR="00C344F0" w:rsidRPr="00C344F0" w:rsidRDefault="005D6200" w:rsidP="00A95CAE">
      <w:pPr>
        <w:spacing w:after="0" w:line="240" w:lineRule="auto"/>
        <w:jc w:val="center"/>
        <w:rPr>
          <w:rFonts w:ascii="Times New Roman" w:hAnsi="Times New Roman" w:cs="Times New Roman"/>
          <w:b/>
          <w:iCs/>
          <w:sz w:val="28"/>
          <w:szCs w:val="28"/>
        </w:rPr>
      </w:pPr>
      <w:r w:rsidRPr="00C344F0">
        <w:rPr>
          <w:rFonts w:ascii="Times New Roman" w:hAnsi="Times New Roman" w:cs="Times New Roman"/>
          <w:b/>
          <w:bCs/>
          <w:iCs/>
          <w:sz w:val="28"/>
          <w:szCs w:val="28"/>
        </w:rPr>
        <w:t>оценка</w:t>
      </w:r>
      <w:r w:rsidRPr="00C344F0">
        <w:rPr>
          <w:rFonts w:ascii="Times New Roman" w:hAnsi="Times New Roman" w:cs="Times New Roman"/>
          <w:b/>
          <w:iCs/>
          <w:sz w:val="28"/>
          <w:szCs w:val="28"/>
        </w:rPr>
        <w:t xml:space="preserve"> и отражение в бухгалтерском учете</w:t>
      </w:r>
    </w:p>
    <w:p w:rsidR="00C344F0" w:rsidRPr="00C344F0" w:rsidRDefault="00C344F0" w:rsidP="005D6200">
      <w:pPr>
        <w:spacing w:after="0" w:line="240" w:lineRule="auto"/>
        <w:ind w:firstLine="709"/>
        <w:jc w:val="center"/>
        <w:rPr>
          <w:rFonts w:ascii="Times New Roman" w:hAnsi="Times New Roman" w:cs="Times New Roman"/>
          <w:b/>
          <w:iCs/>
          <w:sz w:val="28"/>
          <w:szCs w:val="28"/>
        </w:rPr>
      </w:pPr>
    </w:p>
    <w:p w:rsidR="00C344F0" w:rsidRPr="00C344F0" w:rsidRDefault="00C344F0" w:rsidP="00A95CAE">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Методические рекомендации</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Национальный стандарт бухгалтерского учета и отчетности «Цифровые знаки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определяет порядок формирования в бухгалтерском учете информации о цифровых знаках (</w:t>
      </w:r>
      <w:proofErr w:type="spellStart"/>
      <w:r w:rsidRPr="00C344F0">
        <w:rPr>
          <w:rFonts w:ascii="Times New Roman" w:hAnsi="Times New Roman" w:cs="Times New Roman"/>
          <w:iCs/>
          <w:sz w:val="28"/>
          <w:szCs w:val="28"/>
        </w:rPr>
        <w:t>токенах</w:t>
      </w:r>
      <w:proofErr w:type="spellEnd"/>
      <w:r w:rsidRPr="00C344F0">
        <w:rPr>
          <w:rFonts w:ascii="Times New Roman" w:hAnsi="Times New Roman" w:cs="Times New Roman"/>
          <w:iCs/>
          <w:sz w:val="28"/>
          <w:szCs w:val="28"/>
        </w:rPr>
        <w:t xml:space="preserve">) и обязательствах, возникающих при размещении собственных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перед владельцами этих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в организациях. Для целей этого стандарта  используются следующие термины и их определения.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spellStart"/>
      <w:r w:rsidRPr="00E902CC">
        <w:rPr>
          <w:rFonts w:ascii="Times New Roman" w:hAnsi="Times New Roman" w:cs="Times New Roman"/>
          <w:i/>
          <w:iCs/>
          <w:sz w:val="28"/>
          <w:szCs w:val="28"/>
        </w:rPr>
        <w:t>Криптовалюта</w:t>
      </w:r>
      <w:proofErr w:type="spellEnd"/>
      <w:r w:rsidRPr="00E902CC">
        <w:rPr>
          <w:rFonts w:ascii="Times New Roman" w:hAnsi="Times New Roman" w:cs="Times New Roman"/>
          <w:i/>
          <w:iCs/>
          <w:sz w:val="28"/>
          <w:szCs w:val="28"/>
        </w:rPr>
        <w:t xml:space="preserve"> </w:t>
      </w:r>
      <w:proofErr w:type="gramStart"/>
      <w:r w:rsidRPr="00E902CC">
        <w:rPr>
          <w:rFonts w:ascii="Times New Roman" w:hAnsi="Times New Roman" w:cs="Times New Roman"/>
          <w:i/>
          <w:iCs/>
          <w:sz w:val="28"/>
          <w:szCs w:val="28"/>
        </w:rPr>
        <w:t>–</w:t>
      </w:r>
      <w:proofErr w:type="spellStart"/>
      <w:r w:rsidRPr="00C344F0">
        <w:rPr>
          <w:rFonts w:ascii="Times New Roman" w:hAnsi="Times New Roman" w:cs="Times New Roman"/>
          <w:iCs/>
          <w:sz w:val="28"/>
          <w:szCs w:val="28"/>
        </w:rPr>
        <w:t>б</w:t>
      </w:r>
      <w:proofErr w:type="gramEnd"/>
      <w:r w:rsidRPr="00C344F0">
        <w:rPr>
          <w:rFonts w:ascii="Times New Roman" w:hAnsi="Times New Roman" w:cs="Times New Roman"/>
          <w:iCs/>
          <w:sz w:val="28"/>
          <w:szCs w:val="28"/>
        </w:rPr>
        <w:t>иткоин</w:t>
      </w:r>
      <w:proofErr w:type="spellEnd"/>
      <w:r w:rsidRPr="00C344F0">
        <w:rPr>
          <w:rFonts w:ascii="Times New Roman" w:hAnsi="Times New Roman" w:cs="Times New Roman"/>
          <w:iCs/>
          <w:sz w:val="28"/>
          <w:szCs w:val="28"/>
        </w:rPr>
        <w:t>, иной цифровой знак (</w:t>
      </w:r>
      <w:proofErr w:type="spellStart"/>
      <w:r w:rsidRPr="00C344F0">
        <w:rPr>
          <w:rFonts w:ascii="Times New Roman" w:hAnsi="Times New Roman" w:cs="Times New Roman"/>
          <w:iCs/>
          <w:sz w:val="28"/>
          <w:szCs w:val="28"/>
        </w:rPr>
        <w:t>токен</w:t>
      </w:r>
      <w:proofErr w:type="spellEnd"/>
      <w:r w:rsidRPr="00C344F0">
        <w:rPr>
          <w:rFonts w:ascii="Times New Roman" w:hAnsi="Times New Roman" w:cs="Times New Roman"/>
          <w:iCs/>
          <w:sz w:val="28"/>
          <w:szCs w:val="28"/>
        </w:rPr>
        <w:t>), используемый в международном обороте в качестве универсального средства обмена.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E902CC">
        <w:rPr>
          <w:rFonts w:ascii="Times New Roman" w:hAnsi="Times New Roman" w:cs="Times New Roman"/>
          <w:bCs/>
          <w:i/>
          <w:iCs/>
          <w:sz w:val="28"/>
          <w:szCs w:val="28"/>
        </w:rPr>
        <w:t>Цифровой знак (</w:t>
      </w:r>
      <w:proofErr w:type="spellStart"/>
      <w:r w:rsidRPr="00E902CC">
        <w:rPr>
          <w:rFonts w:ascii="Times New Roman" w:hAnsi="Times New Roman" w:cs="Times New Roman"/>
          <w:bCs/>
          <w:i/>
          <w:iCs/>
          <w:sz w:val="28"/>
          <w:szCs w:val="28"/>
        </w:rPr>
        <w:t>токен</w:t>
      </w:r>
      <w:proofErr w:type="spellEnd"/>
      <w:r w:rsidRPr="00E902CC">
        <w:rPr>
          <w:rFonts w:ascii="Times New Roman" w:hAnsi="Times New Roman" w:cs="Times New Roman"/>
          <w:bCs/>
          <w:i/>
          <w:iCs/>
          <w:sz w:val="28"/>
          <w:szCs w:val="28"/>
        </w:rPr>
        <w:t>)</w:t>
      </w:r>
      <w:r w:rsidRPr="00C344F0">
        <w:rPr>
          <w:rFonts w:ascii="Times New Roman" w:hAnsi="Times New Roman" w:cs="Times New Roman"/>
          <w:b/>
          <w:bCs/>
          <w:iCs/>
          <w:sz w:val="28"/>
          <w:szCs w:val="28"/>
        </w:rPr>
        <w:t> </w:t>
      </w:r>
      <w:r w:rsidRPr="00C344F0">
        <w:rPr>
          <w:rFonts w:ascii="Times New Roman" w:hAnsi="Times New Roman" w:cs="Times New Roman"/>
          <w:iCs/>
          <w:sz w:val="28"/>
          <w:szCs w:val="28"/>
        </w:rPr>
        <w:t>– запись в реестре блоков транзакций (</w:t>
      </w:r>
      <w:proofErr w:type="spellStart"/>
      <w:r w:rsidRPr="00C344F0">
        <w:rPr>
          <w:rFonts w:ascii="Times New Roman" w:hAnsi="Times New Roman" w:cs="Times New Roman"/>
          <w:iCs/>
          <w:sz w:val="28"/>
          <w:szCs w:val="28"/>
        </w:rPr>
        <w:t>блокчейне</w:t>
      </w:r>
      <w:proofErr w:type="spellEnd"/>
      <w:r w:rsidRPr="00C344F0">
        <w:rPr>
          <w:rFonts w:ascii="Times New Roman" w:hAnsi="Times New Roman" w:cs="Times New Roman"/>
          <w:iCs/>
          <w:sz w:val="28"/>
          <w:szCs w:val="28"/>
        </w:rPr>
        <w:t xml:space="preserve">), иной распределенной информационной системе, которая удостоверяет наличие у владельца </w:t>
      </w:r>
      <w:proofErr w:type="spellStart"/>
      <w:r w:rsidRPr="00C344F0">
        <w:rPr>
          <w:rFonts w:ascii="Times New Roman" w:hAnsi="Times New Roman" w:cs="Times New Roman"/>
          <w:iCs/>
          <w:sz w:val="28"/>
          <w:szCs w:val="28"/>
        </w:rPr>
        <w:t>токена</w:t>
      </w:r>
      <w:proofErr w:type="spellEnd"/>
      <w:r w:rsidRPr="00C344F0">
        <w:rPr>
          <w:rFonts w:ascii="Times New Roman" w:hAnsi="Times New Roman" w:cs="Times New Roman"/>
          <w:iCs/>
          <w:sz w:val="28"/>
          <w:szCs w:val="28"/>
        </w:rPr>
        <w:t xml:space="preserve"> прав на объекты гражданских прав и (или) является </w:t>
      </w:r>
      <w:proofErr w:type="spellStart"/>
      <w:r w:rsidRPr="00C344F0">
        <w:rPr>
          <w:rFonts w:ascii="Times New Roman" w:hAnsi="Times New Roman" w:cs="Times New Roman"/>
          <w:iCs/>
          <w:sz w:val="28"/>
          <w:szCs w:val="28"/>
        </w:rPr>
        <w:t>криптовалютой</w:t>
      </w:r>
      <w:proofErr w:type="spellEnd"/>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spellStart"/>
      <w:r w:rsidRPr="00C344F0">
        <w:rPr>
          <w:rFonts w:ascii="Times New Roman" w:hAnsi="Times New Roman" w:cs="Times New Roman"/>
          <w:iCs/>
          <w:sz w:val="28"/>
          <w:szCs w:val="28"/>
        </w:rPr>
        <w:t>Токен</w:t>
      </w:r>
      <w:proofErr w:type="spellEnd"/>
      <w:r w:rsidRPr="00C344F0">
        <w:rPr>
          <w:rFonts w:ascii="Times New Roman" w:hAnsi="Times New Roman" w:cs="Times New Roman"/>
          <w:iCs/>
          <w:sz w:val="28"/>
          <w:szCs w:val="28"/>
        </w:rPr>
        <w:t xml:space="preserve"> считается переданным в момент отражения подтвержденной операции по передаче </w:t>
      </w:r>
      <w:proofErr w:type="spellStart"/>
      <w:r w:rsidRPr="00C344F0">
        <w:rPr>
          <w:rFonts w:ascii="Times New Roman" w:hAnsi="Times New Roman" w:cs="Times New Roman"/>
          <w:iCs/>
          <w:sz w:val="28"/>
          <w:szCs w:val="28"/>
        </w:rPr>
        <w:t>токена</w:t>
      </w:r>
      <w:proofErr w:type="spellEnd"/>
      <w:r w:rsidRPr="00C344F0">
        <w:rPr>
          <w:rFonts w:ascii="Times New Roman" w:hAnsi="Times New Roman" w:cs="Times New Roman"/>
          <w:iCs/>
          <w:sz w:val="28"/>
          <w:szCs w:val="28"/>
        </w:rPr>
        <w:t xml:space="preserve"> адресату в реестре блоков транзакций (</w:t>
      </w:r>
      <w:proofErr w:type="spellStart"/>
      <w:r w:rsidRPr="00C344F0">
        <w:rPr>
          <w:rFonts w:ascii="Times New Roman" w:hAnsi="Times New Roman" w:cs="Times New Roman"/>
          <w:iCs/>
          <w:sz w:val="28"/>
          <w:szCs w:val="28"/>
        </w:rPr>
        <w:t>блокчейне</w:t>
      </w:r>
      <w:proofErr w:type="spellEnd"/>
      <w:r w:rsidRPr="00C344F0">
        <w:rPr>
          <w:rFonts w:ascii="Times New Roman" w:hAnsi="Times New Roman" w:cs="Times New Roman"/>
          <w:iCs/>
          <w:sz w:val="28"/>
          <w:szCs w:val="28"/>
        </w:rPr>
        <w:t>), иной распределенной информационной системе согласно действующим в них правилам (протоколам).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Для перехода к другому лицу прав, которые удостоверяются </w:t>
      </w:r>
      <w:proofErr w:type="spellStart"/>
      <w:r w:rsidRPr="00C344F0">
        <w:rPr>
          <w:rFonts w:ascii="Times New Roman" w:hAnsi="Times New Roman" w:cs="Times New Roman"/>
          <w:iCs/>
          <w:sz w:val="28"/>
          <w:szCs w:val="28"/>
        </w:rPr>
        <w:t>токенами</w:t>
      </w:r>
      <w:proofErr w:type="spellEnd"/>
      <w:r w:rsidRPr="00C344F0">
        <w:rPr>
          <w:rFonts w:ascii="Times New Roman" w:hAnsi="Times New Roman" w:cs="Times New Roman"/>
          <w:iCs/>
          <w:sz w:val="28"/>
          <w:szCs w:val="28"/>
        </w:rPr>
        <w:t xml:space="preserve">, достаточно передачи </w:t>
      </w:r>
      <w:proofErr w:type="spellStart"/>
      <w:r w:rsidRPr="00C344F0">
        <w:rPr>
          <w:rFonts w:ascii="Times New Roman" w:hAnsi="Times New Roman" w:cs="Times New Roman"/>
          <w:iCs/>
          <w:sz w:val="28"/>
          <w:szCs w:val="28"/>
        </w:rPr>
        <w:t>токена</w:t>
      </w:r>
      <w:proofErr w:type="spellEnd"/>
      <w:r w:rsidRPr="00C344F0">
        <w:rPr>
          <w:rFonts w:ascii="Times New Roman" w:hAnsi="Times New Roman" w:cs="Times New Roman"/>
          <w:iCs/>
          <w:sz w:val="28"/>
          <w:szCs w:val="28"/>
        </w:rPr>
        <w:t xml:space="preserve"> этому лицу, за исключением перехода права, требующего государственной регистрации.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Получаемые организацией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принимаются к бухгалтерскому учету в зависимости от способа их получения и предполагаемого назначения: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приобретаемые для последующей реализации – на счет 41 «Товары»;</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 xml:space="preserve">– приобретаемые для осуществления удостоверяемых </w:t>
      </w:r>
      <w:proofErr w:type="spellStart"/>
      <w:r w:rsidRPr="00C344F0">
        <w:rPr>
          <w:rFonts w:ascii="Times New Roman" w:hAnsi="Times New Roman" w:cs="Times New Roman"/>
          <w:iCs/>
          <w:sz w:val="28"/>
          <w:szCs w:val="28"/>
        </w:rPr>
        <w:t>токенами</w:t>
      </w:r>
      <w:proofErr w:type="spellEnd"/>
      <w:r w:rsidRPr="00C344F0">
        <w:rPr>
          <w:rFonts w:ascii="Times New Roman" w:hAnsi="Times New Roman" w:cs="Times New Roman"/>
          <w:iCs/>
          <w:sz w:val="28"/>
          <w:szCs w:val="28"/>
        </w:rPr>
        <w:t xml:space="preserve"> прав – на счетах 06 «Долгосрочные финансовые вложения», 58 «Краткосрочные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 возникшие (добытые) в результате деятельности по </w:t>
      </w:r>
      <w:proofErr w:type="spellStart"/>
      <w:r w:rsidRPr="00C344F0">
        <w:rPr>
          <w:rFonts w:ascii="Times New Roman" w:hAnsi="Times New Roman" w:cs="Times New Roman"/>
          <w:iCs/>
          <w:sz w:val="28"/>
          <w:szCs w:val="28"/>
        </w:rPr>
        <w:t>майнингу</w:t>
      </w:r>
      <w:proofErr w:type="spellEnd"/>
      <w:r w:rsidRPr="00C344F0">
        <w:rPr>
          <w:rFonts w:ascii="Times New Roman" w:hAnsi="Times New Roman" w:cs="Times New Roman"/>
          <w:iCs/>
          <w:sz w:val="28"/>
          <w:szCs w:val="28"/>
        </w:rPr>
        <w:t> – на счет 43 «Готовая продукция».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Стоимость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созданных резидентом Парка высоких технологий при оказании услуг другим лицам с использованием интернета, отражается по дебету </w:t>
      </w:r>
      <w:proofErr w:type="spellStart"/>
      <w:r w:rsidRPr="00C344F0">
        <w:rPr>
          <w:rFonts w:ascii="Times New Roman" w:hAnsi="Times New Roman" w:cs="Times New Roman"/>
          <w:iCs/>
          <w:sz w:val="28"/>
          <w:szCs w:val="28"/>
        </w:rPr>
        <w:t>забалансового</w:t>
      </w:r>
      <w:proofErr w:type="spellEnd"/>
      <w:r w:rsidRPr="00C344F0">
        <w:rPr>
          <w:rFonts w:ascii="Times New Roman" w:hAnsi="Times New Roman" w:cs="Times New Roman"/>
          <w:iCs/>
          <w:sz w:val="28"/>
          <w:szCs w:val="28"/>
        </w:rPr>
        <w:t xml:space="preserve"> счета 002 «Имущество, принятое на ответственное хранение».</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Стоимость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полученных резидентом Парка высоких технологий от клиента (третьего лица) для их реализации в интересах клиента (третьего лица), а также приобретенных в интересах клиента (третьего лица), отражается по дебету </w:t>
      </w:r>
      <w:proofErr w:type="spellStart"/>
      <w:r w:rsidRPr="00C344F0">
        <w:rPr>
          <w:rFonts w:ascii="Times New Roman" w:hAnsi="Times New Roman" w:cs="Times New Roman"/>
          <w:iCs/>
          <w:sz w:val="28"/>
          <w:szCs w:val="28"/>
        </w:rPr>
        <w:t>забалансового</w:t>
      </w:r>
      <w:proofErr w:type="spellEnd"/>
      <w:r w:rsidRPr="00C344F0">
        <w:rPr>
          <w:rFonts w:ascii="Times New Roman" w:hAnsi="Times New Roman" w:cs="Times New Roman"/>
          <w:iCs/>
          <w:sz w:val="28"/>
          <w:szCs w:val="28"/>
        </w:rPr>
        <w:t xml:space="preserve"> счета 004 «Товары, принятые на комиссию».</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gramStart"/>
      <w:r w:rsidRPr="00C344F0">
        <w:rPr>
          <w:rFonts w:ascii="Times New Roman" w:hAnsi="Times New Roman" w:cs="Times New Roman"/>
          <w:iCs/>
          <w:sz w:val="28"/>
          <w:szCs w:val="28"/>
        </w:rPr>
        <w:t xml:space="preserve">Обязательства, возникающие в результате размещения собственных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отражаются на счетах 66 «Расчеты по краткосрочным кредитам и займам», 67 «Расчеты по долгосрочным кредитам и займам».</w:t>
      </w:r>
      <w:proofErr w:type="gramEnd"/>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Default="00E902CC" w:rsidP="00A95CAE">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Задания для закрепления знаний</w:t>
      </w:r>
    </w:p>
    <w:p w:rsidR="005D6200" w:rsidRPr="00C344F0" w:rsidRDefault="005D6200" w:rsidP="00E902CC">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w:t>
      </w:r>
      <w:r w:rsidRPr="00C344F0">
        <w:rPr>
          <w:rFonts w:ascii="Times New Roman" w:hAnsi="Times New Roman" w:cs="Times New Roman"/>
          <w:iCs/>
          <w:sz w:val="28"/>
          <w:szCs w:val="28"/>
        </w:rPr>
        <w:t xml:space="preserve"> На основании исходных данных </w:t>
      </w:r>
      <w:proofErr w:type="spellStart"/>
      <w:r w:rsidRPr="00C344F0">
        <w:rPr>
          <w:rFonts w:ascii="Times New Roman" w:hAnsi="Times New Roman" w:cs="Times New Roman"/>
          <w:iCs/>
          <w:sz w:val="28"/>
          <w:szCs w:val="28"/>
        </w:rPr>
        <w:t>требуетсясоставить</w:t>
      </w:r>
      <w:proofErr w:type="spellEnd"/>
      <w:r w:rsidRPr="00C344F0">
        <w:rPr>
          <w:rFonts w:ascii="Times New Roman" w:hAnsi="Times New Roman" w:cs="Times New Roman"/>
          <w:iCs/>
          <w:sz w:val="28"/>
          <w:szCs w:val="28"/>
        </w:rPr>
        <w:t xml:space="preserve">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 xml:space="preserve">Организация занималась </w:t>
      </w:r>
      <w:proofErr w:type="spellStart"/>
      <w:r w:rsidRPr="00C344F0">
        <w:rPr>
          <w:rFonts w:ascii="Times New Roman" w:hAnsi="Times New Roman" w:cs="Times New Roman"/>
          <w:iCs/>
          <w:sz w:val="28"/>
          <w:szCs w:val="28"/>
        </w:rPr>
        <w:t>майнингом</w:t>
      </w:r>
      <w:proofErr w:type="spellEnd"/>
      <w:r w:rsidRPr="00C344F0">
        <w:rPr>
          <w:rFonts w:ascii="Times New Roman" w:hAnsi="Times New Roman" w:cs="Times New Roman"/>
          <w:iCs/>
          <w:sz w:val="28"/>
          <w:szCs w:val="28"/>
        </w:rPr>
        <w:t xml:space="preserve"> в апреле – мае 2018 г., за апрель в результате деятельности по </w:t>
      </w:r>
      <w:proofErr w:type="spellStart"/>
      <w:r w:rsidRPr="00C344F0">
        <w:rPr>
          <w:rFonts w:ascii="Times New Roman" w:hAnsi="Times New Roman" w:cs="Times New Roman"/>
          <w:iCs/>
          <w:sz w:val="28"/>
          <w:szCs w:val="28"/>
        </w:rPr>
        <w:t>майнингу</w:t>
      </w:r>
      <w:proofErr w:type="spellEnd"/>
      <w:r w:rsidRPr="00C344F0">
        <w:rPr>
          <w:rFonts w:ascii="Times New Roman" w:hAnsi="Times New Roman" w:cs="Times New Roman"/>
          <w:iCs/>
          <w:sz w:val="28"/>
          <w:szCs w:val="28"/>
        </w:rPr>
        <w:t xml:space="preserve"> были произведены следующие затраты:</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 начислена заработная плата сотрудников, осуществляющих </w:t>
      </w:r>
      <w:proofErr w:type="spellStart"/>
      <w:r w:rsidRPr="00C344F0">
        <w:rPr>
          <w:rFonts w:ascii="Times New Roman" w:hAnsi="Times New Roman" w:cs="Times New Roman"/>
          <w:iCs/>
          <w:sz w:val="28"/>
          <w:szCs w:val="28"/>
        </w:rPr>
        <w:t>майнинг</w:t>
      </w:r>
      <w:proofErr w:type="spellEnd"/>
      <w:r w:rsidRPr="00C344F0">
        <w:rPr>
          <w:rFonts w:ascii="Times New Roman" w:hAnsi="Times New Roman" w:cs="Times New Roman"/>
          <w:iCs/>
          <w:sz w:val="28"/>
          <w:szCs w:val="28"/>
        </w:rPr>
        <w:t>, на сумму 2 000 руб.;</w:t>
      </w:r>
    </w:p>
    <w:p w:rsidR="00C344F0" w:rsidRPr="00C344F0" w:rsidRDefault="00C344F0" w:rsidP="00E5648E">
      <w:pPr>
        <w:spacing w:after="0" w:line="240" w:lineRule="auto"/>
        <w:ind w:firstLine="709"/>
        <w:jc w:val="both"/>
        <w:rPr>
          <w:rFonts w:ascii="Times New Roman" w:hAnsi="Times New Roman" w:cs="Times New Roman"/>
          <w:iCs/>
          <w:spacing w:val="-2"/>
          <w:sz w:val="28"/>
          <w:szCs w:val="28"/>
        </w:rPr>
      </w:pPr>
      <w:r w:rsidRPr="00C344F0">
        <w:rPr>
          <w:rFonts w:ascii="Times New Roman" w:hAnsi="Times New Roman" w:cs="Times New Roman"/>
          <w:iCs/>
          <w:spacing w:val="-2"/>
          <w:sz w:val="28"/>
          <w:szCs w:val="28"/>
        </w:rPr>
        <w:t>– произведены отчисления в Фонд социальной защиты населения</w:t>
      </w:r>
      <w:proofErr w:type="gramStart"/>
      <w:r w:rsidRPr="00C344F0">
        <w:rPr>
          <w:rFonts w:ascii="Times New Roman" w:hAnsi="Times New Roman" w:cs="Times New Roman"/>
          <w:iCs/>
          <w:spacing w:val="-2"/>
          <w:sz w:val="28"/>
          <w:szCs w:val="28"/>
        </w:rPr>
        <w:t> – ?;</w:t>
      </w:r>
      <w:proofErr w:type="gramEnd"/>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начислены страховые взносы по страхованию от несчастных случаев на производстве и профессиональных заболеваний</w:t>
      </w:r>
      <w:proofErr w:type="gramStart"/>
      <w:r w:rsidRPr="00C344F0">
        <w:rPr>
          <w:rFonts w:ascii="Times New Roman" w:hAnsi="Times New Roman" w:cs="Times New Roman"/>
          <w:iCs/>
          <w:sz w:val="28"/>
          <w:szCs w:val="28"/>
        </w:rPr>
        <w:t xml:space="preserve"> – ?;</w:t>
      </w:r>
      <w:proofErr w:type="gramEnd"/>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списана стоимость электроэнергии на сумму 60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начислена амортизация используемого оборудования на сумму 75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оказаны услуги сторонних организаций на сумму 12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По окончании апреля затраты на </w:t>
      </w:r>
      <w:proofErr w:type="spellStart"/>
      <w:r w:rsidRPr="00C344F0">
        <w:rPr>
          <w:rFonts w:ascii="Times New Roman" w:hAnsi="Times New Roman" w:cs="Times New Roman"/>
          <w:iCs/>
          <w:sz w:val="28"/>
          <w:szCs w:val="28"/>
        </w:rPr>
        <w:t>майнинг</w:t>
      </w:r>
      <w:proofErr w:type="spellEnd"/>
      <w:r w:rsidRPr="00C344F0">
        <w:rPr>
          <w:rFonts w:ascii="Times New Roman" w:hAnsi="Times New Roman" w:cs="Times New Roman"/>
          <w:iCs/>
          <w:sz w:val="28"/>
          <w:szCs w:val="28"/>
        </w:rPr>
        <w:t xml:space="preserve"> списываются.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были добыты только в мае 2018 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2.</w:t>
      </w:r>
      <w:r w:rsidRPr="00C344F0">
        <w:rPr>
          <w:rFonts w:ascii="Times New Roman" w:hAnsi="Times New Roman" w:cs="Times New Roman"/>
          <w:iCs/>
          <w:sz w:val="28"/>
          <w:szCs w:val="28"/>
        </w:rPr>
        <w:t xml:space="preserve"> На основании исходных данных </w:t>
      </w:r>
      <w:proofErr w:type="spellStart"/>
      <w:r w:rsidRPr="00C344F0">
        <w:rPr>
          <w:rFonts w:ascii="Times New Roman" w:hAnsi="Times New Roman" w:cs="Times New Roman"/>
          <w:iCs/>
          <w:sz w:val="28"/>
          <w:szCs w:val="28"/>
        </w:rPr>
        <w:t>требуетсясоставить</w:t>
      </w:r>
      <w:proofErr w:type="spellEnd"/>
      <w:r w:rsidRPr="00C344F0">
        <w:rPr>
          <w:rFonts w:ascii="Times New Roman" w:hAnsi="Times New Roman" w:cs="Times New Roman"/>
          <w:iCs/>
          <w:sz w:val="28"/>
          <w:szCs w:val="28"/>
        </w:rPr>
        <w:t xml:space="preserve"> бухгалтерские записи, определить и списать отклонения фактической себестоимости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от их стоимости по учетным ценам, относящиеся </w:t>
      </w:r>
      <w:proofErr w:type="gramStart"/>
      <w:r w:rsidRPr="00C344F0">
        <w:rPr>
          <w:rFonts w:ascii="Times New Roman" w:hAnsi="Times New Roman" w:cs="Times New Roman"/>
          <w:iCs/>
          <w:sz w:val="28"/>
          <w:szCs w:val="28"/>
        </w:rPr>
        <w:t>к</w:t>
      </w:r>
      <w:proofErr w:type="gramEnd"/>
      <w:r w:rsidRPr="00C344F0">
        <w:rPr>
          <w:rFonts w:ascii="Times New Roman" w:hAnsi="Times New Roman" w:cs="Times New Roman"/>
          <w:iCs/>
          <w:sz w:val="28"/>
          <w:szCs w:val="28"/>
        </w:rPr>
        <w:t xml:space="preserve"> выбывшим в отчетном периоде и оставшимся в организации на конец отчетного периода </w:t>
      </w:r>
      <w:proofErr w:type="spellStart"/>
      <w:r w:rsidRPr="00C344F0">
        <w:rPr>
          <w:rFonts w:ascii="Times New Roman" w:hAnsi="Times New Roman" w:cs="Times New Roman"/>
          <w:iCs/>
          <w:sz w:val="28"/>
          <w:szCs w:val="28"/>
        </w:rPr>
        <w:t>токенам</w:t>
      </w:r>
      <w:proofErr w:type="spellEnd"/>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proofErr w:type="gramStart"/>
      <w:r w:rsidRPr="00C344F0">
        <w:rPr>
          <w:rFonts w:ascii="Times New Roman" w:hAnsi="Times New Roman" w:cs="Times New Roman"/>
          <w:iCs/>
          <w:sz w:val="28"/>
          <w:szCs w:val="28"/>
        </w:rPr>
        <w:t xml:space="preserve">Организация в мае занималась </w:t>
      </w:r>
      <w:proofErr w:type="spellStart"/>
      <w:r w:rsidRPr="00C344F0">
        <w:rPr>
          <w:rFonts w:ascii="Times New Roman" w:hAnsi="Times New Roman" w:cs="Times New Roman"/>
          <w:iCs/>
          <w:sz w:val="28"/>
          <w:szCs w:val="28"/>
        </w:rPr>
        <w:t>майнингом</w:t>
      </w:r>
      <w:proofErr w:type="spellEnd"/>
      <w:r w:rsidRPr="00C344F0">
        <w:rPr>
          <w:rFonts w:ascii="Times New Roman" w:hAnsi="Times New Roman" w:cs="Times New Roman"/>
          <w:iCs/>
          <w:sz w:val="28"/>
          <w:szCs w:val="28"/>
        </w:rPr>
        <w:t xml:space="preserve"> и в течение месяца добытые в результате деятельности по </w:t>
      </w:r>
      <w:proofErr w:type="spellStart"/>
      <w:r w:rsidRPr="00C344F0">
        <w:rPr>
          <w:rFonts w:ascii="Times New Roman" w:hAnsi="Times New Roman" w:cs="Times New Roman"/>
          <w:iCs/>
          <w:sz w:val="28"/>
          <w:szCs w:val="28"/>
        </w:rPr>
        <w:t>майнингутокены</w:t>
      </w:r>
      <w:proofErr w:type="spellEnd"/>
      <w:r w:rsidRPr="00C344F0">
        <w:rPr>
          <w:rFonts w:ascii="Times New Roman" w:hAnsi="Times New Roman" w:cs="Times New Roman"/>
          <w:iCs/>
          <w:sz w:val="28"/>
          <w:szCs w:val="28"/>
        </w:rPr>
        <w:t xml:space="preserve"> оприходовала по учетной стоимости на сумму 1 865 руб., отклонения фактической себестоимости от учетной цены в мае составили 288 руб. В течение месяца </w:t>
      </w:r>
      <w:proofErr w:type="spellStart"/>
      <w:r w:rsidRPr="00C344F0">
        <w:rPr>
          <w:rFonts w:ascii="Times New Roman" w:hAnsi="Times New Roman" w:cs="Times New Roman"/>
          <w:iCs/>
          <w:sz w:val="28"/>
          <w:szCs w:val="28"/>
        </w:rPr>
        <w:lastRenderedPageBreak/>
        <w:t>токены</w:t>
      </w:r>
      <w:proofErr w:type="spellEnd"/>
      <w:r w:rsidRPr="00C344F0">
        <w:rPr>
          <w:rFonts w:ascii="Times New Roman" w:hAnsi="Times New Roman" w:cs="Times New Roman"/>
          <w:iCs/>
          <w:sz w:val="28"/>
          <w:szCs w:val="28"/>
        </w:rPr>
        <w:t xml:space="preserve"> на сумму 678 руб. проданы покупателям, на сумму 2 194 руб. – остались в учете на 01.06.2018.</w:t>
      </w:r>
      <w:proofErr w:type="gramEnd"/>
    </w:p>
    <w:p w:rsidR="00C344F0" w:rsidRPr="00C344F0" w:rsidRDefault="00C344F0" w:rsidP="00E5648E">
      <w:pPr>
        <w:spacing w:after="0" w:line="240" w:lineRule="auto"/>
        <w:ind w:firstLine="709"/>
        <w:jc w:val="both"/>
        <w:rPr>
          <w:rFonts w:ascii="Times New Roman" w:hAnsi="Times New Roman" w:cs="Times New Roman"/>
          <w:i/>
          <w:iCs/>
          <w:sz w:val="28"/>
          <w:szCs w:val="28"/>
        </w:rPr>
      </w:pPr>
    </w:p>
    <w:p w:rsidR="00C344F0" w:rsidRPr="00C344F0" w:rsidRDefault="00E902CC" w:rsidP="00E5648E">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Примечани</w:t>
      </w:r>
      <w:r w:rsidR="00C344F0" w:rsidRPr="00C344F0">
        <w:rPr>
          <w:rFonts w:ascii="Times New Roman" w:hAnsi="Times New Roman" w:cs="Times New Roman"/>
          <w:iCs/>
          <w:sz w:val="28"/>
          <w:szCs w:val="28"/>
        </w:rPr>
        <w:t xml:space="preserve">е. Сумма отклонений, приходящаяся на остаток </w:t>
      </w:r>
      <w:proofErr w:type="spellStart"/>
      <w:r w:rsidR="00C344F0" w:rsidRPr="00C344F0">
        <w:rPr>
          <w:rFonts w:ascii="Times New Roman" w:hAnsi="Times New Roman" w:cs="Times New Roman"/>
          <w:iCs/>
          <w:sz w:val="28"/>
          <w:szCs w:val="28"/>
        </w:rPr>
        <w:t>токенов</w:t>
      </w:r>
      <w:proofErr w:type="spellEnd"/>
      <w:r w:rsidR="00C344F0" w:rsidRPr="00C344F0">
        <w:rPr>
          <w:rFonts w:ascii="Times New Roman" w:hAnsi="Times New Roman" w:cs="Times New Roman"/>
          <w:iCs/>
          <w:sz w:val="28"/>
          <w:szCs w:val="28"/>
        </w:rPr>
        <w:t xml:space="preserve"> на начало отчетного периода, – 95 руб., стоимость остатка </w:t>
      </w:r>
      <w:proofErr w:type="spellStart"/>
      <w:r w:rsidR="00C344F0" w:rsidRPr="00C344F0">
        <w:rPr>
          <w:rFonts w:ascii="Times New Roman" w:hAnsi="Times New Roman" w:cs="Times New Roman"/>
          <w:iCs/>
          <w:sz w:val="28"/>
          <w:szCs w:val="28"/>
        </w:rPr>
        <w:t>токенов</w:t>
      </w:r>
      <w:proofErr w:type="spellEnd"/>
      <w:r w:rsidR="00C344F0" w:rsidRPr="00C344F0">
        <w:rPr>
          <w:rFonts w:ascii="Times New Roman" w:hAnsi="Times New Roman" w:cs="Times New Roman"/>
          <w:iCs/>
          <w:sz w:val="28"/>
          <w:szCs w:val="28"/>
        </w:rPr>
        <w:t xml:space="preserve"> на начало отчетного периода 1 007 руб.</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3.</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за отчетный период:</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1) организация приобрела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для осуществления удостоверяемых </w:t>
      </w:r>
      <w:proofErr w:type="spellStart"/>
      <w:r w:rsidRPr="00C344F0">
        <w:rPr>
          <w:rFonts w:ascii="Times New Roman" w:hAnsi="Times New Roman" w:cs="Times New Roman"/>
          <w:iCs/>
          <w:sz w:val="28"/>
          <w:szCs w:val="28"/>
        </w:rPr>
        <w:t>токенами</w:t>
      </w:r>
      <w:proofErr w:type="spellEnd"/>
      <w:r w:rsidRPr="00C344F0">
        <w:rPr>
          <w:rFonts w:ascii="Times New Roman" w:hAnsi="Times New Roman" w:cs="Times New Roman"/>
          <w:iCs/>
          <w:sz w:val="28"/>
          <w:szCs w:val="28"/>
        </w:rPr>
        <w:t xml:space="preserve"> прав:</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со сроком обращения не более 12 месяцев с даты их размещения на сумму 465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со сроком обращения более 12 месяцев с даты их размещения на сумму 870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в) </w:t>
      </w:r>
      <w:proofErr w:type="gramStart"/>
      <w:r w:rsidRPr="00C344F0">
        <w:rPr>
          <w:rFonts w:ascii="Times New Roman" w:hAnsi="Times New Roman" w:cs="Times New Roman"/>
          <w:iCs/>
          <w:sz w:val="28"/>
          <w:szCs w:val="28"/>
        </w:rPr>
        <w:t>предназначенных</w:t>
      </w:r>
      <w:proofErr w:type="gramEnd"/>
      <w:r w:rsidRPr="00C344F0">
        <w:rPr>
          <w:rFonts w:ascii="Times New Roman" w:hAnsi="Times New Roman" w:cs="Times New Roman"/>
          <w:iCs/>
          <w:sz w:val="28"/>
          <w:szCs w:val="28"/>
        </w:rPr>
        <w:t xml:space="preserve"> для последующей реализации на сумму 125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2) организация получила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в виде вознаграждения за оказанные услуги в соответствии с законодательством (за исключением вознаграждения за верификацию совершения операций в реестре блоков транзакций (</w:t>
      </w:r>
      <w:proofErr w:type="spellStart"/>
      <w:r w:rsidRPr="00C344F0">
        <w:rPr>
          <w:rFonts w:ascii="Times New Roman" w:hAnsi="Times New Roman" w:cs="Times New Roman"/>
          <w:iCs/>
          <w:sz w:val="28"/>
          <w:szCs w:val="28"/>
        </w:rPr>
        <w:t>блокчейне</w:t>
      </w:r>
      <w:proofErr w:type="spellEnd"/>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со сроком обращения не более 12 месяцев с даты их размещения на сумму 78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со сроком обращения более 12 месяцев с даты их размещения на сумму 234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в) </w:t>
      </w:r>
      <w:proofErr w:type="gramStart"/>
      <w:r w:rsidRPr="00C344F0">
        <w:rPr>
          <w:rFonts w:ascii="Times New Roman" w:hAnsi="Times New Roman" w:cs="Times New Roman"/>
          <w:iCs/>
          <w:sz w:val="28"/>
          <w:szCs w:val="28"/>
        </w:rPr>
        <w:t>предназначенных</w:t>
      </w:r>
      <w:proofErr w:type="gramEnd"/>
      <w:r w:rsidRPr="00C344F0">
        <w:rPr>
          <w:rFonts w:ascii="Times New Roman" w:hAnsi="Times New Roman" w:cs="Times New Roman"/>
          <w:iCs/>
          <w:sz w:val="28"/>
          <w:szCs w:val="28"/>
        </w:rPr>
        <w:t xml:space="preserve"> для последующей реализации на сумму 564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г) в виде вознаграждения за верификацию совершения операций в реестре блоков транзакций (</w:t>
      </w:r>
      <w:proofErr w:type="spellStart"/>
      <w:r w:rsidRPr="00C344F0">
        <w:rPr>
          <w:rFonts w:ascii="Times New Roman" w:hAnsi="Times New Roman" w:cs="Times New Roman"/>
          <w:iCs/>
          <w:sz w:val="28"/>
          <w:szCs w:val="28"/>
        </w:rPr>
        <w:t>блокчейне</w:t>
      </w:r>
      <w:proofErr w:type="spellEnd"/>
      <w:r w:rsidRPr="00C344F0">
        <w:rPr>
          <w:rFonts w:ascii="Times New Roman" w:hAnsi="Times New Roman" w:cs="Times New Roman"/>
          <w:iCs/>
          <w:sz w:val="28"/>
          <w:szCs w:val="28"/>
        </w:rPr>
        <w:t>) на сумму 669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3) организация безвозмездно получила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со сроком обращения не более 12 месяцев с даты их размещения на сумму 23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со сроком обращения более 12 месяцев с даты их размещения на сумму 122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в) </w:t>
      </w:r>
      <w:proofErr w:type="gramStart"/>
      <w:r w:rsidRPr="00C344F0">
        <w:rPr>
          <w:rFonts w:ascii="Times New Roman" w:hAnsi="Times New Roman" w:cs="Times New Roman"/>
          <w:iCs/>
          <w:sz w:val="28"/>
          <w:szCs w:val="28"/>
        </w:rPr>
        <w:t>предназначенных</w:t>
      </w:r>
      <w:proofErr w:type="gramEnd"/>
      <w:r w:rsidRPr="00C344F0">
        <w:rPr>
          <w:rFonts w:ascii="Times New Roman" w:hAnsi="Times New Roman" w:cs="Times New Roman"/>
          <w:iCs/>
          <w:sz w:val="28"/>
          <w:szCs w:val="28"/>
        </w:rPr>
        <w:t xml:space="preserve"> для последующей реализации на сумму 321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4) организация добыла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в результате деятельности по </w:t>
      </w:r>
      <w:proofErr w:type="spellStart"/>
      <w:r w:rsidRPr="00C344F0">
        <w:rPr>
          <w:rFonts w:ascii="Times New Roman" w:hAnsi="Times New Roman" w:cs="Times New Roman"/>
          <w:iCs/>
          <w:sz w:val="28"/>
          <w:szCs w:val="28"/>
        </w:rPr>
        <w:t>майнингу</w:t>
      </w:r>
      <w:proofErr w:type="spellEnd"/>
      <w:r w:rsidRPr="00C344F0">
        <w:rPr>
          <w:rFonts w:ascii="Times New Roman" w:hAnsi="Times New Roman" w:cs="Times New Roman"/>
          <w:iCs/>
          <w:sz w:val="28"/>
          <w:szCs w:val="28"/>
        </w:rPr>
        <w:t xml:space="preserve"> на сумму 2 521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5) 01.10.2018 г. прекращено признание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(со сроком обращения более 12 месяцев с даты их размещения) в связи с прекращением прав </w:t>
      </w:r>
      <w:proofErr w:type="gramStart"/>
      <w:r w:rsidRPr="00C344F0">
        <w:rPr>
          <w:rFonts w:ascii="Times New Roman" w:hAnsi="Times New Roman" w:cs="Times New Roman"/>
          <w:iCs/>
          <w:sz w:val="28"/>
          <w:szCs w:val="28"/>
        </w:rPr>
        <w:t>организации</w:t>
      </w:r>
      <w:proofErr w:type="gramEnd"/>
      <w:r w:rsidRPr="00C344F0">
        <w:rPr>
          <w:rFonts w:ascii="Times New Roman" w:hAnsi="Times New Roman" w:cs="Times New Roman"/>
          <w:iCs/>
          <w:sz w:val="28"/>
          <w:szCs w:val="28"/>
        </w:rPr>
        <w:t xml:space="preserve"> на получение удостоверяемых </w:t>
      </w:r>
      <w:proofErr w:type="spellStart"/>
      <w:r w:rsidRPr="00C344F0">
        <w:rPr>
          <w:rFonts w:ascii="Times New Roman" w:hAnsi="Times New Roman" w:cs="Times New Roman"/>
          <w:iCs/>
          <w:sz w:val="28"/>
          <w:szCs w:val="28"/>
        </w:rPr>
        <w:t>токенами</w:t>
      </w:r>
      <w:proofErr w:type="spellEnd"/>
      <w:r w:rsidRPr="00C344F0">
        <w:rPr>
          <w:rFonts w:ascii="Times New Roman" w:hAnsi="Times New Roman" w:cs="Times New Roman"/>
          <w:iCs/>
          <w:sz w:val="28"/>
          <w:szCs w:val="28"/>
        </w:rPr>
        <w:t xml:space="preserve"> объектов гражданских прав. Стоимость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числящихся в учете на 01.10.2018 г., составляет 2 200 руб. При этом отражена стоимость полученных организацией следующих активов:</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товаров на сумму 564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б) денежных средств, поступивших на расчетный счет на сумму 1 221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в) денежных средств, поступивших на специальный счет на сумму 1 221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6) отражена разница между стоимостью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числящихся в бухгалтерском учете на дату прекращения их признания, и стоимостью полученных активов на сумму 650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7) отражена первоначальная стоимость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в связи с отчуждением другому лицу:</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со сроком обращения не более 12 месяцев с даты их размещения на сумму 78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со сроком обращения более 12 месяцев с даты их размещения на сумму 234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в) </w:t>
      </w:r>
      <w:proofErr w:type="gramStart"/>
      <w:r w:rsidRPr="00C344F0">
        <w:rPr>
          <w:rFonts w:ascii="Times New Roman" w:hAnsi="Times New Roman" w:cs="Times New Roman"/>
          <w:iCs/>
          <w:sz w:val="28"/>
          <w:szCs w:val="28"/>
        </w:rPr>
        <w:t>предназначенных</w:t>
      </w:r>
      <w:proofErr w:type="gramEnd"/>
      <w:r w:rsidRPr="00C344F0">
        <w:rPr>
          <w:rFonts w:ascii="Times New Roman" w:hAnsi="Times New Roman" w:cs="Times New Roman"/>
          <w:iCs/>
          <w:sz w:val="28"/>
          <w:szCs w:val="28"/>
        </w:rPr>
        <w:t xml:space="preserve"> для последующей реализации на сумму 564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8) отражен доход от реализации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в связи с отчуждением другому лицу:</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со сроком обращения не более 12 месяцев с даты их размещения на сумму 102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со сроком обращения более 12 месяцев с даты их размещения на сумму 246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в) </w:t>
      </w:r>
      <w:proofErr w:type="gramStart"/>
      <w:r w:rsidRPr="00C344F0">
        <w:rPr>
          <w:rFonts w:ascii="Times New Roman" w:hAnsi="Times New Roman" w:cs="Times New Roman"/>
          <w:iCs/>
          <w:sz w:val="28"/>
          <w:szCs w:val="28"/>
        </w:rPr>
        <w:t>предназначенных</w:t>
      </w:r>
      <w:proofErr w:type="gramEnd"/>
      <w:r w:rsidRPr="00C344F0">
        <w:rPr>
          <w:rFonts w:ascii="Times New Roman" w:hAnsi="Times New Roman" w:cs="Times New Roman"/>
          <w:iCs/>
          <w:sz w:val="28"/>
          <w:szCs w:val="28"/>
        </w:rPr>
        <w:t xml:space="preserve"> для последующей реализации на сумму 667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9) организацией, являющейся резидентом ПВТ, созданы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при оказании услуг другим лицам с использованием глобальной компьютерной сети Интернет, включая услуги по продвижению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на сумму 246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10) организацией, являющейся резидентом ПВТ, получены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от клиента (третьего лица) для их реализации в интересах клиента (третьего лица) на сумму 398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gramStart"/>
      <w:r w:rsidRPr="00C344F0">
        <w:rPr>
          <w:rFonts w:ascii="Times New Roman" w:hAnsi="Times New Roman" w:cs="Times New Roman"/>
          <w:iCs/>
          <w:sz w:val="28"/>
          <w:szCs w:val="28"/>
        </w:rPr>
        <w:t xml:space="preserve">11) организацией привлечены у первых владельцев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другого вида в результате размещения собственных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w:t>
      </w:r>
      <w:proofErr w:type="gramEnd"/>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со сроком обращения не более 12 месяцев с даты их размещения на сумму 217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со сроком обращения более 12 месяцев с даты их размещения на сумму 179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4.</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 xml:space="preserve">За отчетный период в связи с прекращением прав </w:t>
      </w:r>
      <w:proofErr w:type="gramStart"/>
      <w:r w:rsidRPr="00C344F0">
        <w:rPr>
          <w:rFonts w:ascii="Times New Roman" w:hAnsi="Times New Roman" w:cs="Times New Roman"/>
          <w:iCs/>
          <w:sz w:val="28"/>
          <w:szCs w:val="28"/>
        </w:rPr>
        <w:t>организации</w:t>
      </w:r>
      <w:proofErr w:type="gramEnd"/>
      <w:r w:rsidRPr="00C344F0">
        <w:rPr>
          <w:rFonts w:ascii="Times New Roman" w:hAnsi="Times New Roman" w:cs="Times New Roman"/>
          <w:iCs/>
          <w:sz w:val="28"/>
          <w:szCs w:val="28"/>
        </w:rPr>
        <w:t xml:space="preserve"> на получение удостоверяемых </w:t>
      </w:r>
      <w:proofErr w:type="spellStart"/>
      <w:r w:rsidRPr="00C344F0">
        <w:rPr>
          <w:rFonts w:ascii="Times New Roman" w:hAnsi="Times New Roman" w:cs="Times New Roman"/>
          <w:iCs/>
          <w:sz w:val="28"/>
          <w:szCs w:val="28"/>
        </w:rPr>
        <w:t>токенами</w:t>
      </w:r>
      <w:proofErr w:type="spellEnd"/>
      <w:r w:rsidRPr="00C344F0">
        <w:rPr>
          <w:rFonts w:ascii="Times New Roman" w:hAnsi="Times New Roman" w:cs="Times New Roman"/>
          <w:iCs/>
          <w:sz w:val="28"/>
          <w:szCs w:val="28"/>
        </w:rPr>
        <w:t xml:space="preserve"> объектов гражданских прав отражена стоимость полученных организацией активов (товаров на сумму 23 руб., денежных средств, поступивших на расчетный счет, на сумму 147 руб.). Стоимостью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числящихся в бухгалтерском учете по счету 58 «Краткосрочные финансовые вложения» на дату прекращения их признания, составляет 268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lastRenderedPageBreak/>
        <w:t>Задание 5.</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 xml:space="preserve">За отчетный период в связи с прекращением прав </w:t>
      </w:r>
      <w:proofErr w:type="gramStart"/>
      <w:r w:rsidRPr="00C344F0">
        <w:rPr>
          <w:rFonts w:ascii="Times New Roman" w:hAnsi="Times New Roman" w:cs="Times New Roman"/>
          <w:iCs/>
          <w:sz w:val="28"/>
          <w:szCs w:val="28"/>
        </w:rPr>
        <w:t>организации</w:t>
      </w:r>
      <w:proofErr w:type="gramEnd"/>
      <w:r w:rsidRPr="00C344F0">
        <w:rPr>
          <w:rFonts w:ascii="Times New Roman" w:hAnsi="Times New Roman" w:cs="Times New Roman"/>
          <w:iCs/>
          <w:sz w:val="28"/>
          <w:szCs w:val="28"/>
        </w:rPr>
        <w:t xml:space="preserve"> на получение удостоверяемых </w:t>
      </w:r>
      <w:proofErr w:type="spellStart"/>
      <w:r w:rsidRPr="00C344F0">
        <w:rPr>
          <w:rFonts w:ascii="Times New Roman" w:hAnsi="Times New Roman" w:cs="Times New Roman"/>
          <w:iCs/>
          <w:sz w:val="28"/>
          <w:szCs w:val="28"/>
        </w:rPr>
        <w:t>токенами</w:t>
      </w:r>
      <w:proofErr w:type="spellEnd"/>
      <w:r w:rsidRPr="00C344F0">
        <w:rPr>
          <w:rFonts w:ascii="Times New Roman" w:hAnsi="Times New Roman" w:cs="Times New Roman"/>
          <w:iCs/>
          <w:sz w:val="28"/>
          <w:szCs w:val="28"/>
        </w:rPr>
        <w:t xml:space="preserve"> объектов гражданских прав отражена стоимость полученных организацией активов (товаров на сумму 76 руб., денежных средств, поступивших на специальный счет, на сумму 254 руб.). Стоимостью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числящихся в бухгалтерском учете по счету 06 «Долгосрочные финансовые вложения» на дату прекращения их признания, составляет 315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6.</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 xml:space="preserve">За отчетный период реализованы другому лицу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учитываемые на счете 43 «Готовая продукция» по первоначальной стоимости на сумму 254 руб. Сумма дохода от реализации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составила 310 руб. Денежные средства от реализации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зачислены на расчетный счет организации.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7.</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 xml:space="preserve">За отчетный период реализованы другому лицу </w:t>
      </w:r>
      <w:proofErr w:type="spellStart"/>
      <w:r w:rsidRPr="00C344F0">
        <w:rPr>
          <w:rFonts w:ascii="Times New Roman" w:hAnsi="Times New Roman" w:cs="Times New Roman"/>
          <w:iCs/>
          <w:sz w:val="28"/>
          <w:szCs w:val="28"/>
        </w:rPr>
        <w:t>токены</w:t>
      </w:r>
      <w:proofErr w:type="spellEnd"/>
      <w:r w:rsidRPr="00C344F0">
        <w:rPr>
          <w:rFonts w:ascii="Times New Roman" w:hAnsi="Times New Roman" w:cs="Times New Roman"/>
          <w:iCs/>
          <w:sz w:val="28"/>
          <w:szCs w:val="28"/>
        </w:rPr>
        <w:t xml:space="preserve">, учитываемые на счете 58 «Краткосрочные финансовые вложения» по первоначальной стоимости на сумму 456 руб. Сумма дохода от реализации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составила 569 руб. Денежные средства от реализации </w:t>
      </w:r>
      <w:proofErr w:type="spellStart"/>
      <w:r w:rsidRPr="00C344F0">
        <w:rPr>
          <w:rFonts w:ascii="Times New Roman" w:hAnsi="Times New Roman" w:cs="Times New Roman"/>
          <w:iCs/>
          <w:sz w:val="28"/>
          <w:szCs w:val="28"/>
        </w:rPr>
        <w:t>токенов</w:t>
      </w:r>
      <w:proofErr w:type="spellEnd"/>
      <w:r w:rsidRPr="00C344F0">
        <w:rPr>
          <w:rFonts w:ascii="Times New Roman" w:hAnsi="Times New Roman" w:cs="Times New Roman"/>
          <w:iCs/>
          <w:sz w:val="28"/>
          <w:szCs w:val="28"/>
        </w:rPr>
        <w:t xml:space="preserve"> зачислены на специальный счет организации.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A95CAE">
      <w:pPr>
        <w:spacing w:after="0" w:line="240" w:lineRule="auto"/>
        <w:jc w:val="center"/>
        <w:rPr>
          <w:rFonts w:ascii="Times New Roman" w:eastAsia="Calibri" w:hAnsi="Times New Roman" w:cs="Times New Roman"/>
          <w:b/>
          <w:iCs/>
          <w:sz w:val="28"/>
          <w:szCs w:val="28"/>
        </w:rPr>
      </w:pPr>
      <w:r w:rsidRPr="00C344F0">
        <w:rPr>
          <w:rFonts w:ascii="Times New Roman" w:eastAsia="Calibri" w:hAnsi="Times New Roman" w:cs="Times New Roman"/>
          <w:b/>
          <w:iCs/>
          <w:sz w:val="28"/>
          <w:szCs w:val="28"/>
        </w:rPr>
        <w:t>Вопросы для самопроверки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E5648E">
      <w:pPr>
        <w:spacing w:after="0" w:line="240" w:lineRule="auto"/>
        <w:ind w:firstLine="709"/>
        <w:jc w:val="both"/>
        <w:rPr>
          <w:rFonts w:ascii="Times New Roman" w:eastAsia="Times New Roman" w:hAnsi="Times New Roman" w:cs="Times New Roman"/>
          <w:bCs/>
          <w:sz w:val="28"/>
          <w:szCs w:val="28"/>
          <w:lang w:eastAsia="ru-RU"/>
        </w:rPr>
      </w:pPr>
      <w:r w:rsidRPr="00C344F0">
        <w:rPr>
          <w:rFonts w:ascii="Times New Roman" w:eastAsia="Times New Roman" w:hAnsi="Times New Roman" w:cs="Times New Roman"/>
          <w:sz w:val="28"/>
          <w:szCs w:val="28"/>
          <w:lang w:eastAsia="ru-RU"/>
        </w:rPr>
        <w:t xml:space="preserve">1. Признание, классификация и оценка </w:t>
      </w:r>
      <w:proofErr w:type="spellStart"/>
      <w:r w:rsidRPr="00C344F0">
        <w:rPr>
          <w:rFonts w:ascii="Times New Roman" w:eastAsia="Times New Roman" w:hAnsi="Times New Roman" w:cs="Times New Roman"/>
          <w:sz w:val="28"/>
          <w:szCs w:val="28"/>
          <w:lang w:eastAsia="ru-RU"/>
        </w:rPr>
        <w:t>токенов</w:t>
      </w:r>
      <w:proofErr w:type="spellEnd"/>
      <w:r w:rsidRPr="00C344F0">
        <w:rPr>
          <w:rFonts w:ascii="Times New Roman" w:eastAsia="Times New Roman" w:hAnsi="Times New Roman" w:cs="Times New Roman"/>
          <w:sz w:val="28"/>
          <w:szCs w:val="28"/>
          <w:lang w:eastAsia="ru-RU"/>
        </w:rPr>
        <w:t>.</w:t>
      </w:r>
    </w:p>
    <w:p w:rsidR="00C344F0" w:rsidRPr="00C344F0" w:rsidRDefault="00C344F0" w:rsidP="00E5648E">
      <w:pPr>
        <w:spacing w:after="0" w:line="240" w:lineRule="auto"/>
        <w:ind w:firstLine="709"/>
        <w:jc w:val="both"/>
        <w:rPr>
          <w:rFonts w:ascii="Times New Roman" w:eastAsia="Times New Roman" w:hAnsi="Times New Roman" w:cs="Times New Roman"/>
          <w:sz w:val="28"/>
          <w:szCs w:val="28"/>
          <w:lang w:eastAsia="ru-RU"/>
        </w:rPr>
      </w:pPr>
      <w:r w:rsidRPr="00C344F0">
        <w:rPr>
          <w:rFonts w:ascii="Times New Roman" w:eastAsia="Times New Roman" w:hAnsi="Times New Roman" w:cs="Times New Roman"/>
          <w:sz w:val="28"/>
          <w:szCs w:val="28"/>
          <w:lang w:eastAsia="ru-RU"/>
        </w:rPr>
        <w:t xml:space="preserve">2. Бухгалтерский учет </w:t>
      </w:r>
      <w:proofErr w:type="spellStart"/>
      <w:r w:rsidRPr="00C344F0">
        <w:rPr>
          <w:rFonts w:ascii="Times New Roman" w:eastAsia="Times New Roman" w:hAnsi="Times New Roman" w:cs="Times New Roman"/>
          <w:sz w:val="28"/>
          <w:szCs w:val="28"/>
          <w:lang w:eastAsia="ru-RU"/>
        </w:rPr>
        <w:t>токенов</w:t>
      </w:r>
      <w:proofErr w:type="spellEnd"/>
      <w:r w:rsidRPr="00C344F0">
        <w:rPr>
          <w:rFonts w:ascii="Times New Roman" w:eastAsia="Times New Roman" w:hAnsi="Times New Roman" w:cs="Times New Roman"/>
          <w:sz w:val="28"/>
          <w:szCs w:val="28"/>
          <w:lang w:eastAsia="ru-RU"/>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p>
    <w:p w:rsidR="00C344F0" w:rsidRPr="00C344F0" w:rsidRDefault="00E902CC" w:rsidP="00A95CAE">
      <w:pPr>
        <w:spacing w:after="0" w:line="240" w:lineRule="auto"/>
        <w:jc w:val="center"/>
        <w:rPr>
          <w:rFonts w:ascii="Times New Roman" w:hAnsi="Times New Roman" w:cs="Times New Roman"/>
          <w:b/>
          <w:bCs/>
          <w:iCs/>
          <w:sz w:val="28"/>
          <w:szCs w:val="28"/>
        </w:rPr>
      </w:pPr>
      <w:r>
        <w:rPr>
          <w:rFonts w:ascii="Times New Roman" w:hAnsi="Times New Roman" w:cs="Times New Roman"/>
          <w:b/>
          <w:iCs/>
          <w:sz w:val="28"/>
          <w:szCs w:val="28"/>
        </w:rPr>
        <w:t xml:space="preserve">Тема </w:t>
      </w:r>
      <w:r w:rsidR="00C344F0" w:rsidRPr="00C344F0">
        <w:rPr>
          <w:rFonts w:ascii="Times New Roman" w:hAnsi="Times New Roman" w:cs="Times New Roman"/>
          <w:b/>
          <w:iCs/>
          <w:sz w:val="28"/>
          <w:szCs w:val="28"/>
        </w:rPr>
        <w:t>4.</w:t>
      </w:r>
      <w:r w:rsidR="00A95CAE">
        <w:rPr>
          <w:rFonts w:ascii="Times New Roman" w:hAnsi="Times New Roman" w:cs="Times New Roman"/>
          <w:b/>
          <w:iCs/>
          <w:sz w:val="28"/>
          <w:szCs w:val="28"/>
        </w:rPr>
        <w:t xml:space="preserve"> </w:t>
      </w:r>
      <w:r w:rsidR="009B7023">
        <w:rPr>
          <w:rFonts w:ascii="Times New Roman" w:hAnsi="Times New Roman" w:cs="Times New Roman"/>
          <w:b/>
          <w:bCs/>
          <w:iCs/>
          <w:sz w:val="28"/>
          <w:szCs w:val="28"/>
        </w:rPr>
        <w:t>Б</w:t>
      </w:r>
      <w:r w:rsidR="009B7023" w:rsidRPr="00C344F0">
        <w:rPr>
          <w:rFonts w:ascii="Times New Roman" w:hAnsi="Times New Roman" w:cs="Times New Roman"/>
          <w:b/>
          <w:bCs/>
          <w:iCs/>
          <w:sz w:val="28"/>
          <w:szCs w:val="28"/>
        </w:rPr>
        <w:t>ухгалтерский учет финансовой аренды (лизинга)</w:t>
      </w:r>
    </w:p>
    <w:p w:rsidR="00C344F0" w:rsidRPr="00C344F0" w:rsidRDefault="00C344F0" w:rsidP="00E902CC">
      <w:pPr>
        <w:spacing w:after="0" w:line="240" w:lineRule="auto"/>
        <w:ind w:firstLine="709"/>
        <w:jc w:val="center"/>
        <w:rPr>
          <w:rFonts w:ascii="Times New Roman" w:hAnsi="Times New Roman" w:cs="Times New Roman"/>
          <w:b/>
          <w:bCs/>
          <w:iCs/>
          <w:sz w:val="28"/>
          <w:szCs w:val="28"/>
        </w:rPr>
      </w:pPr>
    </w:p>
    <w:p w:rsidR="00C344F0" w:rsidRPr="00C344F0" w:rsidRDefault="00C344F0" w:rsidP="00A95CAE">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Методические рекомендации</w:t>
      </w:r>
    </w:p>
    <w:p w:rsidR="00C344F0" w:rsidRPr="00C344F0" w:rsidRDefault="00C344F0" w:rsidP="00E902CC">
      <w:pPr>
        <w:spacing w:after="0" w:line="240" w:lineRule="auto"/>
        <w:ind w:firstLine="709"/>
        <w:jc w:val="center"/>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Порядок формирования в бухгалтерском учете информации об активах, обязательствах, доходах, расходах, возникающих при совершении хозяйственных операций по договорам финансовой аренды (лизинга) в организациях, определяет Национальный стандарт бухгалтерского учета и отчетности «Финансовая аренда (лизинг)», утвержденный постановлением Министерства финансов Республики Беларусь от 30 ноября 2018 г. № 73.</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По договору финансовой аренды (лизинга) арендодатель (лизингодатель), являющийся юридическим лицом или индивидуальным предпринимателем, обязуется приобрести в собственность указанное арендатором (лизингополучателем) имущество у определенного им продавца (поставщика) и </w:t>
      </w:r>
      <w:r w:rsidRPr="00C344F0">
        <w:rPr>
          <w:rFonts w:ascii="Times New Roman" w:hAnsi="Times New Roman" w:cs="Times New Roman"/>
          <w:iCs/>
          <w:sz w:val="28"/>
          <w:szCs w:val="28"/>
        </w:rPr>
        <w:lastRenderedPageBreak/>
        <w:t>предоставить арендатору (лизингополучателю) это имущество, составляющее предмет договора финансовой аренды, за плату во временное владение и пользование.</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E902CC">
        <w:rPr>
          <w:rFonts w:ascii="Times New Roman" w:hAnsi="Times New Roman" w:cs="Times New Roman"/>
          <w:i/>
          <w:iCs/>
          <w:sz w:val="28"/>
          <w:szCs w:val="28"/>
        </w:rPr>
        <w:t>Ф</w:t>
      </w:r>
      <w:r w:rsidRPr="00E902CC">
        <w:rPr>
          <w:rFonts w:ascii="Times New Roman" w:hAnsi="Times New Roman" w:cs="Times New Roman"/>
          <w:bCs/>
          <w:i/>
          <w:iCs/>
          <w:sz w:val="28"/>
          <w:szCs w:val="28"/>
        </w:rPr>
        <w:t>инансовый лизинг</w:t>
      </w:r>
      <w:r w:rsidRPr="00C344F0">
        <w:rPr>
          <w:rFonts w:ascii="Times New Roman" w:hAnsi="Times New Roman" w:cs="Times New Roman"/>
          <w:iCs/>
          <w:sz w:val="28"/>
          <w:szCs w:val="28"/>
        </w:rPr>
        <w:t xml:space="preserve"> – финансовая аренда (лизинг), при которой лизинговые платежи в течение срока лизинга продолжительностью </w:t>
      </w:r>
      <w:r w:rsidRPr="00C344F0">
        <w:rPr>
          <w:rFonts w:ascii="Times New Roman" w:hAnsi="Times New Roman" w:cs="Times New Roman"/>
          <w:bCs/>
          <w:iCs/>
          <w:sz w:val="28"/>
          <w:szCs w:val="28"/>
        </w:rPr>
        <w:t>не менее 1 года</w:t>
      </w:r>
      <w:r w:rsidRPr="00C344F0">
        <w:rPr>
          <w:rFonts w:ascii="Times New Roman" w:hAnsi="Times New Roman" w:cs="Times New Roman"/>
          <w:iCs/>
          <w:sz w:val="28"/>
          <w:szCs w:val="28"/>
        </w:rPr>
        <w:t xml:space="preserve"> обеспечивают возмещение лизингодателю </w:t>
      </w:r>
      <w:r w:rsidRPr="00C344F0">
        <w:rPr>
          <w:rFonts w:ascii="Times New Roman" w:hAnsi="Times New Roman" w:cs="Times New Roman"/>
          <w:bCs/>
          <w:iCs/>
          <w:sz w:val="28"/>
          <w:szCs w:val="28"/>
        </w:rPr>
        <w:t>не менее 75 % стоимости предмета</w:t>
      </w:r>
      <w:r w:rsidRPr="00C344F0">
        <w:rPr>
          <w:rFonts w:ascii="Times New Roman" w:hAnsi="Times New Roman" w:cs="Times New Roman"/>
          <w:iCs/>
          <w:sz w:val="28"/>
          <w:szCs w:val="28"/>
        </w:rPr>
        <w:t xml:space="preserve"> лизинга </w:t>
      </w:r>
      <w:r w:rsidRPr="00C344F0">
        <w:rPr>
          <w:rFonts w:ascii="Times New Roman" w:hAnsi="Times New Roman" w:cs="Times New Roman"/>
          <w:bCs/>
          <w:iCs/>
          <w:sz w:val="28"/>
          <w:szCs w:val="28"/>
        </w:rPr>
        <w:t>независимо от того, предусмотрен ли договором лизинга выкуп предмета лизинга или его возврат лизингодателю.</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E902CC">
        <w:rPr>
          <w:rFonts w:ascii="Times New Roman" w:hAnsi="Times New Roman" w:cs="Times New Roman"/>
          <w:i/>
          <w:iCs/>
          <w:sz w:val="28"/>
          <w:szCs w:val="28"/>
        </w:rPr>
        <w:t>О</w:t>
      </w:r>
      <w:r w:rsidRPr="00E902CC">
        <w:rPr>
          <w:rFonts w:ascii="Times New Roman" w:hAnsi="Times New Roman" w:cs="Times New Roman"/>
          <w:bCs/>
          <w:i/>
          <w:iCs/>
          <w:sz w:val="28"/>
          <w:szCs w:val="28"/>
        </w:rPr>
        <w:t>перативный лизинг</w:t>
      </w:r>
      <w:r w:rsidRPr="00C344F0">
        <w:rPr>
          <w:rFonts w:ascii="Times New Roman" w:hAnsi="Times New Roman" w:cs="Times New Roman"/>
          <w:iCs/>
          <w:sz w:val="28"/>
          <w:szCs w:val="28"/>
        </w:rPr>
        <w:t xml:space="preserve"> – лизинг, при котором лизинговые платежи в течение срока лизинга </w:t>
      </w:r>
      <w:r w:rsidRPr="00C344F0">
        <w:rPr>
          <w:rFonts w:ascii="Times New Roman" w:hAnsi="Times New Roman" w:cs="Times New Roman"/>
          <w:bCs/>
          <w:iCs/>
          <w:sz w:val="28"/>
          <w:szCs w:val="28"/>
        </w:rPr>
        <w:t>независимо от его продолжительности</w:t>
      </w:r>
      <w:r w:rsidRPr="00C344F0">
        <w:rPr>
          <w:rFonts w:ascii="Times New Roman" w:hAnsi="Times New Roman" w:cs="Times New Roman"/>
          <w:iCs/>
          <w:sz w:val="28"/>
          <w:szCs w:val="28"/>
        </w:rPr>
        <w:t xml:space="preserve"> обеспечивают возмещение лизингодателю </w:t>
      </w:r>
      <w:r w:rsidRPr="00C344F0">
        <w:rPr>
          <w:rFonts w:ascii="Times New Roman" w:hAnsi="Times New Roman" w:cs="Times New Roman"/>
          <w:bCs/>
          <w:iCs/>
          <w:sz w:val="28"/>
          <w:szCs w:val="28"/>
        </w:rPr>
        <w:t>менее 75 % стоимости предмета лизинга</w:t>
      </w:r>
      <w:r w:rsidRPr="00C344F0">
        <w:rPr>
          <w:rFonts w:ascii="Times New Roman" w:hAnsi="Times New Roman" w:cs="Times New Roman"/>
          <w:iCs/>
          <w:sz w:val="28"/>
          <w:szCs w:val="28"/>
        </w:rPr>
        <w:t xml:space="preserve"> и договором лизинга </w:t>
      </w:r>
      <w:r w:rsidRPr="00C344F0">
        <w:rPr>
          <w:rFonts w:ascii="Times New Roman" w:hAnsi="Times New Roman" w:cs="Times New Roman"/>
          <w:bCs/>
          <w:iCs/>
          <w:sz w:val="28"/>
          <w:szCs w:val="28"/>
        </w:rPr>
        <w:t>предусмотрен возврат предмета лизинга</w:t>
      </w:r>
      <w:r w:rsidRPr="00C344F0">
        <w:rPr>
          <w:rFonts w:ascii="Times New Roman" w:hAnsi="Times New Roman" w:cs="Times New Roman"/>
          <w:iCs/>
          <w:sz w:val="28"/>
          <w:szCs w:val="28"/>
        </w:rPr>
        <w:t xml:space="preserve"> лизингодателю по истечении срока лизинга.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Национальным </w:t>
      </w:r>
      <w:hyperlink r:id="rId47" w:anchor="a2" w:tooltip="+" w:history="1">
        <w:r w:rsidRPr="00C344F0">
          <w:rPr>
            <w:rFonts w:ascii="Times New Roman" w:hAnsi="Times New Roman" w:cs="Times New Roman"/>
            <w:iCs/>
            <w:sz w:val="28"/>
            <w:szCs w:val="28"/>
          </w:rPr>
          <w:t>стандартом</w:t>
        </w:r>
      </w:hyperlink>
      <w:r w:rsidRPr="00C344F0">
        <w:rPr>
          <w:rFonts w:ascii="Times New Roman" w:hAnsi="Times New Roman" w:cs="Times New Roman"/>
          <w:iCs/>
          <w:sz w:val="28"/>
          <w:szCs w:val="28"/>
        </w:rPr>
        <w:t xml:space="preserve"> бухгалтерского учета и отчетности «Финансовая аренда (лизинг)» дополнительно введены понятия: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 </w:t>
      </w:r>
      <w:r w:rsidRPr="00E902CC">
        <w:rPr>
          <w:rFonts w:ascii="Times New Roman" w:hAnsi="Times New Roman" w:cs="Times New Roman"/>
          <w:bCs/>
          <w:i/>
          <w:iCs/>
          <w:sz w:val="28"/>
          <w:szCs w:val="28"/>
        </w:rPr>
        <w:t>долгосрочный лизинг</w:t>
      </w:r>
      <w:r w:rsidRPr="00C344F0">
        <w:rPr>
          <w:rFonts w:ascii="Times New Roman" w:hAnsi="Times New Roman" w:cs="Times New Roman"/>
          <w:iCs/>
          <w:sz w:val="28"/>
          <w:szCs w:val="28"/>
        </w:rPr>
        <w:t xml:space="preserve"> –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Pr="00E902CC">
        <w:rPr>
          <w:rFonts w:ascii="Times New Roman" w:hAnsi="Times New Roman" w:cs="Times New Roman"/>
          <w:bCs/>
          <w:i/>
          <w:iCs/>
          <w:sz w:val="28"/>
          <w:szCs w:val="28"/>
        </w:rPr>
        <w:t>не менее</w:t>
      </w:r>
      <w:r w:rsidRPr="00C344F0">
        <w:rPr>
          <w:rFonts w:ascii="Times New Roman" w:hAnsi="Times New Roman" w:cs="Times New Roman"/>
          <w:iCs/>
          <w:sz w:val="28"/>
          <w:szCs w:val="28"/>
        </w:rPr>
        <w:t xml:space="preserve"> 1 года;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Cs/>
          <w:iCs/>
          <w:sz w:val="28"/>
          <w:szCs w:val="28"/>
        </w:rPr>
        <w:t>–</w:t>
      </w:r>
      <w:r w:rsidRPr="00E902CC">
        <w:rPr>
          <w:rFonts w:ascii="Times New Roman" w:hAnsi="Times New Roman" w:cs="Times New Roman"/>
          <w:bCs/>
          <w:i/>
          <w:iCs/>
          <w:sz w:val="28"/>
          <w:szCs w:val="28"/>
        </w:rPr>
        <w:t>краткосрочный лизинг</w:t>
      </w:r>
      <w:r w:rsidRPr="00E902CC">
        <w:rPr>
          <w:rFonts w:ascii="Times New Roman" w:hAnsi="Times New Roman" w:cs="Times New Roman"/>
          <w:i/>
          <w:iCs/>
          <w:sz w:val="28"/>
          <w:szCs w:val="28"/>
        </w:rPr>
        <w:t> –</w:t>
      </w:r>
      <w:r w:rsidRPr="00C344F0">
        <w:rPr>
          <w:rFonts w:ascii="Times New Roman" w:hAnsi="Times New Roman" w:cs="Times New Roman"/>
          <w:iCs/>
          <w:sz w:val="28"/>
          <w:szCs w:val="28"/>
        </w:rPr>
        <w:t xml:space="preserve">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Pr="00FB74EA">
        <w:rPr>
          <w:rFonts w:ascii="Times New Roman" w:hAnsi="Times New Roman" w:cs="Times New Roman"/>
          <w:bCs/>
          <w:iCs/>
          <w:sz w:val="28"/>
          <w:szCs w:val="28"/>
        </w:rPr>
        <w:t>менее</w:t>
      </w:r>
      <w:proofErr w:type="gramStart"/>
      <w:r w:rsidRPr="00C344F0">
        <w:rPr>
          <w:rFonts w:ascii="Times New Roman" w:hAnsi="Times New Roman" w:cs="Times New Roman"/>
          <w:iCs/>
          <w:sz w:val="28"/>
          <w:szCs w:val="28"/>
        </w:rPr>
        <w:t>1</w:t>
      </w:r>
      <w:proofErr w:type="gramEnd"/>
      <w:r w:rsidRPr="00C344F0">
        <w:rPr>
          <w:rFonts w:ascii="Times New Roman" w:hAnsi="Times New Roman" w:cs="Times New Roman"/>
          <w:iCs/>
          <w:sz w:val="28"/>
          <w:szCs w:val="28"/>
        </w:rPr>
        <w:t> года.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Предмет лизинга учитывается: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при долгосрочном лизинге – на балансе лизингополучателя;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при краткосрочном лизинге – на балансе лизингодателя. </w:t>
      </w:r>
    </w:p>
    <w:p w:rsidR="00FB74EA"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Предмет, предназначенный для передачи лизингополучателю, приходуется </w:t>
      </w:r>
      <w:r w:rsidRPr="00C344F0">
        <w:rPr>
          <w:rFonts w:ascii="Times New Roman" w:hAnsi="Times New Roman" w:cs="Times New Roman"/>
          <w:bCs/>
          <w:iCs/>
          <w:sz w:val="28"/>
          <w:szCs w:val="28"/>
        </w:rPr>
        <w:t>с учетом всех затрат, связанных с его приобретением</w:t>
      </w:r>
      <w:r w:rsidR="00FB74EA">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 по дебету счета 03 «Доходные вложения в материальные активы», субсчет 2 «Предметы финансовой аренды (лизинга)», в корреспонденции с кредитом счета 08 субсчет 3 «Приобретение предметов финансовой аренды (лизинга)».</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gramStart"/>
      <w:r w:rsidRPr="00C344F0">
        <w:rPr>
          <w:rFonts w:ascii="Times New Roman" w:hAnsi="Times New Roman" w:cs="Times New Roman"/>
          <w:iCs/>
          <w:sz w:val="28"/>
          <w:szCs w:val="28"/>
        </w:rPr>
        <w:t>Инвестиционные расходы лизингодателя, не учитываемые в первоначальной стоимости предмета лизинга, но включаемые в состав лизинговых платежей, отражаются по дебету счета 91 «Прочие доходы и расходы» и других счетов и кредиту счетов 60 «Расчеты с поставщиками и подрядчиками», 66 «Расчеты по краткосрочным кредитам и займам», 67 «Расчеты по долгосрочным кредитам и займам», 76 «Расчеты с разными дебиторами и кредиторами» и других</w:t>
      </w:r>
      <w:proofErr w:type="gramEnd"/>
      <w:r w:rsidRPr="00C344F0">
        <w:rPr>
          <w:rFonts w:ascii="Times New Roman" w:hAnsi="Times New Roman" w:cs="Times New Roman"/>
          <w:iCs/>
          <w:sz w:val="28"/>
          <w:szCs w:val="28"/>
        </w:rPr>
        <w:t xml:space="preserve"> счетов.</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Стоимость передаваемого (возвращаемого или выкупаемого) лизингополучателю предмета лизинга отражается по дебету (кредиту) счета 011 «Основные средства, сданные в аренду».</w:t>
      </w:r>
    </w:p>
    <w:p w:rsidR="00C344F0" w:rsidRPr="00C344F0" w:rsidRDefault="00C344F0" w:rsidP="00E5648E">
      <w:pPr>
        <w:spacing w:after="0" w:line="240" w:lineRule="auto"/>
        <w:ind w:firstLine="709"/>
        <w:jc w:val="both"/>
        <w:rPr>
          <w:rFonts w:ascii="Times New Roman" w:hAnsi="Times New Roman" w:cs="Times New Roman"/>
          <w:iCs/>
          <w:sz w:val="28"/>
          <w:szCs w:val="28"/>
        </w:rPr>
      </w:pPr>
    </w:p>
    <w:p w:rsidR="00A95CAE" w:rsidRDefault="00A95CAE" w:rsidP="00FB74EA">
      <w:pPr>
        <w:spacing w:after="0" w:line="240" w:lineRule="auto"/>
        <w:ind w:firstLine="709"/>
        <w:jc w:val="both"/>
        <w:rPr>
          <w:rFonts w:ascii="Times New Roman" w:hAnsi="Times New Roman" w:cs="Times New Roman"/>
          <w:b/>
          <w:iCs/>
          <w:sz w:val="28"/>
          <w:szCs w:val="28"/>
        </w:rPr>
      </w:pPr>
    </w:p>
    <w:p w:rsidR="00A95CAE" w:rsidRDefault="00A95CAE" w:rsidP="00FB74EA">
      <w:pPr>
        <w:spacing w:after="0" w:line="240" w:lineRule="auto"/>
        <w:ind w:firstLine="709"/>
        <w:jc w:val="both"/>
        <w:rPr>
          <w:rFonts w:ascii="Times New Roman" w:hAnsi="Times New Roman" w:cs="Times New Roman"/>
          <w:b/>
          <w:iCs/>
          <w:sz w:val="28"/>
          <w:szCs w:val="28"/>
        </w:rPr>
      </w:pPr>
    </w:p>
    <w:p w:rsidR="00C344F0" w:rsidRDefault="00FB74EA" w:rsidP="00A95CAE">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lastRenderedPageBreak/>
        <w:t>Задания для закрепления знаний</w:t>
      </w:r>
    </w:p>
    <w:p w:rsidR="009B7023" w:rsidRPr="00C344F0" w:rsidRDefault="009B7023" w:rsidP="00FB74EA">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w:t>
      </w:r>
      <w:r w:rsidRPr="00C344F0">
        <w:rPr>
          <w:rFonts w:ascii="Times New Roman" w:hAnsi="Times New Roman" w:cs="Times New Roman"/>
          <w:iCs/>
          <w:sz w:val="28"/>
          <w:szCs w:val="28"/>
        </w:rPr>
        <w:t xml:space="preserve"> На основании исходных данных </w:t>
      </w:r>
      <w:proofErr w:type="spellStart"/>
      <w:r w:rsidRPr="00C344F0">
        <w:rPr>
          <w:rFonts w:ascii="Times New Roman" w:hAnsi="Times New Roman" w:cs="Times New Roman"/>
          <w:iCs/>
          <w:sz w:val="28"/>
          <w:szCs w:val="28"/>
        </w:rPr>
        <w:t>требуетсясоставить</w:t>
      </w:r>
      <w:proofErr w:type="spellEnd"/>
      <w:r w:rsidRPr="00C344F0">
        <w:rPr>
          <w:rFonts w:ascii="Times New Roman" w:hAnsi="Times New Roman" w:cs="Times New Roman"/>
          <w:iCs/>
          <w:sz w:val="28"/>
          <w:szCs w:val="28"/>
        </w:rPr>
        <w:t xml:space="preserve">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Исходные данные.</w:t>
      </w:r>
      <w:r w:rsidRPr="00C344F0">
        <w:rPr>
          <w:rFonts w:ascii="Times New Roman" w:hAnsi="Times New Roman" w:cs="Times New Roman"/>
          <w:iCs/>
          <w:sz w:val="28"/>
          <w:szCs w:val="28"/>
        </w:rPr>
        <w:t xml:space="preserve"> Лизингодатель по выбору лизингополучателя 14.01.2018 приобрел предмет лизинга (производственное оборудование) у резидента Польши. Стоимость предмета лизинга – 50 000 евро. </w:t>
      </w:r>
      <w:proofErr w:type="gramStart"/>
      <w:r w:rsidRPr="00C344F0">
        <w:rPr>
          <w:rFonts w:ascii="Times New Roman" w:hAnsi="Times New Roman" w:cs="Times New Roman"/>
          <w:iCs/>
          <w:sz w:val="28"/>
          <w:szCs w:val="28"/>
        </w:rPr>
        <w:t>Уплачен «ввозной» НДС 24 202 руб., отражены транспортные услуги по доставке оборудования 300 руб. и сумма уплаченных таможенных платежей 21 000 руб. Отражены расходы по страхованию оборудования 650 руб. 24.01.2018 и расходы, связанные с доведением оборудования до состояния, пригодного к использованию его лизингополучателем, в соответствии с договором лизинга на сумму 800 руб.</w:t>
      </w:r>
      <w:proofErr w:type="gramEnd"/>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По условиям договора купли-продажи оплата предмета лизинга произведена: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04.01.2018 – 20 000 евро по курсу Нац</w:t>
      </w:r>
      <w:r w:rsidR="009B7023">
        <w:rPr>
          <w:rFonts w:ascii="Times New Roman" w:hAnsi="Times New Roman" w:cs="Times New Roman"/>
          <w:iCs/>
          <w:sz w:val="28"/>
          <w:szCs w:val="28"/>
        </w:rPr>
        <w:t xml:space="preserve">ионального </w:t>
      </w:r>
      <w:r w:rsidRPr="00C344F0">
        <w:rPr>
          <w:rFonts w:ascii="Times New Roman" w:hAnsi="Times New Roman" w:cs="Times New Roman"/>
          <w:iCs/>
          <w:sz w:val="28"/>
          <w:szCs w:val="28"/>
        </w:rPr>
        <w:t>банка</w:t>
      </w:r>
      <w:r w:rsidR="009B7023">
        <w:rPr>
          <w:rFonts w:ascii="Times New Roman" w:hAnsi="Times New Roman" w:cs="Times New Roman"/>
          <w:iCs/>
          <w:sz w:val="28"/>
          <w:szCs w:val="28"/>
        </w:rPr>
        <w:t xml:space="preserve"> Республики Беларусь</w:t>
      </w:r>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25.01.2018 – 15 000 евро по курсу </w:t>
      </w:r>
      <w:r w:rsidR="009B7023" w:rsidRPr="009B7023">
        <w:rPr>
          <w:rFonts w:ascii="Times New Roman" w:hAnsi="Times New Roman" w:cs="Times New Roman"/>
          <w:iCs/>
          <w:sz w:val="28"/>
          <w:szCs w:val="28"/>
        </w:rPr>
        <w:t>Национального банка Республики Беларусь</w:t>
      </w:r>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22.02.2018 – 15 000 евро по курсу </w:t>
      </w:r>
      <w:r w:rsidR="009B7023" w:rsidRPr="009B7023">
        <w:rPr>
          <w:rFonts w:ascii="Times New Roman" w:hAnsi="Times New Roman" w:cs="Times New Roman"/>
          <w:iCs/>
          <w:sz w:val="28"/>
          <w:szCs w:val="28"/>
        </w:rPr>
        <w:t>Национального банка Республики Беларусь</w:t>
      </w:r>
      <w:r w:rsidRPr="00C344F0">
        <w:rPr>
          <w:rFonts w:ascii="Times New Roman" w:hAnsi="Times New Roman" w:cs="Times New Roman"/>
          <w:iCs/>
          <w:sz w:val="28"/>
          <w:szCs w:val="28"/>
        </w:rPr>
        <w:t>.</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Предмет лизинга передан лизингополучателю 29.01.2018.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Курсы </w:t>
      </w:r>
      <w:r w:rsidR="009B7023" w:rsidRPr="009B7023">
        <w:rPr>
          <w:rFonts w:ascii="Times New Roman" w:hAnsi="Times New Roman" w:cs="Times New Roman"/>
          <w:iCs/>
          <w:sz w:val="28"/>
          <w:szCs w:val="28"/>
        </w:rPr>
        <w:t xml:space="preserve">Национального банка Республики Беларусь </w:t>
      </w:r>
      <w:r w:rsidRPr="00C344F0">
        <w:rPr>
          <w:rFonts w:ascii="Times New Roman" w:hAnsi="Times New Roman" w:cs="Times New Roman"/>
          <w:iCs/>
          <w:sz w:val="28"/>
          <w:szCs w:val="28"/>
        </w:rPr>
        <w:t>(1 евро):</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04.01 – 2,3814;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14.01 – 2,4202;</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25.01 – 2,4394;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31.01 – 2,4514;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22.02 – 2,4163.</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2.</w:t>
      </w:r>
      <w:r w:rsidRPr="00C344F0">
        <w:rPr>
          <w:rFonts w:ascii="Times New Roman" w:hAnsi="Times New Roman" w:cs="Times New Roman"/>
          <w:iCs/>
          <w:sz w:val="28"/>
          <w:szCs w:val="28"/>
        </w:rPr>
        <w:t xml:space="preserve"> На основании исходных данных </w:t>
      </w:r>
      <w:proofErr w:type="spellStart"/>
      <w:r w:rsidRPr="00C344F0">
        <w:rPr>
          <w:rFonts w:ascii="Times New Roman" w:hAnsi="Times New Roman" w:cs="Times New Roman"/>
          <w:iCs/>
          <w:sz w:val="28"/>
          <w:szCs w:val="28"/>
        </w:rPr>
        <w:t>требуетсясоставить</w:t>
      </w:r>
      <w:proofErr w:type="spellEnd"/>
      <w:r w:rsidRPr="00C344F0">
        <w:rPr>
          <w:rFonts w:ascii="Times New Roman" w:hAnsi="Times New Roman" w:cs="Times New Roman"/>
          <w:iCs/>
          <w:sz w:val="28"/>
          <w:szCs w:val="28"/>
        </w:rPr>
        <w:t xml:space="preserve"> бухгалтерские записи.</w:t>
      </w:r>
    </w:p>
    <w:p w:rsidR="009B7023" w:rsidRDefault="00C344F0" w:rsidP="009B7023">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Исходные данные.</w:t>
      </w:r>
      <w:r w:rsidRPr="00C344F0">
        <w:rPr>
          <w:rFonts w:ascii="Times New Roman" w:hAnsi="Times New Roman" w:cs="Times New Roman"/>
          <w:iCs/>
          <w:sz w:val="28"/>
          <w:szCs w:val="28"/>
        </w:rPr>
        <w:t xml:space="preserve"> Лизингодатель по выбору лизингополучателя 24.01.2018 приобрел предмет лизинга (оборудование) у резидента Республики Беларусь. </w:t>
      </w:r>
    </w:p>
    <w:p w:rsidR="00C344F0" w:rsidRPr="00C344F0" w:rsidRDefault="00C344F0" w:rsidP="009B7023">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Стоимость предмета лизинга – 60 000 евро, в том числе НДС – 10 000 евро. Транспортные услуги по доставке оборудования составили 300 руб. Оплата производится в белорусских рублях по курсу </w:t>
      </w:r>
      <w:proofErr w:type="spellStart"/>
      <w:r w:rsidRPr="00C344F0">
        <w:rPr>
          <w:rFonts w:ascii="Times New Roman" w:hAnsi="Times New Roman" w:cs="Times New Roman"/>
          <w:iCs/>
          <w:sz w:val="28"/>
          <w:szCs w:val="28"/>
        </w:rPr>
        <w:t>Нацбанка</w:t>
      </w:r>
      <w:proofErr w:type="spellEnd"/>
      <w:r w:rsidRPr="00C344F0">
        <w:rPr>
          <w:rFonts w:ascii="Times New Roman" w:hAnsi="Times New Roman" w:cs="Times New Roman"/>
          <w:iCs/>
          <w:sz w:val="28"/>
          <w:szCs w:val="28"/>
        </w:rPr>
        <w:t>, установленному на момент оплаты и увеличенному на 2 %.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По условиям договора купли-продажи оплата предмета лизинга произведена: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25.01.2018 – в сумме, эквивалентной 36 000 евро;</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22.02.2018 – в сумме, эквивалентной 24 000 евро.</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Предмет лизинга передан лизингополучателю 29.01.2018.</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Курсы </w:t>
      </w:r>
      <w:r w:rsidR="009B7023" w:rsidRPr="009B7023">
        <w:rPr>
          <w:rFonts w:ascii="Times New Roman" w:hAnsi="Times New Roman" w:cs="Times New Roman"/>
          <w:iCs/>
          <w:sz w:val="28"/>
          <w:szCs w:val="28"/>
        </w:rPr>
        <w:t xml:space="preserve">Национального банка Республики Беларусь </w:t>
      </w:r>
      <w:r w:rsidRPr="00C344F0">
        <w:rPr>
          <w:rFonts w:ascii="Times New Roman" w:hAnsi="Times New Roman" w:cs="Times New Roman"/>
          <w:iCs/>
          <w:sz w:val="28"/>
          <w:szCs w:val="28"/>
        </w:rPr>
        <w:t>(1 евро):</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24.01 – 2,4210;</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25.01 – 2,4394;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31.01 – 2,4514;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22.02 – 2,4163;</w:t>
      </w:r>
    </w:p>
    <w:p w:rsid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22.02 – 2,4163.</w:t>
      </w:r>
    </w:p>
    <w:p w:rsidR="00C344F0" w:rsidRDefault="00C344F0" w:rsidP="00E5648E">
      <w:pPr>
        <w:spacing w:after="0" w:line="240" w:lineRule="auto"/>
        <w:ind w:firstLine="709"/>
        <w:jc w:val="both"/>
        <w:rPr>
          <w:rFonts w:ascii="Times New Roman" w:hAnsi="Times New Roman" w:cs="Times New Roman"/>
          <w:bCs/>
          <w:i/>
          <w:iCs/>
          <w:sz w:val="28"/>
          <w:szCs w:val="28"/>
        </w:rPr>
      </w:pPr>
      <w:r w:rsidRPr="00C344F0">
        <w:rPr>
          <w:rFonts w:ascii="Times New Roman" w:hAnsi="Times New Roman" w:cs="Times New Roman"/>
          <w:b/>
          <w:iCs/>
          <w:sz w:val="28"/>
          <w:szCs w:val="28"/>
        </w:rPr>
        <w:t>Задание 3.</w:t>
      </w:r>
      <w:r w:rsidR="00A95CAE">
        <w:rPr>
          <w:rFonts w:ascii="Times New Roman" w:hAnsi="Times New Roman" w:cs="Times New Roman"/>
          <w:b/>
          <w:iCs/>
          <w:sz w:val="28"/>
          <w:szCs w:val="28"/>
        </w:rPr>
        <w:t xml:space="preserve"> </w:t>
      </w:r>
      <w:r w:rsidRPr="00C344F0">
        <w:rPr>
          <w:rFonts w:ascii="Times New Roman" w:hAnsi="Times New Roman" w:cs="Times New Roman"/>
          <w:bCs/>
          <w:i/>
          <w:iCs/>
          <w:sz w:val="28"/>
          <w:szCs w:val="28"/>
        </w:rPr>
        <w:t>Бухгалтерский учет лизинговых операций у лизингодателя без выкупа предмета лизинга.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На основании исходных данных требуется</w:t>
      </w:r>
      <w:r w:rsidR="00A95CAE">
        <w:rPr>
          <w:rFonts w:ascii="Times New Roman" w:hAnsi="Times New Roman" w:cs="Times New Roman"/>
          <w:iCs/>
          <w:sz w:val="28"/>
          <w:szCs w:val="28"/>
        </w:rPr>
        <w:t xml:space="preserve"> </w:t>
      </w:r>
      <w:r w:rsidRPr="00C344F0">
        <w:rPr>
          <w:rFonts w:ascii="Times New Roman" w:hAnsi="Times New Roman" w:cs="Times New Roman"/>
          <w:iCs/>
          <w:sz w:val="28"/>
          <w:szCs w:val="28"/>
        </w:rPr>
        <w:t>составить бухгалтерские записи у лизингодателя.</w:t>
      </w:r>
    </w:p>
    <w:p w:rsidR="00C344F0" w:rsidRPr="00C344F0" w:rsidRDefault="00C344F0" w:rsidP="00E5648E">
      <w:pPr>
        <w:spacing w:after="0" w:line="240" w:lineRule="auto"/>
        <w:ind w:firstLine="709"/>
        <w:jc w:val="both"/>
        <w:rPr>
          <w:rFonts w:ascii="Times New Roman" w:hAnsi="Times New Roman" w:cs="Times New Roman"/>
          <w:bCs/>
          <w:i/>
          <w:iCs/>
          <w:sz w:val="28"/>
          <w:szCs w:val="28"/>
        </w:rPr>
      </w:pPr>
      <w:r w:rsidRPr="00C344F0">
        <w:rPr>
          <w:rFonts w:ascii="Times New Roman" w:hAnsi="Times New Roman" w:cs="Times New Roman"/>
          <w:b/>
          <w:iCs/>
          <w:sz w:val="28"/>
          <w:szCs w:val="28"/>
        </w:rPr>
        <w:t>Исходные данные:</w:t>
      </w:r>
    </w:p>
    <w:p w:rsidR="00C344F0" w:rsidRPr="00A95CAE" w:rsidRDefault="00C344F0" w:rsidP="00E5648E">
      <w:pPr>
        <w:spacing w:after="0" w:line="240" w:lineRule="auto"/>
        <w:ind w:firstLine="709"/>
        <w:jc w:val="both"/>
        <w:rPr>
          <w:rFonts w:ascii="Times New Roman" w:hAnsi="Times New Roman" w:cs="Times New Roman"/>
          <w:b/>
          <w:iCs/>
          <w:sz w:val="16"/>
          <w:szCs w:val="16"/>
        </w:rPr>
      </w:pPr>
    </w:p>
    <w:tbl>
      <w:tblPr>
        <w:tblW w:w="4891"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4820"/>
        <w:gridCol w:w="964"/>
        <w:gridCol w:w="1105"/>
        <w:gridCol w:w="1704"/>
      </w:tblGrid>
      <w:tr w:rsidR="00C344F0" w:rsidRPr="009B7023" w:rsidTr="00A95CAE">
        <w:tc>
          <w:tcPr>
            <w:tcW w:w="543" w:type="pct"/>
            <w:shd w:val="clear" w:color="auto" w:fill="FFFFFF" w:themeFill="background1"/>
            <w:vAlign w:val="center"/>
            <w:hideMark/>
          </w:tcPr>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Дата</w:t>
            </w:r>
          </w:p>
        </w:tc>
        <w:tc>
          <w:tcPr>
            <w:tcW w:w="2500" w:type="pct"/>
            <w:shd w:val="clear" w:color="auto" w:fill="FFFFFF" w:themeFill="background1"/>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Содержание операции</w:t>
            </w:r>
          </w:p>
        </w:tc>
        <w:tc>
          <w:tcPr>
            <w:tcW w:w="500" w:type="pct"/>
            <w:shd w:val="clear" w:color="auto" w:fill="FFFFFF" w:themeFill="background1"/>
            <w:vAlign w:val="center"/>
            <w:hideMark/>
          </w:tcPr>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Дебет</w:t>
            </w:r>
          </w:p>
        </w:tc>
        <w:tc>
          <w:tcPr>
            <w:tcW w:w="573" w:type="pct"/>
            <w:shd w:val="clear" w:color="auto" w:fill="FFFFFF" w:themeFill="background1"/>
            <w:vAlign w:val="center"/>
            <w:hideMark/>
          </w:tcPr>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Кредит</w:t>
            </w:r>
          </w:p>
        </w:tc>
        <w:tc>
          <w:tcPr>
            <w:tcW w:w="885" w:type="pct"/>
            <w:shd w:val="clear" w:color="auto" w:fill="FFFFFF" w:themeFill="background1"/>
            <w:vAlign w:val="center"/>
            <w:hideMark/>
          </w:tcPr>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Сумма, руб.</w:t>
            </w:r>
          </w:p>
        </w:tc>
      </w:tr>
      <w:tr w:rsidR="00C344F0" w:rsidRPr="009B7023" w:rsidTr="00A95CAE">
        <w:trPr>
          <w:trHeight w:val="387"/>
        </w:trPr>
        <w:tc>
          <w:tcPr>
            <w:tcW w:w="543" w:type="pct"/>
            <w:hideMark/>
          </w:tcPr>
          <w:p w:rsidR="009B7023"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20.12.</w:t>
            </w:r>
          </w:p>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2018</w:t>
            </w: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Принят к учету предмет лизинга по первоначальной стоимости</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hideMark/>
          </w:tcPr>
          <w:p w:rsidR="00C344F0" w:rsidRPr="009B7023" w:rsidRDefault="00C344F0" w:rsidP="00A95CAE">
            <w:pPr>
              <w:spacing w:after="0" w:line="240" w:lineRule="auto"/>
              <w:jc w:val="center"/>
              <w:rPr>
                <w:rFonts w:ascii="Times New Roman" w:hAnsi="Times New Roman" w:cs="Times New Roman"/>
                <w:iCs/>
                <w:sz w:val="24"/>
                <w:szCs w:val="24"/>
              </w:rPr>
            </w:pPr>
            <w:r w:rsidRPr="009B7023">
              <w:rPr>
                <w:rFonts w:ascii="Times New Roman" w:hAnsi="Times New Roman" w:cs="Times New Roman"/>
                <w:iCs/>
                <w:sz w:val="24"/>
                <w:szCs w:val="24"/>
              </w:rPr>
              <w:t>63 000,00</w:t>
            </w:r>
            <w:r w:rsidRPr="009B7023">
              <w:rPr>
                <w:rFonts w:ascii="Times New Roman" w:hAnsi="Times New Roman" w:cs="Times New Roman"/>
                <w:iCs/>
                <w:sz w:val="24"/>
                <w:szCs w:val="24"/>
              </w:rPr>
              <w:br/>
              <w:t>(условно)</w:t>
            </w:r>
          </w:p>
        </w:tc>
      </w:tr>
      <w:tr w:rsidR="00C344F0" w:rsidRPr="009B7023" w:rsidTr="00A95CAE">
        <w:tc>
          <w:tcPr>
            <w:tcW w:w="543" w:type="pct"/>
            <w:hideMark/>
          </w:tcPr>
          <w:p w:rsidR="009B7023"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26.12.</w:t>
            </w:r>
          </w:p>
          <w:p w:rsidR="009B7023" w:rsidRPr="009B7023" w:rsidRDefault="009B7023" w:rsidP="009B7023">
            <w:pPr>
              <w:spacing w:after="0" w:line="240" w:lineRule="auto"/>
              <w:jc w:val="both"/>
              <w:rPr>
                <w:rFonts w:ascii="Times New Roman" w:hAnsi="Times New Roman" w:cs="Times New Roman"/>
                <w:iCs/>
                <w:sz w:val="24"/>
                <w:szCs w:val="24"/>
              </w:rPr>
            </w:pPr>
          </w:p>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2018</w:t>
            </w: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Получен аванс от лизингополучателя</w:t>
            </w:r>
            <w:r w:rsidRPr="009B7023">
              <w:rPr>
                <w:rFonts w:ascii="Times New Roman" w:hAnsi="Times New Roman" w:cs="Times New Roman"/>
                <w:iCs/>
                <w:sz w:val="24"/>
                <w:szCs w:val="24"/>
              </w:rPr>
              <w:br/>
              <w:t>(2,1408 руб. · 2 000 долл. США)</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r w:rsidRPr="009B7023">
              <w:rPr>
                <w:rFonts w:ascii="Times New Roman" w:hAnsi="Times New Roman" w:cs="Times New Roman"/>
                <w:iCs/>
                <w:sz w:val="24"/>
                <w:szCs w:val="24"/>
              </w:rPr>
              <w:br/>
              <w:t>(в том числе НДС</w:t>
            </w:r>
            <w:proofErr w:type="gramStart"/>
            <w:r w:rsidRPr="009B7023">
              <w:rPr>
                <w:rFonts w:ascii="Times New Roman" w:hAnsi="Times New Roman" w:cs="Times New Roman"/>
                <w:iCs/>
                <w:sz w:val="24"/>
                <w:szCs w:val="24"/>
              </w:rPr>
              <w:t> – ?)</w:t>
            </w:r>
            <w:proofErr w:type="gramEnd"/>
          </w:p>
        </w:tc>
      </w:tr>
      <w:tr w:rsidR="00C344F0" w:rsidRPr="009B7023" w:rsidTr="00A95CAE">
        <w:tc>
          <w:tcPr>
            <w:tcW w:w="543" w:type="pct"/>
            <w:hideMark/>
          </w:tcPr>
          <w:p w:rsidR="009B7023"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03.01.</w:t>
            </w:r>
          </w:p>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2019</w:t>
            </w: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Отражена передача предмета лизинга лизингополучателю</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restart"/>
            <w:hideMark/>
          </w:tcPr>
          <w:p w:rsidR="009B7023"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31.01.</w:t>
            </w:r>
          </w:p>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2019</w:t>
            </w: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Отражен доход в части платежа по стоимости предмета лизинга в сумме полученного аванса</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Отражен доход в части платежа по стоимости предмета лизинга за январь</w:t>
            </w:r>
            <w:r w:rsidRPr="009B7023">
              <w:rPr>
                <w:rFonts w:ascii="Times New Roman" w:hAnsi="Times New Roman" w:cs="Times New Roman"/>
                <w:iCs/>
                <w:sz w:val="24"/>
                <w:szCs w:val="24"/>
              </w:rPr>
              <w:br/>
              <w:t>(1 800 долл. США · 2,1580 руб.)</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proofErr w:type="gramStart"/>
            <w:r w:rsidRPr="009B7023">
              <w:rPr>
                <w:rFonts w:ascii="Times New Roman" w:hAnsi="Times New Roman" w:cs="Times New Roman"/>
                <w:iCs/>
                <w:sz w:val="24"/>
                <w:szCs w:val="24"/>
              </w:rPr>
              <w:t>Отражена сумма амортизации предмета лизинга (в части аванса и платежа за январь без НДС)</w:t>
            </w:r>
            <w:r w:rsidRPr="009B7023">
              <w:rPr>
                <w:rFonts w:ascii="Times New Roman" w:hAnsi="Times New Roman" w:cs="Times New Roman"/>
                <w:iCs/>
                <w:sz w:val="24"/>
                <w:szCs w:val="24"/>
              </w:rPr>
              <w:br/>
              <w:t>((2 000 долл. США –</w:t>
            </w:r>
            <w:r w:rsidRPr="009B7023">
              <w:rPr>
                <w:rFonts w:ascii="Times New Roman" w:hAnsi="Times New Roman" w:cs="Times New Roman"/>
                <w:iCs/>
                <w:sz w:val="24"/>
                <w:szCs w:val="24"/>
              </w:rPr>
              <w:br/>
              <w:t xml:space="preserve">– 333,33 долл. США) · 2,1408 руб. +  </w:t>
            </w:r>
            <w:r w:rsidRPr="009B7023">
              <w:rPr>
                <w:rFonts w:ascii="Times New Roman" w:hAnsi="Times New Roman" w:cs="Times New Roman"/>
                <w:iCs/>
                <w:sz w:val="24"/>
                <w:szCs w:val="24"/>
              </w:rPr>
              <w:br/>
              <w:t xml:space="preserve">+ 1 500 долл. США · 2,1701 руб. </w:t>
            </w:r>
            <w:proofErr w:type="gramEnd"/>
          </w:p>
          <w:p w:rsidR="00C344F0" w:rsidRPr="009B7023" w:rsidRDefault="00C344F0" w:rsidP="00E5648E">
            <w:pPr>
              <w:spacing w:after="0" w:line="240" w:lineRule="auto"/>
              <w:ind w:firstLine="709"/>
              <w:jc w:val="both"/>
              <w:rPr>
                <w:rFonts w:ascii="Times New Roman" w:hAnsi="Times New Roman" w:cs="Times New Roman"/>
                <w:iCs/>
                <w:sz w:val="24"/>
                <w:szCs w:val="24"/>
              </w:rPr>
            </w:pPr>
            <w:proofErr w:type="gramStart"/>
            <w:r w:rsidRPr="009B7023">
              <w:rPr>
                <w:rFonts w:ascii="Times New Roman" w:hAnsi="Times New Roman" w:cs="Times New Roman"/>
                <w:iCs/>
                <w:sz w:val="24"/>
                <w:szCs w:val="24"/>
              </w:rPr>
              <w:t>3 568,01 руб. + 3 255,15 руб.)</w:t>
            </w:r>
            <w:proofErr w:type="gramEnd"/>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restart"/>
            <w:hideMark/>
          </w:tcPr>
          <w:p w:rsidR="009B7023"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31.01.</w:t>
            </w:r>
          </w:p>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2019</w:t>
            </w: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 xml:space="preserve">Исчислен НДС в части платежей по стоимости предмета лизинга </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Отражен доход в части вознаграждения (180 долл. США · 2,1580 руб.)</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Исчислен НДС от суммы вознаграждения</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restart"/>
            <w:hideMark/>
          </w:tcPr>
          <w:p w:rsidR="009B7023"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04.02.</w:t>
            </w:r>
          </w:p>
          <w:p w:rsidR="00C344F0" w:rsidRPr="009B7023" w:rsidRDefault="00C344F0" w:rsidP="009B7023">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2019</w:t>
            </w: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Получен платеж от  лизингополучателя за январь (в части контрактной стоимости и вознаграждения)</w:t>
            </w:r>
            <w:r w:rsidRPr="009B7023">
              <w:rPr>
                <w:rFonts w:ascii="Times New Roman" w:hAnsi="Times New Roman" w:cs="Times New Roman"/>
                <w:iCs/>
                <w:sz w:val="24"/>
                <w:szCs w:val="24"/>
              </w:rPr>
              <w:br/>
              <w:t>(2,1780 руб. · (1 500 долл. США +</w:t>
            </w:r>
            <w:r w:rsidRPr="009B7023">
              <w:rPr>
                <w:rFonts w:ascii="Times New Roman" w:hAnsi="Times New Roman" w:cs="Times New Roman"/>
                <w:iCs/>
                <w:sz w:val="24"/>
                <w:szCs w:val="24"/>
              </w:rPr>
              <w:br/>
              <w:t>+ 300 долл. США + 150 долл. США +</w:t>
            </w:r>
            <w:r w:rsidRPr="009B7023">
              <w:rPr>
                <w:rFonts w:ascii="Times New Roman" w:hAnsi="Times New Roman" w:cs="Times New Roman"/>
                <w:iCs/>
                <w:sz w:val="24"/>
                <w:szCs w:val="24"/>
              </w:rPr>
              <w:br/>
              <w:t>+ 30 долл. США))</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43" w:type="pct"/>
            <w:vMerge/>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2500" w:type="pct"/>
            <w:hideMark/>
          </w:tcPr>
          <w:p w:rsidR="00C344F0" w:rsidRPr="009B7023" w:rsidRDefault="00C344F0" w:rsidP="00A95CAE">
            <w:pPr>
              <w:spacing w:after="0" w:line="240" w:lineRule="auto"/>
              <w:jc w:val="both"/>
              <w:rPr>
                <w:rFonts w:ascii="Times New Roman" w:hAnsi="Times New Roman" w:cs="Times New Roman"/>
                <w:iCs/>
                <w:sz w:val="24"/>
                <w:szCs w:val="24"/>
              </w:rPr>
            </w:pPr>
            <w:r w:rsidRPr="009B7023">
              <w:rPr>
                <w:rFonts w:ascii="Times New Roman" w:hAnsi="Times New Roman" w:cs="Times New Roman"/>
                <w:iCs/>
                <w:sz w:val="24"/>
                <w:szCs w:val="24"/>
              </w:rPr>
              <w:t>Произведен пересчет задолженности</w:t>
            </w:r>
            <w:r w:rsidRPr="009B7023">
              <w:rPr>
                <w:rFonts w:ascii="Times New Roman" w:hAnsi="Times New Roman" w:cs="Times New Roman"/>
                <w:iCs/>
                <w:sz w:val="24"/>
                <w:szCs w:val="24"/>
              </w:rPr>
              <w:br/>
              <w:t>((1 800 долл. США + 180 долл. США) × × (2,1780 руб. – 2,1580 руб.))</w:t>
            </w:r>
          </w:p>
        </w:tc>
        <w:tc>
          <w:tcPr>
            <w:tcW w:w="500"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573" w:type="pct"/>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p>
        </w:tc>
        <w:tc>
          <w:tcPr>
            <w:tcW w:w="885" w:type="pct"/>
            <w:vAlign w:val="center"/>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w:t>
            </w:r>
          </w:p>
        </w:tc>
      </w:tr>
      <w:tr w:rsidR="00C344F0" w:rsidRPr="009B7023" w:rsidTr="00A95CAE">
        <w:tc>
          <w:tcPr>
            <w:tcW w:w="5000" w:type="pct"/>
            <w:gridSpan w:val="5"/>
            <w:hideMark/>
          </w:tcPr>
          <w:p w:rsidR="00C344F0" w:rsidRPr="009B7023" w:rsidRDefault="00C344F0" w:rsidP="00E5648E">
            <w:pPr>
              <w:spacing w:after="0" w:line="240" w:lineRule="auto"/>
              <w:ind w:firstLine="709"/>
              <w:jc w:val="both"/>
              <w:rPr>
                <w:rFonts w:ascii="Times New Roman" w:hAnsi="Times New Roman" w:cs="Times New Roman"/>
                <w:iCs/>
                <w:sz w:val="24"/>
                <w:szCs w:val="24"/>
              </w:rPr>
            </w:pPr>
            <w:r w:rsidRPr="009B7023">
              <w:rPr>
                <w:rFonts w:ascii="Times New Roman" w:hAnsi="Times New Roman" w:cs="Times New Roman"/>
                <w:iCs/>
                <w:sz w:val="24"/>
                <w:szCs w:val="24"/>
              </w:rPr>
              <w:t>И так далее в течение срока договора лизинга</w:t>
            </w:r>
          </w:p>
        </w:tc>
      </w:tr>
      <w:tr w:rsidR="00C344F0" w:rsidRPr="00A95CAE" w:rsidTr="00A95CAE">
        <w:tc>
          <w:tcPr>
            <w:tcW w:w="543" w:type="pct"/>
            <w:hideMark/>
          </w:tcPr>
          <w:p w:rsidR="00C344F0" w:rsidRPr="00A95CAE" w:rsidRDefault="00C344F0" w:rsidP="009B7023">
            <w:pPr>
              <w:spacing w:after="0" w:line="240" w:lineRule="auto"/>
              <w:jc w:val="both"/>
              <w:rPr>
                <w:rFonts w:ascii="Times New Roman" w:hAnsi="Times New Roman" w:cs="Times New Roman"/>
                <w:iCs/>
              </w:rPr>
            </w:pPr>
            <w:r w:rsidRPr="00A95CAE">
              <w:rPr>
                <w:rFonts w:ascii="Times New Roman" w:hAnsi="Times New Roman" w:cs="Times New Roman"/>
                <w:iCs/>
              </w:rPr>
              <w:t>На дату возврата</w:t>
            </w:r>
          </w:p>
        </w:tc>
        <w:tc>
          <w:tcPr>
            <w:tcW w:w="2500" w:type="pct"/>
            <w:hideMark/>
          </w:tcPr>
          <w:p w:rsidR="00C344F0" w:rsidRPr="00A95CAE" w:rsidRDefault="00C344F0" w:rsidP="00A95CAE">
            <w:pPr>
              <w:spacing w:after="0" w:line="240" w:lineRule="auto"/>
              <w:jc w:val="both"/>
              <w:rPr>
                <w:rFonts w:ascii="Times New Roman" w:hAnsi="Times New Roman" w:cs="Times New Roman"/>
                <w:iCs/>
              </w:rPr>
            </w:pPr>
            <w:r w:rsidRPr="00A95CAE">
              <w:rPr>
                <w:rFonts w:ascii="Times New Roman" w:hAnsi="Times New Roman" w:cs="Times New Roman"/>
                <w:iCs/>
              </w:rPr>
              <w:t>Отражен возврат предмета лизинга</w:t>
            </w:r>
          </w:p>
        </w:tc>
        <w:tc>
          <w:tcPr>
            <w:tcW w:w="500" w:type="pct"/>
            <w:hideMark/>
          </w:tcPr>
          <w:p w:rsidR="00C344F0" w:rsidRPr="00A95CAE" w:rsidRDefault="00C344F0" w:rsidP="00E5648E">
            <w:pPr>
              <w:spacing w:after="0" w:line="240" w:lineRule="auto"/>
              <w:ind w:firstLine="709"/>
              <w:jc w:val="both"/>
              <w:rPr>
                <w:rFonts w:ascii="Times New Roman" w:hAnsi="Times New Roman" w:cs="Times New Roman"/>
                <w:iCs/>
              </w:rPr>
            </w:pPr>
          </w:p>
        </w:tc>
        <w:tc>
          <w:tcPr>
            <w:tcW w:w="573" w:type="pct"/>
            <w:hideMark/>
          </w:tcPr>
          <w:p w:rsidR="00C344F0" w:rsidRPr="00A95CAE" w:rsidRDefault="00C344F0" w:rsidP="00E5648E">
            <w:pPr>
              <w:spacing w:after="0" w:line="240" w:lineRule="auto"/>
              <w:ind w:firstLine="709"/>
              <w:jc w:val="both"/>
              <w:rPr>
                <w:rFonts w:ascii="Times New Roman" w:hAnsi="Times New Roman" w:cs="Times New Roman"/>
                <w:iCs/>
              </w:rPr>
            </w:pPr>
          </w:p>
        </w:tc>
        <w:tc>
          <w:tcPr>
            <w:tcW w:w="885" w:type="pct"/>
            <w:vAlign w:val="center"/>
            <w:hideMark/>
          </w:tcPr>
          <w:p w:rsidR="00C344F0" w:rsidRPr="00A95CAE" w:rsidRDefault="00C344F0" w:rsidP="00E5648E">
            <w:pPr>
              <w:spacing w:after="0" w:line="240" w:lineRule="auto"/>
              <w:ind w:firstLine="709"/>
              <w:jc w:val="both"/>
              <w:rPr>
                <w:rFonts w:ascii="Times New Roman" w:hAnsi="Times New Roman" w:cs="Times New Roman"/>
                <w:iCs/>
              </w:rPr>
            </w:pPr>
            <w:r w:rsidRPr="00A95CAE">
              <w:rPr>
                <w:rFonts w:ascii="Times New Roman" w:hAnsi="Times New Roman" w:cs="Times New Roman"/>
                <w:iCs/>
              </w:rPr>
              <w:t>?</w:t>
            </w:r>
          </w:p>
        </w:tc>
      </w:tr>
    </w:tbl>
    <w:p w:rsidR="00C344F0" w:rsidRPr="009B7023" w:rsidRDefault="00C344F0" w:rsidP="00E5648E">
      <w:pPr>
        <w:spacing w:after="0" w:line="240" w:lineRule="auto"/>
        <w:ind w:firstLine="709"/>
        <w:jc w:val="both"/>
        <w:rPr>
          <w:rFonts w:ascii="Times New Roman" w:hAnsi="Times New Roman" w:cs="Times New Roman"/>
          <w:bCs/>
          <w:i/>
          <w:iCs/>
          <w:sz w:val="24"/>
          <w:szCs w:val="24"/>
        </w:rPr>
      </w:pPr>
    </w:p>
    <w:p w:rsidR="00C344F0" w:rsidRDefault="00C344F0" w:rsidP="00E5648E">
      <w:pPr>
        <w:spacing w:after="0" w:line="240" w:lineRule="auto"/>
        <w:ind w:firstLine="709"/>
        <w:jc w:val="both"/>
        <w:rPr>
          <w:rFonts w:ascii="Times New Roman" w:hAnsi="Times New Roman" w:cs="Times New Roman"/>
          <w:bCs/>
          <w:i/>
          <w:iCs/>
          <w:sz w:val="28"/>
          <w:szCs w:val="28"/>
        </w:rPr>
      </w:pPr>
      <w:r w:rsidRPr="00C344F0">
        <w:rPr>
          <w:rFonts w:ascii="Times New Roman" w:hAnsi="Times New Roman" w:cs="Times New Roman"/>
          <w:b/>
          <w:iCs/>
          <w:sz w:val="28"/>
          <w:szCs w:val="28"/>
        </w:rPr>
        <w:t>Задание 4.</w:t>
      </w:r>
      <w:r w:rsidR="005C6098">
        <w:rPr>
          <w:rFonts w:ascii="Times New Roman" w:hAnsi="Times New Roman" w:cs="Times New Roman"/>
          <w:b/>
          <w:iCs/>
          <w:sz w:val="28"/>
          <w:szCs w:val="28"/>
        </w:rPr>
        <w:t xml:space="preserve"> </w:t>
      </w:r>
      <w:r w:rsidRPr="00C344F0">
        <w:rPr>
          <w:rFonts w:ascii="Times New Roman" w:hAnsi="Times New Roman" w:cs="Times New Roman"/>
          <w:bCs/>
          <w:i/>
          <w:iCs/>
          <w:sz w:val="28"/>
          <w:szCs w:val="28"/>
        </w:rPr>
        <w:t>Бухгалтерский учет лизинговых операций у лизингодателя без выкупа предмета лизинга.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На основании исходных данных </w:t>
      </w:r>
      <w:proofErr w:type="spellStart"/>
      <w:r w:rsidRPr="00C344F0">
        <w:rPr>
          <w:rFonts w:ascii="Times New Roman" w:hAnsi="Times New Roman" w:cs="Times New Roman"/>
          <w:iCs/>
          <w:sz w:val="28"/>
          <w:szCs w:val="28"/>
        </w:rPr>
        <w:t>требуетсясоставить</w:t>
      </w:r>
      <w:proofErr w:type="spellEnd"/>
      <w:r w:rsidRPr="00C344F0">
        <w:rPr>
          <w:rFonts w:ascii="Times New Roman" w:hAnsi="Times New Roman" w:cs="Times New Roman"/>
          <w:iCs/>
          <w:sz w:val="28"/>
          <w:szCs w:val="28"/>
        </w:rPr>
        <w:t xml:space="preserve">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у лизингодателя;</w:t>
      </w:r>
    </w:p>
    <w:p w:rsid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у лизингополучателя.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Организация заключила договор лизинга с резидентом Республики Беларусь в иностранной валюте сроком на 18 месяцев. Стоимость предмета лизинга – 35 600 долл. США, в том числе НДС – 5 933,33 долл. США. Ежемесячное лизинговое вознаграждение – 180 долл. США, в том числе НДС – 30 долл. США.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Вознаграждение начисляется на последний календарный день текущего месяца и перечисляется не позднее 5-го числа следующего месяца. Ежемесячный платеж, возмещающий контрактную стоимость, – 1 800 долл. США, в том числе НДС – 300 долл. США.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26.12.2018 лизингодателю перечислен аванс в сумме 2 000 долл. США, который в соответствии с договором является первым лизинговым платежом.</w:t>
      </w:r>
    </w:p>
    <w:p w:rsidR="00F142FB"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Предмет лизинга получен 03.01.2019. </w:t>
      </w:r>
    </w:p>
    <w:p w:rsidR="00F142FB"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До истечения срока лизинга, т. е. 01.09.2019, предмет лизинга возвращен </w:t>
      </w:r>
      <w:r w:rsidR="009B7023">
        <w:rPr>
          <w:rFonts w:ascii="Times New Roman" w:hAnsi="Times New Roman" w:cs="Times New Roman"/>
          <w:iCs/>
          <w:sz w:val="28"/>
          <w:szCs w:val="28"/>
        </w:rPr>
        <w:t xml:space="preserve">лизингодателю. </w:t>
      </w:r>
    </w:p>
    <w:p w:rsidR="00C344F0" w:rsidRPr="00C344F0" w:rsidRDefault="009B7023" w:rsidP="00E5648E">
      <w:pPr>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Согласно договора</w:t>
      </w:r>
      <w:proofErr w:type="gramEnd"/>
      <w:r w:rsidR="00C344F0" w:rsidRPr="00C344F0">
        <w:rPr>
          <w:rFonts w:ascii="Times New Roman" w:hAnsi="Times New Roman" w:cs="Times New Roman"/>
          <w:iCs/>
          <w:sz w:val="28"/>
          <w:szCs w:val="28"/>
        </w:rPr>
        <w:t xml:space="preserve"> предмет лизинга находится на учете у лизингополучателя.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5.</w:t>
      </w:r>
      <w:r w:rsidR="005C6098">
        <w:rPr>
          <w:rFonts w:ascii="Times New Roman" w:hAnsi="Times New Roman" w:cs="Times New Roman"/>
          <w:b/>
          <w:iCs/>
          <w:sz w:val="28"/>
          <w:szCs w:val="28"/>
        </w:rPr>
        <w:t xml:space="preserve"> </w:t>
      </w:r>
      <w:r w:rsidRPr="00C344F0">
        <w:rPr>
          <w:rFonts w:ascii="Times New Roman" w:hAnsi="Times New Roman" w:cs="Times New Roman"/>
          <w:bCs/>
          <w:i/>
          <w:iCs/>
          <w:sz w:val="28"/>
          <w:szCs w:val="28"/>
        </w:rPr>
        <w:t>Бухгалтерский учет лизинговых операций у лизингодателя без выкупа предмета лизинга.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На основании исходных данных </w:t>
      </w:r>
      <w:proofErr w:type="spellStart"/>
      <w:r w:rsidRPr="00C344F0">
        <w:rPr>
          <w:rFonts w:ascii="Times New Roman" w:hAnsi="Times New Roman" w:cs="Times New Roman"/>
          <w:iCs/>
          <w:sz w:val="28"/>
          <w:szCs w:val="28"/>
        </w:rPr>
        <w:t>требуетсясоставить</w:t>
      </w:r>
      <w:proofErr w:type="spellEnd"/>
      <w:r w:rsidRPr="00C344F0">
        <w:rPr>
          <w:rFonts w:ascii="Times New Roman" w:hAnsi="Times New Roman" w:cs="Times New Roman"/>
          <w:iCs/>
          <w:sz w:val="28"/>
          <w:szCs w:val="28"/>
        </w:rPr>
        <w:t xml:space="preserve">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а) у лизингодателя;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б) у лизингополучателя.</w:t>
      </w:r>
    </w:p>
    <w:p w:rsid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proofErr w:type="gramStart"/>
      <w:r w:rsidRPr="00C344F0">
        <w:rPr>
          <w:rFonts w:ascii="Times New Roman" w:hAnsi="Times New Roman" w:cs="Times New Roman"/>
          <w:iCs/>
          <w:sz w:val="28"/>
          <w:szCs w:val="28"/>
        </w:rPr>
        <w:t>Организация получила оборудование для животноводческого комплекса по договору лизинга на сумму 22 000 руб. Учтены следующие затраты на доставку оборудования лизингополучателем: начислена заработная плата экспедитору в сумме 20 руб., произведены начисления на заработную плату в соответствии с законодательством – ?, списаны услуги автотранспорта – 35 руб. Срок действия договора лизинга – 10 месяцев, общая сумма лизинговых платежей – 4 800 руб., в том числе НДС</w:t>
      </w:r>
      <w:proofErr w:type="gramEnd"/>
      <w:r w:rsidRPr="00C344F0">
        <w:rPr>
          <w:rFonts w:ascii="Times New Roman" w:hAnsi="Times New Roman" w:cs="Times New Roman"/>
          <w:iCs/>
          <w:sz w:val="28"/>
          <w:szCs w:val="28"/>
        </w:rPr>
        <w:t xml:space="preserve"> 800 руб. (ежемесячный лизинговый платеж – 48 руб., в том числе НДС – 8 руб.), лизинговые платежи в сумме дохода лизингодателя составляют всего 220 руб., оборудование учитывается на балансе лизингодателя. По окончании срока действия договора лизинга оборудование возвращается лизингодателю.</w:t>
      </w:r>
    </w:p>
    <w:p w:rsidR="009B7023" w:rsidRPr="00C344F0" w:rsidRDefault="009B7023" w:rsidP="00E5648E">
      <w:pPr>
        <w:spacing w:after="0" w:line="240" w:lineRule="auto"/>
        <w:ind w:firstLine="709"/>
        <w:jc w:val="both"/>
        <w:rPr>
          <w:rFonts w:ascii="Times New Roman" w:hAnsi="Times New Roman" w:cs="Times New Roman"/>
          <w:iCs/>
          <w:sz w:val="28"/>
          <w:szCs w:val="28"/>
        </w:rPr>
      </w:pPr>
    </w:p>
    <w:p w:rsidR="005C6098" w:rsidRDefault="005C6098" w:rsidP="009B7023">
      <w:pPr>
        <w:spacing w:after="0" w:line="240" w:lineRule="auto"/>
        <w:ind w:firstLine="709"/>
        <w:jc w:val="center"/>
        <w:rPr>
          <w:rFonts w:ascii="Times New Roman" w:eastAsia="Calibri" w:hAnsi="Times New Roman" w:cs="Times New Roman"/>
          <w:b/>
          <w:iCs/>
          <w:sz w:val="28"/>
          <w:szCs w:val="28"/>
        </w:rPr>
      </w:pPr>
    </w:p>
    <w:p w:rsidR="005C6098" w:rsidRDefault="005C6098" w:rsidP="009B7023">
      <w:pPr>
        <w:spacing w:after="0" w:line="240" w:lineRule="auto"/>
        <w:ind w:firstLine="709"/>
        <w:jc w:val="center"/>
        <w:rPr>
          <w:rFonts w:ascii="Times New Roman" w:eastAsia="Calibri" w:hAnsi="Times New Roman" w:cs="Times New Roman"/>
          <w:b/>
          <w:iCs/>
          <w:sz w:val="28"/>
          <w:szCs w:val="28"/>
        </w:rPr>
      </w:pPr>
    </w:p>
    <w:p w:rsidR="00C344F0" w:rsidRPr="00C344F0" w:rsidRDefault="00C344F0" w:rsidP="005C6098">
      <w:pPr>
        <w:spacing w:after="0" w:line="240" w:lineRule="auto"/>
        <w:jc w:val="center"/>
        <w:rPr>
          <w:rFonts w:ascii="Times New Roman" w:eastAsia="Calibri" w:hAnsi="Times New Roman" w:cs="Times New Roman"/>
          <w:b/>
          <w:iCs/>
          <w:sz w:val="28"/>
          <w:szCs w:val="28"/>
        </w:rPr>
      </w:pPr>
      <w:r w:rsidRPr="00C344F0">
        <w:rPr>
          <w:rFonts w:ascii="Times New Roman" w:eastAsia="Calibri" w:hAnsi="Times New Roman" w:cs="Times New Roman"/>
          <w:b/>
          <w:iCs/>
          <w:sz w:val="28"/>
          <w:szCs w:val="28"/>
        </w:rPr>
        <w:lastRenderedPageBreak/>
        <w:t>Вопросы для самопроверки</w:t>
      </w:r>
    </w:p>
    <w:p w:rsidR="00C344F0" w:rsidRPr="00C344F0" w:rsidRDefault="00C344F0" w:rsidP="009B7023">
      <w:pPr>
        <w:spacing w:after="0" w:line="240" w:lineRule="auto"/>
        <w:ind w:firstLine="709"/>
        <w:jc w:val="center"/>
        <w:rPr>
          <w:rFonts w:ascii="Times New Roman" w:eastAsia="Calibri"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Виды лизинга и документальное оформление лизинговых операций.</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Бухгалтерский учет инвестиционных расходов лизингодателя.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3. Бухгалтерский учет лизинга у лизингодателя.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4. Бухгалтерский учет лизинга у лизингополучателя.</w:t>
      </w:r>
    </w:p>
    <w:p w:rsidR="00C344F0" w:rsidRPr="00C344F0" w:rsidRDefault="00C344F0" w:rsidP="00E5648E">
      <w:pPr>
        <w:spacing w:after="0" w:line="240" w:lineRule="auto"/>
        <w:ind w:firstLine="709"/>
        <w:jc w:val="both"/>
        <w:rPr>
          <w:rFonts w:ascii="Times New Roman" w:hAnsi="Times New Roman" w:cs="Times New Roman"/>
          <w:iCs/>
          <w:sz w:val="28"/>
          <w:szCs w:val="28"/>
        </w:rPr>
      </w:pPr>
    </w:p>
    <w:p w:rsidR="00C344F0" w:rsidRPr="00C344F0" w:rsidRDefault="009B7023" w:rsidP="005C6098">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 xml:space="preserve">Тема </w:t>
      </w:r>
      <w:r w:rsidR="00C344F0" w:rsidRPr="00C344F0">
        <w:rPr>
          <w:rFonts w:ascii="Times New Roman" w:hAnsi="Times New Roman" w:cs="Times New Roman"/>
          <w:b/>
          <w:iCs/>
          <w:sz w:val="28"/>
          <w:szCs w:val="28"/>
        </w:rPr>
        <w:t xml:space="preserve">5. </w:t>
      </w:r>
      <w:r>
        <w:rPr>
          <w:rFonts w:ascii="Times New Roman" w:hAnsi="Times New Roman" w:cs="Times New Roman"/>
          <w:b/>
          <w:iCs/>
          <w:sz w:val="28"/>
          <w:szCs w:val="28"/>
        </w:rPr>
        <w:t>Ф</w:t>
      </w:r>
      <w:r w:rsidRPr="00C344F0">
        <w:rPr>
          <w:rFonts w:ascii="Times New Roman" w:hAnsi="Times New Roman" w:cs="Times New Roman"/>
          <w:b/>
          <w:iCs/>
          <w:sz w:val="28"/>
          <w:szCs w:val="28"/>
        </w:rPr>
        <w:t>ормирование в бухгалтерском учете</w:t>
      </w:r>
    </w:p>
    <w:p w:rsidR="00C344F0" w:rsidRPr="00C344F0" w:rsidRDefault="009B7023" w:rsidP="005C6098">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информации о финансовых инструментах</w:t>
      </w:r>
    </w:p>
    <w:p w:rsidR="00C344F0" w:rsidRPr="00C344F0" w:rsidRDefault="00C344F0" w:rsidP="009B7023">
      <w:pPr>
        <w:spacing w:after="0" w:line="240" w:lineRule="auto"/>
        <w:ind w:firstLine="709"/>
        <w:jc w:val="center"/>
        <w:rPr>
          <w:rFonts w:ascii="Times New Roman" w:hAnsi="Times New Roman" w:cs="Times New Roman"/>
          <w:b/>
          <w:iCs/>
          <w:sz w:val="28"/>
          <w:szCs w:val="28"/>
        </w:rPr>
      </w:pPr>
    </w:p>
    <w:p w:rsidR="00C344F0" w:rsidRPr="00C344F0" w:rsidRDefault="00C344F0" w:rsidP="005C6098">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Методические рекомендации</w:t>
      </w:r>
    </w:p>
    <w:p w:rsidR="00C344F0" w:rsidRPr="00C344F0" w:rsidRDefault="00C344F0" w:rsidP="009B7023">
      <w:pPr>
        <w:spacing w:after="0" w:line="240" w:lineRule="auto"/>
        <w:ind w:firstLine="709"/>
        <w:jc w:val="center"/>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Бухгалтерский учет операций по договорам финансовой аренды (лизинга) с 01.01.2019 регулируется Национальным </w:t>
      </w:r>
      <w:hyperlink r:id="rId48" w:anchor="a2" w:tooltip="+" w:history="1">
        <w:r w:rsidRPr="00C344F0">
          <w:rPr>
            <w:rFonts w:ascii="Times New Roman" w:hAnsi="Times New Roman" w:cs="Times New Roman"/>
            <w:iCs/>
            <w:sz w:val="28"/>
            <w:szCs w:val="28"/>
          </w:rPr>
          <w:t>стандартом</w:t>
        </w:r>
      </w:hyperlink>
      <w:r w:rsidRPr="00C344F0">
        <w:rPr>
          <w:rFonts w:ascii="Times New Roman" w:hAnsi="Times New Roman" w:cs="Times New Roman"/>
          <w:iCs/>
          <w:sz w:val="28"/>
          <w:szCs w:val="28"/>
        </w:rPr>
        <w:t xml:space="preserve"> бухгалтерского учета и отчетности «Финансовая аренда (лизинг)», утвержденным постановлением Министерства финансов Республики Беларусь от 30 ноября 2018 г. № 73.</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9B7023">
        <w:rPr>
          <w:rFonts w:ascii="Times New Roman" w:hAnsi="Times New Roman" w:cs="Times New Roman"/>
          <w:i/>
          <w:iCs/>
          <w:sz w:val="28"/>
          <w:szCs w:val="28"/>
        </w:rPr>
        <w:t>Финансовый инструмент</w:t>
      </w:r>
      <w:r w:rsidRPr="00C344F0">
        <w:rPr>
          <w:rFonts w:ascii="Times New Roman" w:hAnsi="Times New Roman" w:cs="Times New Roman"/>
          <w:iCs/>
          <w:sz w:val="28"/>
          <w:szCs w:val="28"/>
        </w:rPr>
        <w:t xml:space="preserve"> – договор, в результате которого возникают финансовый актив у одной организации и финансовое обязательство или долевой финансовый инструмент у другой организации. Как следует из определения, к финансовым инструментам относятся: финансовый актив; финансовое обязательство; долевой финансовый инструмент.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9B7023">
        <w:rPr>
          <w:rFonts w:ascii="Times New Roman" w:hAnsi="Times New Roman" w:cs="Times New Roman"/>
          <w:i/>
          <w:iCs/>
          <w:sz w:val="28"/>
          <w:szCs w:val="28"/>
        </w:rPr>
        <w:t>Финансовый актив</w:t>
      </w:r>
      <w:r w:rsidRPr="00C344F0">
        <w:rPr>
          <w:rFonts w:ascii="Times New Roman" w:hAnsi="Times New Roman" w:cs="Times New Roman"/>
          <w:b/>
          <w:iCs/>
          <w:sz w:val="28"/>
          <w:szCs w:val="28"/>
        </w:rPr>
        <w:t> </w:t>
      </w:r>
      <w:r w:rsidRPr="00C344F0">
        <w:rPr>
          <w:rFonts w:ascii="Times New Roman" w:hAnsi="Times New Roman" w:cs="Times New Roman"/>
          <w:iCs/>
          <w:sz w:val="28"/>
          <w:szCs w:val="28"/>
        </w:rPr>
        <w:t>– актив, представляющий собой денежные средства, эквиваленты денежных средств, долевой финансовый инструмент другого лица или право получения финансового актива от другого лица, обмена финансовым инструментом с другим лицом на выгодных для организации условиях, получения переменного количества собственных долевых финансовых инструментов от другого лица.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
          <w:iCs/>
          <w:sz w:val="28"/>
          <w:szCs w:val="28"/>
        </w:rPr>
        <w:t>К финансовым активам</w:t>
      </w:r>
      <w:r w:rsidRPr="00C344F0">
        <w:rPr>
          <w:rFonts w:ascii="Times New Roman" w:hAnsi="Times New Roman" w:cs="Times New Roman"/>
          <w:iCs/>
          <w:sz w:val="28"/>
          <w:szCs w:val="28"/>
        </w:rPr>
        <w:t xml:space="preserve"> относятся: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вклады в уставный капитал других организаций;</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долевые ценные бумаги (например, акции);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долговые ценные бумаги (например, облигации, векселя, депозитные сертификаты);</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денежные средства, включая средства на банковских счетах (например, банковские депозиты) и денежные эквиваленты;</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производные финансовые инструменты;</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выданные организацией займы (денежные и товарные);</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дебиторская задолженность по выданным авансам, товарным фьючерсным контрактам и др.</w:t>
      </w:r>
    </w:p>
    <w:p w:rsidR="00C344F0" w:rsidRPr="00C344F0" w:rsidRDefault="00C344F0" w:rsidP="00E5648E">
      <w:pPr>
        <w:spacing w:after="0" w:line="240" w:lineRule="auto"/>
        <w:ind w:firstLine="709"/>
        <w:jc w:val="both"/>
        <w:rPr>
          <w:rFonts w:ascii="Times New Roman" w:hAnsi="Times New Roman" w:cs="Times New Roman"/>
          <w:bCs/>
          <w:iCs/>
          <w:sz w:val="28"/>
          <w:szCs w:val="28"/>
        </w:rPr>
      </w:pPr>
      <w:r w:rsidRPr="00C344F0">
        <w:rPr>
          <w:rFonts w:ascii="Times New Roman" w:hAnsi="Times New Roman" w:cs="Times New Roman"/>
          <w:iCs/>
          <w:sz w:val="28"/>
          <w:szCs w:val="28"/>
        </w:rPr>
        <w:t>К финансовым активам, учитываемым по амортизированной стоимости (</w:t>
      </w:r>
      <w:hyperlink r:id="rId49" w:anchor="a78" w:tooltip="+" w:history="1">
        <w:r w:rsidRPr="00C344F0">
          <w:rPr>
            <w:rFonts w:ascii="Times New Roman" w:hAnsi="Times New Roman" w:cs="Times New Roman"/>
            <w:iCs/>
            <w:sz w:val="28"/>
            <w:szCs w:val="28"/>
          </w:rPr>
          <w:t>п. 6</w:t>
        </w:r>
      </w:hyperlink>
      <w:r w:rsidRPr="00C344F0">
        <w:rPr>
          <w:rFonts w:ascii="Times New Roman" w:hAnsi="Times New Roman" w:cs="Times New Roman"/>
          <w:iCs/>
          <w:sz w:val="28"/>
          <w:szCs w:val="28"/>
        </w:rPr>
        <w:t xml:space="preserve"> НСБУ № 74), относится не являющийся производным финансовым инструментом финансовый актив с определяемыми платежами по нему и фиксированным сроком погашения, </w:t>
      </w:r>
      <w:r w:rsidRPr="00C344F0">
        <w:rPr>
          <w:rFonts w:ascii="Times New Roman" w:hAnsi="Times New Roman" w:cs="Times New Roman"/>
          <w:bCs/>
          <w:iCs/>
          <w:sz w:val="28"/>
          <w:szCs w:val="28"/>
        </w:rPr>
        <w:t>если организация намеревается удерживать этот финансовый актив до наступления срока его погашения.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К финансовым активам, учитываемым по справедливой стоимости (п. 7 НСБУ № 74), относятся финансовые активы организации, за исключением подлежащих отнесению к категории «Финансовые активы, учитываемые по амортизированной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9B7023">
        <w:rPr>
          <w:rFonts w:ascii="Times New Roman" w:hAnsi="Times New Roman" w:cs="Times New Roman"/>
          <w:i/>
          <w:iCs/>
          <w:sz w:val="28"/>
          <w:szCs w:val="28"/>
        </w:rPr>
        <w:t>Финансовое обязательство</w:t>
      </w:r>
      <w:r w:rsidRPr="00C344F0">
        <w:rPr>
          <w:rFonts w:ascii="Times New Roman" w:hAnsi="Times New Roman" w:cs="Times New Roman"/>
          <w:iCs/>
          <w:sz w:val="28"/>
          <w:szCs w:val="28"/>
        </w:rPr>
        <w:t xml:space="preserve">– </w:t>
      </w:r>
      <w:proofErr w:type="gramStart"/>
      <w:r w:rsidRPr="00C344F0">
        <w:rPr>
          <w:rFonts w:ascii="Times New Roman" w:hAnsi="Times New Roman" w:cs="Times New Roman"/>
          <w:iCs/>
          <w:sz w:val="28"/>
          <w:szCs w:val="28"/>
        </w:rPr>
        <w:t>об</w:t>
      </w:r>
      <w:proofErr w:type="gramEnd"/>
      <w:r w:rsidRPr="00C344F0">
        <w:rPr>
          <w:rFonts w:ascii="Times New Roman" w:hAnsi="Times New Roman" w:cs="Times New Roman"/>
          <w:iCs/>
          <w:sz w:val="28"/>
          <w:szCs w:val="28"/>
        </w:rPr>
        <w:t>язательство, предусматривающее передачу финансового актива другому лицу, обмен финансовым инструментом с другим лицом на невыгодных для организации условиях, передачу переменного количества собственных долевых финансовых инструментов другому лицу.</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Cs/>
          <w:i/>
          <w:iCs/>
          <w:sz w:val="28"/>
          <w:szCs w:val="28"/>
        </w:rPr>
        <w:t xml:space="preserve">При принятии к бухгалтерскому учету финансовое обязательство относится к одной из следующих категорий: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обязательства, учитываемые по амортизированной стоимости (обязательства по кредитам и займам, торговая кредиторская задолженность);</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Финансовые обязательства, учитываемые по справедливой стоимости (производные финансовые инструменты, являющиеся финансовыми обязательствами).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
          <w:iCs/>
          <w:sz w:val="28"/>
          <w:szCs w:val="28"/>
        </w:rPr>
        <w:t xml:space="preserve">Финансовый актив принимается к бухгалтерскому учету организации по первоначальной стоимости. </w:t>
      </w:r>
      <w:r w:rsidRPr="00C344F0">
        <w:rPr>
          <w:rFonts w:ascii="Times New Roman" w:hAnsi="Times New Roman" w:cs="Times New Roman"/>
          <w:iCs/>
          <w:sz w:val="28"/>
          <w:szCs w:val="28"/>
        </w:rPr>
        <w:t>Последующая оценка финансовых активов осуществляется следующим образом.</w:t>
      </w:r>
    </w:p>
    <w:p w:rsidR="00C344F0" w:rsidRPr="00C344F0" w:rsidRDefault="00C344F0" w:rsidP="00E5648E">
      <w:pPr>
        <w:spacing w:after="0" w:line="240" w:lineRule="auto"/>
        <w:ind w:firstLine="709"/>
        <w:jc w:val="both"/>
        <w:rPr>
          <w:rFonts w:ascii="Times New Roman" w:hAnsi="Times New Roman" w:cs="Times New Roman"/>
          <w:iCs/>
          <w:sz w:val="28"/>
          <w:szCs w:val="28"/>
        </w:rPr>
      </w:pPr>
      <w:bookmarkStart w:id="7" w:name="a11"/>
      <w:bookmarkEnd w:id="7"/>
      <w:r w:rsidRPr="00C344F0">
        <w:rPr>
          <w:rFonts w:ascii="Times New Roman" w:hAnsi="Times New Roman" w:cs="Times New Roman"/>
          <w:iCs/>
          <w:sz w:val="28"/>
          <w:szCs w:val="28"/>
        </w:rPr>
        <w:t> Финансовый актив, относящийся к категории «Финансовые активы, учитываемые по амортизированной стоимости», оценивается по амортизированной стоимости исходя из ее изменения в сумме:</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gramStart"/>
      <w:r w:rsidRPr="00C344F0">
        <w:rPr>
          <w:rFonts w:ascii="Times New Roman" w:hAnsi="Times New Roman" w:cs="Times New Roman"/>
          <w:iCs/>
          <w:sz w:val="28"/>
          <w:szCs w:val="28"/>
        </w:rPr>
        <w:t>начисленного процента (дисконта) за каждый отчетный период и при прекращении признания финансового актива, а также равномерного в течение периода удержания финансового актива ежемесячного погашения включенных в его первоначальную стоимость скидок, отражаемой по дебету счетов 06 «Долгосрочные финансовые вложения», 58 «Краткосрочные финансовые вложения», 62 «Расчеты с покупателями и заказчиками» и кредиту счетов 90 «Доходы и расходы по текущей деятельности» (субсчет 90-1</w:t>
      </w:r>
      <w:proofErr w:type="gramEnd"/>
      <w:r w:rsidRPr="00C344F0">
        <w:rPr>
          <w:rFonts w:ascii="Times New Roman" w:hAnsi="Times New Roman" w:cs="Times New Roman"/>
          <w:iCs/>
          <w:sz w:val="28"/>
          <w:szCs w:val="28"/>
        </w:rPr>
        <w:t xml:space="preserve"> «</w:t>
      </w:r>
      <w:proofErr w:type="gramStart"/>
      <w:r w:rsidRPr="00C344F0">
        <w:rPr>
          <w:rFonts w:ascii="Times New Roman" w:hAnsi="Times New Roman" w:cs="Times New Roman"/>
          <w:iCs/>
          <w:sz w:val="28"/>
          <w:szCs w:val="28"/>
        </w:rPr>
        <w:t>Выручка от реализации продукции, товаров, работ, услуг»), 91 «Прочие доходы и расходы»;</w:t>
      </w:r>
      <w:proofErr w:type="gramEnd"/>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равномерного в течение периода удержания финансового актива ежемесячного погашения операционных затрат, премий, </w:t>
      </w:r>
      <w:proofErr w:type="gramStart"/>
      <w:r w:rsidRPr="00C344F0">
        <w:rPr>
          <w:rFonts w:ascii="Times New Roman" w:hAnsi="Times New Roman" w:cs="Times New Roman"/>
          <w:iCs/>
          <w:sz w:val="28"/>
          <w:szCs w:val="28"/>
        </w:rPr>
        <w:t>отражаемой</w:t>
      </w:r>
      <w:proofErr w:type="gramEnd"/>
      <w:r w:rsidRPr="00C344F0">
        <w:rPr>
          <w:rFonts w:ascii="Times New Roman" w:hAnsi="Times New Roman" w:cs="Times New Roman"/>
          <w:iCs/>
          <w:sz w:val="28"/>
          <w:szCs w:val="28"/>
        </w:rPr>
        <w:t xml:space="preserve"> по дебету счета 91 «Прочие доходы и расходы» и кредиту счетов 06 «Долгосрочные финансовые вложения», 58 «Краткосрочные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поступления денежных средств от эмитента или обязанного лица в счет погашения основного долга, процента (дисконта), </w:t>
      </w:r>
      <w:proofErr w:type="gramStart"/>
      <w:r w:rsidRPr="00C344F0">
        <w:rPr>
          <w:rFonts w:ascii="Times New Roman" w:hAnsi="Times New Roman" w:cs="Times New Roman"/>
          <w:iCs/>
          <w:sz w:val="28"/>
          <w:szCs w:val="28"/>
        </w:rPr>
        <w:t>отражаемой</w:t>
      </w:r>
      <w:proofErr w:type="gramEnd"/>
      <w:r w:rsidRPr="00C344F0">
        <w:rPr>
          <w:rFonts w:ascii="Times New Roman" w:hAnsi="Times New Roman" w:cs="Times New Roman"/>
          <w:iCs/>
          <w:sz w:val="28"/>
          <w:szCs w:val="28"/>
        </w:rPr>
        <w:t xml:space="preserve"> по дебету счетов 51 «Расчетные счета», 52 «Валютные счета» и других счетов и кредиту счетов 06 «Долгосрочные финансовые вложения», 58 «Краткосрочные финансовые вложения», 62 «Расчеты с покупателями и заказчиками».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
          <w:iCs/>
          <w:sz w:val="28"/>
          <w:szCs w:val="28"/>
        </w:rPr>
        <w:t>Первоначальная стоимость финансового актива, относящегося к категории «Финансовые активы, учитываемые по справедливой стоимости»</w:t>
      </w:r>
      <w:r w:rsidRPr="00C344F0">
        <w:rPr>
          <w:rFonts w:ascii="Times New Roman" w:hAnsi="Times New Roman" w:cs="Times New Roman"/>
          <w:iCs/>
          <w:sz w:val="28"/>
          <w:szCs w:val="28"/>
        </w:rPr>
        <w:t xml:space="preserve"> </w:t>
      </w:r>
      <w:r w:rsidRPr="00C344F0">
        <w:rPr>
          <w:rFonts w:ascii="Times New Roman" w:hAnsi="Times New Roman" w:cs="Times New Roman"/>
          <w:iCs/>
          <w:sz w:val="28"/>
          <w:szCs w:val="28"/>
        </w:rPr>
        <w:lastRenderedPageBreak/>
        <w:t>(за исключением производных финансовых инструментов), при приобретении принимается равной стоимости его приобретения.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Сумма увеличения справедливой стоимости финансового актива, относящегося к этой категории, отражается по дебету счетов 06 «Долгосрочные финансовые вложения», 58 «Краткосрочные финансовые вложения» и других счетов и кредиту счетов 90 «Доходы и расходы по текущей деятельности», 91 «Прочие доходы и расходы».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Краткосрочные финансовые обязательства учитываются на счете 66 «Расчеты по краткосрочным кредитам и займам», а долгосрочные финансовые обязательства учитываются на счете 67 «Расчеты по долгосрочным кредитам и займам». </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5C6098">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Задания для закрепления знаний</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w:t>
      </w:r>
      <w:r w:rsidRPr="00C344F0">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активы, учитываемые по амортизированной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финансовые активы, учитываемые по справедливой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Исходные данные.</w:t>
      </w:r>
      <w:r w:rsidRPr="00C344F0">
        <w:rPr>
          <w:rFonts w:ascii="Times New Roman" w:hAnsi="Times New Roman" w:cs="Times New Roman"/>
          <w:iCs/>
          <w:sz w:val="28"/>
          <w:szCs w:val="28"/>
        </w:rPr>
        <w:t xml:space="preserve"> В августе 2019 г. организация приобрела процентные облигации, номинированные в иностранной валюте, эмитентом которых выступил Национальный банк.</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за белорусские рубли.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Цель приобретения облигаций – защита (страхование) денежных сре</w:t>
      </w:r>
      <w:proofErr w:type="gramStart"/>
      <w:r w:rsidRPr="00C344F0">
        <w:rPr>
          <w:rFonts w:ascii="Times New Roman" w:hAnsi="Times New Roman" w:cs="Times New Roman"/>
          <w:iCs/>
          <w:sz w:val="28"/>
          <w:szCs w:val="28"/>
        </w:rPr>
        <w:t>дств в б</w:t>
      </w:r>
      <w:proofErr w:type="gramEnd"/>
      <w:r w:rsidRPr="00C344F0">
        <w:rPr>
          <w:rFonts w:ascii="Times New Roman" w:hAnsi="Times New Roman" w:cs="Times New Roman"/>
          <w:iCs/>
          <w:sz w:val="28"/>
          <w:szCs w:val="28"/>
        </w:rPr>
        <w:t>елорусских рублях от обесценивания в связи с инфляционными процессами и колебаниями курсов иностранных валют.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приобретала ценные бумаги с намерением их продажи в течение ближайших 6 месяцев, но до окончания срока обращения облигаций, установленного проспектом эмиссии и решением эмитента о выпуске ценных бумаг (установленный срок окончания обращения ценных бумаг – декабрь 2021 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2.</w:t>
      </w:r>
      <w:r w:rsidRPr="00C344F0">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активы, учитываемые по амортизированной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финансовые активы, учитываемые по справедливой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Исходные данные.</w:t>
      </w:r>
      <w:r w:rsidRPr="00C344F0">
        <w:rPr>
          <w:rFonts w:ascii="Times New Roman" w:hAnsi="Times New Roman" w:cs="Times New Roman"/>
          <w:iCs/>
          <w:sz w:val="28"/>
          <w:szCs w:val="28"/>
        </w:rPr>
        <w:t xml:space="preserve"> В июне 2019 г. организация приобрела процентные облигации, номинированные в иностранной валюте, эмитентом которых выступил Национальный банк.</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за белорусские рубли.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Цель приобретения облигаций – защита (страхование) денежных сре</w:t>
      </w:r>
      <w:proofErr w:type="gramStart"/>
      <w:r w:rsidRPr="00C344F0">
        <w:rPr>
          <w:rFonts w:ascii="Times New Roman" w:hAnsi="Times New Roman" w:cs="Times New Roman"/>
          <w:iCs/>
          <w:sz w:val="28"/>
          <w:szCs w:val="28"/>
        </w:rPr>
        <w:t>дств в б</w:t>
      </w:r>
      <w:proofErr w:type="gramEnd"/>
      <w:r w:rsidRPr="00C344F0">
        <w:rPr>
          <w:rFonts w:ascii="Times New Roman" w:hAnsi="Times New Roman" w:cs="Times New Roman"/>
          <w:iCs/>
          <w:sz w:val="28"/>
          <w:szCs w:val="28"/>
        </w:rPr>
        <w:t>елорусских рублях от обесценивания в связи с инфляционными процессами и колебаниями курсов иностранных валют.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Организация приобретала ценные бумаги с намерением их продажи не позднее 31 декабря 2020 г., т. е. в течение ближайших 18 месяцев, но до </w:t>
      </w:r>
      <w:r w:rsidRPr="00C344F0">
        <w:rPr>
          <w:rFonts w:ascii="Times New Roman" w:hAnsi="Times New Roman" w:cs="Times New Roman"/>
          <w:iCs/>
          <w:sz w:val="28"/>
          <w:szCs w:val="28"/>
        </w:rPr>
        <w:lastRenderedPageBreak/>
        <w:t>окончания срока обращения облигаций, установленного проспектом эмиссии и решением эмитента о выпуске ценных бумаг (установленный срок окончания обращения ценных бумаг </w:t>
      </w:r>
      <w:proofErr w:type="gramStart"/>
      <w:r w:rsidRPr="00C344F0">
        <w:rPr>
          <w:rFonts w:ascii="Times New Roman" w:hAnsi="Times New Roman" w:cs="Times New Roman"/>
          <w:iCs/>
          <w:sz w:val="28"/>
          <w:szCs w:val="28"/>
        </w:rPr>
        <w:t>–д</w:t>
      </w:r>
      <w:proofErr w:type="gramEnd"/>
      <w:r w:rsidRPr="00C344F0">
        <w:rPr>
          <w:rFonts w:ascii="Times New Roman" w:hAnsi="Times New Roman" w:cs="Times New Roman"/>
          <w:iCs/>
          <w:sz w:val="28"/>
          <w:szCs w:val="28"/>
        </w:rPr>
        <w:t>екабрь 2021 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3.</w:t>
      </w:r>
      <w:r w:rsidRPr="00C344F0">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активы, учитываемые по амортизированной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финансовые активы, учитываемые по справедливой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Исходные данные.</w:t>
      </w:r>
      <w:r w:rsidRPr="00C344F0">
        <w:rPr>
          <w:rFonts w:ascii="Times New Roman" w:hAnsi="Times New Roman" w:cs="Times New Roman"/>
          <w:iCs/>
          <w:sz w:val="28"/>
          <w:szCs w:val="28"/>
        </w:rPr>
        <w:t xml:space="preserve"> В августе 2019 г. организация приобрела процентные облигации, номинированные в иностранной валюте, эмитентом которых выступил Национальный банк.</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за белорусские рубли.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Цель приобретения облигаций – получение процентного дохода по ним в течение всего срока их обращения, установленного проспектом эмиссии ценных бумаг и решением эмитента о выпуске ценных бумаг, т. е. приобретение ценных </w:t>
      </w:r>
      <w:proofErr w:type="gramStart"/>
      <w:r w:rsidRPr="00C344F0">
        <w:rPr>
          <w:rFonts w:ascii="Times New Roman" w:hAnsi="Times New Roman" w:cs="Times New Roman"/>
          <w:iCs/>
          <w:sz w:val="28"/>
          <w:szCs w:val="28"/>
        </w:rPr>
        <w:t>бумаг</w:t>
      </w:r>
      <w:proofErr w:type="gramEnd"/>
      <w:r w:rsidRPr="00C344F0">
        <w:rPr>
          <w:rFonts w:ascii="Times New Roman" w:hAnsi="Times New Roman" w:cs="Times New Roman"/>
          <w:iCs/>
          <w:sz w:val="28"/>
          <w:szCs w:val="28"/>
        </w:rPr>
        <w:t xml:space="preserve"> являлось для организации альтернативным инструментом вместо размещения свободных денежных средств на депозитных счетах.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приобретала ценные бумаги с намерением удерживать их до окончания срока обращения, установленного проспектом эмиссии, который наступает 31 декабря 2022 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4.</w:t>
      </w:r>
      <w:r w:rsidRPr="00C344F0">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активы, учитываемые по амортизированной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финансовые активы, учитываемые по справедливой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Cs/>
          <w:sz w:val="28"/>
          <w:szCs w:val="28"/>
        </w:rPr>
        <w:t>Организация приобрела 31.07.2019 процентные облигации, номинированные в иностранной валюте, эмитентом которых выступил Национальный банк.</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за белорусские рубли.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Цель приобретения облигаций – получение процентного дохода по ним в течение срока их обращения, установленного проспектом эмиссии ценных бумаг и решением эмитента о выпуске ценных бумаг, т. е. приобретение ценных </w:t>
      </w:r>
      <w:proofErr w:type="gramStart"/>
      <w:r w:rsidRPr="00C344F0">
        <w:rPr>
          <w:rFonts w:ascii="Times New Roman" w:hAnsi="Times New Roman" w:cs="Times New Roman"/>
          <w:iCs/>
          <w:sz w:val="28"/>
          <w:szCs w:val="28"/>
        </w:rPr>
        <w:t>бумаг</w:t>
      </w:r>
      <w:proofErr w:type="gramEnd"/>
      <w:r w:rsidRPr="00C344F0">
        <w:rPr>
          <w:rFonts w:ascii="Times New Roman" w:hAnsi="Times New Roman" w:cs="Times New Roman"/>
          <w:iCs/>
          <w:sz w:val="28"/>
          <w:szCs w:val="28"/>
        </w:rPr>
        <w:t xml:space="preserve"> являлось для организации альтернативным инструментом вместо размещения свободных денежных средств на депозитных счетах.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у предыдущего владельца уже в течение срока их обращения на рынке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приобретала ценные бумаги с намерением удерживать их до окончания срока обращения, установленного проспектом эмиссии, который наступает 31 декабря 2019 г., т. е. менее чем через 1 год после даты их приобретения.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5.</w:t>
      </w:r>
      <w:r w:rsidRPr="00C344F0">
        <w:rPr>
          <w:rFonts w:ascii="Times New Roman" w:hAnsi="Times New Roman" w:cs="Times New Roman"/>
          <w:iCs/>
          <w:sz w:val="28"/>
          <w:szCs w:val="28"/>
        </w:rPr>
        <w:t xml:space="preserve"> На основании исходных данных требуется определить, к какой категории следует отнести: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активы, учитываемые по амортизированной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финансовые активы, учитываемые по справедливой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lastRenderedPageBreak/>
        <w:t>Исходные данные.</w:t>
      </w:r>
      <w:r w:rsidRPr="00C344F0">
        <w:rPr>
          <w:rFonts w:ascii="Times New Roman" w:hAnsi="Times New Roman" w:cs="Times New Roman"/>
          <w:iCs/>
          <w:sz w:val="28"/>
          <w:szCs w:val="28"/>
        </w:rPr>
        <w:t xml:space="preserve"> Организация приобрела 31.07.2019 процентные облигации, номинированные в иностранной валюте, эмитентом которых выступил Национальный банк.</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за белорусские рубли.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Цель приобретения облигаций – получение процентного дохода по ним в течение срока их обращения, установленного проспектом эмиссии ценных бумаг и решением эмитента о выпуске ценных бумаг, т. е. приобретение ценных </w:t>
      </w:r>
      <w:proofErr w:type="gramStart"/>
      <w:r w:rsidRPr="00C344F0">
        <w:rPr>
          <w:rFonts w:ascii="Times New Roman" w:hAnsi="Times New Roman" w:cs="Times New Roman"/>
          <w:iCs/>
          <w:sz w:val="28"/>
          <w:szCs w:val="28"/>
        </w:rPr>
        <w:t>бумаг</w:t>
      </w:r>
      <w:proofErr w:type="gramEnd"/>
      <w:r w:rsidRPr="00C344F0">
        <w:rPr>
          <w:rFonts w:ascii="Times New Roman" w:hAnsi="Times New Roman" w:cs="Times New Roman"/>
          <w:iCs/>
          <w:sz w:val="28"/>
          <w:szCs w:val="28"/>
        </w:rPr>
        <w:t xml:space="preserve"> являлось для организации альтернативным инструментом вместо размещения свободных денежных средств на депозитных счетах.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Облигации приобретены у предыдущего владельца уже в течение срока их обращения на рынке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приобретала ценные бумаги с намерением удерживать их до окончания срока обращения, установленного проспектом эмиссии, который наступает 31 декабря 2020 г., т. е. более чем через 12 месяцев после даты их приобретения.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6.</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
          <w:iCs/>
          <w:sz w:val="28"/>
          <w:szCs w:val="28"/>
        </w:rPr>
        <w:t>Приобретение ценных бумаг ниже текущей стоимости (облигационная скидка).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приобрела 25.06.2019 процентные государственные долгосрочные облигации, номинальная стоимость которых определена в белорусских рублях.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приобретенных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выпуска облигаций – 10.02.2019.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окончания обращения облигаций – 09.02.2021.</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в цене облигации по состоянию на дату приобретения – 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облигации на дату приобретения – 1 015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1 008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Классификация облигаций организацией – «Финансовые активы, учитываемые </w:t>
      </w:r>
      <w:r w:rsidRPr="00C344F0">
        <w:rPr>
          <w:rFonts w:ascii="Times New Roman" w:hAnsi="Times New Roman" w:cs="Times New Roman"/>
          <w:bCs/>
          <w:iCs/>
          <w:sz w:val="28"/>
          <w:szCs w:val="28"/>
        </w:rPr>
        <w:t>по амортизированной стоимости</w:t>
      </w:r>
      <w:r w:rsidRPr="00C344F0">
        <w:rPr>
          <w:rFonts w:ascii="Times New Roman" w:hAnsi="Times New Roman" w:cs="Times New Roman"/>
          <w:iCs/>
          <w:sz w:val="28"/>
          <w:szCs w:val="28"/>
        </w:rPr>
        <w:t>» (т. е. организация планирует удерживать облигации до окончания срока их обращения).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За период с 26.06.2019 по 30.06.2019 сумма начисленного процентного (купонного) дохода составила 0,25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Операционные затраты в соответствии с учетной политикой организации списываются пропорционально календарным дням периода обращения ценной бумаги с даты ее приобретения до срока ее погашения согласно решению эмитента о выпуске облигаций и проспекту эмиссии облигаций (установленный срок списания – 596 календарных дней (с 25.06.2019 по 09.02.2021)). Первым днем списания операционных затрат является день приобретения ценной бумаги.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Обесценение облигаций организацией не отражается.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и рабочему плану счетов организация применяет следующие субсчета к счету 06 «Долгосрочные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06-1 «Покупная стоимость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06-2 «Процентный (оплаченный) доход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06-3 «Операционные затраты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06-5 «Полученные скидки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7.</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
          <w:iCs/>
          <w:sz w:val="28"/>
          <w:szCs w:val="28"/>
        </w:rPr>
        <w:t>Приобретение ценных бумаг по текущей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приобрела 25.06.2019 процентные государственные краткосрочные облигации (ГКО), номинальная стоимость которых определена в белорусских рублях.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приобретенных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выпуска облигаций – 10.02.2019.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окончания обращения облигаций – 09.02.2021.</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в цене облигации по состоянию на дату приобретения – 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облигации на дату приобретения – 1 015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1 015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Классификация облигаций организацией – «Финансовые активы, учитываемые </w:t>
      </w:r>
      <w:r w:rsidRPr="00C344F0">
        <w:rPr>
          <w:rFonts w:ascii="Times New Roman" w:hAnsi="Times New Roman" w:cs="Times New Roman"/>
          <w:bCs/>
          <w:iCs/>
          <w:sz w:val="28"/>
          <w:szCs w:val="28"/>
        </w:rPr>
        <w:t>по амортизированной стоимости</w:t>
      </w:r>
      <w:r w:rsidRPr="00C344F0">
        <w:rPr>
          <w:rFonts w:ascii="Times New Roman" w:hAnsi="Times New Roman" w:cs="Times New Roman"/>
          <w:iCs/>
          <w:sz w:val="28"/>
          <w:szCs w:val="28"/>
        </w:rPr>
        <w:t>» (т. е. организация планирует удерживать облигации до окончания срока их обращения).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За период с 26.06.2019 по 30.06.2019 сумма начисленного процентного (купонного) дохода составила 0,25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Операционные затраты в соответствии с учетной политикой организации списываются пропорционально календарным дням периода обращения ценной </w:t>
      </w:r>
      <w:r w:rsidRPr="00C344F0">
        <w:rPr>
          <w:rFonts w:ascii="Times New Roman" w:hAnsi="Times New Roman" w:cs="Times New Roman"/>
          <w:iCs/>
          <w:sz w:val="28"/>
          <w:szCs w:val="28"/>
        </w:rPr>
        <w:lastRenderedPageBreak/>
        <w:t>бумаги с даты ее приобретения до срока ее погашения согласно решению эмитента о выпуске облигаций и проспекту эмиссии облигаций (установленный срок списания – 596 календарных дней (с 25.06.2019 по 09.02.2021)). Первым днем списания операционных затрат является день приобретения ценной бумаги.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Обесценение облигаций организацией не отражается.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и рабочему плану счетов организация применяет следующие субсчета к счету 06 «Долгосрочные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06-1 «Покупная стоимость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06-2 «Процентный (оплаченный) доход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06-3 «Операционные затраты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8.</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b/>
          <w:bCs/>
          <w:i/>
          <w:iCs/>
          <w:sz w:val="28"/>
          <w:szCs w:val="28"/>
        </w:rPr>
      </w:pPr>
      <w:r w:rsidRPr="00C344F0">
        <w:rPr>
          <w:rFonts w:ascii="Times New Roman" w:hAnsi="Times New Roman" w:cs="Times New Roman"/>
          <w:b/>
          <w:iCs/>
          <w:sz w:val="28"/>
          <w:szCs w:val="28"/>
        </w:rPr>
        <w:t>Исходные данные</w:t>
      </w:r>
      <w:proofErr w:type="gramStart"/>
      <w:r w:rsidRPr="00C344F0">
        <w:rPr>
          <w:rFonts w:ascii="Times New Roman" w:hAnsi="Times New Roman" w:cs="Times New Roman"/>
          <w:b/>
          <w:iCs/>
          <w:sz w:val="28"/>
          <w:szCs w:val="28"/>
        </w:rPr>
        <w:t>.</w:t>
      </w:r>
      <w:r w:rsidRPr="00C344F0">
        <w:rPr>
          <w:rFonts w:ascii="Times New Roman" w:hAnsi="Times New Roman" w:cs="Times New Roman"/>
          <w:i/>
          <w:iCs/>
          <w:sz w:val="28"/>
          <w:szCs w:val="28"/>
        </w:rPr>
        <w:t>П</w:t>
      </w:r>
      <w:proofErr w:type="gramEnd"/>
      <w:r w:rsidRPr="00C344F0">
        <w:rPr>
          <w:rFonts w:ascii="Times New Roman" w:hAnsi="Times New Roman" w:cs="Times New Roman"/>
          <w:i/>
          <w:iCs/>
          <w:sz w:val="28"/>
          <w:szCs w:val="28"/>
        </w:rPr>
        <w:t>риобретение ценных бумаг выше текущей стоимости (облигационная премия).</w:t>
      </w:r>
      <w:r w:rsidRPr="00C344F0">
        <w:rPr>
          <w:rFonts w:ascii="Times New Roman" w:hAnsi="Times New Roman" w:cs="Times New Roman"/>
          <w:b/>
          <w:bCs/>
          <w:i/>
          <w:iCs/>
          <w:sz w:val="28"/>
          <w:szCs w:val="28"/>
        </w:rPr>
        <w:t>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приобрела 25.06.2019 процентные государственные краткосрочные облигации, номинальная стоимость которых определена в белорусских рублях.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приобретенных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выпуска облигаций – 10.02.2019.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окончания обращения облигаций – 09.02.2021.</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в цене облигации по состоянию на дату приобретения – 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облигации на дату приобретения – 1 015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1 025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Классификация облигаций организацией – «Финансовые активы, учитываемые </w:t>
      </w:r>
      <w:r w:rsidRPr="00C344F0">
        <w:rPr>
          <w:rFonts w:ascii="Times New Roman" w:hAnsi="Times New Roman" w:cs="Times New Roman"/>
          <w:bCs/>
          <w:iCs/>
          <w:sz w:val="28"/>
          <w:szCs w:val="28"/>
        </w:rPr>
        <w:t>по амортизированной стоимости</w:t>
      </w:r>
      <w:r w:rsidRPr="00C344F0">
        <w:rPr>
          <w:rFonts w:ascii="Times New Roman" w:hAnsi="Times New Roman" w:cs="Times New Roman"/>
          <w:iCs/>
          <w:sz w:val="28"/>
          <w:szCs w:val="28"/>
        </w:rPr>
        <w:t>» (т. е. организация планирует удерживать облигации до окончания срока их обращения).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За период с 26.06.2019 по 30.06.2019 сумма начисленного процентного (купонного) дохода составила 0,25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Операционные затраты в соответствии с учетной политикой организации списываются пропорционально календарным дням периода обращения ценной бумаги с даты ее приобретения до срока ее погашения согласно решению эмитента о выпуске облигаций и проспекту эмиссии облигаций (установленный </w:t>
      </w:r>
      <w:r w:rsidRPr="00C344F0">
        <w:rPr>
          <w:rFonts w:ascii="Times New Roman" w:hAnsi="Times New Roman" w:cs="Times New Roman"/>
          <w:iCs/>
          <w:sz w:val="28"/>
          <w:szCs w:val="28"/>
        </w:rPr>
        <w:lastRenderedPageBreak/>
        <w:t>срок списания – 596 календарных дней (с 25.06.2019 по 09.02.2021)). Первым днем списания операционных затрат является день приобретения ценной бумаги.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Обесценение облигаций организацией не отражается.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и рабочему плану счетов организация применяет следующие субсчета к счету 06 «Долгосрочные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06-1 «Покупная стоимость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06-2 «Процентный (оплаченный) доход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06-3 «Операционные затраты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06-4 «Предоставленные премии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9.</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
          <w:iCs/>
          <w:sz w:val="28"/>
          <w:szCs w:val="28"/>
        </w:rPr>
        <w:t>Приобретение ценных бумаг по текущей стоимости.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приобрела 25.06.2019 процентные государственные краткосрочные облигации, номинальная стоимость которых определена в белорусских рублях.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приобретенных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выпуска облигаций – 10.02.2019.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окончания обращения облигаций – 09.02.2021.</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на дату приобретения – 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облигации на дату приобретения – 1 015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1 015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т. е. организация планирует реализовать приобретенные облигации до окончания срока их обращения.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ценных бумаг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За период с 26.06.2019 по 30.06.2019 сумма начисленного процентного (купонного) дохода составила 0,25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Обесценение облигаций организацией не отражается.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справедливой стоимостью ценных бумаг является их текущая стоимость на отчетную дату.</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Период пересмотра справедливой стоимости для целей бухгалтерского учета – последнее календарное число каждого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Согласно учетной политике и рабочему плану счетов организацией применяются следующие субсчета к счету 06 «Долгосрочные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06-1 «Покупная стоимость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06-2 «Процентный (оплаченный) доход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10.</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
          <w:iCs/>
          <w:sz w:val="28"/>
          <w:szCs w:val="28"/>
        </w:rPr>
        <w:t>Приобретение ценных бумаг выше текущей стоимости (облигационная премия).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приобрела 25.06.2019 процентные государственные краткосрочные облигации, номинальная стоимость которых определена в белорусских рублях.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приобретенных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выпуска облигаций – 10.02.2019.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окончания обращения облигаций – 09.02.2021.</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на дату приобретения – 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облигации на дату приобретения – 1 015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1 025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т. е. организация планирует реализовать приобретенные облигации до окончания срока их обращения.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ценных бумаг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За период с 26.06.2019 по 30.06.2019 сумма начисленного процентного (купонного) дохода составила 0,25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Обесценение облигаций организацией не отражается.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справедливой стоимостью ценных бумаг является их текущая стоимость на отчетную дату.</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Период пересмотра справедливой стоимости для целей бухгалтерского учета – последнее календарное число каждого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и рабочему плану счетов организацией применяются следующие субсчета к счету 06 «Долгосрочные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06-1 «Покупная стоимость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06-2 «Процентный (оплаченный) доход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11.</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
          <w:iCs/>
          <w:sz w:val="28"/>
          <w:szCs w:val="28"/>
        </w:rPr>
      </w:pPr>
      <w:r w:rsidRPr="00C344F0">
        <w:rPr>
          <w:rFonts w:ascii="Times New Roman" w:hAnsi="Times New Roman" w:cs="Times New Roman"/>
          <w:b/>
          <w:iCs/>
          <w:sz w:val="28"/>
          <w:szCs w:val="28"/>
        </w:rPr>
        <w:lastRenderedPageBreak/>
        <w:t>Исходные данные.</w:t>
      </w:r>
      <w:r w:rsidR="005C6098">
        <w:rPr>
          <w:rFonts w:ascii="Times New Roman" w:hAnsi="Times New Roman" w:cs="Times New Roman"/>
          <w:b/>
          <w:iCs/>
          <w:sz w:val="28"/>
          <w:szCs w:val="28"/>
        </w:rPr>
        <w:t xml:space="preserve"> </w:t>
      </w:r>
      <w:r w:rsidRPr="00C344F0">
        <w:rPr>
          <w:rFonts w:ascii="Times New Roman" w:hAnsi="Times New Roman" w:cs="Times New Roman"/>
          <w:i/>
          <w:iCs/>
          <w:sz w:val="28"/>
          <w:szCs w:val="28"/>
        </w:rPr>
        <w:t xml:space="preserve">Приобретение ценных бумаг ниже текущей стоимости (облигационная скидка).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приобрела 25.06.2019 процентные государственные краткосрочные облигации, номинальная стоимость которых определена в белорусских рублях.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приобретенных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выпуска облигаций – 10.02.2019.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окончания обращения облигаций – 09.02.2021.</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на дату приобретения – 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облигации на дату приобретения – 1 015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1 008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т. е. организация планирует реализовать приобретенные облигации до окончания срока их обращения.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ценных бумаг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операционных затрат на покупку облигаций (биржевой сбор, услуги профессионального участника рынка ценных бумаг и т. п.) составила 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За период с 26.06.2019 по 30.06.2019 сумма начисленного процентного (купонного) дохода составила 0,25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Обесценение облигаций организацией не отражается.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справедливой стоимостью ценных бумаг является их текущая стоимость на отчетную дату.</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Период пересмотра справедливой стоимости для целей бухгалтерского учета – последнее календарное число каждого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учетной политике и рабочему плану счетов организацией применяются следующие субсчета к счету 06 «Долгосрочные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06-1 «Покупная стоимость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06-2 «Процентный (оплаченный) доход по ценным бумагам».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12.</w:t>
      </w:r>
      <w:r w:rsidRPr="00C344F0">
        <w:rPr>
          <w:rFonts w:ascii="Times New Roman" w:hAnsi="Times New Roman" w:cs="Times New Roman"/>
          <w:iCs/>
          <w:sz w:val="28"/>
          <w:szCs w:val="28"/>
        </w:rPr>
        <w:t xml:space="preserve"> На основании исходных данных требуется составить бухгалтерские записи.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 xml:space="preserve">Исходные данные. </w:t>
      </w:r>
      <w:r w:rsidRPr="00C344F0">
        <w:rPr>
          <w:rFonts w:ascii="Times New Roman" w:hAnsi="Times New Roman" w:cs="Times New Roman"/>
          <w:i/>
          <w:iCs/>
          <w:sz w:val="28"/>
          <w:szCs w:val="28"/>
        </w:rPr>
        <w:t>Списание начисленного процентного дохода при реализации (погашении) ценных бумаг.</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Количество приобретаемых облигаций – 50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Срок обращения облигаций – 24 месяца.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Номинальная стоимость облигации – 1 000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Сумма накопленного процентного дохода к моменту погашения облигации – 337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lastRenderedPageBreak/>
        <w:t>Стоимость реализации облигации – 1 335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Цена приобретения облигации – 1 050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Текущая стоимость на дату приобретения – 1 040 руб. за 1 шт.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Классификация ценных бумаг организацией – «Финансовые активы, учитываемые по справедливой стоимости», финансовые вложения классифицированы как краткосрочные.</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приобретения – 18.06.2019.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Дата перечисления денежных средств эмитенту (либо профессиональному участнику рынка ценных бумаг) на покупку облигаций и дата зачисления облигаций на счет «депо» покупателя облигаций совпадают.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Эмитентом установлено, что выплата процентного дохода осуществляется в течение периода обращения облигаций, срок фактической выплаты процентов – 30.10.2019.</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В период обращения облигации организацией начислен процентный доход на одну облигацию (суммы условные):</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с 19.06.2019 по 30.06.2019 – 27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с 01.07.2019 по 31.07.2019 – 100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с 01.08.2019 по 31.08.2019 – 100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с 01.09.2019 по 15.09.2019 – 70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Организация реализовала облигации 15.09.2019 (до наступления очередного срока выплаты процентного дохода по облигациям).</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Согласно рабочему плану счетов организацией применяются следующие субсчета к счету 58 «Краткосрочные финансовые вложения»: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58-1 «Первоначальная стоимость облигаций»;</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58-2 «Процентный (оплаченный) доход по облигации».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5C6098">
      <w:pPr>
        <w:spacing w:after="0" w:line="240" w:lineRule="auto"/>
        <w:jc w:val="center"/>
        <w:rPr>
          <w:rFonts w:ascii="Times New Roman" w:eastAsia="Calibri" w:hAnsi="Times New Roman" w:cs="Times New Roman"/>
          <w:b/>
          <w:iCs/>
          <w:sz w:val="28"/>
          <w:szCs w:val="28"/>
        </w:rPr>
      </w:pPr>
      <w:r w:rsidRPr="00C344F0">
        <w:rPr>
          <w:rFonts w:ascii="Times New Roman" w:eastAsia="Calibri" w:hAnsi="Times New Roman" w:cs="Times New Roman"/>
          <w:b/>
          <w:iCs/>
          <w:sz w:val="28"/>
          <w:szCs w:val="28"/>
        </w:rPr>
        <w:t>Вопросы для самопроверки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1. Финансовые активы и обязательства и их классификация.</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Оценка финансовых активов и обязательств.</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3. Порядок формирования в бухгалтерском учете информации о финансовых инструментах.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4. Порядок формирования в отчетности информации о финансовых обязательствах.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5. Прекращение признания финансовых активов и обязательств.</w:t>
      </w:r>
    </w:p>
    <w:p w:rsidR="00C344F0" w:rsidRPr="00C344F0" w:rsidRDefault="00C344F0" w:rsidP="00E5648E">
      <w:pPr>
        <w:spacing w:after="0" w:line="240" w:lineRule="auto"/>
        <w:ind w:firstLine="709"/>
        <w:jc w:val="both"/>
        <w:rPr>
          <w:rFonts w:ascii="Times New Roman" w:hAnsi="Times New Roman" w:cs="Times New Roman"/>
          <w:iCs/>
          <w:sz w:val="28"/>
          <w:szCs w:val="28"/>
        </w:rPr>
      </w:pPr>
    </w:p>
    <w:p w:rsidR="00C344F0" w:rsidRPr="00C344F0" w:rsidRDefault="00F142FB" w:rsidP="005C6098">
      <w:pPr>
        <w:spacing w:after="0" w:line="240" w:lineRule="auto"/>
        <w:jc w:val="center"/>
        <w:rPr>
          <w:rFonts w:ascii="Times New Roman" w:hAnsi="Times New Roman" w:cs="Times New Roman"/>
          <w:iCs/>
          <w:sz w:val="28"/>
          <w:szCs w:val="28"/>
        </w:rPr>
      </w:pPr>
      <w:r>
        <w:rPr>
          <w:rFonts w:ascii="Times New Roman" w:hAnsi="Times New Roman" w:cs="Times New Roman"/>
          <w:b/>
          <w:iCs/>
          <w:sz w:val="28"/>
          <w:szCs w:val="28"/>
        </w:rPr>
        <w:t xml:space="preserve">Тема </w:t>
      </w:r>
      <w:r w:rsidR="00C344F0" w:rsidRPr="00C344F0">
        <w:rPr>
          <w:rFonts w:ascii="Times New Roman" w:hAnsi="Times New Roman" w:cs="Times New Roman"/>
          <w:b/>
          <w:iCs/>
          <w:sz w:val="28"/>
          <w:szCs w:val="28"/>
        </w:rPr>
        <w:t>6.</w:t>
      </w:r>
      <w:r>
        <w:rPr>
          <w:rFonts w:ascii="Times New Roman" w:hAnsi="Times New Roman" w:cs="Times New Roman"/>
          <w:b/>
          <w:iCs/>
          <w:sz w:val="28"/>
          <w:szCs w:val="28"/>
        </w:rPr>
        <w:t>И</w:t>
      </w:r>
      <w:r w:rsidRPr="00C344F0">
        <w:rPr>
          <w:rFonts w:ascii="Times New Roman" w:hAnsi="Times New Roman" w:cs="Times New Roman"/>
          <w:b/>
          <w:iCs/>
          <w:sz w:val="28"/>
          <w:szCs w:val="28"/>
        </w:rPr>
        <w:t>ндивидуальная и консолидированная бухгалтерская отчетность</w:t>
      </w:r>
    </w:p>
    <w:p w:rsidR="00C344F0" w:rsidRPr="00C344F0" w:rsidRDefault="00C344F0" w:rsidP="00F142FB">
      <w:pPr>
        <w:spacing w:after="0" w:line="240" w:lineRule="auto"/>
        <w:ind w:firstLine="709"/>
        <w:jc w:val="center"/>
        <w:rPr>
          <w:rFonts w:ascii="Times New Roman" w:hAnsi="Times New Roman" w:cs="Times New Roman"/>
          <w:b/>
          <w:iCs/>
          <w:sz w:val="28"/>
          <w:szCs w:val="28"/>
        </w:rPr>
      </w:pPr>
    </w:p>
    <w:p w:rsidR="00C344F0" w:rsidRPr="00C344F0" w:rsidRDefault="00C344F0" w:rsidP="005C6098">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Методические рекомендации</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Согласно гл. 3 Закона Республики Беларусь «О бухгалтерском учете и отчетности» организация должна составлять годовую отчетность, а в случаях, предусмотренных законодательством Республики Беларусь, – промежуточную </w:t>
      </w:r>
      <w:r w:rsidRPr="00C344F0">
        <w:rPr>
          <w:rFonts w:ascii="Times New Roman" w:hAnsi="Times New Roman" w:cs="Times New Roman"/>
          <w:iCs/>
          <w:sz w:val="28"/>
          <w:szCs w:val="28"/>
        </w:rPr>
        <w:lastRenderedPageBreak/>
        <w:t>(квартальную, месячную) отчетность. Отчетным периодом для годовой отчетности является календарный год – с 1 января по 31 декабря, за исключением случаев создания, реорганизации или ликвидации организации, для промежуточной отчетности – период с 1 января по отчетную дату периода, за который составляется промежуточная отчетность, за исключением случаев создания, реорганизации или ликвидации организации.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Консолидированная отчетность составляется по группе организаций (холдингу, хозяйственному обществу и его унитарным предприятиям, дочерним и зависимым хозяйственным обществам, унитарному предприятию и его дочерним унитарным предприятиям) как отчетность единой организации.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Правила раскрытия информации в индивидуальной бухгалтерской отчетности, составляемой организациями (за исключением Национального банка Республики Беларусь, банков, небанковских кредитно-финансовых организаций, банковских групп, банковских холдингов, бюджетных организаций), установлены в Национальном стандарте бухгалтерского учета и отчетности «Индивидуальная бухгалтерская отчетность», утвержденном постановлением Министерства финансов Республики Беларусь от 12 декабря 2016 г. № 104.</w:t>
      </w:r>
    </w:p>
    <w:p w:rsidR="00C344F0" w:rsidRPr="00C344F0" w:rsidRDefault="00C344F0" w:rsidP="00E5648E">
      <w:pPr>
        <w:spacing w:after="0" w:line="240" w:lineRule="auto"/>
        <w:ind w:firstLine="709"/>
        <w:jc w:val="both"/>
        <w:rPr>
          <w:rFonts w:ascii="Times New Roman" w:hAnsi="Times New Roman" w:cs="Times New Roman"/>
          <w:iCs/>
          <w:sz w:val="28"/>
          <w:szCs w:val="28"/>
        </w:rPr>
      </w:pPr>
      <w:proofErr w:type="gramStart"/>
      <w:r w:rsidRPr="00C344F0">
        <w:rPr>
          <w:rFonts w:ascii="Times New Roman" w:hAnsi="Times New Roman" w:cs="Times New Roman"/>
          <w:iCs/>
          <w:sz w:val="28"/>
          <w:szCs w:val="28"/>
        </w:rPr>
        <w:t>Правила раскрытия информации в консолидированной бухгалтерской отчетности, составляемой организациями (за исключением банков, небанковских кредитно-финансовых организаций, банковских групп, банковских холдингов, бюджетных организаций) определены в Национальном стандарте бухгалтерского учета и отчетности «Консолидированная бухгалтерская отчетность», утвержденном постановлением Министерства финансов Республики Беларусь от 30 июня 2014 г. № 46.</w:t>
      </w:r>
      <w:proofErr w:type="gramEnd"/>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Годовая и промежуточная отчетность (за исключением месячной отчетности) коммерческих организаций состоят:</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из бухгалтерского баланса;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отчета о прибылях и убытках;</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отчета об изменении собственного капитала;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отчета о движении денежных средств;</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примечаний к отчетности, предусмотренных законодательством Республики Беларусь.</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Месячная отчетность коммерческих организаций состоит из бухгалтерского баланса.</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Отчетность составляется в национальной денежной единице Республики Беларусь, показатели приводятся в </w:t>
      </w:r>
      <w:proofErr w:type="gramStart"/>
      <w:r w:rsidRPr="00C344F0">
        <w:rPr>
          <w:rFonts w:ascii="Times New Roman" w:hAnsi="Times New Roman" w:cs="Times New Roman"/>
          <w:iCs/>
          <w:sz w:val="28"/>
          <w:szCs w:val="28"/>
        </w:rPr>
        <w:t>тысячах рублей</w:t>
      </w:r>
      <w:proofErr w:type="gramEnd"/>
      <w:r w:rsidRPr="00C344F0">
        <w:rPr>
          <w:rFonts w:ascii="Times New Roman" w:hAnsi="Times New Roman" w:cs="Times New Roman"/>
          <w:iCs/>
          <w:sz w:val="28"/>
          <w:szCs w:val="28"/>
        </w:rPr>
        <w:t>, в целых числах (п. 5 Национального стандарта № 104).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По каждому числовому значению показателей бухгалтерской отчетности, за исключением бухгалтерской отчетности, составляемой за первый отчетный период деятельности организации, должны быть приведены данные за отчетный период и соответствующий период прошлого года. Если показатели прошлого периода, соответствующего отчетному периоду, несопоставимы с </w:t>
      </w:r>
      <w:r w:rsidRPr="00C344F0">
        <w:rPr>
          <w:rFonts w:ascii="Times New Roman" w:hAnsi="Times New Roman" w:cs="Times New Roman"/>
          <w:iCs/>
          <w:sz w:val="28"/>
          <w:szCs w:val="28"/>
        </w:rPr>
        <w:lastRenderedPageBreak/>
        <w:t>показателями отчетного периода, то первые из них подлежат корректировке в соответствии с законодательством (</w:t>
      </w:r>
      <w:proofErr w:type="spellStart"/>
      <w:r w:rsidRPr="00C344F0">
        <w:rPr>
          <w:rFonts w:ascii="Times New Roman" w:hAnsi="Times New Roman" w:cs="Times New Roman"/>
          <w:iCs/>
          <w:sz w:val="28"/>
          <w:szCs w:val="28"/>
        </w:rPr>
        <w:t>пп</w:t>
      </w:r>
      <w:proofErr w:type="spellEnd"/>
      <w:r w:rsidRPr="00C344F0">
        <w:rPr>
          <w:rFonts w:ascii="Times New Roman" w:hAnsi="Times New Roman" w:cs="Times New Roman"/>
          <w:iCs/>
          <w:sz w:val="28"/>
          <w:szCs w:val="28"/>
        </w:rPr>
        <w:t>. 6 и 7 Национального стандарта № 104).</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   Показатели бухгалтерской отчетности, числовые значения по которым отсутствуют, прочеркиваются. Отрицательные и вычитаемые числовые значения показателей показываются в круглых скобках (п. 8 Национального стандарта № 104).</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5C6098">
      <w:pPr>
        <w:spacing w:after="0" w:line="240" w:lineRule="auto"/>
        <w:jc w:val="center"/>
        <w:rPr>
          <w:rFonts w:ascii="Times New Roman" w:hAnsi="Times New Roman" w:cs="Times New Roman"/>
          <w:b/>
          <w:iCs/>
          <w:sz w:val="28"/>
          <w:szCs w:val="28"/>
        </w:rPr>
      </w:pPr>
      <w:r w:rsidRPr="00C344F0">
        <w:rPr>
          <w:rFonts w:ascii="Times New Roman" w:hAnsi="Times New Roman" w:cs="Times New Roman"/>
          <w:b/>
          <w:iCs/>
          <w:sz w:val="28"/>
          <w:szCs w:val="28"/>
        </w:rPr>
        <w:t>Задания для закрепления знаний</w:t>
      </w:r>
    </w:p>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1.</w:t>
      </w:r>
      <w:r w:rsidRPr="00C344F0">
        <w:rPr>
          <w:rFonts w:ascii="Times New Roman" w:hAnsi="Times New Roman" w:cs="Times New Roman"/>
          <w:iCs/>
          <w:sz w:val="28"/>
          <w:szCs w:val="28"/>
        </w:rPr>
        <w:t xml:space="preserve"> На основании исходных данных требуется составить бухгалтерский баланс.</w:t>
      </w:r>
    </w:p>
    <w:p w:rsidR="00C344F0" w:rsidRPr="00C344F0" w:rsidRDefault="00C344F0" w:rsidP="00E5648E">
      <w:pPr>
        <w:spacing w:after="0" w:line="240" w:lineRule="auto"/>
        <w:ind w:firstLine="709"/>
        <w:jc w:val="both"/>
        <w:rPr>
          <w:rFonts w:ascii="Times New Roman" w:hAnsi="Times New Roman" w:cs="Times New Roman"/>
          <w:b/>
          <w:iCs/>
          <w:sz w:val="28"/>
          <w:szCs w:val="28"/>
        </w:rPr>
      </w:pPr>
      <w:r w:rsidRPr="00C344F0">
        <w:rPr>
          <w:rFonts w:ascii="Times New Roman" w:hAnsi="Times New Roman" w:cs="Times New Roman"/>
          <w:b/>
          <w:iCs/>
          <w:sz w:val="28"/>
          <w:szCs w:val="28"/>
        </w:rPr>
        <w:t>Исходные данные, руб.:</w:t>
      </w:r>
    </w:p>
    <w:p w:rsidR="00C344F0" w:rsidRPr="00C344F0" w:rsidRDefault="00C344F0" w:rsidP="00E5648E">
      <w:pPr>
        <w:spacing w:after="0" w:line="240" w:lineRule="auto"/>
        <w:ind w:firstLine="709"/>
        <w:jc w:val="both"/>
        <w:rPr>
          <w:rFonts w:ascii="Times New Roman" w:hAnsi="Times New Roman" w:cs="Times New Roman"/>
          <w:iCs/>
          <w:sz w:val="28"/>
          <w:szCs w:val="28"/>
        </w:rPr>
      </w:pPr>
    </w:p>
    <w:tbl>
      <w:tblPr>
        <w:tblW w:w="4891"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49"/>
        <w:gridCol w:w="2450"/>
        <w:gridCol w:w="1502"/>
        <w:gridCol w:w="1531"/>
        <w:gridCol w:w="1511"/>
        <w:gridCol w:w="1696"/>
      </w:tblGrid>
      <w:tr w:rsidR="00C344F0" w:rsidRPr="00F142FB" w:rsidTr="00BC159E">
        <w:tc>
          <w:tcPr>
            <w:tcW w:w="492" w:type="pct"/>
            <w:vMerge w:val="restart"/>
            <w:shd w:val="clear" w:color="auto" w:fill="FFFFFF" w:themeFill="background1"/>
            <w:vAlign w:val="center"/>
            <w:hideMark/>
          </w:tcPr>
          <w:p w:rsidR="00C344F0" w:rsidRPr="00F142FB" w:rsidRDefault="00F142FB"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Номе</w:t>
            </w:r>
            <w:r w:rsidR="00C344F0" w:rsidRPr="00F142FB">
              <w:rPr>
                <w:rFonts w:ascii="Times New Roman" w:hAnsi="Times New Roman" w:cs="Times New Roman"/>
                <w:iCs/>
                <w:sz w:val="24"/>
                <w:szCs w:val="24"/>
              </w:rPr>
              <w:t>р счета</w:t>
            </w:r>
          </w:p>
        </w:tc>
        <w:tc>
          <w:tcPr>
            <w:tcW w:w="1271" w:type="pct"/>
            <w:vMerge w:val="restart"/>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Наименование счета</w:t>
            </w:r>
          </w:p>
        </w:tc>
        <w:tc>
          <w:tcPr>
            <w:tcW w:w="1572" w:type="pct"/>
            <w:gridSpan w:val="2"/>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Сальдо на начало </w:t>
            </w:r>
          </w:p>
          <w:p w:rsidR="00C344F0" w:rsidRPr="00F142FB" w:rsidRDefault="00C344F0" w:rsidP="00E5648E">
            <w:pPr>
              <w:spacing w:after="0" w:line="240" w:lineRule="auto"/>
              <w:ind w:firstLine="709"/>
              <w:jc w:val="both"/>
              <w:rPr>
                <w:rFonts w:ascii="Times New Roman" w:hAnsi="Times New Roman" w:cs="Times New Roman"/>
                <w:iCs/>
                <w:sz w:val="24"/>
                <w:szCs w:val="24"/>
              </w:rPr>
            </w:pPr>
            <w:r w:rsidRPr="00F142FB">
              <w:rPr>
                <w:rFonts w:ascii="Times New Roman" w:hAnsi="Times New Roman" w:cs="Times New Roman"/>
                <w:iCs/>
                <w:sz w:val="24"/>
                <w:szCs w:val="24"/>
              </w:rPr>
              <w:t>периода</w:t>
            </w:r>
            <w:r w:rsidRPr="00F142FB">
              <w:rPr>
                <w:rFonts w:ascii="Times New Roman" w:hAnsi="Times New Roman" w:cs="Times New Roman"/>
                <w:iCs/>
                <w:sz w:val="24"/>
                <w:szCs w:val="24"/>
              </w:rPr>
              <w:br/>
              <w:t>(31 декабря 2017 г.)</w:t>
            </w:r>
          </w:p>
        </w:tc>
        <w:tc>
          <w:tcPr>
            <w:tcW w:w="1665" w:type="pct"/>
            <w:gridSpan w:val="2"/>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Сальдо на конец </w:t>
            </w:r>
          </w:p>
          <w:p w:rsidR="00C344F0" w:rsidRPr="00F142FB" w:rsidRDefault="00C344F0" w:rsidP="00E5648E">
            <w:pPr>
              <w:spacing w:after="0" w:line="240" w:lineRule="auto"/>
              <w:ind w:firstLine="709"/>
              <w:jc w:val="both"/>
              <w:rPr>
                <w:rFonts w:ascii="Times New Roman" w:hAnsi="Times New Roman" w:cs="Times New Roman"/>
                <w:iCs/>
                <w:sz w:val="24"/>
                <w:szCs w:val="24"/>
              </w:rPr>
            </w:pPr>
            <w:r w:rsidRPr="00F142FB">
              <w:rPr>
                <w:rFonts w:ascii="Times New Roman" w:hAnsi="Times New Roman" w:cs="Times New Roman"/>
                <w:iCs/>
                <w:sz w:val="24"/>
                <w:szCs w:val="24"/>
              </w:rPr>
              <w:t>периода</w:t>
            </w:r>
            <w:r w:rsidRPr="00F142FB">
              <w:rPr>
                <w:rFonts w:ascii="Times New Roman" w:hAnsi="Times New Roman" w:cs="Times New Roman"/>
                <w:iCs/>
                <w:sz w:val="24"/>
                <w:szCs w:val="24"/>
              </w:rPr>
              <w:br/>
              <w:t>(31 декабря 2018 г.)</w:t>
            </w:r>
          </w:p>
        </w:tc>
      </w:tr>
      <w:tr w:rsidR="00C344F0" w:rsidRPr="00F142FB" w:rsidTr="00BC159E">
        <w:tc>
          <w:tcPr>
            <w:tcW w:w="492" w:type="pct"/>
            <w:vMerge/>
            <w:shd w:val="clear" w:color="auto" w:fill="FFFFFF" w:themeFill="background1"/>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1271" w:type="pct"/>
            <w:vMerge/>
            <w:shd w:val="clear" w:color="auto" w:fill="FFFFFF" w:themeFill="background1"/>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79" w:type="pct"/>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дебет</w:t>
            </w:r>
          </w:p>
        </w:tc>
        <w:tc>
          <w:tcPr>
            <w:tcW w:w="794" w:type="pct"/>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кредит</w:t>
            </w:r>
          </w:p>
        </w:tc>
        <w:tc>
          <w:tcPr>
            <w:tcW w:w="784" w:type="pct"/>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дебет</w:t>
            </w:r>
          </w:p>
        </w:tc>
        <w:tc>
          <w:tcPr>
            <w:tcW w:w="881" w:type="pct"/>
            <w:shd w:val="clear" w:color="auto" w:fill="FFFFFF" w:themeFill="background1"/>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кредит</w:t>
            </w:r>
          </w:p>
        </w:tc>
      </w:tr>
      <w:tr w:rsidR="00C344F0" w:rsidRPr="00F142FB" w:rsidTr="00BC159E">
        <w:trPr>
          <w:trHeight w:val="187"/>
        </w:trPr>
        <w:tc>
          <w:tcPr>
            <w:tcW w:w="492" w:type="pct"/>
            <w:shd w:val="clear" w:color="auto" w:fill="FFFFFF" w:themeFill="background1"/>
            <w:vAlign w:val="center"/>
            <w:hideMark/>
          </w:tcPr>
          <w:p w:rsidR="00C344F0" w:rsidRPr="00F142FB" w:rsidRDefault="00BC159E" w:rsidP="00BC159E">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C344F0" w:rsidRPr="00F142FB">
              <w:rPr>
                <w:rFonts w:ascii="Times New Roman" w:hAnsi="Times New Roman" w:cs="Times New Roman"/>
                <w:iCs/>
                <w:sz w:val="24"/>
                <w:szCs w:val="24"/>
              </w:rPr>
              <w:t>1</w:t>
            </w:r>
          </w:p>
        </w:tc>
        <w:tc>
          <w:tcPr>
            <w:tcW w:w="1271" w:type="pct"/>
            <w:shd w:val="clear" w:color="auto" w:fill="FFFFFF" w:themeFill="background1"/>
            <w:vAlign w:val="center"/>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2</w:t>
            </w:r>
          </w:p>
        </w:tc>
        <w:tc>
          <w:tcPr>
            <w:tcW w:w="779" w:type="pct"/>
            <w:shd w:val="clear" w:color="auto" w:fill="FFFFFF" w:themeFill="background1"/>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3</w:t>
            </w:r>
          </w:p>
        </w:tc>
        <w:tc>
          <w:tcPr>
            <w:tcW w:w="794" w:type="pct"/>
            <w:shd w:val="clear" w:color="auto" w:fill="FFFFFF" w:themeFill="background1"/>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4</w:t>
            </w:r>
          </w:p>
        </w:tc>
        <w:tc>
          <w:tcPr>
            <w:tcW w:w="784" w:type="pct"/>
            <w:shd w:val="clear" w:color="auto" w:fill="FFFFFF" w:themeFill="background1"/>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5</w:t>
            </w:r>
          </w:p>
        </w:tc>
        <w:tc>
          <w:tcPr>
            <w:tcW w:w="881" w:type="pct"/>
            <w:shd w:val="clear" w:color="auto" w:fill="FFFFFF" w:themeFill="background1"/>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6</w:t>
            </w: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01</w:t>
            </w:r>
          </w:p>
        </w:tc>
        <w:tc>
          <w:tcPr>
            <w:tcW w:w="1271"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Основные средства</w:t>
            </w:r>
          </w:p>
        </w:tc>
        <w:tc>
          <w:tcPr>
            <w:tcW w:w="779"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23 416 420</w:t>
            </w:r>
          </w:p>
        </w:tc>
        <w:tc>
          <w:tcPr>
            <w:tcW w:w="794" w:type="pct"/>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84"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23 471 855</w:t>
            </w:r>
          </w:p>
        </w:tc>
        <w:tc>
          <w:tcPr>
            <w:tcW w:w="881" w:type="pct"/>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02</w:t>
            </w:r>
          </w:p>
        </w:tc>
        <w:tc>
          <w:tcPr>
            <w:tcW w:w="1271"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Амортизация основных средств – всего</w:t>
            </w:r>
          </w:p>
        </w:tc>
        <w:tc>
          <w:tcPr>
            <w:tcW w:w="779"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9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19 666 853</w:t>
            </w:r>
          </w:p>
        </w:tc>
        <w:tc>
          <w:tcPr>
            <w:tcW w:w="78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881"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20 021 021</w:t>
            </w: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02-1</w:t>
            </w:r>
          </w:p>
        </w:tc>
        <w:tc>
          <w:tcPr>
            <w:tcW w:w="1271" w:type="pct"/>
            <w:hideMark/>
          </w:tcPr>
          <w:p w:rsidR="00F142FB" w:rsidRPr="00F142FB" w:rsidRDefault="00F142FB"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В том числе:</w:t>
            </w:r>
            <w:r w:rsidRPr="00F142FB">
              <w:rPr>
                <w:rFonts w:ascii="Times New Roman" w:hAnsi="Times New Roman" w:cs="Times New Roman"/>
                <w:iCs/>
                <w:sz w:val="24"/>
                <w:szCs w:val="24"/>
              </w:rPr>
              <w:br/>
              <w:t xml:space="preserve">амортизация </w:t>
            </w:r>
            <w:proofErr w:type="gramStart"/>
            <w:r w:rsidRPr="00F142FB">
              <w:rPr>
                <w:rFonts w:ascii="Times New Roman" w:hAnsi="Times New Roman" w:cs="Times New Roman"/>
                <w:iCs/>
                <w:sz w:val="24"/>
                <w:szCs w:val="24"/>
              </w:rPr>
              <w:t>основных</w:t>
            </w:r>
            <w:proofErr w:type="gramEnd"/>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средств, </w:t>
            </w:r>
            <w:proofErr w:type="spellStart"/>
            <w:proofErr w:type="gramStart"/>
            <w:r w:rsidRPr="00F142FB">
              <w:rPr>
                <w:rFonts w:ascii="Times New Roman" w:hAnsi="Times New Roman" w:cs="Times New Roman"/>
                <w:iCs/>
                <w:sz w:val="24"/>
                <w:szCs w:val="24"/>
              </w:rPr>
              <w:t>учи-тываемых</w:t>
            </w:r>
            <w:proofErr w:type="spellEnd"/>
            <w:proofErr w:type="gramEnd"/>
            <w:r w:rsidRPr="00F142FB">
              <w:rPr>
                <w:rFonts w:ascii="Times New Roman" w:hAnsi="Times New Roman" w:cs="Times New Roman"/>
                <w:iCs/>
                <w:sz w:val="24"/>
                <w:szCs w:val="24"/>
              </w:rPr>
              <w:t xml:space="preserve"> на счете 01</w:t>
            </w:r>
          </w:p>
        </w:tc>
        <w:tc>
          <w:tcPr>
            <w:tcW w:w="779"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9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15 829 029</w:t>
            </w:r>
          </w:p>
        </w:tc>
        <w:tc>
          <w:tcPr>
            <w:tcW w:w="78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881"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16 122 266</w:t>
            </w: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02-3</w:t>
            </w:r>
          </w:p>
        </w:tc>
        <w:tc>
          <w:tcPr>
            <w:tcW w:w="1271" w:type="pct"/>
            <w:hideMark/>
          </w:tcPr>
          <w:p w:rsidR="00C344F0" w:rsidRPr="00F142FB" w:rsidRDefault="00F142FB"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амортизация имущества, учитывае</w:t>
            </w:r>
            <w:r w:rsidR="00C344F0" w:rsidRPr="00F142FB">
              <w:rPr>
                <w:rFonts w:ascii="Times New Roman" w:hAnsi="Times New Roman" w:cs="Times New Roman"/>
                <w:iCs/>
                <w:sz w:val="24"/>
                <w:szCs w:val="24"/>
              </w:rPr>
              <w:t>мого на счете 03</w:t>
            </w:r>
          </w:p>
        </w:tc>
        <w:tc>
          <w:tcPr>
            <w:tcW w:w="779"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9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3 837 824</w:t>
            </w:r>
          </w:p>
        </w:tc>
        <w:tc>
          <w:tcPr>
            <w:tcW w:w="78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881"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3 898 755</w:t>
            </w: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03</w:t>
            </w:r>
          </w:p>
        </w:tc>
        <w:tc>
          <w:tcPr>
            <w:tcW w:w="1271"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Доходные вложения в материальные активы – всего</w:t>
            </w:r>
          </w:p>
        </w:tc>
        <w:tc>
          <w:tcPr>
            <w:tcW w:w="779"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8 643 918</w:t>
            </w:r>
          </w:p>
        </w:tc>
        <w:tc>
          <w:tcPr>
            <w:tcW w:w="79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8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8 643 918</w:t>
            </w:r>
          </w:p>
        </w:tc>
        <w:tc>
          <w:tcPr>
            <w:tcW w:w="881"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03-3</w:t>
            </w:r>
          </w:p>
        </w:tc>
        <w:tc>
          <w:tcPr>
            <w:tcW w:w="1271"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В том числе:</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прочие доходные </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вложения</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в материальные </w:t>
            </w:r>
          </w:p>
          <w:p w:rsidR="00C344F0" w:rsidRPr="00F142FB" w:rsidRDefault="00C344F0" w:rsidP="00E5648E">
            <w:pPr>
              <w:spacing w:after="0" w:line="240" w:lineRule="auto"/>
              <w:ind w:firstLine="709"/>
              <w:jc w:val="both"/>
              <w:rPr>
                <w:rFonts w:ascii="Times New Roman" w:hAnsi="Times New Roman" w:cs="Times New Roman"/>
                <w:iCs/>
                <w:sz w:val="24"/>
                <w:szCs w:val="24"/>
              </w:rPr>
            </w:pPr>
            <w:r w:rsidRPr="00F142FB">
              <w:rPr>
                <w:rFonts w:ascii="Times New Roman" w:hAnsi="Times New Roman" w:cs="Times New Roman"/>
                <w:iCs/>
                <w:sz w:val="24"/>
                <w:szCs w:val="24"/>
              </w:rPr>
              <w:t>активы</w:t>
            </w:r>
          </w:p>
        </w:tc>
        <w:tc>
          <w:tcPr>
            <w:tcW w:w="779"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8 643 918</w:t>
            </w:r>
          </w:p>
        </w:tc>
        <w:tc>
          <w:tcPr>
            <w:tcW w:w="79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8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8 643 918</w:t>
            </w:r>
          </w:p>
        </w:tc>
        <w:tc>
          <w:tcPr>
            <w:tcW w:w="881"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04</w:t>
            </w:r>
          </w:p>
        </w:tc>
        <w:tc>
          <w:tcPr>
            <w:tcW w:w="1271"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Нематериальные активы</w:t>
            </w:r>
          </w:p>
        </w:tc>
        <w:tc>
          <w:tcPr>
            <w:tcW w:w="779"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1 227 597</w:t>
            </w:r>
          </w:p>
        </w:tc>
        <w:tc>
          <w:tcPr>
            <w:tcW w:w="79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8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1 280 000</w:t>
            </w:r>
          </w:p>
        </w:tc>
        <w:tc>
          <w:tcPr>
            <w:tcW w:w="881"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r>
      <w:tr w:rsidR="00C344F0" w:rsidRPr="00F142FB" w:rsidTr="00BC159E">
        <w:tc>
          <w:tcPr>
            <w:tcW w:w="492"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05</w:t>
            </w:r>
          </w:p>
        </w:tc>
        <w:tc>
          <w:tcPr>
            <w:tcW w:w="1271"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Амортизация нематериальных активов</w:t>
            </w:r>
          </w:p>
        </w:tc>
        <w:tc>
          <w:tcPr>
            <w:tcW w:w="779"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794"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866 805</w:t>
            </w:r>
          </w:p>
        </w:tc>
        <w:tc>
          <w:tcPr>
            <w:tcW w:w="784"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c>
          <w:tcPr>
            <w:tcW w:w="881"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904 638</w:t>
            </w:r>
          </w:p>
        </w:tc>
      </w:tr>
      <w:tr w:rsidR="00C344F0" w:rsidRPr="00F142FB" w:rsidTr="00BC159E">
        <w:tc>
          <w:tcPr>
            <w:tcW w:w="492" w:type="pct"/>
            <w:hideMark/>
          </w:tcPr>
          <w:p w:rsidR="00C344F0" w:rsidRPr="00F142FB" w:rsidRDefault="005C6098" w:rsidP="005C6098">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C344F0" w:rsidRPr="00F142FB">
              <w:rPr>
                <w:rFonts w:ascii="Times New Roman" w:hAnsi="Times New Roman" w:cs="Times New Roman"/>
                <w:iCs/>
                <w:sz w:val="24"/>
                <w:szCs w:val="24"/>
              </w:rPr>
              <w:t>06</w:t>
            </w:r>
          </w:p>
        </w:tc>
        <w:tc>
          <w:tcPr>
            <w:tcW w:w="1271" w:type="pct"/>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r w:rsidRPr="00F142FB">
              <w:rPr>
                <w:rFonts w:ascii="Times New Roman" w:hAnsi="Times New Roman" w:cs="Times New Roman"/>
                <w:iCs/>
                <w:sz w:val="24"/>
                <w:szCs w:val="24"/>
              </w:rPr>
              <w:t>Долгосрочные финансовые вложения</w:t>
            </w:r>
          </w:p>
        </w:tc>
        <w:tc>
          <w:tcPr>
            <w:tcW w:w="779" w:type="pct"/>
            <w:vAlign w:val="center"/>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77 071</w:t>
            </w:r>
          </w:p>
        </w:tc>
        <w:tc>
          <w:tcPr>
            <w:tcW w:w="794" w:type="pct"/>
            <w:vAlign w:val="center"/>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p>
        </w:tc>
        <w:tc>
          <w:tcPr>
            <w:tcW w:w="784" w:type="pct"/>
            <w:vAlign w:val="center"/>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77 071</w:t>
            </w:r>
          </w:p>
        </w:tc>
        <w:tc>
          <w:tcPr>
            <w:tcW w:w="881"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r>
    </w:tbl>
    <w:p w:rsidR="00BC159E" w:rsidRDefault="00BC159E"/>
    <w:tbl>
      <w:tblPr>
        <w:tblW w:w="4891"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46"/>
        <w:gridCol w:w="27"/>
        <w:gridCol w:w="2421"/>
        <w:gridCol w:w="1567"/>
        <w:gridCol w:w="1417"/>
        <w:gridCol w:w="1560"/>
        <w:gridCol w:w="6"/>
        <w:gridCol w:w="1695"/>
      </w:tblGrid>
      <w:tr w:rsidR="00BC159E" w:rsidRPr="00F142FB" w:rsidTr="00BC159E">
        <w:tc>
          <w:tcPr>
            <w:tcW w:w="491" w:type="pct"/>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lastRenderedPageBreak/>
              <w:t>1</w:t>
            </w:r>
          </w:p>
        </w:tc>
        <w:tc>
          <w:tcPr>
            <w:tcW w:w="1270" w:type="pct"/>
            <w:gridSpan w:val="2"/>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BC159E" w:rsidRPr="00F142FB" w:rsidRDefault="00BC159E" w:rsidP="00BC159E">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2</w:t>
            </w:r>
          </w:p>
        </w:tc>
        <w:tc>
          <w:tcPr>
            <w:tcW w:w="813"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w:t>
            </w:r>
          </w:p>
        </w:tc>
        <w:tc>
          <w:tcPr>
            <w:tcW w:w="735"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BC159E">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4</w:t>
            </w:r>
          </w:p>
        </w:tc>
        <w:tc>
          <w:tcPr>
            <w:tcW w:w="812" w:type="pct"/>
            <w:gridSpan w:val="2"/>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w:t>
            </w:r>
          </w:p>
        </w:tc>
        <w:tc>
          <w:tcPr>
            <w:tcW w:w="879"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BC159E">
            <w:pPr>
              <w:spacing w:after="0" w:line="240" w:lineRule="auto"/>
              <w:ind w:firstLine="709"/>
              <w:jc w:val="both"/>
              <w:rPr>
                <w:rFonts w:ascii="Times New Roman" w:hAnsi="Times New Roman" w:cs="Times New Roman"/>
                <w:iCs/>
                <w:sz w:val="24"/>
                <w:szCs w:val="24"/>
              </w:rPr>
            </w:pPr>
            <w:r w:rsidRPr="00F142FB">
              <w:rPr>
                <w:rFonts w:ascii="Times New Roman" w:hAnsi="Times New Roman" w:cs="Times New Roman"/>
                <w:iCs/>
                <w:sz w:val="24"/>
                <w:szCs w:val="24"/>
              </w:rPr>
              <w:t>6</w:t>
            </w:r>
          </w:p>
        </w:tc>
      </w:tr>
      <w:tr w:rsidR="00BC159E" w:rsidRPr="00F142FB" w:rsidTr="00BC159E">
        <w:tc>
          <w:tcPr>
            <w:tcW w:w="491"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08</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Вложения в долгосрочные активы</w:t>
            </w:r>
          </w:p>
        </w:tc>
        <w:tc>
          <w:tcPr>
            <w:tcW w:w="813" w:type="pct"/>
            <w:vAlign w:val="center"/>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55 035</w:t>
            </w:r>
          </w:p>
        </w:tc>
        <w:tc>
          <w:tcPr>
            <w:tcW w:w="735" w:type="pct"/>
            <w:vAlign w:val="center"/>
            <w:hideMark/>
          </w:tcPr>
          <w:p w:rsidR="00C344F0" w:rsidRPr="00F142FB" w:rsidRDefault="00C344F0" w:rsidP="005C6098">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101 177</w:t>
            </w:r>
          </w:p>
        </w:tc>
        <w:tc>
          <w:tcPr>
            <w:tcW w:w="879" w:type="pct"/>
            <w:vAlign w:val="center"/>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5C6098">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10</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Материалы</w:t>
            </w:r>
          </w:p>
        </w:tc>
        <w:tc>
          <w:tcPr>
            <w:tcW w:w="813"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14 369 683</w:t>
            </w:r>
          </w:p>
        </w:tc>
        <w:tc>
          <w:tcPr>
            <w:tcW w:w="735"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963 880</w:t>
            </w:r>
          </w:p>
        </w:tc>
        <w:tc>
          <w:tcPr>
            <w:tcW w:w="812" w:type="pct"/>
            <w:gridSpan w:val="2"/>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13 482 449</w:t>
            </w:r>
          </w:p>
        </w:tc>
        <w:tc>
          <w:tcPr>
            <w:tcW w:w="879" w:type="pct"/>
            <w:vAlign w:val="center"/>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1 037 965</w:t>
            </w: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18</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Налог на добавленную стоимость по приобретенным товарам, работам, услугам</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12 124</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6 026</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20</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Основное производство</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2 184 161</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2 642 347</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21</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Полуфабрикаты собственного производства</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38 516</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35 283</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23</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Вспомогательные производства</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68 300</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67 586</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41</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Товары</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94 223</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97 161</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42</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Торговая наценка</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19 870</w:t>
            </w:r>
          </w:p>
        </w:tc>
        <w:tc>
          <w:tcPr>
            <w:tcW w:w="812" w:type="pct"/>
            <w:gridSpan w:val="2"/>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7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20 259</w:t>
            </w: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43</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Готовая продукция</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13 095 049</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14 988 634</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44</w:t>
            </w:r>
          </w:p>
        </w:tc>
        <w:tc>
          <w:tcPr>
            <w:tcW w:w="1270" w:type="pct"/>
            <w:gridSpan w:val="2"/>
            <w:hideMark/>
          </w:tcPr>
          <w:p w:rsidR="00F142FB" w:rsidRPr="00F142FB" w:rsidRDefault="00F142FB"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Расходы </w:t>
            </w:r>
            <w:proofErr w:type="gramStart"/>
            <w:r w:rsidR="00C344F0" w:rsidRPr="00F142FB">
              <w:rPr>
                <w:rFonts w:ascii="Times New Roman" w:hAnsi="Times New Roman" w:cs="Times New Roman"/>
                <w:iCs/>
                <w:sz w:val="24"/>
                <w:szCs w:val="24"/>
              </w:rPr>
              <w:t>на</w:t>
            </w:r>
            <w:proofErr w:type="gramEnd"/>
            <w:r w:rsidR="00C344F0" w:rsidRPr="00F142FB">
              <w:rPr>
                <w:rFonts w:ascii="Times New Roman" w:hAnsi="Times New Roman" w:cs="Times New Roman"/>
                <w:iCs/>
                <w:sz w:val="24"/>
                <w:szCs w:val="24"/>
              </w:rPr>
              <w:t> </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реализацию</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542</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323</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50</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Касса</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1 342</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1 586</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51</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Расчетные счета</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12 960</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1 060</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52</w:t>
            </w:r>
          </w:p>
        </w:tc>
        <w:tc>
          <w:tcPr>
            <w:tcW w:w="1270" w:type="pct"/>
            <w:gridSpan w:val="2"/>
            <w:hideMark/>
          </w:tcPr>
          <w:p w:rsidR="00C344F0" w:rsidRPr="00F142FB" w:rsidRDefault="00C344F0" w:rsidP="0014652C">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Валютные счета</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35 334</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161 356</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55</w:t>
            </w:r>
          </w:p>
        </w:tc>
        <w:tc>
          <w:tcPr>
            <w:tcW w:w="1270" w:type="pct"/>
            <w:gridSpan w:val="2"/>
            <w:hideMark/>
          </w:tcPr>
          <w:p w:rsidR="00C344F0" w:rsidRPr="00F142FB" w:rsidRDefault="00C344F0" w:rsidP="0014652C">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Специальные счета в банках</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2 609 830</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1 191 023</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57</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Денежные средства в пути</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32 562</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577</w:t>
            </w:r>
          </w:p>
        </w:tc>
        <w:tc>
          <w:tcPr>
            <w:tcW w:w="87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60</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Расчеты с поставщиками и подрядчиками</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244 367</w:t>
            </w: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15 277 396</w:t>
            </w: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303 186</w:t>
            </w:r>
          </w:p>
        </w:tc>
        <w:tc>
          <w:tcPr>
            <w:tcW w:w="87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16 134 195</w:t>
            </w: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62</w:t>
            </w:r>
          </w:p>
        </w:tc>
        <w:tc>
          <w:tcPr>
            <w:tcW w:w="1270" w:type="pct"/>
            <w:gridSpan w:val="2"/>
            <w:hideMark/>
          </w:tcPr>
          <w:p w:rsidR="00F142FB"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Расчеты </w:t>
            </w:r>
            <w:proofErr w:type="gramStart"/>
            <w:r w:rsidRPr="00F142FB">
              <w:rPr>
                <w:rFonts w:ascii="Times New Roman" w:hAnsi="Times New Roman" w:cs="Times New Roman"/>
                <w:iCs/>
                <w:sz w:val="24"/>
                <w:szCs w:val="24"/>
              </w:rPr>
              <w:t>с</w:t>
            </w:r>
            <w:proofErr w:type="gramEnd"/>
            <w:r w:rsidRPr="00F142FB">
              <w:rPr>
                <w:rFonts w:ascii="Times New Roman" w:hAnsi="Times New Roman" w:cs="Times New Roman"/>
                <w:iCs/>
                <w:sz w:val="24"/>
                <w:szCs w:val="24"/>
              </w:rPr>
              <w:t> </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покупателями и заказчиками</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8 176 024</w:t>
            </w: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226</w:t>
            </w: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16 545 572</w:t>
            </w:r>
          </w:p>
        </w:tc>
        <w:tc>
          <w:tcPr>
            <w:tcW w:w="87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19 049</w:t>
            </w: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68</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Расчеты по налогам и сборам</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1556 011</w:t>
            </w: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135 157</w:t>
            </w:r>
          </w:p>
        </w:tc>
        <w:tc>
          <w:tcPr>
            <w:tcW w:w="81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1 272 349</w:t>
            </w:r>
          </w:p>
        </w:tc>
        <w:tc>
          <w:tcPr>
            <w:tcW w:w="87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222 098</w:t>
            </w:r>
          </w:p>
        </w:tc>
      </w:tr>
      <w:tr w:rsidR="00BC159E" w:rsidRPr="00F142FB" w:rsidTr="00BC159E">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69</w:t>
            </w:r>
          </w:p>
        </w:tc>
        <w:tc>
          <w:tcPr>
            <w:tcW w:w="1270" w:type="pct"/>
            <w:gridSpan w:val="2"/>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Расчеты по социальному страхованию и обеспечению</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125 251</w:t>
            </w:r>
          </w:p>
        </w:tc>
        <w:tc>
          <w:tcPr>
            <w:tcW w:w="812" w:type="pct"/>
            <w:gridSpan w:val="2"/>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7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159 683</w:t>
            </w:r>
          </w:p>
        </w:tc>
      </w:tr>
      <w:tr w:rsidR="00BC159E" w:rsidRPr="00F142FB" w:rsidTr="00BC159E">
        <w:trPr>
          <w:trHeight w:val="431"/>
        </w:trPr>
        <w:tc>
          <w:tcPr>
            <w:tcW w:w="491"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70</w:t>
            </w:r>
          </w:p>
        </w:tc>
        <w:tc>
          <w:tcPr>
            <w:tcW w:w="1270" w:type="pct"/>
            <w:gridSpan w:val="2"/>
            <w:hideMark/>
          </w:tcPr>
          <w:p w:rsidR="00C344F0" w:rsidRPr="00F142FB" w:rsidRDefault="00C344F0" w:rsidP="00181B40">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Расчеты с персоналом по оплате труда</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420 195</w:t>
            </w:r>
          </w:p>
        </w:tc>
        <w:tc>
          <w:tcPr>
            <w:tcW w:w="812" w:type="pct"/>
            <w:gridSpan w:val="2"/>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7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512 384</w:t>
            </w:r>
          </w:p>
        </w:tc>
      </w:tr>
      <w:tr w:rsidR="00BC159E" w:rsidRPr="00F142FB" w:rsidTr="00BC159E">
        <w:tc>
          <w:tcPr>
            <w:tcW w:w="505" w:type="pct"/>
            <w:gridSpan w:val="2"/>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71</w:t>
            </w:r>
          </w:p>
        </w:tc>
        <w:tc>
          <w:tcPr>
            <w:tcW w:w="1256"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Расчеты с подотчетными лицами</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6 031</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0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4 864</w:t>
            </w:r>
          </w:p>
        </w:tc>
        <w:tc>
          <w:tcPr>
            <w:tcW w:w="882" w:type="pct"/>
            <w:gridSpan w:val="2"/>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44</w:t>
            </w:r>
          </w:p>
        </w:tc>
      </w:tr>
    </w:tbl>
    <w:p w:rsidR="00BC159E" w:rsidRDefault="00BC159E"/>
    <w:tbl>
      <w:tblPr>
        <w:tblW w:w="4891"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74"/>
        <w:gridCol w:w="2421"/>
        <w:gridCol w:w="1567"/>
        <w:gridCol w:w="1417"/>
        <w:gridCol w:w="1560"/>
        <w:gridCol w:w="1700"/>
      </w:tblGrid>
      <w:tr w:rsidR="00BC159E" w:rsidRPr="00F142FB" w:rsidTr="00BC159E">
        <w:tc>
          <w:tcPr>
            <w:tcW w:w="505" w:type="pct"/>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lastRenderedPageBreak/>
              <w:t>1</w:t>
            </w:r>
          </w:p>
        </w:tc>
        <w:tc>
          <w:tcPr>
            <w:tcW w:w="1256" w:type="pct"/>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BC159E" w:rsidRPr="00F142FB" w:rsidRDefault="00BC159E" w:rsidP="00BC159E">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2</w:t>
            </w:r>
          </w:p>
        </w:tc>
        <w:tc>
          <w:tcPr>
            <w:tcW w:w="813"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w:t>
            </w:r>
          </w:p>
        </w:tc>
        <w:tc>
          <w:tcPr>
            <w:tcW w:w="735"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BC159E">
            <w:pPr>
              <w:spacing w:after="0" w:line="240" w:lineRule="auto"/>
              <w:ind w:firstLine="709"/>
              <w:jc w:val="center"/>
              <w:rPr>
                <w:rFonts w:ascii="Times New Roman" w:hAnsi="Times New Roman" w:cs="Times New Roman"/>
                <w:iCs/>
                <w:sz w:val="24"/>
                <w:szCs w:val="24"/>
              </w:rPr>
            </w:pPr>
            <w:r w:rsidRPr="00F142FB">
              <w:rPr>
                <w:rFonts w:ascii="Times New Roman" w:hAnsi="Times New Roman" w:cs="Times New Roman"/>
                <w:iCs/>
                <w:sz w:val="24"/>
                <w:szCs w:val="24"/>
              </w:rPr>
              <w:t>4</w:t>
            </w:r>
          </w:p>
        </w:tc>
        <w:tc>
          <w:tcPr>
            <w:tcW w:w="809"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5</w:t>
            </w:r>
          </w:p>
        </w:tc>
        <w:tc>
          <w:tcPr>
            <w:tcW w:w="882" w:type="pct"/>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rsidR="00BC159E" w:rsidRPr="00F142FB" w:rsidRDefault="00BC159E" w:rsidP="00636C27">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6</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73</w:t>
            </w:r>
          </w:p>
        </w:tc>
        <w:tc>
          <w:tcPr>
            <w:tcW w:w="1256" w:type="pct"/>
            <w:hideMark/>
          </w:tcPr>
          <w:p w:rsidR="00BC159E"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Расчеты </w:t>
            </w:r>
          </w:p>
          <w:p w:rsid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 xml:space="preserve">с персоналом </w:t>
            </w:r>
            <w:proofErr w:type="gramStart"/>
            <w:r w:rsidRPr="00F142FB">
              <w:rPr>
                <w:rFonts w:ascii="Times New Roman" w:hAnsi="Times New Roman" w:cs="Times New Roman"/>
                <w:iCs/>
                <w:sz w:val="24"/>
                <w:szCs w:val="24"/>
              </w:rPr>
              <w:t>по</w:t>
            </w:r>
            <w:proofErr w:type="gramEnd"/>
            <w:r w:rsidRPr="00F142FB">
              <w:rPr>
                <w:rFonts w:ascii="Times New Roman" w:hAnsi="Times New Roman" w:cs="Times New Roman"/>
                <w:iCs/>
                <w:sz w:val="24"/>
                <w:szCs w:val="24"/>
              </w:rPr>
              <w:t> </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прочим операциям</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1 543</w:t>
            </w:r>
          </w:p>
        </w:tc>
        <w:tc>
          <w:tcPr>
            <w:tcW w:w="735"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0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1 095</w:t>
            </w: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30</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76</w:t>
            </w:r>
          </w:p>
        </w:tc>
        <w:tc>
          <w:tcPr>
            <w:tcW w:w="1256" w:type="pct"/>
            <w:hideMark/>
          </w:tcPr>
          <w:p w:rsid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Расчеты с разными дебиторами и </w:t>
            </w:r>
          </w:p>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кредиторами</w:t>
            </w:r>
          </w:p>
        </w:tc>
        <w:tc>
          <w:tcPr>
            <w:tcW w:w="813"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195 009</w:t>
            </w: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42 533</w:t>
            </w:r>
          </w:p>
        </w:tc>
        <w:tc>
          <w:tcPr>
            <w:tcW w:w="809"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179 007</w:t>
            </w: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430 406</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80</w:t>
            </w:r>
          </w:p>
        </w:tc>
        <w:tc>
          <w:tcPr>
            <w:tcW w:w="1256" w:type="pct"/>
            <w:hideMark/>
          </w:tcPr>
          <w:p w:rsidR="00C344F0" w:rsidRPr="00F142FB" w:rsidRDefault="00C344F0" w:rsidP="00F142FB">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Уставный капитал</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1 669 000</w:t>
            </w:r>
          </w:p>
        </w:tc>
        <w:tc>
          <w:tcPr>
            <w:tcW w:w="80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1 669 000</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82</w:t>
            </w:r>
          </w:p>
        </w:tc>
        <w:tc>
          <w:tcPr>
            <w:tcW w:w="1256" w:type="pct"/>
            <w:hideMark/>
          </w:tcPr>
          <w:p w:rsidR="00C344F0" w:rsidRPr="00F142FB" w:rsidRDefault="00C344F0" w:rsidP="00181B40">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Резервный капитал</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973 678</w:t>
            </w:r>
          </w:p>
        </w:tc>
        <w:tc>
          <w:tcPr>
            <w:tcW w:w="80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973 678</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83</w:t>
            </w:r>
          </w:p>
        </w:tc>
        <w:tc>
          <w:tcPr>
            <w:tcW w:w="1256" w:type="pct"/>
            <w:hideMark/>
          </w:tcPr>
          <w:p w:rsidR="00C344F0" w:rsidRPr="00F142FB" w:rsidRDefault="00C344F0" w:rsidP="00181B40">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Добавочный капитал</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15 609 442</w:t>
            </w:r>
          </w:p>
        </w:tc>
        <w:tc>
          <w:tcPr>
            <w:tcW w:w="80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15 608 419</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84</w:t>
            </w:r>
          </w:p>
        </w:tc>
        <w:tc>
          <w:tcPr>
            <w:tcW w:w="1256" w:type="pct"/>
            <w:hideMark/>
          </w:tcPr>
          <w:p w:rsidR="00C344F0" w:rsidRPr="00F142FB" w:rsidRDefault="00C344F0" w:rsidP="00181B40">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Нераспределенная прибыль (непокрытый убыток)</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20 086 539</w:t>
            </w:r>
          </w:p>
        </w:tc>
        <w:tc>
          <w:tcPr>
            <w:tcW w:w="80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26 592 577</w:t>
            </w:r>
          </w:p>
        </w:tc>
      </w:tr>
      <w:tr w:rsidR="00BC159E" w:rsidRPr="00F142FB" w:rsidTr="00BC159E">
        <w:tc>
          <w:tcPr>
            <w:tcW w:w="50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96</w:t>
            </w:r>
          </w:p>
        </w:tc>
        <w:tc>
          <w:tcPr>
            <w:tcW w:w="1256" w:type="pct"/>
            <w:hideMark/>
          </w:tcPr>
          <w:p w:rsidR="00C344F0" w:rsidRPr="00F142FB" w:rsidRDefault="00C344F0" w:rsidP="00181B40">
            <w:pPr>
              <w:spacing w:after="0" w:line="240" w:lineRule="auto"/>
              <w:jc w:val="both"/>
              <w:rPr>
                <w:rFonts w:ascii="Times New Roman" w:hAnsi="Times New Roman" w:cs="Times New Roman"/>
                <w:iCs/>
                <w:sz w:val="24"/>
                <w:szCs w:val="24"/>
              </w:rPr>
            </w:pPr>
            <w:r w:rsidRPr="00F142FB">
              <w:rPr>
                <w:rFonts w:ascii="Times New Roman" w:hAnsi="Times New Roman" w:cs="Times New Roman"/>
                <w:iCs/>
                <w:sz w:val="24"/>
                <w:szCs w:val="24"/>
              </w:rPr>
              <w:t>Резервы предстоящих платежей</w:t>
            </w:r>
          </w:p>
        </w:tc>
        <w:tc>
          <w:tcPr>
            <w:tcW w:w="813"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735"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296 827</w:t>
            </w:r>
          </w:p>
        </w:tc>
        <w:tc>
          <w:tcPr>
            <w:tcW w:w="809" w:type="pct"/>
            <w:vAlign w:val="center"/>
            <w:hideMark/>
          </w:tcPr>
          <w:p w:rsidR="00C344F0" w:rsidRPr="00F142FB" w:rsidRDefault="00C344F0" w:rsidP="00BC159E">
            <w:pPr>
              <w:spacing w:after="0" w:line="240" w:lineRule="auto"/>
              <w:ind w:firstLine="709"/>
              <w:jc w:val="center"/>
              <w:rPr>
                <w:rFonts w:ascii="Times New Roman" w:hAnsi="Times New Roman" w:cs="Times New Roman"/>
                <w:iCs/>
                <w:sz w:val="24"/>
                <w:szCs w:val="24"/>
              </w:rPr>
            </w:pPr>
          </w:p>
        </w:tc>
        <w:tc>
          <w:tcPr>
            <w:tcW w:w="882" w:type="pct"/>
            <w:vAlign w:val="center"/>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250 059</w:t>
            </w:r>
          </w:p>
        </w:tc>
      </w:tr>
      <w:tr w:rsidR="00BC159E" w:rsidRPr="00F142FB" w:rsidTr="00BC159E">
        <w:tc>
          <w:tcPr>
            <w:tcW w:w="505" w:type="pct"/>
            <w:hideMark/>
          </w:tcPr>
          <w:p w:rsidR="00C344F0" w:rsidRPr="00F142FB" w:rsidRDefault="00C344F0" w:rsidP="00E5648E">
            <w:pPr>
              <w:spacing w:after="0" w:line="240" w:lineRule="auto"/>
              <w:ind w:firstLine="709"/>
              <w:jc w:val="both"/>
              <w:rPr>
                <w:rFonts w:ascii="Times New Roman" w:hAnsi="Times New Roman" w:cs="Times New Roman"/>
                <w:iCs/>
                <w:sz w:val="24"/>
                <w:szCs w:val="24"/>
              </w:rPr>
            </w:pPr>
            <w:r w:rsidRPr="00F142FB">
              <w:rPr>
                <w:rFonts w:ascii="Times New Roman" w:hAnsi="Times New Roman" w:cs="Times New Roman"/>
                <w:iCs/>
                <w:sz w:val="24"/>
                <w:szCs w:val="24"/>
              </w:rPr>
              <w:t> </w:t>
            </w:r>
          </w:p>
        </w:tc>
        <w:tc>
          <w:tcPr>
            <w:tcW w:w="1256" w:type="pct"/>
            <w:hideMark/>
          </w:tcPr>
          <w:p w:rsidR="00C344F0" w:rsidRPr="00F142FB" w:rsidRDefault="00C344F0" w:rsidP="00181B40">
            <w:pPr>
              <w:spacing w:after="0" w:line="240" w:lineRule="auto"/>
              <w:jc w:val="both"/>
              <w:rPr>
                <w:rFonts w:ascii="Times New Roman" w:hAnsi="Times New Roman" w:cs="Times New Roman"/>
                <w:iCs/>
                <w:sz w:val="24"/>
                <w:szCs w:val="24"/>
              </w:rPr>
            </w:pPr>
            <w:r w:rsidRPr="00F142FB">
              <w:rPr>
                <w:rFonts w:ascii="Times New Roman" w:hAnsi="Times New Roman" w:cs="Times New Roman"/>
                <w:iCs/>
                <w:spacing w:val="20"/>
                <w:sz w:val="24"/>
                <w:szCs w:val="24"/>
              </w:rPr>
              <w:t>Итого</w:t>
            </w:r>
            <w:r w:rsidRPr="00F142FB">
              <w:rPr>
                <w:rFonts w:ascii="Times New Roman" w:hAnsi="Times New Roman" w:cs="Times New Roman"/>
                <w:iCs/>
                <w:sz w:val="24"/>
                <w:szCs w:val="24"/>
              </w:rPr>
              <w:t>…</w:t>
            </w:r>
          </w:p>
        </w:tc>
        <w:tc>
          <w:tcPr>
            <w:tcW w:w="813"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76 153 652</w:t>
            </w:r>
          </w:p>
        </w:tc>
        <w:tc>
          <w:tcPr>
            <w:tcW w:w="735"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76 153 652</w:t>
            </w:r>
          </w:p>
        </w:tc>
        <w:tc>
          <w:tcPr>
            <w:tcW w:w="809"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84 555 505</w:t>
            </w:r>
          </w:p>
        </w:tc>
        <w:tc>
          <w:tcPr>
            <w:tcW w:w="882" w:type="pct"/>
            <w:hideMark/>
          </w:tcPr>
          <w:p w:rsidR="00C344F0" w:rsidRPr="00F142FB" w:rsidRDefault="00C344F0" w:rsidP="00BC159E">
            <w:pPr>
              <w:spacing w:after="0" w:line="240" w:lineRule="auto"/>
              <w:jc w:val="center"/>
              <w:rPr>
                <w:rFonts w:ascii="Times New Roman" w:hAnsi="Times New Roman" w:cs="Times New Roman"/>
                <w:iCs/>
                <w:sz w:val="24"/>
                <w:szCs w:val="24"/>
              </w:rPr>
            </w:pPr>
            <w:r w:rsidRPr="00F142FB">
              <w:rPr>
                <w:rFonts w:ascii="Times New Roman" w:hAnsi="Times New Roman" w:cs="Times New Roman"/>
                <w:iCs/>
                <w:sz w:val="24"/>
                <w:szCs w:val="24"/>
              </w:rPr>
              <w:t>84 555 505</w:t>
            </w:r>
          </w:p>
        </w:tc>
      </w:tr>
    </w:tbl>
    <w:p w:rsidR="00C344F0" w:rsidRPr="00C344F0" w:rsidRDefault="00C344F0" w:rsidP="00E5648E">
      <w:pPr>
        <w:spacing w:after="0" w:line="240" w:lineRule="auto"/>
        <w:ind w:firstLine="709"/>
        <w:jc w:val="both"/>
        <w:rPr>
          <w:rFonts w:ascii="Times New Roman"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Задание 2.</w:t>
      </w:r>
      <w:r w:rsidRPr="00C344F0">
        <w:rPr>
          <w:rFonts w:ascii="Times New Roman" w:hAnsi="Times New Roman" w:cs="Times New Roman"/>
          <w:iCs/>
          <w:sz w:val="28"/>
          <w:szCs w:val="28"/>
        </w:rPr>
        <w:t xml:space="preserve"> На основании исходных данных требуется составить отчет о движении денежных средств.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b/>
          <w:iCs/>
          <w:sz w:val="28"/>
          <w:szCs w:val="28"/>
        </w:rPr>
        <w:t>Исходные данные.</w:t>
      </w:r>
      <w:r w:rsidR="006B616E">
        <w:rPr>
          <w:rFonts w:ascii="Times New Roman" w:hAnsi="Times New Roman" w:cs="Times New Roman"/>
          <w:b/>
          <w:iCs/>
          <w:sz w:val="28"/>
          <w:szCs w:val="28"/>
        </w:rPr>
        <w:t xml:space="preserve"> </w:t>
      </w:r>
      <w:r w:rsidRPr="00C344F0">
        <w:rPr>
          <w:rFonts w:ascii="Times New Roman" w:hAnsi="Times New Roman" w:cs="Times New Roman"/>
          <w:bCs/>
          <w:iCs/>
          <w:sz w:val="28"/>
          <w:szCs w:val="28"/>
        </w:rPr>
        <w:t xml:space="preserve">Движение денежных средств по счетам за 2017 и 2018 годы, </w:t>
      </w:r>
      <w:r w:rsidRPr="00C344F0">
        <w:rPr>
          <w:rFonts w:ascii="Times New Roman" w:hAnsi="Times New Roman" w:cs="Times New Roman"/>
          <w:iCs/>
          <w:sz w:val="28"/>
          <w:szCs w:val="28"/>
        </w:rPr>
        <w:t>руб.</w:t>
      </w:r>
      <w:r w:rsidR="00DD0C68">
        <w:rPr>
          <w:rFonts w:ascii="Times New Roman" w:hAnsi="Times New Roman" w:cs="Times New Roman"/>
          <w:iCs/>
          <w:sz w:val="28"/>
          <w:szCs w:val="28"/>
        </w:rPr>
        <w:t xml:space="preserve"> выдается преподавателем на занятиях.</w:t>
      </w:r>
    </w:p>
    <w:p w:rsidR="00C344F0" w:rsidRPr="00C344F0" w:rsidRDefault="00C344F0" w:rsidP="006B616E">
      <w:pPr>
        <w:spacing w:after="0" w:line="240" w:lineRule="auto"/>
        <w:jc w:val="both"/>
        <w:rPr>
          <w:rFonts w:ascii="Times New Roman" w:hAnsi="Times New Roman" w:cs="Times New Roman"/>
          <w:bCs/>
          <w:iCs/>
          <w:sz w:val="28"/>
          <w:szCs w:val="28"/>
        </w:rPr>
        <w:sectPr w:rsidR="00C344F0" w:rsidRPr="00C344F0" w:rsidSect="009209A5">
          <w:headerReference w:type="default" r:id="rId50"/>
          <w:footerReference w:type="default" r:id="rId51"/>
          <w:type w:val="continuous"/>
          <w:pgSz w:w="11906" w:h="16838" w:code="9"/>
          <w:pgMar w:top="1247" w:right="1134" w:bottom="1474" w:left="1134" w:header="709" w:footer="1134" w:gutter="0"/>
          <w:pgNumType w:start="1"/>
          <w:cols w:space="708"/>
          <w:titlePg/>
          <w:docGrid w:linePitch="360"/>
        </w:sectPr>
      </w:pPr>
    </w:p>
    <w:p w:rsidR="00C344F0" w:rsidRPr="00C344F0" w:rsidRDefault="006B616E" w:rsidP="006B616E">
      <w:pPr>
        <w:spacing w:after="0" w:line="240" w:lineRule="auto"/>
        <w:ind w:left="-709"/>
        <w:jc w:val="both"/>
        <w:rPr>
          <w:rFonts w:ascii="Times New Roman" w:hAnsi="Times New Roman" w:cs="Times New Roman"/>
          <w:iCs/>
          <w:sz w:val="28"/>
          <w:szCs w:val="28"/>
        </w:rPr>
      </w:pPr>
      <w:r>
        <w:rPr>
          <w:rFonts w:ascii="Times New Roman" w:hAnsi="Times New Roman" w:cs="Times New Roman"/>
          <w:b/>
          <w:iCs/>
          <w:sz w:val="28"/>
          <w:szCs w:val="28"/>
        </w:rPr>
        <w:lastRenderedPageBreak/>
        <w:t xml:space="preserve">              </w:t>
      </w:r>
      <w:r w:rsidR="00C344F0" w:rsidRPr="00C344F0">
        <w:rPr>
          <w:rFonts w:ascii="Times New Roman" w:hAnsi="Times New Roman" w:cs="Times New Roman"/>
          <w:b/>
          <w:iCs/>
          <w:sz w:val="28"/>
          <w:szCs w:val="28"/>
        </w:rPr>
        <w:t>Задание 3.</w:t>
      </w:r>
      <w:r w:rsidR="00C344F0" w:rsidRPr="00C344F0">
        <w:rPr>
          <w:rFonts w:ascii="Times New Roman" w:hAnsi="Times New Roman" w:cs="Times New Roman"/>
          <w:iCs/>
          <w:sz w:val="28"/>
          <w:szCs w:val="28"/>
        </w:rPr>
        <w:t xml:space="preserve"> На основании исходных данных требуется составить отчет об изменении собственного капитала.</w:t>
      </w:r>
    </w:p>
    <w:p w:rsidR="00DD0C68" w:rsidRDefault="006B616E" w:rsidP="006B616E">
      <w:pPr>
        <w:spacing w:after="0" w:line="240" w:lineRule="auto"/>
        <w:jc w:val="both"/>
        <w:rPr>
          <w:rFonts w:ascii="Times New Roman" w:hAnsi="Times New Roman" w:cs="Times New Roman"/>
          <w:iCs/>
          <w:sz w:val="28"/>
          <w:szCs w:val="28"/>
        </w:rPr>
      </w:pPr>
      <w:r>
        <w:rPr>
          <w:rFonts w:ascii="Times New Roman" w:hAnsi="Times New Roman" w:cs="Times New Roman"/>
          <w:b/>
          <w:iCs/>
          <w:sz w:val="28"/>
          <w:szCs w:val="28"/>
        </w:rPr>
        <w:t xml:space="preserve">    </w:t>
      </w:r>
      <w:r w:rsidR="00DD0C68">
        <w:rPr>
          <w:rFonts w:ascii="Times New Roman" w:hAnsi="Times New Roman" w:cs="Times New Roman"/>
          <w:b/>
          <w:iCs/>
          <w:sz w:val="28"/>
          <w:szCs w:val="28"/>
        </w:rPr>
        <w:t>Исходные данные</w:t>
      </w:r>
      <w:r w:rsidR="00DD0C68" w:rsidRPr="00DD0C68">
        <w:rPr>
          <w:rFonts w:ascii="Times New Roman" w:hAnsi="Times New Roman" w:cs="Times New Roman"/>
          <w:iCs/>
          <w:sz w:val="28"/>
          <w:szCs w:val="28"/>
        </w:rPr>
        <w:t xml:space="preserve"> выдаются преподавателем на занятиях.</w:t>
      </w:r>
    </w:p>
    <w:p w:rsidR="00DD0C68" w:rsidRPr="00DD0C68" w:rsidRDefault="00DD0C68" w:rsidP="00DD0C68">
      <w:pPr>
        <w:spacing w:after="0" w:line="240" w:lineRule="auto"/>
        <w:ind w:firstLine="709"/>
        <w:jc w:val="both"/>
        <w:rPr>
          <w:rFonts w:ascii="Times New Roman" w:hAnsi="Times New Roman" w:cs="Times New Roman"/>
          <w:b/>
          <w:iCs/>
          <w:sz w:val="28"/>
          <w:szCs w:val="28"/>
        </w:rPr>
      </w:pPr>
    </w:p>
    <w:p w:rsidR="00C344F0" w:rsidRPr="00C344F0" w:rsidRDefault="00C344F0" w:rsidP="00DD0C68">
      <w:pPr>
        <w:spacing w:after="0" w:line="240" w:lineRule="auto"/>
        <w:jc w:val="center"/>
        <w:rPr>
          <w:rFonts w:ascii="Times New Roman" w:eastAsia="Calibri" w:hAnsi="Times New Roman" w:cs="Times New Roman"/>
          <w:b/>
          <w:iCs/>
          <w:sz w:val="28"/>
          <w:szCs w:val="28"/>
        </w:rPr>
      </w:pPr>
      <w:r w:rsidRPr="00C344F0">
        <w:rPr>
          <w:rFonts w:ascii="Times New Roman" w:eastAsia="Calibri" w:hAnsi="Times New Roman" w:cs="Times New Roman"/>
          <w:b/>
          <w:iCs/>
          <w:sz w:val="28"/>
          <w:szCs w:val="28"/>
        </w:rPr>
        <w:t>Вопросы для самопроверки</w:t>
      </w:r>
    </w:p>
    <w:p w:rsidR="00C344F0" w:rsidRPr="00C344F0" w:rsidRDefault="00C344F0" w:rsidP="00E5648E">
      <w:pPr>
        <w:spacing w:after="0" w:line="240" w:lineRule="auto"/>
        <w:ind w:firstLine="709"/>
        <w:jc w:val="both"/>
        <w:rPr>
          <w:rFonts w:ascii="Times New Roman" w:eastAsia="Calibri" w:hAnsi="Times New Roman" w:cs="Times New Roman"/>
          <w:b/>
          <w:iCs/>
          <w:sz w:val="28"/>
          <w:szCs w:val="28"/>
        </w:rPr>
      </w:pP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 xml:space="preserve">1. Виды бухгалтерской отчетности. </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2. Порядок и сроки составления и представления бухгалтерской отчетности.</w:t>
      </w:r>
    </w:p>
    <w:p w:rsidR="00C344F0" w:rsidRP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3. Состав и характеристика отчетности. Формирование в отчетности информации согласно НСБУ.</w:t>
      </w:r>
    </w:p>
    <w:p w:rsidR="00C344F0" w:rsidRDefault="00C344F0" w:rsidP="00E5648E">
      <w:pPr>
        <w:spacing w:after="0" w:line="240" w:lineRule="auto"/>
        <w:ind w:firstLine="709"/>
        <w:jc w:val="both"/>
        <w:rPr>
          <w:rFonts w:ascii="Times New Roman" w:hAnsi="Times New Roman" w:cs="Times New Roman"/>
          <w:iCs/>
          <w:sz w:val="28"/>
          <w:szCs w:val="28"/>
        </w:rPr>
      </w:pPr>
      <w:r w:rsidRPr="00C344F0">
        <w:rPr>
          <w:rFonts w:ascii="Times New Roman" w:hAnsi="Times New Roman" w:cs="Times New Roman"/>
          <w:iCs/>
          <w:sz w:val="28"/>
          <w:szCs w:val="28"/>
        </w:rPr>
        <w:t>4. Консолидация отчетности.</w:t>
      </w:r>
    </w:p>
    <w:p w:rsidR="00636C27" w:rsidRDefault="00636C27" w:rsidP="00636C27">
      <w:pPr>
        <w:jc w:val="center"/>
        <w:rPr>
          <w:rFonts w:ascii="Times New Roman" w:hAnsi="Times New Roman" w:cs="Times New Roman"/>
          <w:b/>
          <w:sz w:val="28"/>
          <w:szCs w:val="28"/>
        </w:rPr>
      </w:pPr>
    </w:p>
    <w:p w:rsidR="00636C27" w:rsidRDefault="00636C27" w:rsidP="00636C27">
      <w:pPr>
        <w:jc w:val="center"/>
        <w:rPr>
          <w:rFonts w:ascii="Times New Roman" w:hAnsi="Times New Roman" w:cs="Times New Roman"/>
          <w:b/>
          <w:sz w:val="28"/>
          <w:szCs w:val="28"/>
        </w:rPr>
      </w:pPr>
    </w:p>
    <w:p w:rsidR="00636C27" w:rsidRDefault="00636C27" w:rsidP="00636C27">
      <w:pPr>
        <w:jc w:val="center"/>
        <w:rPr>
          <w:rFonts w:ascii="Times New Roman" w:hAnsi="Times New Roman" w:cs="Times New Roman"/>
          <w:b/>
          <w:sz w:val="28"/>
          <w:szCs w:val="28"/>
        </w:rPr>
      </w:pPr>
    </w:p>
    <w:p w:rsidR="00636C27" w:rsidRDefault="00636C27" w:rsidP="00636C27">
      <w:pPr>
        <w:jc w:val="center"/>
        <w:rPr>
          <w:rFonts w:ascii="Times New Roman" w:hAnsi="Times New Roman" w:cs="Times New Roman"/>
          <w:b/>
          <w:sz w:val="28"/>
          <w:szCs w:val="28"/>
        </w:rPr>
      </w:pPr>
    </w:p>
    <w:p w:rsidR="00636C27" w:rsidRDefault="00636C27" w:rsidP="00636C27">
      <w:pPr>
        <w:jc w:val="center"/>
        <w:rPr>
          <w:rFonts w:ascii="Times New Roman" w:hAnsi="Times New Roman" w:cs="Times New Roman"/>
          <w:b/>
          <w:sz w:val="28"/>
          <w:szCs w:val="28"/>
        </w:rPr>
      </w:pPr>
    </w:p>
    <w:p w:rsidR="00636C27" w:rsidRDefault="00636C27" w:rsidP="00636C27">
      <w:pPr>
        <w:jc w:val="center"/>
        <w:rPr>
          <w:rFonts w:ascii="Times New Roman" w:hAnsi="Times New Roman" w:cs="Times New Roman"/>
          <w:b/>
          <w:sz w:val="28"/>
          <w:szCs w:val="28"/>
        </w:rPr>
      </w:pPr>
    </w:p>
    <w:p w:rsidR="00636C27" w:rsidRDefault="00636C27" w:rsidP="00636C27">
      <w:pPr>
        <w:jc w:val="center"/>
        <w:rPr>
          <w:rFonts w:ascii="Times New Roman" w:hAnsi="Times New Roman" w:cs="Times New Roman"/>
          <w:b/>
          <w:sz w:val="28"/>
          <w:szCs w:val="28"/>
        </w:rPr>
      </w:pPr>
    </w:p>
    <w:p w:rsidR="00855A69" w:rsidRDefault="00855A69" w:rsidP="00636C27">
      <w:pPr>
        <w:jc w:val="center"/>
        <w:rPr>
          <w:rFonts w:ascii="Times New Roman" w:hAnsi="Times New Roman" w:cs="Times New Roman"/>
          <w:b/>
          <w:sz w:val="28"/>
          <w:szCs w:val="28"/>
        </w:rPr>
      </w:pPr>
      <w:r w:rsidRPr="00212680">
        <w:rPr>
          <w:rFonts w:ascii="Times New Roman" w:hAnsi="Times New Roman" w:cs="Times New Roman"/>
          <w:b/>
          <w:sz w:val="28"/>
          <w:szCs w:val="28"/>
        </w:rPr>
        <w:lastRenderedPageBreak/>
        <w:t>3. РАЗДЕЛ КОНТРОЛЯ ЗНАНИЙ</w:t>
      </w:r>
    </w:p>
    <w:p w:rsidR="0014652C" w:rsidRPr="00212680" w:rsidRDefault="0014652C" w:rsidP="001465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 Вопросы по текущему контролю</w:t>
      </w:r>
      <w:r w:rsidRPr="00212680">
        <w:rPr>
          <w:rFonts w:ascii="Times New Roman" w:hAnsi="Times New Roman" w:cs="Times New Roman"/>
          <w:b/>
          <w:sz w:val="28"/>
          <w:szCs w:val="28"/>
        </w:rPr>
        <w:t xml:space="preserve"> знаний </w:t>
      </w:r>
    </w:p>
    <w:p w:rsidR="0014652C" w:rsidRPr="00BF7C25" w:rsidRDefault="0014652C" w:rsidP="0014652C">
      <w:pPr>
        <w:spacing w:after="0" w:line="240" w:lineRule="auto"/>
        <w:ind w:firstLine="709"/>
        <w:jc w:val="center"/>
        <w:rPr>
          <w:rFonts w:ascii="Times New Roman" w:hAnsi="Times New Roman" w:cs="Times New Roman"/>
          <w:b/>
          <w:sz w:val="16"/>
          <w:szCs w:val="16"/>
        </w:rPr>
      </w:pPr>
    </w:p>
    <w:p w:rsidR="0014652C" w:rsidRPr="001E4ABD" w:rsidRDefault="0014652C" w:rsidP="0014652C">
      <w:pPr>
        <w:spacing w:after="0" w:line="240" w:lineRule="auto"/>
        <w:jc w:val="center"/>
        <w:rPr>
          <w:rFonts w:ascii="Times New Roman" w:eastAsia="Calibri" w:hAnsi="Times New Roman" w:cs="Times New Roman"/>
          <w:b/>
          <w:noProof/>
          <w:sz w:val="28"/>
          <w:szCs w:val="28"/>
          <w:lang w:eastAsia="ru-RU"/>
        </w:rPr>
      </w:pPr>
      <w:r w:rsidRPr="001E4ABD">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w:t>
      </w:r>
      <w:r w:rsidRPr="001E4ABD">
        <w:rPr>
          <w:rFonts w:ascii="Times New Roman" w:eastAsia="Times New Roman" w:hAnsi="Times New Roman" w:cs="Times New Roman"/>
          <w:b/>
          <w:sz w:val="28"/>
          <w:szCs w:val="28"/>
          <w:lang w:eastAsia="ru-RU"/>
        </w:rPr>
        <w:t>1.</w:t>
      </w:r>
      <w:r>
        <w:rPr>
          <w:rFonts w:ascii="Times New Roman" w:eastAsia="Calibri" w:hAnsi="Times New Roman" w:cs="Times New Roman"/>
          <w:b/>
          <w:noProof/>
          <w:sz w:val="28"/>
          <w:szCs w:val="28"/>
          <w:lang w:eastAsia="ru-RU"/>
        </w:rPr>
        <w:t xml:space="preserve"> Современное состояние и перспективы развития бухгалтерского у</w:t>
      </w:r>
      <w:r w:rsidRPr="001E4ABD">
        <w:rPr>
          <w:rFonts w:ascii="Times New Roman" w:eastAsia="Calibri" w:hAnsi="Times New Roman" w:cs="Times New Roman"/>
          <w:b/>
          <w:noProof/>
          <w:sz w:val="28"/>
          <w:szCs w:val="28"/>
          <w:lang w:eastAsia="ru-RU"/>
        </w:rPr>
        <w:t>чета</w:t>
      </w:r>
      <w:r>
        <w:rPr>
          <w:rFonts w:ascii="Times New Roman" w:eastAsia="Calibri" w:hAnsi="Times New Roman" w:cs="Times New Roman"/>
          <w:b/>
          <w:noProof/>
          <w:sz w:val="28"/>
          <w:szCs w:val="28"/>
          <w:lang w:eastAsia="ru-RU"/>
        </w:rPr>
        <w:t>.</w:t>
      </w:r>
    </w:p>
    <w:p w:rsidR="0014652C" w:rsidRDefault="0014652C" w:rsidP="0014652C">
      <w:pPr>
        <w:spacing w:after="0" w:line="240" w:lineRule="auto"/>
        <w:ind w:firstLine="709"/>
        <w:jc w:val="both"/>
        <w:rPr>
          <w:rFonts w:ascii="Times New Roman" w:eastAsia="Times New Roman" w:hAnsi="Times New Roman" w:cs="Times New Roman"/>
          <w:sz w:val="28"/>
          <w:szCs w:val="28"/>
          <w:lang w:eastAsia="ru-RU"/>
        </w:rPr>
      </w:pPr>
    </w:p>
    <w:p w:rsidR="0014652C" w:rsidRPr="001E4ABD" w:rsidRDefault="0014652C" w:rsidP="0014652C">
      <w:pPr>
        <w:spacing w:after="0" w:line="240" w:lineRule="auto"/>
        <w:ind w:firstLine="709"/>
        <w:jc w:val="both"/>
        <w:rPr>
          <w:rFonts w:ascii="Times New Roman" w:eastAsia="Times New Roman" w:hAnsi="Times New Roman" w:cs="Times New Roman"/>
          <w:sz w:val="28"/>
          <w:szCs w:val="28"/>
          <w:lang w:eastAsia="ru-RU"/>
        </w:rPr>
      </w:pPr>
      <w:r w:rsidRPr="001E4AB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1E4ABD">
        <w:rPr>
          <w:rFonts w:ascii="Times New Roman" w:eastAsia="Times New Roman" w:hAnsi="Times New Roman" w:cs="Times New Roman"/>
          <w:sz w:val="28"/>
          <w:szCs w:val="28"/>
          <w:lang w:eastAsia="ru-RU"/>
        </w:rPr>
        <w:t>Этапы развития национальных систем бухгалтерского учета и их характеристика</w:t>
      </w:r>
    </w:p>
    <w:p w:rsidR="0014652C" w:rsidRPr="001E4ABD" w:rsidRDefault="0014652C" w:rsidP="0014652C">
      <w:pPr>
        <w:spacing w:after="0" w:line="240" w:lineRule="auto"/>
        <w:ind w:firstLine="709"/>
        <w:jc w:val="both"/>
        <w:rPr>
          <w:rFonts w:ascii="Times New Roman" w:hAnsi="Times New Roman" w:cs="Times New Roman"/>
          <w:sz w:val="28"/>
          <w:szCs w:val="28"/>
        </w:rPr>
      </w:pPr>
      <w:r w:rsidRPr="001E4AB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1E4ABD">
        <w:rPr>
          <w:rFonts w:ascii="Times New Roman" w:eastAsia="Times New Roman" w:hAnsi="Times New Roman" w:cs="Times New Roman"/>
          <w:sz w:val="28"/>
          <w:szCs w:val="28"/>
          <w:lang w:eastAsia="ru-RU"/>
        </w:rPr>
        <w:t>Направления</w:t>
      </w:r>
      <w:r w:rsidRPr="001E4ABD">
        <w:rPr>
          <w:rFonts w:ascii="Times New Roman" w:hAnsi="Times New Roman" w:cs="Times New Roman"/>
          <w:sz w:val="28"/>
          <w:szCs w:val="28"/>
        </w:rPr>
        <w:t xml:space="preserve"> сближения национальной учетной практики с МСФО:</w:t>
      </w:r>
    </w:p>
    <w:p w:rsidR="0014652C" w:rsidRPr="001E4ABD" w:rsidRDefault="0014652C" w:rsidP="0014652C">
      <w:pPr>
        <w:spacing w:after="0" w:line="240" w:lineRule="auto"/>
        <w:ind w:firstLine="709"/>
        <w:jc w:val="both"/>
        <w:rPr>
          <w:rFonts w:ascii="Times New Roman" w:eastAsia="Times New Roman" w:hAnsi="Times New Roman" w:cs="Times New Roman"/>
          <w:sz w:val="28"/>
          <w:szCs w:val="28"/>
          <w:lang w:eastAsia="ru-RU"/>
        </w:rPr>
      </w:pPr>
      <w:r w:rsidRPr="001E4AB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1E4ABD">
        <w:rPr>
          <w:rFonts w:ascii="Times New Roman" w:eastAsia="Times New Roman" w:hAnsi="Times New Roman" w:cs="Times New Roman"/>
          <w:sz w:val="28"/>
          <w:szCs w:val="28"/>
          <w:lang w:eastAsia="ru-RU"/>
        </w:rPr>
        <w:t>Система национальных стандартов бухгалтерского учета и отчетности в Республике Беларусь</w:t>
      </w:r>
    </w:p>
    <w:p w:rsidR="0014652C" w:rsidRPr="001E4ABD" w:rsidRDefault="0014652C" w:rsidP="0014652C">
      <w:pPr>
        <w:spacing w:after="0" w:line="240" w:lineRule="auto"/>
        <w:ind w:firstLine="709"/>
        <w:jc w:val="both"/>
        <w:rPr>
          <w:rFonts w:ascii="Times New Roman" w:eastAsia="Times New Roman" w:hAnsi="Times New Roman" w:cs="Times New Roman"/>
          <w:sz w:val="28"/>
          <w:szCs w:val="28"/>
          <w:lang w:eastAsia="ru-RU"/>
        </w:rPr>
      </w:pPr>
      <w:r w:rsidRPr="001E4AB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Pr="001E4ABD">
        <w:rPr>
          <w:rFonts w:ascii="Times New Roman" w:eastAsia="Times New Roman" w:hAnsi="Times New Roman" w:cs="Times New Roman"/>
          <w:sz w:val="28"/>
          <w:szCs w:val="28"/>
          <w:lang w:eastAsia="ru-RU"/>
        </w:rPr>
        <w:t>Сравнительная характеристика МСФО и НСБУ Республики Беларусь.</w:t>
      </w:r>
    </w:p>
    <w:p w:rsidR="0014652C" w:rsidRPr="0039018B" w:rsidRDefault="0014652C" w:rsidP="0014652C">
      <w:pPr>
        <w:pStyle w:val="31"/>
        <w:spacing w:after="0" w:line="240" w:lineRule="auto"/>
        <w:ind w:firstLine="709"/>
        <w:jc w:val="both"/>
        <w:rPr>
          <w:rFonts w:ascii="Times New Roman" w:hAnsi="Times New Roman" w:cs="Times New Roman"/>
          <w:color w:val="000000"/>
          <w:sz w:val="28"/>
          <w:szCs w:val="28"/>
        </w:rPr>
      </w:pPr>
    </w:p>
    <w:p w:rsidR="0014652C" w:rsidRPr="001E4ABD" w:rsidRDefault="0014652C" w:rsidP="0014652C">
      <w:pPr>
        <w:spacing w:after="0" w:line="240" w:lineRule="auto"/>
        <w:ind w:firstLine="709"/>
        <w:jc w:val="both"/>
        <w:rPr>
          <w:rFonts w:ascii="Times New Roman" w:hAnsi="Times New Roman" w:cs="Times New Roman"/>
          <w:b/>
          <w:bCs/>
          <w:sz w:val="28"/>
          <w:szCs w:val="28"/>
        </w:rPr>
      </w:pPr>
      <w:r w:rsidRPr="00212680">
        <w:rPr>
          <w:rFonts w:ascii="Times New Roman" w:hAnsi="Times New Roman" w:cs="Times New Roman"/>
          <w:b/>
          <w:sz w:val="28"/>
          <w:szCs w:val="28"/>
        </w:rPr>
        <w:t>Тема 2.</w:t>
      </w:r>
      <w:r>
        <w:rPr>
          <w:rFonts w:ascii="Times New Roman" w:hAnsi="Times New Roman" w:cs="Times New Roman"/>
          <w:b/>
          <w:sz w:val="28"/>
          <w:szCs w:val="28"/>
        </w:rPr>
        <w:t xml:space="preserve"> </w:t>
      </w:r>
      <w:r w:rsidRPr="001E4ABD">
        <w:rPr>
          <w:rFonts w:ascii="Times New Roman" w:hAnsi="Times New Roman" w:cs="Times New Roman"/>
          <w:b/>
          <w:bCs/>
          <w:sz w:val="28"/>
          <w:szCs w:val="28"/>
        </w:rPr>
        <w:t>Учетная политика, изменения в учетных оценках, исправление ошибок</w:t>
      </w:r>
    </w:p>
    <w:p w:rsidR="0014652C" w:rsidRDefault="0014652C" w:rsidP="0014652C">
      <w:pPr>
        <w:spacing w:after="0" w:line="240" w:lineRule="auto"/>
        <w:ind w:firstLine="709"/>
        <w:jc w:val="both"/>
        <w:rPr>
          <w:rFonts w:ascii="Times New Roman" w:hAnsi="Times New Roman" w:cs="Times New Roman"/>
          <w:sz w:val="28"/>
          <w:szCs w:val="28"/>
        </w:rPr>
      </w:pPr>
    </w:p>
    <w:p w:rsidR="0014652C" w:rsidRPr="001E4ABD" w:rsidRDefault="0014652C" w:rsidP="0014652C">
      <w:pPr>
        <w:spacing w:after="0" w:line="240" w:lineRule="auto"/>
        <w:ind w:firstLine="709"/>
        <w:jc w:val="both"/>
        <w:rPr>
          <w:rFonts w:ascii="Times New Roman" w:hAnsi="Times New Roman" w:cs="Times New Roman"/>
          <w:sz w:val="28"/>
          <w:szCs w:val="28"/>
        </w:rPr>
      </w:pPr>
      <w:r w:rsidRPr="001E4ABD">
        <w:rPr>
          <w:rFonts w:ascii="Times New Roman" w:hAnsi="Times New Roman" w:cs="Times New Roman"/>
          <w:sz w:val="28"/>
          <w:szCs w:val="28"/>
        </w:rPr>
        <w:t>1. Учетная политика организации</w:t>
      </w:r>
    </w:p>
    <w:p w:rsidR="0014652C" w:rsidRPr="001E4ABD" w:rsidRDefault="0014652C" w:rsidP="0014652C">
      <w:pPr>
        <w:spacing w:after="0" w:line="240" w:lineRule="auto"/>
        <w:ind w:firstLine="709"/>
        <w:jc w:val="both"/>
        <w:rPr>
          <w:rFonts w:ascii="Times New Roman" w:hAnsi="Times New Roman" w:cs="Times New Roman"/>
          <w:sz w:val="28"/>
          <w:szCs w:val="28"/>
        </w:rPr>
      </w:pPr>
      <w:r w:rsidRPr="001E4ABD">
        <w:rPr>
          <w:rFonts w:ascii="Times New Roman" w:hAnsi="Times New Roman" w:cs="Times New Roman"/>
          <w:sz w:val="28"/>
          <w:szCs w:val="28"/>
        </w:rPr>
        <w:t>2. Профессиональное суждение бухгалтера как основа формирования учетной политики</w:t>
      </w:r>
    </w:p>
    <w:p w:rsidR="0014652C" w:rsidRPr="001E4ABD" w:rsidRDefault="0014652C" w:rsidP="0014652C">
      <w:pPr>
        <w:spacing w:after="0" w:line="240" w:lineRule="auto"/>
        <w:ind w:firstLine="709"/>
        <w:jc w:val="both"/>
        <w:rPr>
          <w:rFonts w:ascii="Times New Roman" w:hAnsi="Times New Roman" w:cs="Times New Roman"/>
          <w:sz w:val="28"/>
          <w:szCs w:val="28"/>
        </w:rPr>
      </w:pPr>
      <w:r w:rsidRPr="001E4ABD">
        <w:rPr>
          <w:rFonts w:ascii="Times New Roman" w:hAnsi="Times New Roman" w:cs="Times New Roman"/>
          <w:sz w:val="28"/>
          <w:szCs w:val="28"/>
        </w:rPr>
        <w:t>3. Изменения в учетных оценках</w:t>
      </w:r>
    </w:p>
    <w:p w:rsidR="0014652C" w:rsidRPr="001E4ABD" w:rsidRDefault="0014652C" w:rsidP="0014652C">
      <w:pPr>
        <w:spacing w:after="0" w:line="240" w:lineRule="auto"/>
        <w:ind w:firstLine="709"/>
        <w:jc w:val="both"/>
        <w:rPr>
          <w:rFonts w:ascii="Times New Roman" w:hAnsi="Times New Roman" w:cs="Times New Roman"/>
          <w:sz w:val="28"/>
          <w:szCs w:val="28"/>
        </w:rPr>
      </w:pPr>
      <w:r w:rsidRPr="001E4ABD">
        <w:rPr>
          <w:rFonts w:ascii="Times New Roman" w:hAnsi="Times New Roman" w:cs="Times New Roman"/>
          <w:sz w:val="28"/>
          <w:szCs w:val="28"/>
        </w:rPr>
        <w:t>4. Исправление ошибок</w:t>
      </w:r>
    </w:p>
    <w:p w:rsidR="0014652C" w:rsidRPr="00212680" w:rsidRDefault="0014652C" w:rsidP="0014652C">
      <w:pPr>
        <w:pStyle w:val="31"/>
        <w:spacing w:after="0" w:line="240" w:lineRule="auto"/>
        <w:ind w:firstLine="709"/>
        <w:jc w:val="both"/>
        <w:rPr>
          <w:rFonts w:ascii="Times New Roman" w:hAnsi="Times New Roman" w:cs="Times New Roman"/>
          <w:sz w:val="28"/>
          <w:szCs w:val="28"/>
        </w:rPr>
      </w:pPr>
    </w:p>
    <w:p w:rsidR="0014652C" w:rsidRDefault="0014652C" w:rsidP="0014652C">
      <w:pPr>
        <w:spacing w:after="0" w:line="240" w:lineRule="auto"/>
        <w:ind w:firstLine="709"/>
        <w:jc w:val="both"/>
        <w:rPr>
          <w:rFonts w:ascii="Times New Roman" w:hAnsi="Times New Roman" w:cs="Times New Roman"/>
          <w:b/>
          <w:sz w:val="28"/>
          <w:szCs w:val="28"/>
        </w:rPr>
      </w:pPr>
      <w:r w:rsidRPr="001E4ABD">
        <w:rPr>
          <w:rFonts w:ascii="Times New Roman" w:hAnsi="Times New Roman" w:cs="Times New Roman"/>
          <w:b/>
          <w:sz w:val="28"/>
          <w:szCs w:val="28"/>
        </w:rPr>
        <w:t xml:space="preserve">Тема 3. </w:t>
      </w:r>
      <w:proofErr w:type="spellStart"/>
      <w:r w:rsidRPr="001E4ABD">
        <w:rPr>
          <w:rFonts w:ascii="Times New Roman" w:hAnsi="Times New Roman" w:cs="Times New Roman"/>
          <w:b/>
          <w:sz w:val="28"/>
          <w:szCs w:val="28"/>
        </w:rPr>
        <w:t>Токены</w:t>
      </w:r>
      <w:proofErr w:type="spellEnd"/>
      <w:r w:rsidRPr="001E4ABD">
        <w:rPr>
          <w:rFonts w:ascii="Times New Roman" w:hAnsi="Times New Roman" w:cs="Times New Roman"/>
          <w:b/>
          <w:sz w:val="28"/>
          <w:szCs w:val="28"/>
        </w:rPr>
        <w:t xml:space="preserve"> и обязательства: признание, </w:t>
      </w:r>
      <w:r w:rsidRPr="001E4ABD">
        <w:rPr>
          <w:rFonts w:ascii="Times New Roman" w:hAnsi="Times New Roman" w:cs="Times New Roman"/>
          <w:b/>
          <w:bCs/>
          <w:sz w:val="28"/>
          <w:szCs w:val="28"/>
        </w:rPr>
        <w:t>оценка</w:t>
      </w:r>
      <w:r w:rsidRPr="001E4ABD">
        <w:rPr>
          <w:rFonts w:ascii="Times New Roman" w:hAnsi="Times New Roman" w:cs="Times New Roman"/>
          <w:b/>
          <w:sz w:val="28"/>
          <w:szCs w:val="28"/>
        </w:rPr>
        <w:t xml:space="preserve"> и отражение в бухгалтерском учете </w:t>
      </w:r>
    </w:p>
    <w:p w:rsidR="0014652C" w:rsidRPr="001E4ABD" w:rsidRDefault="0014652C" w:rsidP="0014652C">
      <w:pPr>
        <w:spacing w:after="0" w:line="240" w:lineRule="auto"/>
        <w:ind w:firstLine="709"/>
        <w:jc w:val="both"/>
        <w:rPr>
          <w:rFonts w:ascii="Times New Roman" w:hAnsi="Times New Roman" w:cs="Times New Roman"/>
          <w:b/>
          <w:sz w:val="28"/>
          <w:szCs w:val="28"/>
        </w:rPr>
      </w:pPr>
    </w:p>
    <w:p w:rsidR="0014652C" w:rsidRPr="001E4ABD" w:rsidRDefault="0014652C" w:rsidP="0014652C">
      <w:pPr>
        <w:spacing w:after="0" w:line="240" w:lineRule="auto"/>
        <w:ind w:left="709"/>
        <w:contextualSpacing/>
        <w:jc w:val="both"/>
        <w:rPr>
          <w:rFonts w:ascii="Times New Roman" w:hAnsi="Times New Roman" w:cs="Times New Roman"/>
          <w:bCs/>
          <w:sz w:val="28"/>
          <w:szCs w:val="28"/>
        </w:rPr>
      </w:pPr>
      <w:r>
        <w:rPr>
          <w:rFonts w:ascii="Times New Roman" w:hAnsi="Times New Roman" w:cs="Times New Roman"/>
          <w:sz w:val="28"/>
          <w:szCs w:val="28"/>
        </w:rPr>
        <w:t>1. </w:t>
      </w:r>
      <w:r w:rsidRPr="001E4ABD">
        <w:rPr>
          <w:rFonts w:ascii="Times New Roman" w:hAnsi="Times New Roman" w:cs="Times New Roman"/>
          <w:sz w:val="28"/>
          <w:szCs w:val="28"/>
        </w:rPr>
        <w:t xml:space="preserve">Признание, классификация и оценка </w:t>
      </w:r>
      <w:proofErr w:type="spellStart"/>
      <w:r w:rsidRPr="001E4ABD">
        <w:rPr>
          <w:rFonts w:ascii="Times New Roman" w:hAnsi="Times New Roman" w:cs="Times New Roman"/>
          <w:sz w:val="28"/>
          <w:szCs w:val="28"/>
        </w:rPr>
        <w:t>токенов</w:t>
      </w:r>
      <w:proofErr w:type="spellEnd"/>
    </w:p>
    <w:p w:rsidR="0014652C" w:rsidRDefault="0014652C" w:rsidP="0014652C">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2. </w:t>
      </w:r>
      <w:r w:rsidRPr="001E4ABD">
        <w:rPr>
          <w:rFonts w:ascii="Times New Roman" w:hAnsi="Times New Roman" w:cs="Times New Roman"/>
          <w:sz w:val="28"/>
          <w:szCs w:val="28"/>
        </w:rPr>
        <w:t xml:space="preserve">Бухгалтерский учет </w:t>
      </w:r>
      <w:proofErr w:type="spellStart"/>
      <w:r w:rsidRPr="001E4ABD">
        <w:rPr>
          <w:rFonts w:ascii="Times New Roman" w:hAnsi="Times New Roman" w:cs="Times New Roman"/>
          <w:sz w:val="28"/>
          <w:szCs w:val="28"/>
        </w:rPr>
        <w:t>токенов</w:t>
      </w:r>
      <w:proofErr w:type="spellEnd"/>
    </w:p>
    <w:p w:rsidR="0014652C" w:rsidRPr="0039018B" w:rsidRDefault="0014652C" w:rsidP="0014652C">
      <w:pPr>
        <w:spacing w:after="0" w:line="240" w:lineRule="auto"/>
        <w:ind w:firstLine="709"/>
        <w:jc w:val="both"/>
        <w:rPr>
          <w:rFonts w:ascii="Times New Roman" w:hAnsi="Times New Roman" w:cs="Times New Roman"/>
          <w:sz w:val="28"/>
          <w:szCs w:val="28"/>
        </w:rPr>
      </w:pPr>
    </w:p>
    <w:p w:rsidR="0014652C" w:rsidRDefault="0014652C" w:rsidP="0014652C">
      <w:pPr>
        <w:spacing w:after="0" w:line="240" w:lineRule="auto"/>
        <w:ind w:firstLine="709"/>
        <w:jc w:val="both"/>
        <w:rPr>
          <w:rFonts w:ascii="Times New Roman" w:hAnsi="Times New Roman" w:cs="Times New Roman"/>
          <w:b/>
          <w:bCs/>
          <w:sz w:val="28"/>
          <w:szCs w:val="28"/>
        </w:rPr>
      </w:pPr>
      <w:r w:rsidRPr="005A6276">
        <w:rPr>
          <w:rFonts w:ascii="Times New Roman" w:hAnsi="Times New Roman" w:cs="Times New Roman"/>
          <w:b/>
          <w:sz w:val="28"/>
          <w:szCs w:val="28"/>
        </w:rPr>
        <w:t>Тема 4.</w:t>
      </w:r>
      <w:r w:rsidRPr="005A6276">
        <w:rPr>
          <w:rFonts w:ascii="Times New Roman" w:hAnsi="Times New Roman" w:cs="Times New Roman"/>
          <w:b/>
          <w:bCs/>
          <w:sz w:val="28"/>
          <w:szCs w:val="28"/>
        </w:rPr>
        <w:t xml:space="preserve"> Бухгалтерский учет финансовой аренды (лизинга)</w:t>
      </w:r>
    </w:p>
    <w:p w:rsidR="0014652C" w:rsidRPr="005A6276" w:rsidRDefault="0014652C" w:rsidP="0014652C">
      <w:pPr>
        <w:spacing w:after="0" w:line="240" w:lineRule="auto"/>
        <w:ind w:firstLine="709"/>
        <w:jc w:val="both"/>
        <w:rPr>
          <w:rFonts w:ascii="Times New Roman" w:hAnsi="Times New Roman" w:cs="Times New Roman"/>
          <w:b/>
          <w:bCs/>
          <w:sz w:val="28"/>
          <w:szCs w:val="28"/>
        </w:rPr>
      </w:pPr>
    </w:p>
    <w:p w:rsidR="0014652C" w:rsidRDefault="0014652C" w:rsidP="0014652C">
      <w:pPr>
        <w:pStyle w:val="af0"/>
        <w:ind w:left="709"/>
        <w:jc w:val="both"/>
        <w:rPr>
          <w:sz w:val="28"/>
          <w:szCs w:val="28"/>
        </w:rPr>
      </w:pPr>
      <w:r>
        <w:rPr>
          <w:sz w:val="28"/>
          <w:szCs w:val="28"/>
        </w:rPr>
        <w:t>1. </w:t>
      </w:r>
      <w:r w:rsidRPr="00DA358E">
        <w:rPr>
          <w:sz w:val="28"/>
          <w:szCs w:val="28"/>
        </w:rPr>
        <w:t>Виды лизинга</w:t>
      </w:r>
      <w:r>
        <w:rPr>
          <w:sz w:val="28"/>
          <w:szCs w:val="28"/>
        </w:rPr>
        <w:t xml:space="preserve"> и документальное оформление лизинговых операций</w:t>
      </w:r>
    </w:p>
    <w:p w:rsidR="0014652C" w:rsidRDefault="0014652C" w:rsidP="0014652C">
      <w:pPr>
        <w:pStyle w:val="af0"/>
        <w:ind w:left="709"/>
        <w:jc w:val="both"/>
        <w:rPr>
          <w:sz w:val="28"/>
          <w:szCs w:val="28"/>
        </w:rPr>
      </w:pPr>
      <w:r>
        <w:rPr>
          <w:sz w:val="28"/>
          <w:szCs w:val="28"/>
        </w:rPr>
        <w:t>2. </w:t>
      </w:r>
      <w:r w:rsidRPr="00801196">
        <w:rPr>
          <w:sz w:val="28"/>
          <w:szCs w:val="28"/>
        </w:rPr>
        <w:t>Бухгалтерский учет инвестиционных расходов лизингодателя</w:t>
      </w:r>
    </w:p>
    <w:p w:rsidR="0014652C" w:rsidRDefault="0014652C" w:rsidP="0014652C">
      <w:pPr>
        <w:pStyle w:val="af0"/>
        <w:ind w:left="709"/>
        <w:jc w:val="both"/>
        <w:rPr>
          <w:sz w:val="28"/>
          <w:szCs w:val="28"/>
        </w:rPr>
      </w:pPr>
      <w:r>
        <w:rPr>
          <w:sz w:val="28"/>
          <w:szCs w:val="28"/>
        </w:rPr>
        <w:t>3. </w:t>
      </w:r>
      <w:r w:rsidRPr="00F739D9">
        <w:rPr>
          <w:sz w:val="28"/>
          <w:szCs w:val="28"/>
        </w:rPr>
        <w:t xml:space="preserve">Бухгалтерский учет </w:t>
      </w:r>
      <w:r>
        <w:rPr>
          <w:sz w:val="28"/>
          <w:szCs w:val="28"/>
        </w:rPr>
        <w:t>лизинга у лизингодателя</w:t>
      </w:r>
    </w:p>
    <w:p w:rsidR="0014652C" w:rsidRDefault="0014652C" w:rsidP="0014652C">
      <w:pPr>
        <w:pStyle w:val="af0"/>
        <w:ind w:left="709"/>
        <w:jc w:val="both"/>
        <w:rPr>
          <w:sz w:val="28"/>
          <w:szCs w:val="28"/>
        </w:rPr>
      </w:pPr>
      <w:r>
        <w:rPr>
          <w:sz w:val="28"/>
          <w:szCs w:val="28"/>
        </w:rPr>
        <w:t>4. Бухгалтерский учет</w:t>
      </w:r>
      <w:r w:rsidRPr="00772428">
        <w:rPr>
          <w:sz w:val="28"/>
          <w:szCs w:val="28"/>
        </w:rPr>
        <w:t xml:space="preserve"> лизинга у лизингополучателя.</w:t>
      </w:r>
    </w:p>
    <w:p w:rsidR="0014652C" w:rsidRPr="0039018B" w:rsidRDefault="0014652C" w:rsidP="0014652C">
      <w:pPr>
        <w:spacing w:after="0" w:line="240" w:lineRule="auto"/>
        <w:ind w:firstLine="709"/>
        <w:jc w:val="both"/>
        <w:rPr>
          <w:rFonts w:ascii="Times New Roman" w:eastAsia="Calibri" w:hAnsi="Times New Roman" w:cs="Times New Roman"/>
          <w:noProof/>
          <w:sz w:val="28"/>
          <w:szCs w:val="28"/>
        </w:rPr>
      </w:pPr>
    </w:p>
    <w:p w:rsidR="0014652C" w:rsidRDefault="0014652C" w:rsidP="0014652C">
      <w:pPr>
        <w:spacing w:after="0" w:line="240" w:lineRule="auto"/>
        <w:ind w:firstLine="709"/>
        <w:jc w:val="both"/>
        <w:rPr>
          <w:rFonts w:ascii="Times New Roman" w:eastAsia="Calibri" w:hAnsi="Times New Roman" w:cs="Times New Roman"/>
          <w:b/>
          <w:noProof/>
          <w:sz w:val="28"/>
          <w:szCs w:val="28"/>
        </w:rPr>
      </w:pPr>
      <w:r w:rsidRPr="001E4ABD">
        <w:rPr>
          <w:rFonts w:ascii="Times New Roman" w:eastAsia="Calibri" w:hAnsi="Times New Roman" w:cs="Times New Roman"/>
          <w:b/>
          <w:noProof/>
          <w:sz w:val="28"/>
          <w:szCs w:val="28"/>
        </w:rPr>
        <w:t>Тема 5. Формирование в бухгалтерском учете информации о финансовых инструментах.</w:t>
      </w:r>
    </w:p>
    <w:p w:rsidR="0014652C" w:rsidRPr="001E4ABD" w:rsidRDefault="0014652C" w:rsidP="0014652C">
      <w:pPr>
        <w:spacing w:after="0" w:line="240" w:lineRule="auto"/>
        <w:ind w:firstLine="709"/>
        <w:jc w:val="both"/>
        <w:rPr>
          <w:rFonts w:ascii="Times New Roman" w:eastAsia="Calibri" w:hAnsi="Times New Roman" w:cs="Times New Roman"/>
          <w:b/>
          <w:noProof/>
          <w:sz w:val="28"/>
          <w:szCs w:val="28"/>
        </w:rPr>
      </w:pPr>
    </w:p>
    <w:p w:rsidR="0014652C" w:rsidRPr="00011CAC" w:rsidRDefault="0014652C" w:rsidP="0014652C">
      <w:pPr>
        <w:pStyle w:val="af0"/>
        <w:ind w:left="709"/>
        <w:jc w:val="both"/>
        <w:rPr>
          <w:sz w:val="28"/>
          <w:szCs w:val="28"/>
        </w:rPr>
      </w:pPr>
      <w:r>
        <w:rPr>
          <w:sz w:val="28"/>
          <w:szCs w:val="28"/>
        </w:rPr>
        <w:t xml:space="preserve">1. Финансовые активы </w:t>
      </w:r>
      <w:r w:rsidRPr="00011CAC">
        <w:rPr>
          <w:bCs/>
          <w:sz w:val="28"/>
          <w:szCs w:val="28"/>
        </w:rPr>
        <w:t>и</w:t>
      </w:r>
      <w:r>
        <w:rPr>
          <w:bCs/>
          <w:sz w:val="28"/>
          <w:szCs w:val="28"/>
        </w:rPr>
        <w:t xml:space="preserve"> </w:t>
      </w:r>
      <w:r w:rsidRPr="00011CAC">
        <w:rPr>
          <w:bCs/>
          <w:sz w:val="28"/>
          <w:szCs w:val="28"/>
        </w:rPr>
        <w:t>обязательств</w:t>
      </w:r>
      <w:r>
        <w:rPr>
          <w:bCs/>
          <w:sz w:val="28"/>
          <w:szCs w:val="28"/>
        </w:rPr>
        <w:t xml:space="preserve">а и их </w:t>
      </w:r>
      <w:r w:rsidRPr="00011CAC">
        <w:rPr>
          <w:sz w:val="28"/>
          <w:szCs w:val="28"/>
        </w:rPr>
        <w:t>классификация</w:t>
      </w:r>
      <w:r w:rsidRPr="00011CAC">
        <w:rPr>
          <w:bCs/>
          <w:sz w:val="28"/>
          <w:szCs w:val="28"/>
        </w:rPr>
        <w:t>.</w:t>
      </w:r>
    </w:p>
    <w:p w:rsidR="0014652C" w:rsidRPr="00011CAC" w:rsidRDefault="0014652C" w:rsidP="0014652C">
      <w:pPr>
        <w:pStyle w:val="af0"/>
        <w:ind w:left="709"/>
        <w:jc w:val="both"/>
        <w:rPr>
          <w:sz w:val="28"/>
          <w:szCs w:val="28"/>
        </w:rPr>
      </w:pPr>
      <w:r>
        <w:rPr>
          <w:bCs/>
          <w:sz w:val="28"/>
          <w:szCs w:val="28"/>
        </w:rPr>
        <w:t>2. </w:t>
      </w:r>
      <w:r w:rsidRPr="00011CAC">
        <w:rPr>
          <w:bCs/>
          <w:sz w:val="28"/>
          <w:szCs w:val="28"/>
        </w:rPr>
        <w:t>Оценка</w:t>
      </w:r>
      <w:r w:rsidRPr="00011CAC">
        <w:rPr>
          <w:sz w:val="28"/>
          <w:szCs w:val="28"/>
        </w:rPr>
        <w:t xml:space="preserve"> финансовых активов</w:t>
      </w:r>
      <w:r>
        <w:rPr>
          <w:sz w:val="28"/>
          <w:szCs w:val="28"/>
        </w:rPr>
        <w:t xml:space="preserve"> </w:t>
      </w:r>
      <w:r w:rsidRPr="00011CAC">
        <w:rPr>
          <w:bCs/>
          <w:sz w:val="28"/>
          <w:szCs w:val="28"/>
        </w:rPr>
        <w:t>и</w:t>
      </w:r>
      <w:r>
        <w:rPr>
          <w:bCs/>
          <w:sz w:val="28"/>
          <w:szCs w:val="28"/>
        </w:rPr>
        <w:t xml:space="preserve"> </w:t>
      </w:r>
      <w:r w:rsidRPr="00011CAC">
        <w:rPr>
          <w:bCs/>
          <w:sz w:val="28"/>
          <w:szCs w:val="28"/>
        </w:rPr>
        <w:t>обязательств.</w:t>
      </w:r>
    </w:p>
    <w:p w:rsidR="0014652C" w:rsidRDefault="0014652C" w:rsidP="0014652C">
      <w:pPr>
        <w:pStyle w:val="af0"/>
        <w:ind w:left="709"/>
        <w:jc w:val="both"/>
        <w:rPr>
          <w:sz w:val="28"/>
          <w:szCs w:val="28"/>
        </w:rPr>
      </w:pPr>
      <w:r>
        <w:rPr>
          <w:sz w:val="28"/>
          <w:szCs w:val="28"/>
        </w:rPr>
        <w:t>3. </w:t>
      </w:r>
      <w:r w:rsidRPr="00073400">
        <w:rPr>
          <w:sz w:val="28"/>
          <w:szCs w:val="28"/>
        </w:rPr>
        <w:t>Порядок формирования в бухгалтерском учете информаци</w:t>
      </w:r>
      <w:r>
        <w:rPr>
          <w:sz w:val="28"/>
          <w:szCs w:val="28"/>
        </w:rPr>
        <w:t>и о финансовых инструментах.</w:t>
      </w:r>
    </w:p>
    <w:p w:rsidR="0014652C" w:rsidRDefault="0014652C" w:rsidP="0014652C">
      <w:pPr>
        <w:pStyle w:val="af0"/>
        <w:ind w:left="709"/>
        <w:jc w:val="both"/>
        <w:rPr>
          <w:sz w:val="28"/>
          <w:szCs w:val="28"/>
        </w:rPr>
      </w:pPr>
      <w:r>
        <w:rPr>
          <w:sz w:val="28"/>
          <w:szCs w:val="28"/>
        </w:rPr>
        <w:t>4. </w:t>
      </w:r>
      <w:r w:rsidRPr="00073400">
        <w:rPr>
          <w:sz w:val="28"/>
          <w:szCs w:val="28"/>
        </w:rPr>
        <w:t>Порядок фор</w:t>
      </w:r>
      <w:r>
        <w:rPr>
          <w:sz w:val="28"/>
          <w:szCs w:val="28"/>
        </w:rPr>
        <w:t xml:space="preserve">мирования в отчетности </w:t>
      </w:r>
      <w:r w:rsidRPr="00073400">
        <w:rPr>
          <w:sz w:val="28"/>
          <w:szCs w:val="28"/>
        </w:rPr>
        <w:t>информаци</w:t>
      </w:r>
      <w:r>
        <w:rPr>
          <w:sz w:val="28"/>
          <w:szCs w:val="28"/>
        </w:rPr>
        <w:t>и о финансовых обязательствах.</w:t>
      </w:r>
    </w:p>
    <w:p w:rsidR="0014652C" w:rsidRPr="007A5657" w:rsidRDefault="0014652C" w:rsidP="0014652C">
      <w:pPr>
        <w:pStyle w:val="af0"/>
        <w:ind w:left="709"/>
        <w:jc w:val="both"/>
        <w:rPr>
          <w:sz w:val="28"/>
          <w:szCs w:val="28"/>
        </w:rPr>
      </w:pPr>
      <w:r>
        <w:rPr>
          <w:sz w:val="28"/>
          <w:szCs w:val="28"/>
        </w:rPr>
        <w:lastRenderedPageBreak/>
        <w:t>5. </w:t>
      </w:r>
      <w:r w:rsidRPr="00F070E1">
        <w:rPr>
          <w:sz w:val="28"/>
          <w:szCs w:val="28"/>
        </w:rPr>
        <w:t>Прекращение признания финансовых активов</w:t>
      </w:r>
      <w:r>
        <w:rPr>
          <w:sz w:val="28"/>
          <w:szCs w:val="28"/>
        </w:rPr>
        <w:t xml:space="preserve"> </w:t>
      </w:r>
      <w:r w:rsidRPr="00F070E1">
        <w:rPr>
          <w:bCs/>
          <w:sz w:val="28"/>
          <w:szCs w:val="28"/>
        </w:rPr>
        <w:t>и</w:t>
      </w:r>
      <w:r>
        <w:rPr>
          <w:bCs/>
          <w:sz w:val="28"/>
          <w:szCs w:val="28"/>
        </w:rPr>
        <w:t xml:space="preserve"> </w:t>
      </w:r>
      <w:r w:rsidRPr="00F070E1">
        <w:rPr>
          <w:bCs/>
          <w:sz w:val="28"/>
          <w:szCs w:val="28"/>
        </w:rPr>
        <w:t>обязательств.</w:t>
      </w:r>
    </w:p>
    <w:p w:rsidR="0014652C" w:rsidRPr="001E4ABD" w:rsidRDefault="0014652C" w:rsidP="0014652C">
      <w:pPr>
        <w:spacing w:after="0" w:line="240" w:lineRule="auto"/>
        <w:ind w:firstLine="709"/>
        <w:contextualSpacing/>
        <w:jc w:val="both"/>
        <w:rPr>
          <w:rFonts w:ascii="Times New Roman" w:hAnsi="Times New Roman" w:cs="Times New Roman"/>
          <w:sz w:val="28"/>
          <w:szCs w:val="28"/>
        </w:rPr>
      </w:pPr>
      <w:r w:rsidRPr="001E4ABD">
        <w:rPr>
          <w:rFonts w:ascii="Times New Roman" w:hAnsi="Times New Roman" w:cs="Times New Roman"/>
          <w:b/>
          <w:sz w:val="28"/>
          <w:szCs w:val="28"/>
        </w:rPr>
        <w:t>Тема</w:t>
      </w:r>
      <w:r>
        <w:rPr>
          <w:rFonts w:ascii="Times New Roman" w:hAnsi="Times New Roman" w:cs="Times New Roman"/>
          <w:b/>
          <w:sz w:val="28"/>
          <w:szCs w:val="28"/>
        </w:rPr>
        <w:t> </w:t>
      </w:r>
      <w:r w:rsidRPr="001E4ABD">
        <w:rPr>
          <w:rFonts w:ascii="Times New Roman" w:hAnsi="Times New Roman" w:cs="Times New Roman"/>
          <w:b/>
          <w:sz w:val="28"/>
          <w:szCs w:val="28"/>
        </w:rPr>
        <w:t>6.</w:t>
      </w:r>
      <w:r>
        <w:rPr>
          <w:rFonts w:ascii="Times New Roman" w:hAnsi="Times New Roman" w:cs="Times New Roman"/>
          <w:b/>
          <w:sz w:val="28"/>
          <w:szCs w:val="28"/>
        </w:rPr>
        <w:t xml:space="preserve"> </w:t>
      </w:r>
      <w:r w:rsidRPr="001E4ABD">
        <w:rPr>
          <w:rFonts w:ascii="Times New Roman" w:hAnsi="Times New Roman" w:cs="Times New Roman"/>
          <w:b/>
          <w:sz w:val="28"/>
          <w:szCs w:val="28"/>
        </w:rPr>
        <w:t>Индивидуальная и консолидированная бухгалтерская отчетность</w:t>
      </w:r>
    </w:p>
    <w:p w:rsidR="0014652C" w:rsidRPr="001E4ABD" w:rsidRDefault="0014652C" w:rsidP="0014652C">
      <w:pPr>
        <w:spacing w:after="0" w:line="240" w:lineRule="auto"/>
        <w:ind w:firstLine="709"/>
        <w:contextualSpacing/>
        <w:jc w:val="both"/>
        <w:rPr>
          <w:rFonts w:ascii="Times New Roman" w:hAnsi="Times New Roman" w:cs="Times New Roman"/>
          <w:sz w:val="28"/>
          <w:szCs w:val="28"/>
        </w:rPr>
      </w:pPr>
      <w:r w:rsidRPr="001E4ABD">
        <w:rPr>
          <w:rFonts w:ascii="Times New Roman" w:hAnsi="Times New Roman" w:cs="Times New Roman"/>
          <w:sz w:val="28"/>
          <w:szCs w:val="28"/>
        </w:rPr>
        <w:t>1.</w:t>
      </w:r>
      <w:r>
        <w:rPr>
          <w:rFonts w:ascii="Times New Roman" w:hAnsi="Times New Roman" w:cs="Times New Roman"/>
          <w:sz w:val="28"/>
          <w:szCs w:val="28"/>
        </w:rPr>
        <w:t xml:space="preserve"> </w:t>
      </w:r>
      <w:r w:rsidRPr="001E4ABD">
        <w:rPr>
          <w:rFonts w:ascii="Times New Roman" w:hAnsi="Times New Roman" w:cs="Times New Roman"/>
          <w:sz w:val="28"/>
          <w:szCs w:val="28"/>
        </w:rPr>
        <w:t>Виды бухгалтерской отчетности. Порядок и сроки составления и представления.</w:t>
      </w:r>
    </w:p>
    <w:p w:rsidR="0014652C" w:rsidRPr="001E4ABD" w:rsidRDefault="0014652C" w:rsidP="0014652C">
      <w:pPr>
        <w:spacing w:after="0" w:line="240" w:lineRule="auto"/>
        <w:ind w:firstLine="709"/>
        <w:contextualSpacing/>
        <w:jc w:val="both"/>
        <w:rPr>
          <w:rFonts w:ascii="Times New Roman" w:hAnsi="Times New Roman" w:cs="Times New Roman"/>
          <w:sz w:val="28"/>
          <w:szCs w:val="28"/>
        </w:rPr>
      </w:pPr>
      <w:r w:rsidRPr="001E4ABD">
        <w:rPr>
          <w:rFonts w:ascii="Times New Roman" w:hAnsi="Times New Roman" w:cs="Times New Roman"/>
          <w:sz w:val="28"/>
          <w:szCs w:val="28"/>
        </w:rPr>
        <w:t>2. Состав и характеристика отчетности. Формирование в отчетности информации согласно НСБУ.</w:t>
      </w:r>
    </w:p>
    <w:p w:rsidR="0014652C" w:rsidRPr="001E4ABD" w:rsidRDefault="0014652C" w:rsidP="0014652C">
      <w:pPr>
        <w:spacing w:after="0" w:line="240" w:lineRule="auto"/>
        <w:ind w:firstLine="709"/>
        <w:contextualSpacing/>
        <w:jc w:val="both"/>
        <w:rPr>
          <w:rFonts w:ascii="Times New Roman" w:hAnsi="Times New Roman" w:cs="Times New Roman"/>
          <w:sz w:val="28"/>
          <w:szCs w:val="28"/>
        </w:rPr>
      </w:pPr>
      <w:r w:rsidRPr="001E4ABD">
        <w:rPr>
          <w:rFonts w:ascii="Times New Roman" w:hAnsi="Times New Roman" w:cs="Times New Roman"/>
          <w:sz w:val="28"/>
          <w:szCs w:val="28"/>
        </w:rPr>
        <w:t>3. Консолидация отчетности</w:t>
      </w:r>
    </w:p>
    <w:p w:rsidR="0014652C" w:rsidRDefault="0014652C" w:rsidP="0014652C">
      <w:pPr>
        <w:rPr>
          <w:rFonts w:ascii="Times New Roman" w:hAnsi="Times New Roman" w:cs="Times New Roman"/>
          <w:b/>
          <w:sz w:val="28"/>
          <w:szCs w:val="28"/>
        </w:rPr>
      </w:pPr>
      <w:r>
        <w:rPr>
          <w:rFonts w:ascii="Times New Roman" w:hAnsi="Times New Roman" w:cs="Times New Roman"/>
          <w:b/>
          <w:sz w:val="28"/>
          <w:szCs w:val="28"/>
        </w:rPr>
        <w:br w:type="page"/>
      </w:r>
    </w:p>
    <w:p w:rsidR="0039018B" w:rsidRDefault="0039018B" w:rsidP="007A5657">
      <w:pPr>
        <w:spacing w:after="0" w:line="240" w:lineRule="auto"/>
        <w:ind w:firstLine="709"/>
        <w:jc w:val="center"/>
        <w:rPr>
          <w:rFonts w:ascii="Times New Roman" w:eastAsia="Times New Roman" w:hAnsi="Times New Roman" w:cs="Times New Roman"/>
          <w:b/>
          <w:sz w:val="28"/>
          <w:szCs w:val="28"/>
          <w:lang w:eastAsia="ru-RU"/>
        </w:rPr>
      </w:pPr>
    </w:p>
    <w:p w:rsidR="00080EE8" w:rsidRPr="00681DA1" w:rsidRDefault="00080EE8" w:rsidP="006B616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3.1 </w:t>
      </w:r>
      <w:r w:rsidRPr="00681DA1">
        <w:rPr>
          <w:rFonts w:ascii="Times New Roman" w:eastAsia="Times New Roman" w:hAnsi="Times New Roman" w:cs="Times New Roman"/>
          <w:b/>
          <w:sz w:val="28"/>
          <w:szCs w:val="28"/>
          <w:lang w:eastAsia="ru-RU"/>
        </w:rPr>
        <w:t>Вопросы</w:t>
      </w:r>
      <w:r w:rsidR="0039018B">
        <w:rPr>
          <w:rFonts w:ascii="Times New Roman" w:eastAsia="Times New Roman" w:hAnsi="Times New Roman" w:cs="Times New Roman"/>
          <w:b/>
          <w:sz w:val="28"/>
          <w:szCs w:val="28"/>
          <w:lang w:eastAsia="ru-RU"/>
        </w:rPr>
        <w:t xml:space="preserve"> </w:t>
      </w:r>
      <w:r w:rsidRPr="00681DA1">
        <w:rPr>
          <w:rFonts w:ascii="Times New Roman" w:eastAsia="Times New Roman" w:hAnsi="Times New Roman" w:cs="Times New Roman"/>
          <w:b/>
          <w:sz w:val="28"/>
          <w:szCs w:val="28"/>
          <w:lang w:eastAsia="ru-RU"/>
        </w:rPr>
        <w:t>к экзамену</w:t>
      </w:r>
    </w:p>
    <w:p w:rsidR="00080EE8" w:rsidRPr="00681DA1" w:rsidRDefault="00080EE8" w:rsidP="007A5657">
      <w:pPr>
        <w:spacing w:after="0" w:line="240" w:lineRule="auto"/>
        <w:ind w:firstLine="709"/>
        <w:jc w:val="center"/>
        <w:rPr>
          <w:rFonts w:ascii="Times New Roman" w:eastAsia="Times New Roman" w:hAnsi="Times New Roman" w:cs="Times New Roman"/>
          <w:sz w:val="28"/>
          <w:szCs w:val="28"/>
          <w:lang w:eastAsia="ru-RU"/>
        </w:rPr>
      </w:pP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1.Этапы развития национальных систем бухгалтерского учета и их характеристика</w:t>
      </w:r>
    </w:p>
    <w:p w:rsidR="00080EE8" w:rsidRPr="00681DA1" w:rsidRDefault="00080EE8" w:rsidP="006B616E">
      <w:pPr>
        <w:spacing w:after="0" w:line="240" w:lineRule="auto"/>
        <w:ind w:firstLine="397"/>
        <w:jc w:val="both"/>
        <w:rPr>
          <w:rFonts w:ascii="Times New Roman" w:hAnsi="Times New Roman" w:cs="Times New Roman"/>
          <w:sz w:val="28"/>
          <w:szCs w:val="28"/>
        </w:rPr>
      </w:pPr>
      <w:r w:rsidRPr="00681DA1">
        <w:rPr>
          <w:rFonts w:ascii="Times New Roman" w:eastAsia="Times New Roman" w:hAnsi="Times New Roman" w:cs="Times New Roman"/>
          <w:sz w:val="28"/>
          <w:szCs w:val="28"/>
          <w:lang w:eastAsia="ru-RU"/>
        </w:rPr>
        <w:t>2.Направления</w:t>
      </w:r>
      <w:r w:rsidRPr="00681DA1">
        <w:rPr>
          <w:rFonts w:ascii="Times New Roman" w:hAnsi="Times New Roman" w:cs="Times New Roman"/>
          <w:sz w:val="28"/>
          <w:szCs w:val="28"/>
        </w:rPr>
        <w:t xml:space="preserve"> сближения национальной учетной практики с МСФО:</w:t>
      </w: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3.Система национальных стандартов бухгалтерского учета и отчетности в Республике Беларусь</w:t>
      </w: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4.Сравнительная характеристика МСФО и НСБУ Республики Беларусь.</w:t>
      </w: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5. Учетная политика организации</w:t>
      </w: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6. Профессиональное суждение бухгалтера как основа формирования учетной политики</w:t>
      </w: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7. Изменения в учетных оценках</w:t>
      </w:r>
    </w:p>
    <w:p w:rsidR="00080EE8" w:rsidRPr="00681DA1" w:rsidRDefault="00080EE8" w:rsidP="006B616E">
      <w:pPr>
        <w:spacing w:after="0" w:line="240" w:lineRule="auto"/>
        <w:ind w:firstLine="397"/>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8. Исправление ошибок</w:t>
      </w:r>
    </w:p>
    <w:p w:rsidR="00080EE8" w:rsidRPr="00681DA1" w:rsidRDefault="00080EE8" w:rsidP="006B616E">
      <w:pPr>
        <w:spacing w:after="0" w:line="240" w:lineRule="auto"/>
        <w:ind w:firstLine="142"/>
        <w:jc w:val="both"/>
        <w:rPr>
          <w:rFonts w:ascii="Times New Roman" w:eastAsia="Times New Roman" w:hAnsi="Times New Roman" w:cs="Times New Roman"/>
          <w:bCs/>
          <w:sz w:val="28"/>
          <w:szCs w:val="28"/>
          <w:lang w:eastAsia="ru-RU"/>
        </w:rPr>
      </w:pPr>
      <w:r w:rsidRPr="00681DA1">
        <w:rPr>
          <w:rFonts w:ascii="Times New Roman" w:eastAsia="Times New Roman" w:hAnsi="Times New Roman" w:cs="Times New Roman"/>
          <w:sz w:val="28"/>
          <w:szCs w:val="28"/>
          <w:lang w:eastAsia="ru-RU"/>
        </w:rPr>
        <w:t xml:space="preserve">    9. Признание, классификация и оценка </w:t>
      </w:r>
      <w:proofErr w:type="spellStart"/>
      <w:r w:rsidRPr="00681DA1">
        <w:rPr>
          <w:rFonts w:ascii="Times New Roman" w:eastAsia="Times New Roman" w:hAnsi="Times New Roman" w:cs="Times New Roman"/>
          <w:sz w:val="28"/>
          <w:szCs w:val="28"/>
          <w:lang w:eastAsia="ru-RU"/>
        </w:rPr>
        <w:t>токенов</w:t>
      </w:r>
      <w:proofErr w:type="spellEnd"/>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10. Бухгалтерский учет </w:t>
      </w:r>
      <w:proofErr w:type="spellStart"/>
      <w:r w:rsidRPr="00681DA1">
        <w:rPr>
          <w:rFonts w:ascii="Times New Roman" w:eastAsia="Times New Roman" w:hAnsi="Times New Roman" w:cs="Times New Roman"/>
          <w:sz w:val="28"/>
          <w:szCs w:val="28"/>
          <w:lang w:eastAsia="ru-RU"/>
        </w:rPr>
        <w:t>токенов</w:t>
      </w:r>
      <w:proofErr w:type="spellEnd"/>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11. Виды лизинга и документальное оформление лизинговых операций</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12.Бухгалтерский учет инвестиционных расходов лизингодателя</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13. Бухгалтерский учет лизинга у лизингодателя</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14. Бухгалтерский учет лизинга у лизингополучателя.</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15. Финансовые активы и обязательства и их классификация.</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16. Оценка финансовых активов и обязательств.</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17. Порядок формирования в бухгалтерском учете информации о финансовых инструментах.</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18. Порядок формирования в отчетности информации о финансовых обязательствах.</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19. Прекращение признания финансовых активов и обязательств</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20. Виды бухгалтерской отчетности. Порядок и сроки составления и представления.</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21. Состав и характеристика отчетности. </w:t>
      </w:r>
      <w:r w:rsidRPr="00681DA1">
        <w:rPr>
          <w:rFonts w:ascii="Times New Roman" w:eastAsia="Calibri" w:hAnsi="Times New Roman" w:cs="Times New Roman"/>
          <w:noProof/>
          <w:sz w:val="28"/>
          <w:szCs w:val="28"/>
          <w:lang w:eastAsia="ru-RU"/>
        </w:rPr>
        <w:t>Формирование в отчетности информации</w:t>
      </w:r>
      <w:r w:rsidRPr="00681DA1">
        <w:rPr>
          <w:rFonts w:ascii="Times New Roman" w:eastAsia="Times New Roman" w:hAnsi="Times New Roman" w:cs="Times New Roman"/>
          <w:sz w:val="28"/>
          <w:szCs w:val="28"/>
          <w:lang w:eastAsia="ru-RU"/>
        </w:rPr>
        <w:t xml:space="preserve"> согласно НСБУ.</w:t>
      </w:r>
    </w:p>
    <w:p w:rsidR="00080EE8" w:rsidRPr="00681DA1" w:rsidRDefault="00080EE8" w:rsidP="006B616E">
      <w:pPr>
        <w:spacing w:after="0" w:line="240" w:lineRule="auto"/>
        <w:ind w:firstLine="142"/>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22. Консолидация отчетности</w:t>
      </w:r>
    </w:p>
    <w:p w:rsidR="0039018B" w:rsidRDefault="0039018B" w:rsidP="006B616E">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C24B1" w:rsidRPr="00623987" w:rsidRDefault="001C24B1" w:rsidP="001C24B1">
      <w:pPr>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lastRenderedPageBreak/>
        <w:t xml:space="preserve">3.3 </w:t>
      </w:r>
      <w:r w:rsidRPr="006945D9">
        <w:rPr>
          <w:rFonts w:ascii="Times New Roman" w:hAnsi="Times New Roman" w:cs="Times New Roman"/>
          <w:b/>
          <w:spacing w:val="-4"/>
          <w:sz w:val="28"/>
          <w:szCs w:val="28"/>
        </w:rPr>
        <w:t>Критерии оценки</w:t>
      </w:r>
      <w:r>
        <w:rPr>
          <w:rFonts w:ascii="Times New Roman" w:hAnsi="Times New Roman" w:cs="Times New Roman"/>
          <w:b/>
          <w:spacing w:val="-4"/>
          <w:sz w:val="28"/>
          <w:szCs w:val="28"/>
        </w:rPr>
        <w:t xml:space="preserve"> знаний</w:t>
      </w:r>
      <w:r w:rsidRPr="00623987">
        <w:rPr>
          <w:rFonts w:ascii="Times New Roman" w:hAnsi="Times New Roman" w:cs="Times New Roman"/>
          <w:b/>
          <w:spacing w:val="-4"/>
          <w:sz w:val="28"/>
          <w:szCs w:val="28"/>
        </w:rPr>
        <w:t xml:space="preserve"> магистрантов</w:t>
      </w:r>
      <w:r w:rsidRPr="00623987">
        <w:rPr>
          <w:b/>
          <w:sz w:val="28"/>
          <w:szCs w:val="28"/>
        </w:rPr>
        <w:t xml:space="preserve"> </w:t>
      </w:r>
      <w:r w:rsidRPr="00623987">
        <w:rPr>
          <w:rFonts w:ascii="Times New Roman" w:hAnsi="Times New Roman" w:cs="Times New Roman"/>
          <w:b/>
          <w:spacing w:val="-4"/>
          <w:sz w:val="28"/>
          <w:szCs w:val="28"/>
        </w:rPr>
        <w:t>специальности 1-25 80 05 Бухгалтерский учет, анализ и аудит</w:t>
      </w:r>
    </w:p>
    <w:p w:rsidR="001C24B1" w:rsidRPr="00274CA8" w:rsidRDefault="001C24B1" w:rsidP="001C24B1">
      <w:pPr>
        <w:spacing w:after="0" w:line="240" w:lineRule="auto"/>
        <w:ind w:firstLine="567"/>
        <w:jc w:val="center"/>
        <w:rPr>
          <w:rFonts w:ascii="Times New Roman" w:hAnsi="Times New Roman" w:cs="Times New Roman"/>
          <w:b/>
          <w:spacing w:val="-4"/>
          <w:sz w:val="28"/>
          <w:szCs w:val="28"/>
        </w:rPr>
      </w:pPr>
      <w:r w:rsidRPr="00274CA8">
        <w:rPr>
          <w:rFonts w:ascii="Times New Roman" w:hAnsi="Times New Roman" w:cs="Times New Roman"/>
          <w:b/>
          <w:spacing w:val="-4"/>
          <w:sz w:val="28"/>
          <w:szCs w:val="28"/>
        </w:rPr>
        <w:t>по дисциплине «</w:t>
      </w:r>
      <w:r w:rsidRPr="00623987">
        <w:rPr>
          <w:rFonts w:ascii="Times New Roman" w:hAnsi="Times New Roman" w:cs="Times New Roman"/>
          <w:b/>
          <w:spacing w:val="-4"/>
          <w:sz w:val="28"/>
          <w:szCs w:val="28"/>
        </w:rPr>
        <w:t>Состояние и инновации в бухгалтерском учете</w:t>
      </w:r>
      <w:r w:rsidRPr="00274CA8">
        <w:rPr>
          <w:rFonts w:ascii="Times New Roman" w:hAnsi="Times New Roman" w:cs="Times New Roman"/>
          <w:b/>
          <w:spacing w:val="-4"/>
          <w:sz w:val="28"/>
          <w:szCs w:val="28"/>
        </w:rPr>
        <w:t>»</w:t>
      </w:r>
    </w:p>
    <w:p w:rsidR="001C24B1" w:rsidRPr="00274CA8" w:rsidRDefault="001C24B1" w:rsidP="001C24B1">
      <w:pPr>
        <w:spacing w:after="0" w:line="240" w:lineRule="auto"/>
        <w:ind w:firstLine="567"/>
        <w:jc w:val="center"/>
        <w:rPr>
          <w:rFonts w:ascii="Times New Roman" w:hAnsi="Times New Roman" w:cs="Times New Roman"/>
          <w:b/>
          <w:spacing w:val="-4"/>
          <w:sz w:val="28"/>
          <w:szCs w:val="28"/>
        </w:rPr>
      </w:pPr>
      <w:r w:rsidRPr="00274CA8">
        <w:rPr>
          <w:rFonts w:ascii="Times New Roman" w:hAnsi="Times New Roman" w:cs="Times New Roman"/>
          <w:b/>
          <w:spacing w:val="-4"/>
          <w:sz w:val="28"/>
          <w:szCs w:val="28"/>
        </w:rPr>
        <w:t>по десятибалльной шкале</w:t>
      </w:r>
    </w:p>
    <w:p w:rsidR="001C24B1" w:rsidRPr="00FB2241" w:rsidRDefault="001C24B1" w:rsidP="001C24B1">
      <w:pPr>
        <w:jc w:val="both"/>
        <w:rPr>
          <w:rFonts w:eastAsia="Calibri"/>
          <w:noProof/>
          <w:sz w:val="28"/>
          <w:szCs w:val="28"/>
        </w:rPr>
      </w:pPr>
      <w:proofErr w:type="gramStart"/>
      <w:r w:rsidRPr="006945D9">
        <w:rPr>
          <w:rFonts w:ascii="Times New Roman" w:hAnsi="Times New Roman" w:cs="Times New Roman"/>
          <w:b/>
          <w:bCs/>
          <w:spacing w:val="-4"/>
          <w:sz w:val="28"/>
          <w:szCs w:val="28"/>
        </w:rPr>
        <w:t>Отметка  10</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систематизированные, </w:t>
      </w:r>
      <w:r>
        <w:rPr>
          <w:rFonts w:ascii="Times New Roman" w:hAnsi="Times New Roman" w:cs="Times New Roman"/>
          <w:spacing w:val="-4"/>
          <w:sz w:val="28"/>
          <w:szCs w:val="28"/>
        </w:rPr>
        <w:t>глубокие,</w:t>
      </w:r>
      <w:r w:rsidRPr="006945D9">
        <w:rPr>
          <w:rFonts w:ascii="Times New Roman" w:hAnsi="Times New Roman" w:cs="Times New Roman"/>
          <w:spacing w:val="-4"/>
          <w:sz w:val="28"/>
          <w:szCs w:val="28"/>
        </w:rPr>
        <w:t xml:space="preserve"> полные знания по</w:t>
      </w:r>
      <w:r w:rsidRPr="00FB2241">
        <w:rPr>
          <w:rFonts w:ascii="Times New Roman" w:hAnsi="Times New Roman" w:cs="Times New Roman"/>
          <w:b/>
          <w:spacing w:val="-4"/>
          <w:sz w:val="28"/>
          <w:szCs w:val="28"/>
        </w:rPr>
        <w:t xml:space="preserve"> </w:t>
      </w:r>
      <w:r>
        <w:rPr>
          <w:rFonts w:ascii="Times New Roman" w:hAnsi="Times New Roman" w:cs="Times New Roman"/>
          <w:spacing w:val="-4"/>
          <w:sz w:val="28"/>
          <w:szCs w:val="28"/>
        </w:rPr>
        <w:t>состоянию и инновациям</w:t>
      </w:r>
      <w:r w:rsidRPr="00FB2241">
        <w:rPr>
          <w:rFonts w:ascii="Times New Roman" w:hAnsi="Times New Roman" w:cs="Times New Roman"/>
          <w:spacing w:val="-4"/>
          <w:sz w:val="28"/>
          <w:szCs w:val="28"/>
        </w:rPr>
        <w:t xml:space="preserve"> в бухгалтерском учете</w:t>
      </w:r>
      <w:r w:rsidRPr="006945D9">
        <w:rPr>
          <w:rFonts w:ascii="Times New Roman" w:hAnsi="Times New Roman" w:cs="Times New Roman"/>
          <w:spacing w:val="-4"/>
          <w:sz w:val="28"/>
          <w:szCs w:val="28"/>
        </w:rPr>
        <w:t xml:space="preserve">, точное </w:t>
      </w:r>
      <w:r w:rsidRPr="006945D9">
        <w:rPr>
          <w:rFonts w:ascii="Times New Roman" w:hAnsi="Times New Roman" w:cs="Times New Roman"/>
          <w:bCs/>
          <w:spacing w:val="-4"/>
          <w:sz w:val="28"/>
          <w:szCs w:val="28"/>
        </w:rPr>
        <w:t xml:space="preserve">использование </w:t>
      </w:r>
      <w:r w:rsidRPr="006945D9">
        <w:rPr>
          <w:rFonts w:ascii="Times New Roman" w:hAnsi="Times New Roman" w:cs="Times New Roman"/>
          <w:spacing w:val="-4"/>
          <w:sz w:val="28"/>
          <w:szCs w:val="28"/>
        </w:rPr>
        <w:t xml:space="preserve">научной терминологии, стилистически грамотное, логически правильное изложение ответов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hAnsi="Times New Roman" w:cs="Times New Roman"/>
          <w:spacing w:val="-4"/>
          <w:sz w:val="28"/>
          <w:szCs w:val="28"/>
        </w:rPr>
        <w:t>(</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FB2241">
        <w:rPr>
          <w:rFonts w:ascii="Times New Roman" w:hAnsi="Times New Roman" w:cs="Times New Roman"/>
          <w:spacing w:val="-4"/>
          <w:sz w:val="28"/>
          <w:szCs w:val="28"/>
        </w:rPr>
        <w:t>), умение ориентироваться в теориях и направлениях развития</w:t>
      </w:r>
      <w:r w:rsidRPr="006945D9">
        <w:rPr>
          <w:rFonts w:ascii="Times New Roman" w:hAnsi="Times New Roman" w:cs="Times New Roman"/>
          <w:spacing w:val="-4"/>
          <w:sz w:val="28"/>
          <w:szCs w:val="28"/>
        </w:rPr>
        <w:t xml:space="preserve"> дисциплины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xml:space="preserve">»,  высокий уровень культуры </w:t>
      </w:r>
      <w:r>
        <w:rPr>
          <w:rFonts w:ascii="Times New Roman" w:hAnsi="Times New Roman" w:cs="Times New Roman"/>
          <w:spacing w:val="-4"/>
          <w:sz w:val="28"/>
          <w:szCs w:val="28"/>
        </w:rPr>
        <w:t xml:space="preserve">исполнения задания. </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9</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систематизированные, </w:t>
      </w:r>
      <w:r w:rsidRPr="006945D9">
        <w:rPr>
          <w:rFonts w:ascii="Times New Roman" w:hAnsi="Times New Roman" w:cs="Times New Roman"/>
          <w:spacing w:val="-4"/>
          <w:sz w:val="28"/>
          <w:szCs w:val="28"/>
        </w:rPr>
        <w:t>глубокие и полные знания по</w:t>
      </w:r>
      <w:r w:rsidRPr="00FB2241">
        <w:rPr>
          <w:rFonts w:ascii="Times New Roman" w:hAnsi="Times New Roman" w:cs="Times New Roman"/>
          <w:spacing w:val="-4"/>
          <w:sz w:val="28"/>
          <w:szCs w:val="28"/>
        </w:rPr>
        <w:t xml:space="preserve"> </w:t>
      </w:r>
      <w:r>
        <w:rPr>
          <w:rFonts w:ascii="Times New Roman" w:hAnsi="Times New Roman" w:cs="Times New Roman"/>
          <w:spacing w:val="-4"/>
          <w:sz w:val="28"/>
          <w:szCs w:val="28"/>
        </w:rPr>
        <w:t>состоянию и инновациям</w:t>
      </w:r>
      <w:r w:rsidRPr="00FB2241">
        <w:rPr>
          <w:rFonts w:ascii="Times New Roman" w:hAnsi="Times New Roman" w:cs="Times New Roman"/>
          <w:spacing w:val="-4"/>
          <w:sz w:val="28"/>
          <w:szCs w:val="28"/>
        </w:rPr>
        <w:t xml:space="preserve"> в бухгалтерском учете</w:t>
      </w:r>
      <w:r w:rsidRPr="006945D9">
        <w:rPr>
          <w:rFonts w:ascii="Times New Roman" w:hAnsi="Times New Roman" w:cs="Times New Roman"/>
          <w:spacing w:val="-4"/>
          <w:sz w:val="28"/>
          <w:szCs w:val="28"/>
        </w:rPr>
        <w:t xml:space="preserve">,  точное </w:t>
      </w:r>
      <w:r w:rsidRPr="006945D9">
        <w:rPr>
          <w:rFonts w:ascii="Times New Roman" w:hAnsi="Times New Roman" w:cs="Times New Roman"/>
          <w:bCs/>
          <w:spacing w:val="-4"/>
          <w:sz w:val="28"/>
          <w:szCs w:val="28"/>
        </w:rPr>
        <w:t xml:space="preserve">использование </w:t>
      </w:r>
      <w:r w:rsidRPr="006945D9">
        <w:rPr>
          <w:rFonts w:ascii="Times New Roman" w:hAnsi="Times New Roman" w:cs="Times New Roman"/>
          <w:spacing w:val="-4"/>
          <w:sz w:val="28"/>
          <w:szCs w:val="28"/>
        </w:rPr>
        <w:t xml:space="preserve">научной терминологии, стилистически грамотное, логически правильное изложение ответов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 умение  ориентироваться  в основных теориях и направлениях развития дисциплины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высокий уровень культуры исполнения задания.</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8</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Pr>
          <w:rFonts w:ascii="Times New Roman" w:hAnsi="Times New Roman" w:cs="Times New Roman"/>
          <w:bCs/>
          <w:spacing w:val="-4"/>
          <w:sz w:val="28"/>
          <w:szCs w:val="28"/>
        </w:rPr>
        <w:t xml:space="preserve">  систематизированные, </w:t>
      </w:r>
      <w:r w:rsidRPr="006945D9">
        <w:rPr>
          <w:rFonts w:ascii="Times New Roman" w:hAnsi="Times New Roman" w:cs="Times New Roman"/>
          <w:spacing w:val="-4"/>
          <w:sz w:val="28"/>
          <w:szCs w:val="28"/>
        </w:rPr>
        <w:t>полные знания по дисциплине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xml:space="preserve">», </w:t>
      </w:r>
      <w:r w:rsidRPr="006945D9">
        <w:rPr>
          <w:rFonts w:ascii="Times New Roman" w:hAnsi="Times New Roman" w:cs="Times New Roman"/>
          <w:bCs/>
          <w:spacing w:val="-4"/>
          <w:sz w:val="28"/>
          <w:szCs w:val="28"/>
        </w:rPr>
        <w:t xml:space="preserve">использование </w:t>
      </w:r>
      <w:r w:rsidRPr="006945D9">
        <w:rPr>
          <w:rFonts w:ascii="Times New Roman" w:hAnsi="Times New Roman" w:cs="Times New Roman"/>
          <w:spacing w:val="-4"/>
          <w:sz w:val="28"/>
          <w:szCs w:val="28"/>
        </w:rPr>
        <w:t xml:space="preserve">научной терминологии, стилистически грамотное, логически правильное изложение ответов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 высокий уров</w:t>
      </w:r>
      <w:r>
        <w:rPr>
          <w:rFonts w:ascii="Times New Roman" w:hAnsi="Times New Roman" w:cs="Times New Roman"/>
          <w:spacing w:val="-4"/>
          <w:sz w:val="28"/>
          <w:szCs w:val="28"/>
        </w:rPr>
        <w:t>ень культуры исполнения задания.</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7</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систематизированные</w:t>
      </w:r>
      <w:r w:rsidRPr="006945D9">
        <w:rPr>
          <w:rFonts w:ascii="Times New Roman" w:hAnsi="Times New Roman" w:cs="Times New Roman"/>
          <w:spacing w:val="-4"/>
          <w:sz w:val="28"/>
          <w:szCs w:val="28"/>
        </w:rPr>
        <w:t>, полные знания по дисциплине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xml:space="preserve">»,  </w:t>
      </w:r>
      <w:r w:rsidRPr="006945D9">
        <w:rPr>
          <w:rFonts w:ascii="Times New Roman" w:hAnsi="Times New Roman" w:cs="Times New Roman"/>
          <w:bCs/>
          <w:spacing w:val="-4"/>
          <w:sz w:val="28"/>
          <w:szCs w:val="28"/>
        </w:rPr>
        <w:t xml:space="preserve">использование </w:t>
      </w:r>
      <w:r w:rsidRPr="006945D9">
        <w:rPr>
          <w:rFonts w:ascii="Times New Roman" w:hAnsi="Times New Roman" w:cs="Times New Roman"/>
          <w:spacing w:val="-4"/>
          <w:sz w:val="28"/>
          <w:szCs w:val="28"/>
        </w:rPr>
        <w:lastRenderedPageBreak/>
        <w:t xml:space="preserve">научной терминологии, логически правильное изложение ответов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 влад</w:t>
      </w:r>
      <w:r>
        <w:rPr>
          <w:rFonts w:ascii="Times New Roman" w:hAnsi="Times New Roman" w:cs="Times New Roman"/>
          <w:spacing w:val="-4"/>
          <w:sz w:val="28"/>
          <w:szCs w:val="28"/>
        </w:rPr>
        <w:t>ение инструментарием дисциплины.</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6</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достаточно </w:t>
      </w:r>
      <w:r w:rsidRPr="006945D9">
        <w:rPr>
          <w:rFonts w:ascii="Times New Roman" w:hAnsi="Times New Roman" w:cs="Times New Roman"/>
          <w:spacing w:val="-4"/>
          <w:sz w:val="28"/>
          <w:szCs w:val="28"/>
        </w:rPr>
        <w:t>полные знания по дисциплине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xml:space="preserve">», </w:t>
      </w:r>
      <w:r w:rsidRPr="006945D9">
        <w:rPr>
          <w:rFonts w:ascii="Times New Roman" w:hAnsi="Times New Roman" w:cs="Times New Roman"/>
          <w:bCs/>
          <w:spacing w:val="-4"/>
          <w:sz w:val="28"/>
          <w:szCs w:val="28"/>
        </w:rPr>
        <w:t xml:space="preserve">использование </w:t>
      </w:r>
      <w:r w:rsidRPr="006945D9">
        <w:rPr>
          <w:rFonts w:ascii="Times New Roman" w:hAnsi="Times New Roman" w:cs="Times New Roman"/>
          <w:spacing w:val="-4"/>
          <w:sz w:val="28"/>
          <w:szCs w:val="28"/>
        </w:rPr>
        <w:t xml:space="preserve">необходимой терминологии, логически правильное изложение ответа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 владение инструментарием дисциплины.</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5</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w:t>
      </w:r>
      <w:r w:rsidRPr="006945D9">
        <w:rPr>
          <w:rFonts w:ascii="Times New Roman" w:hAnsi="Times New Roman" w:cs="Times New Roman"/>
          <w:spacing w:val="-4"/>
          <w:sz w:val="28"/>
          <w:szCs w:val="28"/>
        </w:rPr>
        <w:t xml:space="preserve"> </w:t>
      </w:r>
      <w:r w:rsidRPr="006945D9">
        <w:rPr>
          <w:rFonts w:ascii="Times New Roman" w:hAnsi="Times New Roman" w:cs="Times New Roman"/>
          <w:bCs/>
          <w:spacing w:val="-4"/>
          <w:sz w:val="28"/>
          <w:szCs w:val="28"/>
        </w:rPr>
        <w:t xml:space="preserve">достаточные знания </w:t>
      </w:r>
      <w:r w:rsidRPr="006945D9">
        <w:rPr>
          <w:rFonts w:ascii="Times New Roman" w:hAnsi="Times New Roman" w:cs="Times New Roman"/>
          <w:spacing w:val="-4"/>
          <w:sz w:val="28"/>
          <w:szCs w:val="28"/>
        </w:rPr>
        <w:t>в объемах дисциплины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и</w:t>
      </w:r>
      <w:r w:rsidRPr="006945D9">
        <w:rPr>
          <w:rFonts w:ascii="Times New Roman" w:hAnsi="Times New Roman" w:cs="Times New Roman"/>
          <w:bCs/>
          <w:spacing w:val="-4"/>
          <w:sz w:val="28"/>
          <w:szCs w:val="28"/>
        </w:rPr>
        <w:t xml:space="preserve">спользование </w:t>
      </w:r>
      <w:r w:rsidRPr="006945D9">
        <w:rPr>
          <w:rFonts w:ascii="Times New Roman" w:hAnsi="Times New Roman" w:cs="Times New Roman"/>
          <w:spacing w:val="-4"/>
          <w:sz w:val="28"/>
          <w:szCs w:val="28"/>
        </w:rPr>
        <w:t xml:space="preserve">терминологии, логически правильное изложение ответов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 умение делать выводы.</w:t>
      </w:r>
    </w:p>
    <w:p w:rsidR="001C24B1" w:rsidRPr="006945D9" w:rsidRDefault="001C24B1" w:rsidP="001C24B1">
      <w:pPr>
        <w:autoSpaceDE w:val="0"/>
        <w:autoSpaceDN w:val="0"/>
        <w:adjustRightInd w:val="0"/>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4</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w:t>
      </w:r>
      <w:r w:rsidRPr="006945D9">
        <w:rPr>
          <w:rFonts w:ascii="Times New Roman" w:hAnsi="Times New Roman" w:cs="Times New Roman"/>
          <w:spacing w:val="-4"/>
          <w:sz w:val="28"/>
          <w:szCs w:val="28"/>
        </w:rPr>
        <w:t xml:space="preserve">освоение материала по </w:t>
      </w:r>
      <w:r>
        <w:rPr>
          <w:rFonts w:ascii="Times New Roman" w:hAnsi="Times New Roman" w:cs="Times New Roman"/>
          <w:spacing w:val="-4"/>
          <w:sz w:val="28"/>
          <w:szCs w:val="28"/>
        </w:rPr>
        <w:t>состоянию и инновациям</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 на репродуктивном уровне и неполное его воспроизведение; наличие исправимых ошибок.</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3</w:t>
      </w:r>
      <w:r w:rsidRPr="006945D9">
        <w:rPr>
          <w:rFonts w:ascii="Times New Roman" w:hAnsi="Times New Roman" w:cs="Times New Roman"/>
          <w:bCs/>
          <w:spacing w:val="-4"/>
          <w:sz w:val="28"/>
          <w:szCs w:val="28"/>
        </w:rPr>
        <w:t xml:space="preserve"> выставляется за недостаточно полный объем знаний в </w:t>
      </w:r>
      <w:r w:rsidRPr="006945D9">
        <w:rPr>
          <w:rFonts w:ascii="Times New Roman" w:hAnsi="Times New Roman" w:cs="Times New Roman"/>
          <w:spacing w:val="-4"/>
          <w:sz w:val="28"/>
          <w:szCs w:val="28"/>
        </w:rPr>
        <w:t>рамках дисциплины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xml:space="preserve">», изложение ответа на вопросы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lastRenderedPageBreak/>
        <w:t>индивидуальная и консолидированная бухгалтерская отчетность</w:t>
      </w:r>
      <w:r w:rsidRPr="006945D9">
        <w:rPr>
          <w:rFonts w:ascii="Times New Roman" w:hAnsi="Times New Roman" w:cs="Times New Roman"/>
          <w:spacing w:val="-4"/>
          <w:sz w:val="28"/>
          <w:szCs w:val="28"/>
        </w:rPr>
        <w:t xml:space="preserve">) </w:t>
      </w:r>
      <w:r w:rsidRPr="006945D9">
        <w:rPr>
          <w:rFonts w:ascii="Times New Roman" w:hAnsi="Times New Roman" w:cs="Times New Roman"/>
          <w:bCs/>
          <w:spacing w:val="-4"/>
          <w:sz w:val="28"/>
          <w:szCs w:val="28"/>
        </w:rPr>
        <w:t>со стилистическими и логическими ошибками</w:t>
      </w:r>
      <w:r w:rsidRPr="006945D9">
        <w:rPr>
          <w:rFonts w:ascii="Times New Roman" w:hAnsi="Times New Roman" w:cs="Times New Roman"/>
          <w:spacing w:val="-4"/>
          <w:sz w:val="28"/>
          <w:szCs w:val="28"/>
        </w:rPr>
        <w:t>.</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proofErr w:type="gramStart"/>
      <w:r w:rsidRPr="006945D9">
        <w:rPr>
          <w:rFonts w:ascii="Times New Roman" w:hAnsi="Times New Roman" w:cs="Times New Roman"/>
          <w:b/>
          <w:bCs/>
          <w:spacing w:val="-4"/>
          <w:sz w:val="28"/>
          <w:szCs w:val="28"/>
        </w:rPr>
        <w:t>Отметка 2</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ф</w:t>
      </w:r>
      <w:r w:rsidRPr="006945D9">
        <w:rPr>
          <w:rFonts w:ascii="Times New Roman" w:hAnsi="Times New Roman" w:cs="Times New Roman"/>
          <w:spacing w:val="-4"/>
          <w:sz w:val="28"/>
          <w:szCs w:val="28"/>
        </w:rPr>
        <w:t>рагментарные знания в рамках дисциплины «</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 xml:space="preserve">», различение определений, неумение использовать терминологию </w:t>
      </w:r>
      <w:r>
        <w:rPr>
          <w:rFonts w:ascii="Times New Roman" w:hAnsi="Times New Roman" w:cs="Times New Roman"/>
          <w:spacing w:val="-4"/>
          <w:sz w:val="28"/>
          <w:szCs w:val="28"/>
        </w:rPr>
        <w:t>состояния и инноваций</w:t>
      </w:r>
      <w:r w:rsidRPr="00FB2241">
        <w:rPr>
          <w:rFonts w:ascii="Times New Roman" w:hAnsi="Times New Roman" w:cs="Times New Roman"/>
          <w:spacing w:val="-4"/>
          <w:sz w:val="28"/>
          <w:szCs w:val="28"/>
        </w:rPr>
        <w:t xml:space="preserve"> в бухгалтерском учете </w:t>
      </w:r>
      <w:r w:rsidRPr="006945D9">
        <w:rPr>
          <w:rFonts w:ascii="Times New Roman" w:hAnsi="Times New Roman" w:cs="Times New Roman"/>
          <w:spacing w:val="-4"/>
          <w:sz w:val="28"/>
          <w:szCs w:val="28"/>
        </w:rPr>
        <w:t xml:space="preserve"> (</w:t>
      </w:r>
      <w:r w:rsidRPr="00FB2241">
        <w:rPr>
          <w:rFonts w:ascii="Times New Roman" w:eastAsia="Calibri" w:hAnsi="Times New Roman" w:cs="Times New Roman"/>
          <w:noProof/>
          <w:sz w:val="28"/>
          <w:szCs w:val="28"/>
        </w:rPr>
        <w:t>Современное состояние и перспективы развития бухгалтерского учета</w:t>
      </w:r>
      <w:r>
        <w:rPr>
          <w:rFonts w:ascii="Times New Roman" w:eastAsia="Calibri" w:hAnsi="Times New Roman" w:cs="Times New Roman"/>
          <w:noProof/>
          <w:sz w:val="28"/>
          <w:szCs w:val="28"/>
        </w:rPr>
        <w:t xml:space="preserve">; </w:t>
      </w:r>
      <w:r w:rsidRPr="00FB2241">
        <w:rPr>
          <w:rFonts w:ascii="Times New Roman" w:hAnsi="Times New Roman" w:cs="Times New Roman"/>
          <w:bCs/>
          <w:sz w:val="28"/>
          <w:szCs w:val="28"/>
        </w:rPr>
        <w:t>учетная политика, изменения в учетных оценках, исправление ошибо</w:t>
      </w:r>
      <w:r>
        <w:rPr>
          <w:rFonts w:ascii="Times New Roman" w:hAnsi="Times New Roman" w:cs="Times New Roman"/>
          <w:bCs/>
          <w:sz w:val="28"/>
          <w:szCs w:val="28"/>
        </w:rPr>
        <w:t xml:space="preserve">к; </w:t>
      </w:r>
      <w:proofErr w:type="spellStart"/>
      <w:r w:rsidRPr="00FB2241">
        <w:rPr>
          <w:rFonts w:ascii="Times New Roman" w:hAnsi="Times New Roman" w:cs="Times New Roman"/>
          <w:bCs/>
          <w:sz w:val="28"/>
          <w:szCs w:val="28"/>
        </w:rPr>
        <w:t>токены</w:t>
      </w:r>
      <w:proofErr w:type="spellEnd"/>
      <w:r w:rsidRPr="00FB2241">
        <w:rPr>
          <w:rFonts w:ascii="Times New Roman" w:hAnsi="Times New Roman" w:cs="Times New Roman"/>
          <w:bCs/>
          <w:sz w:val="28"/>
          <w:szCs w:val="28"/>
        </w:rPr>
        <w:t xml:space="preserve"> и обязательства: признание, оценка и отражение в бухгалтерском учете</w:t>
      </w:r>
      <w:r>
        <w:rPr>
          <w:rFonts w:ascii="Times New Roman" w:hAnsi="Times New Roman" w:cs="Times New Roman"/>
          <w:bCs/>
          <w:sz w:val="28"/>
          <w:szCs w:val="28"/>
        </w:rPr>
        <w:t>;</w:t>
      </w:r>
      <w:proofErr w:type="gramEnd"/>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бухгалтерский учет финансовой аренды (лизинга)</w:t>
      </w:r>
      <w:r>
        <w:rPr>
          <w:rFonts w:ascii="Times New Roman" w:eastAsia="Calibri" w:hAnsi="Times New Roman" w:cs="Times New Roman"/>
          <w:bCs/>
          <w:noProof/>
          <w:sz w:val="28"/>
          <w:szCs w:val="28"/>
        </w:rPr>
        <w:t>;</w:t>
      </w:r>
      <w:r w:rsidRPr="00FB2241">
        <w:rPr>
          <w:rFonts w:ascii="Times New Roman" w:eastAsia="Calibri" w:hAnsi="Times New Roman" w:cs="Times New Roman"/>
          <w:noProof/>
          <w:sz w:val="28"/>
          <w:szCs w:val="28"/>
        </w:rPr>
        <w:t xml:space="preserve"> формирование в бухгалтерском учете информации о финансовых инструментах</w:t>
      </w:r>
      <w:r>
        <w:rPr>
          <w:rFonts w:ascii="Times New Roman" w:eastAsia="Calibri" w:hAnsi="Times New Roman" w:cs="Times New Roman"/>
          <w:noProof/>
          <w:sz w:val="28"/>
          <w:szCs w:val="28"/>
        </w:rPr>
        <w:t>;</w:t>
      </w:r>
      <w:r w:rsidRPr="00FB2241">
        <w:rPr>
          <w:rFonts w:ascii="Times New Roman" w:eastAsia="Calibri" w:hAnsi="Times New Roman" w:cs="Times New Roman"/>
          <w:noProof/>
          <w:sz w:val="28"/>
          <w:szCs w:val="28"/>
        </w:rPr>
        <w:t xml:space="preserve">  </w:t>
      </w:r>
      <w:r w:rsidRPr="00FB2241">
        <w:rPr>
          <w:rFonts w:ascii="Times New Roman" w:eastAsia="Calibri" w:hAnsi="Times New Roman" w:cs="Times New Roman"/>
          <w:bCs/>
          <w:noProof/>
          <w:sz w:val="28"/>
          <w:szCs w:val="28"/>
        </w:rPr>
        <w:t>индивидуальная и консолидированная бухгалтерская отчетность</w:t>
      </w:r>
      <w:r w:rsidRPr="006945D9">
        <w:rPr>
          <w:rFonts w:ascii="Times New Roman" w:hAnsi="Times New Roman" w:cs="Times New Roman"/>
          <w:spacing w:val="-4"/>
          <w:sz w:val="28"/>
          <w:szCs w:val="28"/>
        </w:rPr>
        <w:t>).</w:t>
      </w:r>
    </w:p>
    <w:p w:rsidR="001C24B1" w:rsidRPr="006945D9" w:rsidRDefault="001C24B1" w:rsidP="001C24B1">
      <w:pPr>
        <w:spacing w:after="0" w:line="240" w:lineRule="auto"/>
        <w:ind w:firstLine="284"/>
        <w:jc w:val="both"/>
        <w:rPr>
          <w:rFonts w:ascii="Times New Roman" w:hAnsi="Times New Roman" w:cs="Times New Roman"/>
          <w:spacing w:val="-4"/>
          <w:sz w:val="28"/>
          <w:szCs w:val="28"/>
        </w:rPr>
      </w:pPr>
      <w:r w:rsidRPr="006945D9">
        <w:rPr>
          <w:rFonts w:ascii="Times New Roman" w:hAnsi="Times New Roman" w:cs="Times New Roman"/>
          <w:b/>
          <w:bCs/>
          <w:spacing w:val="-4"/>
          <w:sz w:val="28"/>
          <w:szCs w:val="28"/>
        </w:rPr>
        <w:t>Отметка 1</w:t>
      </w:r>
      <w:r w:rsidRPr="006945D9">
        <w:rPr>
          <w:rFonts w:ascii="Times New Roman" w:hAnsi="Times New Roman" w:cs="Times New Roman"/>
          <w:bCs/>
          <w:spacing w:val="-4"/>
          <w:sz w:val="28"/>
          <w:szCs w:val="28"/>
        </w:rPr>
        <w:t xml:space="preserve"> выставляется за отсутствие знаний и компетенции в рамках дисциплины </w:t>
      </w:r>
      <w:r w:rsidRPr="006945D9">
        <w:rPr>
          <w:rFonts w:ascii="Times New Roman" w:hAnsi="Times New Roman" w:cs="Times New Roman"/>
          <w:spacing w:val="-4"/>
          <w:sz w:val="28"/>
          <w:szCs w:val="28"/>
        </w:rPr>
        <w:t>«</w:t>
      </w:r>
      <w:r>
        <w:rPr>
          <w:rFonts w:ascii="Times New Roman" w:hAnsi="Times New Roman" w:cs="Times New Roman"/>
          <w:spacing w:val="-4"/>
          <w:sz w:val="28"/>
          <w:szCs w:val="28"/>
        </w:rPr>
        <w:t xml:space="preserve">Состояние и инновации </w:t>
      </w:r>
      <w:r w:rsidRPr="00FB2241">
        <w:rPr>
          <w:rFonts w:ascii="Times New Roman" w:hAnsi="Times New Roman" w:cs="Times New Roman"/>
          <w:spacing w:val="-4"/>
          <w:sz w:val="28"/>
          <w:szCs w:val="28"/>
        </w:rPr>
        <w:t>в бухгалтерском учете</w:t>
      </w:r>
      <w:r w:rsidRPr="006945D9">
        <w:rPr>
          <w:rFonts w:ascii="Times New Roman" w:hAnsi="Times New Roman" w:cs="Times New Roman"/>
          <w:spacing w:val="-4"/>
          <w:sz w:val="28"/>
          <w:szCs w:val="28"/>
        </w:rPr>
        <w:t>»</w:t>
      </w:r>
      <w:r>
        <w:rPr>
          <w:rFonts w:ascii="Times New Roman" w:hAnsi="Times New Roman" w:cs="Times New Roman"/>
          <w:spacing w:val="-4"/>
          <w:sz w:val="28"/>
          <w:szCs w:val="28"/>
        </w:rPr>
        <w:t>.</w:t>
      </w:r>
    </w:p>
    <w:p w:rsidR="001C24B1" w:rsidRPr="006945D9" w:rsidRDefault="001C24B1" w:rsidP="001C24B1">
      <w:pPr>
        <w:autoSpaceDE w:val="0"/>
        <w:autoSpaceDN w:val="0"/>
        <w:adjustRightInd w:val="0"/>
        <w:spacing w:after="0" w:line="240" w:lineRule="auto"/>
        <w:ind w:firstLine="284"/>
        <w:jc w:val="both"/>
        <w:rPr>
          <w:rFonts w:ascii="Times New Roman" w:hAnsi="Times New Roman" w:cs="Times New Roman"/>
          <w:b/>
          <w:bCs/>
          <w:spacing w:val="-4"/>
          <w:sz w:val="28"/>
          <w:szCs w:val="28"/>
        </w:rPr>
      </w:pPr>
      <w:r w:rsidRPr="006945D9">
        <w:rPr>
          <w:rFonts w:ascii="Times New Roman" w:hAnsi="Times New Roman" w:cs="Times New Roman"/>
          <w:b/>
          <w:bCs/>
          <w:spacing w:val="-4"/>
          <w:sz w:val="28"/>
          <w:szCs w:val="28"/>
        </w:rPr>
        <w:t>Отметка  0</w:t>
      </w:r>
      <w:r w:rsidRPr="006945D9">
        <w:rPr>
          <w:rFonts w:ascii="Times New Roman" w:hAnsi="Times New Roman" w:cs="Times New Roman"/>
          <w:bCs/>
          <w:spacing w:val="-4"/>
          <w:sz w:val="28"/>
          <w:szCs w:val="28"/>
        </w:rPr>
        <w:t xml:space="preserve"> выставляется за</w:t>
      </w:r>
      <w:r w:rsidRPr="006945D9">
        <w:rPr>
          <w:rFonts w:ascii="Times New Roman" w:hAnsi="Times New Roman" w:cs="Times New Roman"/>
          <w:i/>
          <w:iCs/>
          <w:spacing w:val="-4"/>
          <w:sz w:val="28"/>
          <w:szCs w:val="28"/>
        </w:rPr>
        <w:t xml:space="preserve"> </w:t>
      </w:r>
      <w:r w:rsidRPr="006945D9">
        <w:rPr>
          <w:rFonts w:ascii="Times New Roman" w:hAnsi="Times New Roman" w:cs="Times New Roman"/>
          <w:bCs/>
          <w:spacing w:val="-4"/>
          <w:sz w:val="28"/>
          <w:szCs w:val="28"/>
        </w:rPr>
        <w:t xml:space="preserve"> </w:t>
      </w:r>
      <w:r w:rsidRPr="006945D9">
        <w:rPr>
          <w:rFonts w:ascii="Times New Roman" w:hAnsi="Times New Roman" w:cs="Times New Roman"/>
          <w:spacing w:val="-4"/>
          <w:sz w:val="28"/>
          <w:szCs w:val="28"/>
          <w:shd w:val="clear" w:color="auto" w:fill="FFFFFF"/>
        </w:rPr>
        <w:t>отсутствие ответа или отказ от ответа</w:t>
      </w:r>
      <w:r w:rsidRPr="006945D9">
        <w:rPr>
          <w:rFonts w:ascii="Times New Roman" w:hAnsi="Times New Roman" w:cs="Times New Roman"/>
          <w:spacing w:val="-4"/>
          <w:sz w:val="28"/>
          <w:szCs w:val="28"/>
        </w:rPr>
        <w:t>.</w:t>
      </w: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Default="001C24B1" w:rsidP="001C24B1">
      <w:pPr>
        <w:spacing w:after="0" w:line="240" w:lineRule="auto"/>
        <w:ind w:firstLine="284"/>
        <w:jc w:val="both"/>
        <w:rPr>
          <w:rFonts w:ascii="Times New Roman" w:hAnsi="Times New Roman" w:cs="Times New Roman"/>
          <w:spacing w:val="-4"/>
          <w:sz w:val="28"/>
          <w:szCs w:val="28"/>
        </w:rPr>
      </w:pPr>
    </w:p>
    <w:p w:rsidR="001C24B1" w:rsidRPr="005374FA" w:rsidRDefault="001C24B1" w:rsidP="001C24B1">
      <w:pPr>
        <w:rPr>
          <w:rFonts w:ascii="Times New Roman" w:hAnsi="Times New Roman" w:cs="Times New Roman"/>
          <w:sz w:val="28"/>
          <w:szCs w:val="28"/>
        </w:rPr>
      </w:pPr>
    </w:p>
    <w:p w:rsidR="001C24B1" w:rsidRDefault="001C24B1" w:rsidP="007A5657">
      <w:pPr>
        <w:spacing w:after="0" w:line="240" w:lineRule="auto"/>
        <w:jc w:val="center"/>
        <w:rPr>
          <w:rFonts w:ascii="Times New Roman" w:hAnsi="Times New Roman" w:cs="Times New Roman"/>
          <w:b/>
          <w:sz w:val="28"/>
          <w:szCs w:val="28"/>
        </w:rPr>
      </w:pPr>
    </w:p>
    <w:p w:rsidR="001C24B1" w:rsidRDefault="001C24B1" w:rsidP="007A5657">
      <w:pPr>
        <w:spacing w:after="0" w:line="240" w:lineRule="auto"/>
        <w:jc w:val="center"/>
        <w:rPr>
          <w:rFonts w:ascii="Times New Roman" w:hAnsi="Times New Roman" w:cs="Times New Roman"/>
          <w:b/>
          <w:sz w:val="28"/>
          <w:szCs w:val="28"/>
        </w:rPr>
      </w:pPr>
    </w:p>
    <w:p w:rsidR="001C24B1" w:rsidRPr="00BC4055" w:rsidRDefault="001C24B1" w:rsidP="007A5657">
      <w:pPr>
        <w:spacing w:after="0" w:line="240" w:lineRule="auto"/>
        <w:jc w:val="center"/>
        <w:rPr>
          <w:rFonts w:ascii="Times New Roman" w:hAnsi="Times New Roman" w:cs="Times New Roman"/>
          <w:b/>
          <w:caps/>
          <w:sz w:val="28"/>
          <w:szCs w:val="28"/>
        </w:rPr>
      </w:pPr>
    </w:p>
    <w:p w:rsidR="00855A69" w:rsidRPr="00BC4055" w:rsidRDefault="00855A69" w:rsidP="00E5648E">
      <w:pPr>
        <w:spacing w:after="0" w:line="240" w:lineRule="auto"/>
        <w:ind w:firstLine="709"/>
        <w:jc w:val="both"/>
        <w:rPr>
          <w:rFonts w:ascii="Times New Roman" w:hAnsi="Times New Roman" w:cs="Times New Roman"/>
          <w:caps/>
          <w:sz w:val="28"/>
          <w:szCs w:val="28"/>
        </w:rPr>
      </w:pPr>
    </w:p>
    <w:p w:rsidR="00855A69" w:rsidRPr="0045442C" w:rsidRDefault="00855A69" w:rsidP="00E5648E">
      <w:pPr>
        <w:spacing w:after="0" w:line="240" w:lineRule="auto"/>
        <w:ind w:firstLine="709"/>
        <w:jc w:val="both"/>
        <w:rPr>
          <w:rFonts w:ascii="Times New Roman" w:hAnsi="Times New Roman" w:cs="Times New Roman"/>
          <w:sz w:val="28"/>
          <w:szCs w:val="28"/>
        </w:rPr>
      </w:pPr>
      <w:r w:rsidRPr="0045442C">
        <w:rPr>
          <w:rFonts w:ascii="Times New Roman" w:hAnsi="Times New Roman" w:cs="Times New Roman"/>
          <w:sz w:val="28"/>
          <w:szCs w:val="28"/>
        </w:rPr>
        <w:t>При получении по всем этапам суммы более 100 баллов выст</w:t>
      </w:r>
      <w:r>
        <w:rPr>
          <w:rFonts w:ascii="Times New Roman" w:hAnsi="Times New Roman" w:cs="Times New Roman"/>
          <w:sz w:val="28"/>
          <w:szCs w:val="28"/>
        </w:rPr>
        <w:t>авляется максимальная оценка 10, зачтено</w:t>
      </w:r>
    </w:p>
    <w:p w:rsidR="00681DA1" w:rsidRDefault="00681DA1" w:rsidP="00E5648E">
      <w:pPr>
        <w:pStyle w:val="7"/>
        <w:spacing w:before="0" w:line="240" w:lineRule="auto"/>
        <w:ind w:firstLine="709"/>
        <w:jc w:val="both"/>
        <w:rPr>
          <w:rFonts w:ascii="Times New Roman" w:hAnsi="Times New Roman" w:cs="Times New Roman"/>
          <w:b/>
          <w:i w:val="0"/>
          <w:iCs w:val="0"/>
          <w:color w:val="auto"/>
          <w:sz w:val="28"/>
          <w:szCs w:val="28"/>
        </w:rPr>
      </w:pPr>
    </w:p>
    <w:p w:rsidR="00681DA1" w:rsidRDefault="00681DA1" w:rsidP="007A5657">
      <w:pPr>
        <w:spacing w:after="0" w:line="240" w:lineRule="auto"/>
        <w:jc w:val="both"/>
        <w:rPr>
          <w:rFonts w:ascii="Times New Roman" w:eastAsiaTheme="majorEastAsia" w:hAnsi="Times New Roman" w:cs="Times New Roman"/>
          <w:b/>
          <w:sz w:val="28"/>
          <w:szCs w:val="28"/>
        </w:rPr>
      </w:pPr>
    </w:p>
    <w:p w:rsidR="007A5657" w:rsidRDefault="007A5657" w:rsidP="007A5657">
      <w:pPr>
        <w:spacing w:after="0" w:line="240" w:lineRule="auto"/>
        <w:jc w:val="both"/>
        <w:rPr>
          <w:rFonts w:ascii="Times New Roman" w:eastAsiaTheme="majorEastAsia" w:hAnsi="Times New Roman" w:cs="Times New Roman"/>
          <w:b/>
          <w:sz w:val="28"/>
          <w:szCs w:val="28"/>
        </w:rPr>
      </w:pPr>
    </w:p>
    <w:p w:rsidR="007A5657" w:rsidRDefault="007A5657" w:rsidP="007A5657">
      <w:pPr>
        <w:spacing w:after="0" w:line="240" w:lineRule="auto"/>
        <w:jc w:val="both"/>
        <w:rPr>
          <w:rFonts w:ascii="Times New Roman" w:eastAsiaTheme="majorEastAsia" w:hAnsi="Times New Roman" w:cs="Times New Roman"/>
          <w:b/>
          <w:sz w:val="28"/>
          <w:szCs w:val="28"/>
        </w:rPr>
      </w:pPr>
    </w:p>
    <w:p w:rsidR="007A5657" w:rsidRDefault="007A5657" w:rsidP="007A5657">
      <w:pPr>
        <w:spacing w:after="0" w:line="240" w:lineRule="auto"/>
        <w:jc w:val="both"/>
        <w:rPr>
          <w:rFonts w:ascii="Times New Roman" w:eastAsiaTheme="majorEastAsia" w:hAnsi="Times New Roman" w:cs="Times New Roman"/>
          <w:b/>
          <w:sz w:val="28"/>
          <w:szCs w:val="28"/>
        </w:rPr>
      </w:pPr>
    </w:p>
    <w:p w:rsidR="007A5657" w:rsidRPr="00681DA1" w:rsidRDefault="007A5657" w:rsidP="007A5657">
      <w:pPr>
        <w:spacing w:after="0" w:line="240" w:lineRule="auto"/>
        <w:jc w:val="both"/>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0631" w:rsidRDefault="00850631" w:rsidP="007A5657">
      <w:pPr>
        <w:pStyle w:val="7"/>
        <w:spacing w:before="0" w:line="240" w:lineRule="auto"/>
        <w:ind w:firstLine="709"/>
        <w:jc w:val="center"/>
        <w:rPr>
          <w:rFonts w:ascii="Times New Roman" w:hAnsi="Times New Roman" w:cs="Times New Roman"/>
          <w:b/>
          <w:i w:val="0"/>
          <w:iCs w:val="0"/>
          <w:color w:val="auto"/>
          <w:sz w:val="28"/>
          <w:szCs w:val="28"/>
        </w:rPr>
      </w:pPr>
    </w:p>
    <w:p w:rsidR="00855A69" w:rsidRDefault="00855A69" w:rsidP="007A5657">
      <w:pPr>
        <w:spacing w:after="0" w:line="240" w:lineRule="auto"/>
        <w:ind w:firstLine="709"/>
        <w:jc w:val="center"/>
        <w:rPr>
          <w:rFonts w:ascii="Times New Roman" w:hAnsi="Times New Roman" w:cs="Times New Roman"/>
          <w:b/>
          <w:sz w:val="28"/>
          <w:szCs w:val="28"/>
        </w:rPr>
      </w:pPr>
    </w:p>
    <w:p w:rsidR="00850631" w:rsidRDefault="00850631" w:rsidP="007A5657">
      <w:pPr>
        <w:spacing w:after="0" w:line="240" w:lineRule="auto"/>
        <w:ind w:firstLine="709"/>
        <w:jc w:val="center"/>
        <w:rPr>
          <w:rFonts w:ascii="Times New Roman" w:hAnsi="Times New Roman" w:cs="Times New Roman"/>
          <w:b/>
          <w:sz w:val="28"/>
          <w:szCs w:val="28"/>
        </w:rPr>
      </w:pPr>
    </w:p>
    <w:p w:rsidR="00850631" w:rsidRPr="00BC4055" w:rsidRDefault="00850631" w:rsidP="00850631">
      <w:pPr>
        <w:pStyle w:val="7"/>
        <w:spacing w:before="0" w:line="240" w:lineRule="auto"/>
        <w:ind w:firstLine="709"/>
        <w:jc w:val="center"/>
        <w:rPr>
          <w:rFonts w:ascii="Times New Roman" w:hAnsi="Times New Roman" w:cs="Times New Roman"/>
          <w:b/>
          <w:i w:val="0"/>
          <w:color w:val="auto"/>
          <w:sz w:val="28"/>
          <w:szCs w:val="28"/>
        </w:rPr>
      </w:pPr>
      <w:r w:rsidRPr="00BC4055">
        <w:rPr>
          <w:rFonts w:ascii="Times New Roman" w:hAnsi="Times New Roman" w:cs="Times New Roman"/>
          <w:b/>
          <w:i w:val="0"/>
          <w:iCs w:val="0"/>
          <w:color w:val="auto"/>
          <w:sz w:val="28"/>
          <w:szCs w:val="28"/>
        </w:rPr>
        <w:lastRenderedPageBreak/>
        <w:t>4.</w:t>
      </w:r>
      <w:r w:rsidRPr="00BC4055">
        <w:rPr>
          <w:rFonts w:ascii="Times New Roman" w:hAnsi="Times New Roman" w:cs="Times New Roman"/>
          <w:b/>
          <w:i w:val="0"/>
          <w:color w:val="auto"/>
          <w:sz w:val="28"/>
          <w:szCs w:val="28"/>
        </w:rPr>
        <w:t xml:space="preserve"> ВСПОМОГАТЕЛЬНЫЙ РАЗДЕЛ</w:t>
      </w:r>
    </w:p>
    <w:p w:rsidR="00850631" w:rsidRDefault="00850631" w:rsidP="007A5657">
      <w:pPr>
        <w:spacing w:after="0" w:line="240" w:lineRule="auto"/>
        <w:ind w:firstLine="709"/>
        <w:jc w:val="center"/>
        <w:rPr>
          <w:rFonts w:ascii="Times New Roman" w:hAnsi="Times New Roman" w:cs="Times New Roman"/>
          <w:b/>
          <w:sz w:val="28"/>
          <w:szCs w:val="28"/>
        </w:rPr>
      </w:pPr>
    </w:p>
    <w:p w:rsidR="00855A69" w:rsidRDefault="00855A69" w:rsidP="007A5657">
      <w:pPr>
        <w:spacing w:after="0" w:line="240" w:lineRule="auto"/>
        <w:ind w:firstLine="709"/>
        <w:jc w:val="center"/>
        <w:rPr>
          <w:rFonts w:ascii="Times New Roman" w:hAnsi="Times New Roman" w:cs="Times New Roman"/>
          <w:b/>
          <w:sz w:val="28"/>
          <w:szCs w:val="28"/>
        </w:rPr>
      </w:pPr>
      <w:r w:rsidRPr="00BC4055">
        <w:rPr>
          <w:rFonts w:ascii="Times New Roman" w:hAnsi="Times New Roman" w:cs="Times New Roman"/>
          <w:b/>
          <w:sz w:val="28"/>
          <w:szCs w:val="28"/>
        </w:rPr>
        <w:t>4.1Учебная программа</w:t>
      </w:r>
    </w:p>
    <w:p w:rsidR="00052C55" w:rsidRDefault="00052C55" w:rsidP="001C24B1">
      <w:pPr>
        <w:pStyle w:val="26"/>
        <w:framePr w:w="10710" w:h="1127" w:hRule="exact" w:wrap="none" w:vAnchor="page" w:hAnchor="page" w:x="878" w:y="2302"/>
        <w:shd w:val="clear" w:color="auto" w:fill="auto"/>
        <w:spacing w:after="0"/>
        <w:jc w:val="center"/>
      </w:pPr>
      <w:r>
        <w:rPr>
          <w:color w:val="000000"/>
          <w:lang w:eastAsia="ru-RU" w:bidi="ru-RU"/>
        </w:rPr>
        <w:t>Учреждение образования</w:t>
      </w:r>
      <w:r>
        <w:rPr>
          <w:color w:val="000000"/>
          <w:lang w:eastAsia="ru-RU" w:bidi="ru-RU"/>
        </w:rPr>
        <w:br/>
        <w:t>«БЕЛОРУССКАЯ ГОСУДАРСТВЕННАЯ</w:t>
      </w:r>
      <w:r>
        <w:rPr>
          <w:color w:val="000000"/>
          <w:lang w:eastAsia="ru-RU" w:bidi="ru-RU"/>
        </w:rPr>
        <w:br/>
        <w:t>СЕЛЬСКОХОЗЯЙСТВЕННАЯ АКАДЕМИЯ»</w:t>
      </w:r>
    </w:p>
    <w:p w:rsidR="00855A69" w:rsidRPr="00BC4055" w:rsidRDefault="00855A69" w:rsidP="00E5648E">
      <w:pPr>
        <w:spacing w:after="0" w:line="240" w:lineRule="auto"/>
        <w:ind w:firstLine="709"/>
        <w:jc w:val="both"/>
        <w:rPr>
          <w:rFonts w:ascii="Times New Roman" w:hAnsi="Times New Roman" w:cs="Times New Roman"/>
          <w:b/>
          <w:sz w:val="28"/>
          <w:szCs w:val="28"/>
        </w:rPr>
      </w:pPr>
    </w:p>
    <w:p w:rsidR="00052C55" w:rsidRDefault="00052C55" w:rsidP="00052C55">
      <w:pPr>
        <w:framePr w:wrap="none" w:vAnchor="page" w:hAnchor="page" w:x="4215" w:y="3280"/>
        <w:rPr>
          <w:sz w:val="2"/>
          <w:szCs w:val="2"/>
        </w:rPr>
      </w:pPr>
      <w:r>
        <w:rPr>
          <w:noProof/>
          <w:lang w:eastAsia="ru-RU"/>
        </w:rPr>
        <w:drawing>
          <wp:inline distT="0" distB="0" distL="0" distR="0">
            <wp:extent cx="4477385" cy="1755140"/>
            <wp:effectExtent l="19050" t="0" r="0" b="0"/>
            <wp:docPr id="1" name="Рисунок 1" descr="C:\Documents and Settings\Администратор\Рабочий сто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media\image1.jpeg"/>
                    <pic:cNvPicPr>
                      <a:picLocks noChangeAspect="1" noChangeArrowheads="1"/>
                    </pic:cNvPicPr>
                  </pic:nvPicPr>
                  <pic:blipFill>
                    <a:blip r:embed="rId52" cstate="print"/>
                    <a:srcRect/>
                    <a:stretch>
                      <a:fillRect/>
                    </a:stretch>
                  </pic:blipFill>
                  <pic:spPr bwMode="auto">
                    <a:xfrm>
                      <a:off x="0" y="0"/>
                      <a:ext cx="4477385" cy="1755140"/>
                    </a:xfrm>
                    <a:prstGeom prst="rect">
                      <a:avLst/>
                    </a:prstGeom>
                    <a:noFill/>
                    <a:ln w="9525">
                      <a:noFill/>
                      <a:miter lim="800000"/>
                      <a:headEnd/>
                      <a:tailEnd/>
                    </a:ln>
                  </pic:spPr>
                </pic:pic>
              </a:graphicData>
            </a:graphic>
          </wp:inline>
        </w:drawing>
      </w:r>
    </w:p>
    <w:p w:rsidR="00052C55" w:rsidRDefault="00052C55" w:rsidP="00052C55">
      <w:pPr>
        <w:pStyle w:val="18"/>
        <w:framePr w:w="7013" w:h="984" w:hRule="exact" w:wrap="none" w:vAnchor="page" w:hAnchor="page" w:x="3034" w:y="7390"/>
        <w:shd w:val="clear" w:color="auto" w:fill="auto"/>
        <w:spacing w:before="0" w:after="0"/>
      </w:pPr>
      <w:bookmarkStart w:id="8" w:name="bookmark0"/>
      <w:r>
        <w:rPr>
          <w:color w:val="000000"/>
          <w:lang w:eastAsia="ru-RU" w:bidi="ru-RU"/>
        </w:rPr>
        <w:t>СОСТОЯНИЕ И ИННОВАЦИИ В</w:t>
      </w:r>
      <w:r>
        <w:rPr>
          <w:color w:val="000000"/>
          <w:lang w:eastAsia="ru-RU" w:bidi="ru-RU"/>
        </w:rPr>
        <w:br/>
        <w:t>БУХГАЛТЕРСКОМ УЧЕТЕ</w:t>
      </w:r>
      <w:bookmarkEnd w:id="8"/>
    </w:p>
    <w:p w:rsidR="00052C55" w:rsidRDefault="00052C55" w:rsidP="00052C55">
      <w:pPr>
        <w:pStyle w:val="26"/>
        <w:framePr w:w="7013" w:h="1351" w:hRule="exact" w:wrap="none" w:vAnchor="page" w:hAnchor="page" w:x="3034" w:y="8769"/>
        <w:shd w:val="clear" w:color="auto" w:fill="auto"/>
        <w:spacing w:after="337" w:line="326" w:lineRule="exact"/>
        <w:jc w:val="center"/>
      </w:pPr>
      <w:r>
        <w:rPr>
          <w:color w:val="000000"/>
          <w:lang w:eastAsia="ru-RU" w:bidi="ru-RU"/>
        </w:rPr>
        <w:t>Учебная программа учреждения высшего образования</w:t>
      </w:r>
      <w:r>
        <w:rPr>
          <w:color w:val="000000"/>
          <w:lang w:eastAsia="ru-RU" w:bidi="ru-RU"/>
        </w:rPr>
        <w:br/>
        <w:t>по учебной дисциплине для специальности:</w:t>
      </w:r>
    </w:p>
    <w:p w:rsidR="00052C55" w:rsidRDefault="00052C55" w:rsidP="00052C55">
      <w:pPr>
        <w:pStyle w:val="38"/>
        <w:framePr w:w="7013" w:h="1351" w:hRule="exact" w:wrap="none" w:vAnchor="page" w:hAnchor="page" w:x="3034" w:y="8769"/>
        <w:shd w:val="clear" w:color="auto" w:fill="auto"/>
        <w:spacing w:before="0" w:after="0" w:line="280" w:lineRule="exact"/>
      </w:pPr>
      <w:r>
        <w:rPr>
          <w:color w:val="000000"/>
          <w:lang w:eastAsia="ru-RU" w:bidi="ru-RU"/>
        </w:rPr>
        <w:t>1-25 80 05 Бухгалтерский учет, анализ и аудит</w:t>
      </w:r>
    </w:p>
    <w:p w:rsidR="00052C55" w:rsidRDefault="00052C55" w:rsidP="00052C55">
      <w:pPr>
        <w:pStyle w:val="38"/>
        <w:framePr w:w="7013" w:h="338" w:hRule="exact" w:wrap="none" w:vAnchor="page" w:hAnchor="page" w:x="3034" w:y="14941"/>
        <w:shd w:val="clear" w:color="auto" w:fill="auto"/>
        <w:spacing w:before="0" w:after="0" w:line="280" w:lineRule="exact"/>
      </w:pPr>
      <w:r>
        <w:rPr>
          <w:color w:val="000000"/>
          <w:lang w:eastAsia="ru-RU" w:bidi="ru-RU"/>
        </w:rPr>
        <w:t>2019 г.</w:t>
      </w:r>
    </w:p>
    <w:p w:rsidR="00052C55" w:rsidRDefault="00052C55" w:rsidP="00052C55">
      <w:pPr>
        <w:rPr>
          <w:sz w:val="2"/>
          <w:szCs w:val="2"/>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052C55"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40"/>
          <w:szCs w:val="40"/>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sz w:val="28"/>
          <w:szCs w:val="28"/>
        </w:rPr>
      </w:pPr>
      <w:r w:rsidRPr="00681DA1">
        <w:rPr>
          <w:rFonts w:ascii="Times New Roman" w:eastAsia="Times New Roman" w:hAnsi="Times New Roman" w:cs="Times New Roman"/>
          <w:sz w:val="28"/>
          <w:szCs w:val="28"/>
          <w:lang w:eastAsia="ru-RU"/>
        </w:rPr>
        <w:lastRenderedPageBreak/>
        <w:t>Учебная программа составлена в соответствии с учебными планами МД – 25-05-8-19у</w:t>
      </w:r>
      <w:r w:rsidRPr="00681DA1">
        <w:rPr>
          <w:rFonts w:ascii="Times New Roman" w:eastAsia="Calibri" w:hAnsi="Times New Roman" w:cs="Times New Roman"/>
          <w:sz w:val="28"/>
          <w:szCs w:val="28"/>
        </w:rPr>
        <w:t xml:space="preserve"> от 30.04.2019 г.</w:t>
      </w:r>
      <w:r w:rsidRPr="00681DA1">
        <w:rPr>
          <w:rFonts w:ascii="Times New Roman" w:eastAsia="Times New Roman" w:hAnsi="Times New Roman" w:cs="Times New Roman"/>
          <w:sz w:val="28"/>
          <w:szCs w:val="28"/>
          <w:lang w:eastAsia="ru-RU"/>
        </w:rPr>
        <w:t xml:space="preserve"> по специальности 1-25 80 05 «Бухгалтерский учет, анализ и аудит»</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052C55" w:rsidRDefault="00681DA1" w:rsidP="00E5648E">
      <w:pPr>
        <w:spacing w:after="0" w:line="240" w:lineRule="auto"/>
        <w:ind w:firstLine="709"/>
        <w:jc w:val="both"/>
        <w:rPr>
          <w:rFonts w:ascii="Times New Roman" w:eastAsia="Times New Roman" w:hAnsi="Times New Roman" w:cs="Times New Roman"/>
          <w:bCs/>
          <w:sz w:val="28"/>
          <w:szCs w:val="28"/>
          <w:lang w:val="be-BY" w:eastAsia="ru-RU"/>
        </w:rPr>
      </w:pPr>
      <w:r w:rsidRPr="00681DA1">
        <w:rPr>
          <w:rFonts w:ascii="Times New Roman" w:eastAsia="Times New Roman" w:hAnsi="Times New Roman" w:cs="Times New Roman"/>
          <w:b/>
          <w:sz w:val="28"/>
          <w:szCs w:val="28"/>
          <w:lang w:eastAsia="ru-RU"/>
        </w:rPr>
        <w:t>СОСТАВИТЕЛЬ:</w:t>
      </w:r>
      <w:r w:rsidRPr="00681DA1">
        <w:rPr>
          <w:rFonts w:ascii="Times New Roman" w:eastAsia="Times New Roman" w:hAnsi="Times New Roman" w:cs="Times New Roman"/>
          <w:bCs/>
          <w:sz w:val="28"/>
          <w:szCs w:val="28"/>
          <w:lang w:val="be-BY" w:eastAsia="ru-RU"/>
        </w:rPr>
        <w:t xml:space="preserve"> </w:t>
      </w: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r w:rsidRPr="00681DA1">
        <w:rPr>
          <w:rFonts w:ascii="Times New Roman" w:eastAsia="Times New Roman" w:hAnsi="Times New Roman" w:cs="Times New Roman"/>
          <w:bCs/>
          <w:sz w:val="28"/>
          <w:szCs w:val="28"/>
          <w:lang w:val="be-BY" w:eastAsia="ru-RU"/>
        </w:rPr>
        <w:t xml:space="preserve">Е. Л. Путникова, доцент кафедры бухгалтерского учёта </w:t>
      </w:r>
      <w:r w:rsidRPr="00681DA1">
        <w:rPr>
          <w:rFonts w:ascii="Times New Roman" w:eastAsia="Times New Roman" w:hAnsi="Times New Roman" w:cs="Times New Roman"/>
          <w:bCs/>
          <w:sz w:val="28"/>
          <w:szCs w:val="28"/>
          <w:lang w:eastAsia="ru-RU"/>
        </w:rPr>
        <w:t>учреждения образования «Белорусская государственная сельскохозяйственная академия»</w:t>
      </w:r>
      <w:r w:rsidRPr="00681DA1">
        <w:rPr>
          <w:rFonts w:ascii="Times New Roman" w:eastAsia="Times New Roman" w:hAnsi="Times New Roman" w:cs="Times New Roman"/>
          <w:b/>
          <w:bCs/>
          <w:sz w:val="28"/>
          <w:szCs w:val="28"/>
          <w:lang w:val="be-BY" w:eastAsia="ru-RU"/>
        </w:rPr>
        <w:t>,</w:t>
      </w:r>
      <w:r w:rsidR="00052C55">
        <w:rPr>
          <w:rFonts w:ascii="Times New Roman" w:eastAsia="Times New Roman" w:hAnsi="Times New Roman" w:cs="Times New Roman"/>
          <w:b/>
          <w:bCs/>
          <w:sz w:val="28"/>
          <w:szCs w:val="28"/>
          <w:lang w:val="be-BY" w:eastAsia="ru-RU"/>
        </w:rPr>
        <w:t xml:space="preserve"> </w:t>
      </w:r>
      <w:r w:rsidRPr="00681DA1">
        <w:rPr>
          <w:rFonts w:ascii="Times New Roman" w:eastAsia="Times New Roman" w:hAnsi="Times New Roman" w:cs="Times New Roman"/>
          <w:bCs/>
          <w:sz w:val="28"/>
          <w:szCs w:val="28"/>
          <w:lang w:eastAsia="ru-RU"/>
        </w:rPr>
        <w:t>доцент, кандидат экономических наук.</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РЕЦЕНЗЕНТЫ:</w:t>
      </w: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r w:rsidRPr="00681DA1">
        <w:rPr>
          <w:rFonts w:ascii="Times New Roman" w:eastAsia="Times New Roman" w:hAnsi="Times New Roman" w:cs="Times New Roman"/>
          <w:sz w:val="28"/>
          <w:szCs w:val="28"/>
          <w:lang w:eastAsia="ru-RU"/>
        </w:rPr>
        <w:t xml:space="preserve"> И. И. Лобан, зав. кафедрой экономического анализа и прикладной информатики </w:t>
      </w:r>
      <w:r w:rsidRPr="00681DA1">
        <w:rPr>
          <w:rFonts w:ascii="Times New Roman" w:eastAsia="Times New Roman" w:hAnsi="Times New Roman" w:cs="Times New Roman"/>
          <w:bCs/>
          <w:sz w:val="28"/>
          <w:szCs w:val="28"/>
          <w:lang w:eastAsia="ru-RU"/>
        </w:rPr>
        <w:t>учреждения образования «Белорусская государственная сельскохозяйственная академия»</w:t>
      </w:r>
      <w:r w:rsidRPr="00681DA1">
        <w:rPr>
          <w:rFonts w:ascii="Times New Roman" w:eastAsia="Times New Roman" w:hAnsi="Times New Roman" w:cs="Times New Roman"/>
          <w:bCs/>
          <w:sz w:val="28"/>
          <w:szCs w:val="28"/>
          <w:lang w:val="be-BY" w:eastAsia="ru-RU"/>
        </w:rPr>
        <w:t>,</w:t>
      </w:r>
      <w:r w:rsidRPr="00681DA1">
        <w:rPr>
          <w:rFonts w:ascii="Times New Roman" w:eastAsia="Times New Roman" w:hAnsi="Times New Roman" w:cs="Times New Roman"/>
          <w:bCs/>
          <w:sz w:val="28"/>
          <w:szCs w:val="28"/>
          <w:lang w:eastAsia="ru-RU"/>
        </w:rPr>
        <w:t xml:space="preserve"> доцент, кандидат экономических наук;</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t xml:space="preserve">Е. Н. </w:t>
      </w:r>
      <w:proofErr w:type="spellStart"/>
      <w:r w:rsidRPr="00681DA1">
        <w:rPr>
          <w:rFonts w:ascii="Times New Roman" w:hAnsi="Times New Roman" w:cs="Times New Roman"/>
          <w:sz w:val="28"/>
          <w:szCs w:val="28"/>
        </w:rPr>
        <w:t>Гридюшко</w:t>
      </w:r>
      <w:proofErr w:type="spellEnd"/>
      <w:r w:rsidRPr="00681DA1">
        <w:rPr>
          <w:rFonts w:ascii="Times New Roman" w:eastAsia="Calibri" w:hAnsi="Times New Roman" w:cs="Times New Roman"/>
          <w:sz w:val="28"/>
          <w:szCs w:val="28"/>
        </w:rPr>
        <w:t xml:space="preserve">, </w:t>
      </w:r>
      <w:r w:rsidRPr="00681DA1">
        <w:rPr>
          <w:rFonts w:ascii="Times New Roman" w:eastAsia="Times New Roman" w:hAnsi="Times New Roman" w:cs="Times New Roman"/>
          <w:bCs/>
          <w:sz w:val="28"/>
          <w:szCs w:val="28"/>
          <w:lang w:val="be-BY" w:eastAsia="ru-RU"/>
        </w:rPr>
        <w:t>зав. кафедрой</w:t>
      </w:r>
      <w:r w:rsidRPr="00681DA1">
        <w:rPr>
          <w:rFonts w:ascii="Times New Roman" w:hAnsi="Times New Roman" w:cs="Times New Roman"/>
          <w:sz w:val="28"/>
          <w:szCs w:val="28"/>
        </w:rPr>
        <w:t xml:space="preserve"> финансов и контроля в сельском хозяйстве </w:t>
      </w:r>
      <w:r w:rsidRPr="00681DA1">
        <w:rPr>
          <w:rFonts w:ascii="Times New Roman" w:eastAsia="Calibri" w:hAnsi="Times New Roman" w:cs="Times New Roman"/>
          <w:sz w:val="28"/>
          <w:szCs w:val="28"/>
        </w:rPr>
        <w:t>учреждения образования «Белорусская государственная сельскохозяйственная академия», доцент, кандидат экономических наук.</w:t>
      </w: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i/>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roofErr w:type="gramStart"/>
      <w:r w:rsidRPr="00681DA1">
        <w:rPr>
          <w:rFonts w:ascii="Times New Roman" w:eastAsia="Times New Roman" w:hAnsi="Times New Roman" w:cs="Times New Roman"/>
          <w:b/>
          <w:sz w:val="28"/>
          <w:szCs w:val="28"/>
          <w:lang w:eastAsia="ru-RU"/>
        </w:rPr>
        <w:t>РЕКОМЕНДОВАНА</w:t>
      </w:r>
      <w:proofErr w:type="gramEnd"/>
      <w:r w:rsidRPr="00681DA1">
        <w:rPr>
          <w:rFonts w:ascii="Times New Roman" w:eastAsia="Times New Roman" w:hAnsi="Times New Roman" w:cs="Times New Roman"/>
          <w:b/>
          <w:sz w:val="28"/>
          <w:szCs w:val="28"/>
          <w:lang w:eastAsia="ru-RU"/>
        </w:rPr>
        <w:t xml:space="preserve"> К УТВЕРЖДЕНИЮ:</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sz w:val="28"/>
          <w:szCs w:val="28"/>
        </w:rPr>
      </w:pPr>
      <w:r w:rsidRPr="00681DA1">
        <w:rPr>
          <w:rFonts w:ascii="Times New Roman" w:eastAsia="Calibri" w:hAnsi="Times New Roman" w:cs="Times New Roman"/>
          <w:sz w:val="28"/>
          <w:szCs w:val="28"/>
        </w:rPr>
        <w:t xml:space="preserve">Кафедрой бухгалтерского учёта </w:t>
      </w:r>
      <w:r w:rsidRPr="00681DA1">
        <w:rPr>
          <w:rFonts w:ascii="Times New Roman" w:eastAsia="Times New Roman" w:hAnsi="Times New Roman" w:cs="Times New Roman"/>
          <w:bCs/>
          <w:sz w:val="28"/>
          <w:szCs w:val="28"/>
          <w:lang w:eastAsia="ru-RU"/>
        </w:rPr>
        <w:t>учреждения образования «Белорусская государственная сельскохозяйственная академия»</w:t>
      </w:r>
    </w:p>
    <w:p w:rsidR="00681DA1" w:rsidRPr="00681DA1" w:rsidRDefault="00681DA1" w:rsidP="00E5648E">
      <w:pPr>
        <w:spacing w:after="0" w:line="240" w:lineRule="auto"/>
        <w:ind w:firstLine="709"/>
        <w:jc w:val="both"/>
        <w:rPr>
          <w:rFonts w:ascii="Times New Roman" w:eastAsia="Calibri" w:hAnsi="Times New Roman" w:cs="Times New Roman"/>
          <w:sz w:val="28"/>
          <w:szCs w:val="28"/>
        </w:rPr>
      </w:pPr>
      <w:r w:rsidRPr="00681DA1">
        <w:rPr>
          <w:rFonts w:ascii="Times New Roman" w:eastAsia="Times New Roman" w:hAnsi="Times New Roman" w:cs="Times New Roman"/>
          <w:sz w:val="28"/>
          <w:szCs w:val="28"/>
          <w:lang w:eastAsia="ru-RU"/>
        </w:rPr>
        <w:t xml:space="preserve">(протокол </w:t>
      </w:r>
      <w:r w:rsidRPr="00681DA1">
        <w:rPr>
          <w:rFonts w:ascii="Times New Roman" w:eastAsia="Times New Roman" w:hAnsi="Times New Roman" w:cs="Times New Roman"/>
          <w:sz w:val="28"/>
          <w:szCs w:val="28"/>
          <w:u w:val="single"/>
          <w:lang w:eastAsia="ru-RU"/>
        </w:rPr>
        <w:t>№19</w:t>
      </w:r>
      <w:r w:rsidRPr="00681DA1">
        <w:rPr>
          <w:rFonts w:ascii="Times New Roman" w:eastAsia="Times New Roman" w:hAnsi="Times New Roman" w:cs="Times New Roman"/>
          <w:sz w:val="28"/>
          <w:szCs w:val="28"/>
          <w:lang w:eastAsia="ru-RU"/>
        </w:rPr>
        <w:t xml:space="preserve"> от </w:t>
      </w:r>
      <w:r w:rsidRPr="00681DA1">
        <w:rPr>
          <w:rFonts w:ascii="Times New Roman" w:eastAsia="Times New Roman" w:hAnsi="Times New Roman" w:cs="Times New Roman"/>
          <w:sz w:val="28"/>
          <w:szCs w:val="28"/>
          <w:u w:val="single"/>
          <w:lang w:eastAsia="ru-RU"/>
        </w:rPr>
        <w:t>15.06.2019г</w:t>
      </w:r>
      <w:r w:rsidRPr="00681DA1">
        <w:rPr>
          <w:rFonts w:ascii="Times New Roman" w:eastAsia="Times New Roman" w:hAnsi="Times New Roman" w:cs="Times New Roman"/>
          <w:sz w:val="28"/>
          <w:szCs w:val="28"/>
          <w:lang w:eastAsia="ru-RU"/>
        </w:rPr>
        <w:t>.);</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Методической комиссией факультета бухгалтерского учета</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(протокол №</w:t>
      </w:r>
      <w:r w:rsidRPr="00681DA1">
        <w:rPr>
          <w:rFonts w:ascii="Times New Roman" w:eastAsia="Times New Roman" w:hAnsi="Times New Roman" w:cs="Times New Roman"/>
          <w:sz w:val="28"/>
          <w:szCs w:val="28"/>
          <w:u w:val="single"/>
          <w:lang w:eastAsia="ru-RU"/>
        </w:rPr>
        <w:t>11</w:t>
      </w:r>
      <w:r w:rsidRPr="00681DA1">
        <w:rPr>
          <w:rFonts w:ascii="Times New Roman" w:eastAsia="Times New Roman" w:hAnsi="Times New Roman" w:cs="Times New Roman"/>
          <w:sz w:val="28"/>
          <w:szCs w:val="28"/>
          <w:lang w:eastAsia="ru-RU"/>
        </w:rPr>
        <w:t xml:space="preserve"> от </w:t>
      </w:r>
      <w:r w:rsidRPr="00681DA1">
        <w:rPr>
          <w:rFonts w:ascii="Times New Roman" w:eastAsia="Times New Roman" w:hAnsi="Times New Roman" w:cs="Times New Roman"/>
          <w:sz w:val="28"/>
          <w:szCs w:val="28"/>
          <w:u w:val="single"/>
          <w:lang w:eastAsia="ru-RU"/>
        </w:rPr>
        <w:t>21.06.2019 г</w:t>
      </w:r>
      <w:r w:rsidRPr="00681DA1">
        <w:rPr>
          <w:rFonts w:ascii="Times New Roman" w:eastAsia="Times New Roman" w:hAnsi="Times New Roman" w:cs="Times New Roman"/>
          <w:sz w:val="28"/>
          <w:szCs w:val="28"/>
          <w:lang w:eastAsia="ru-RU"/>
        </w:rPr>
        <w:t>.);</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Научно-методическим советом УО «Белорусская государственная</w:t>
      </w:r>
      <w:r w:rsidRPr="00681DA1">
        <w:rPr>
          <w:rFonts w:ascii="Times New Roman" w:eastAsia="Times New Roman" w:hAnsi="Times New Roman" w:cs="Times New Roman"/>
          <w:sz w:val="28"/>
          <w:szCs w:val="28"/>
          <w:lang w:eastAsia="ru-RU"/>
        </w:rPr>
        <w:br/>
        <w:t>сельскохозяйственная академия»</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(протокол №</w:t>
      </w:r>
      <w:r w:rsidR="00052C55">
        <w:rPr>
          <w:rFonts w:ascii="Times New Roman" w:eastAsia="Times New Roman" w:hAnsi="Times New Roman" w:cs="Times New Roman"/>
          <w:sz w:val="28"/>
          <w:szCs w:val="28"/>
          <w:lang w:eastAsia="ru-RU"/>
        </w:rPr>
        <w:t xml:space="preserve"> </w:t>
      </w:r>
      <w:r w:rsidR="00052C55">
        <w:rPr>
          <w:rFonts w:ascii="Times New Roman" w:eastAsia="Times New Roman" w:hAnsi="Times New Roman" w:cs="Times New Roman"/>
          <w:sz w:val="28"/>
          <w:szCs w:val="28"/>
          <w:u w:val="single"/>
          <w:lang w:eastAsia="ru-RU"/>
        </w:rPr>
        <w:t>10</w:t>
      </w:r>
      <w:r w:rsidRPr="00681DA1">
        <w:rPr>
          <w:rFonts w:ascii="Times New Roman" w:eastAsia="Times New Roman" w:hAnsi="Times New Roman" w:cs="Times New Roman"/>
          <w:sz w:val="28"/>
          <w:szCs w:val="28"/>
          <w:lang w:eastAsia="ru-RU"/>
        </w:rPr>
        <w:t xml:space="preserve"> от </w:t>
      </w:r>
      <w:r w:rsidR="00052C55">
        <w:rPr>
          <w:rFonts w:ascii="Times New Roman" w:eastAsia="Times New Roman" w:hAnsi="Times New Roman" w:cs="Times New Roman"/>
          <w:sz w:val="28"/>
          <w:szCs w:val="28"/>
          <w:u w:val="single"/>
          <w:lang w:eastAsia="ru-RU"/>
        </w:rPr>
        <w:t>26.06.2019</w:t>
      </w:r>
      <w:r w:rsidRPr="00681DA1">
        <w:rPr>
          <w:rFonts w:ascii="Times New Roman" w:eastAsia="Times New Roman" w:hAnsi="Times New Roman" w:cs="Times New Roman"/>
          <w:sz w:val="28"/>
          <w:szCs w:val="28"/>
          <w:lang w:eastAsia="ru-RU"/>
        </w:rPr>
        <w:t xml:space="preserve"> г.)</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sz w:val="28"/>
          <w:szCs w:val="28"/>
        </w:rPr>
      </w:pPr>
      <w:proofErr w:type="gramStart"/>
      <w:r w:rsidRPr="00681DA1">
        <w:rPr>
          <w:rFonts w:ascii="Times New Roman" w:eastAsia="Times New Roman" w:hAnsi="Times New Roman" w:cs="Times New Roman"/>
          <w:sz w:val="28"/>
          <w:szCs w:val="28"/>
          <w:lang w:eastAsia="ru-RU"/>
        </w:rPr>
        <w:t>Ответственный</w:t>
      </w:r>
      <w:proofErr w:type="gramEnd"/>
      <w:r w:rsidRPr="00681DA1">
        <w:rPr>
          <w:rFonts w:ascii="Times New Roman" w:eastAsia="Times New Roman" w:hAnsi="Times New Roman" w:cs="Times New Roman"/>
          <w:sz w:val="28"/>
          <w:szCs w:val="28"/>
          <w:lang w:eastAsia="ru-RU"/>
        </w:rPr>
        <w:t xml:space="preserve"> за редакцию: </w:t>
      </w:r>
      <w:r w:rsidRPr="00681DA1">
        <w:rPr>
          <w:rFonts w:ascii="Times New Roman" w:eastAsia="Calibri" w:hAnsi="Times New Roman" w:cs="Times New Roman"/>
          <w:sz w:val="28"/>
          <w:szCs w:val="28"/>
        </w:rPr>
        <w:t>Е. Л. Путникова</w:t>
      </w:r>
    </w:p>
    <w:p w:rsidR="00681DA1" w:rsidRPr="00681DA1" w:rsidRDefault="00681DA1" w:rsidP="00E5648E">
      <w:pPr>
        <w:spacing w:after="0" w:line="240" w:lineRule="auto"/>
        <w:ind w:firstLine="709"/>
        <w:jc w:val="both"/>
        <w:rPr>
          <w:rFonts w:ascii="Times New Roman" w:eastAsia="Calibri" w:hAnsi="Times New Roman" w:cs="Times New Roman"/>
          <w:sz w:val="28"/>
          <w:szCs w:val="28"/>
        </w:rPr>
      </w:pPr>
      <w:proofErr w:type="gramStart"/>
      <w:r w:rsidRPr="00681DA1">
        <w:rPr>
          <w:rFonts w:ascii="Times New Roman" w:eastAsia="Times New Roman" w:hAnsi="Times New Roman" w:cs="Times New Roman"/>
          <w:sz w:val="28"/>
          <w:szCs w:val="28"/>
          <w:lang w:eastAsia="ru-RU"/>
        </w:rPr>
        <w:t>Ответственный за выпуск:</w:t>
      </w:r>
      <w:proofErr w:type="gramEnd"/>
      <w:r w:rsidRPr="00681DA1">
        <w:rPr>
          <w:rFonts w:ascii="Times New Roman" w:eastAsia="Times New Roman" w:hAnsi="Times New Roman" w:cs="Times New Roman"/>
          <w:sz w:val="28"/>
          <w:szCs w:val="28"/>
          <w:lang w:eastAsia="ru-RU"/>
        </w:rPr>
        <w:t xml:space="preserve"> </w:t>
      </w:r>
      <w:r w:rsidRPr="00681DA1">
        <w:rPr>
          <w:rFonts w:ascii="Times New Roman" w:eastAsia="Calibri" w:hAnsi="Times New Roman" w:cs="Times New Roman"/>
          <w:sz w:val="28"/>
          <w:szCs w:val="28"/>
        </w:rPr>
        <w:t>Е. Л. Путникова</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7A5657" w:rsidRPr="00681DA1" w:rsidRDefault="007A5657" w:rsidP="00E5648E">
      <w:pPr>
        <w:spacing w:after="0" w:line="240" w:lineRule="auto"/>
        <w:ind w:firstLine="709"/>
        <w:jc w:val="both"/>
        <w:rPr>
          <w:rFonts w:ascii="Times New Roman" w:eastAsia="Times New Roman" w:hAnsi="Times New Roman" w:cs="Times New Roman"/>
          <w:sz w:val="28"/>
          <w:szCs w:val="28"/>
          <w:lang w:eastAsia="ru-RU"/>
        </w:rPr>
      </w:pPr>
    </w:p>
    <w:p w:rsidR="00052C55" w:rsidRDefault="00052C55" w:rsidP="007A5657">
      <w:pPr>
        <w:spacing w:after="0" w:line="240" w:lineRule="auto"/>
        <w:ind w:firstLine="709"/>
        <w:jc w:val="center"/>
        <w:rPr>
          <w:rFonts w:ascii="Times New Roman" w:eastAsia="Times New Roman" w:hAnsi="Times New Roman" w:cs="Times New Roman"/>
          <w:b/>
          <w:caps/>
          <w:sz w:val="28"/>
          <w:szCs w:val="28"/>
          <w:lang w:eastAsia="ru-RU"/>
        </w:rPr>
      </w:pPr>
    </w:p>
    <w:p w:rsidR="00681DA1" w:rsidRDefault="00681DA1" w:rsidP="006C1F40">
      <w:pPr>
        <w:spacing w:after="0" w:line="240" w:lineRule="auto"/>
        <w:jc w:val="center"/>
        <w:rPr>
          <w:rFonts w:ascii="Times New Roman" w:eastAsia="Times New Roman" w:hAnsi="Times New Roman" w:cs="Times New Roman"/>
          <w:b/>
          <w:caps/>
          <w:sz w:val="28"/>
          <w:szCs w:val="28"/>
          <w:lang w:eastAsia="ru-RU"/>
        </w:rPr>
      </w:pPr>
      <w:r w:rsidRPr="00681DA1">
        <w:rPr>
          <w:rFonts w:ascii="Times New Roman" w:eastAsia="Times New Roman" w:hAnsi="Times New Roman" w:cs="Times New Roman"/>
          <w:b/>
          <w:caps/>
          <w:sz w:val="28"/>
          <w:szCs w:val="28"/>
          <w:lang w:eastAsia="ru-RU"/>
        </w:rPr>
        <w:lastRenderedPageBreak/>
        <w:t>Пояснительная записка</w:t>
      </w:r>
    </w:p>
    <w:p w:rsidR="00E303FC" w:rsidRPr="00681DA1" w:rsidRDefault="00E303FC" w:rsidP="007A5657">
      <w:pPr>
        <w:spacing w:after="0" w:line="240" w:lineRule="auto"/>
        <w:ind w:firstLine="709"/>
        <w:jc w:val="center"/>
        <w:rPr>
          <w:rFonts w:ascii="Times New Roman" w:eastAsia="Times New Roman" w:hAnsi="Times New Roman" w:cs="Times New Roman"/>
          <w:b/>
          <w:caps/>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caps/>
          <w:sz w:val="28"/>
          <w:szCs w:val="28"/>
          <w:lang w:eastAsia="ru-RU"/>
        </w:rPr>
      </w:pPr>
      <w:r w:rsidRPr="00681DA1">
        <w:rPr>
          <w:rFonts w:ascii="Times New Roman" w:eastAsia="Times New Roman" w:hAnsi="Times New Roman" w:cs="Times New Roman"/>
          <w:sz w:val="28"/>
          <w:szCs w:val="28"/>
          <w:lang w:eastAsia="ru-RU"/>
        </w:rPr>
        <w:t>Процесс преобразований в экономической сфере поставил перед системой бухгалтерского учета сложные проблемы, решение которых осуществляется в условиях пересмотра существующих подходов.</w:t>
      </w:r>
    </w:p>
    <w:p w:rsidR="00681DA1" w:rsidRPr="00681DA1" w:rsidRDefault="00681DA1" w:rsidP="00E5648E">
      <w:pPr>
        <w:spacing w:after="0" w:line="240" w:lineRule="auto"/>
        <w:ind w:firstLine="709"/>
        <w:jc w:val="both"/>
        <w:rPr>
          <w:rFonts w:ascii="Times New Roman" w:eastAsia="Times New Roman" w:hAnsi="Times New Roman" w:cs="Times New Roman"/>
          <w:b/>
          <w:caps/>
          <w:sz w:val="28"/>
          <w:szCs w:val="28"/>
          <w:lang w:eastAsia="ru-RU"/>
        </w:rPr>
      </w:pPr>
      <w:r w:rsidRPr="00681DA1">
        <w:rPr>
          <w:rFonts w:ascii="Times New Roman" w:eastAsia="Times New Roman" w:hAnsi="Times New Roman" w:cs="Times New Roman"/>
          <w:sz w:val="28"/>
          <w:szCs w:val="28"/>
          <w:lang w:eastAsia="ru-RU"/>
        </w:rPr>
        <w:t xml:space="preserve">   В </w:t>
      </w:r>
      <w:proofErr w:type="gramStart"/>
      <w:r w:rsidRPr="00681DA1">
        <w:rPr>
          <w:rFonts w:ascii="Times New Roman" w:eastAsia="Times New Roman" w:hAnsi="Times New Roman" w:cs="Times New Roman"/>
          <w:sz w:val="28"/>
          <w:szCs w:val="28"/>
          <w:lang w:eastAsia="ru-RU"/>
        </w:rPr>
        <w:t>настоящий</w:t>
      </w:r>
      <w:proofErr w:type="gramEnd"/>
      <w:r w:rsidRPr="00681DA1">
        <w:rPr>
          <w:rFonts w:ascii="Times New Roman" w:eastAsia="Times New Roman" w:hAnsi="Times New Roman" w:cs="Times New Roman"/>
          <w:sz w:val="28"/>
          <w:szCs w:val="28"/>
          <w:lang w:eastAsia="ru-RU"/>
        </w:rPr>
        <w:t xml:space="preserve"> время решается задача введения в действие </w:t>
      </w:r>
      <w:r w:rsidRPr="00681DA1">
        <w:rPr>
          <w:rFonts w:ascii="Times New Roman" w:eastAsia="Calibri" w:hAnsi="Times New Roman" w:cs="Times New Roman"/>
          <w:sz w:val="28"/>
          <w:szCs w:val="28"/>
        </w:rPr>
        <w:t>Международных стандартов финансовой отчетности</w:t>
      </w:r>
      <w:r w:rsidRPr="00681DA1">
        <w:rPr>
          <w:rFonts w:ascii="Times New Roman" w:eastAsia="Times New Roman" w:hAnsi="Times New Roman" w:cs="Times New Roman"/>
          <w:sz w:val="28"/>
          <w:szCs w:val="28"/>
          <w:lang w:eastAsia="ru-RU"/>
        </w:rPr>
        <w:t xml:space="preserve"> (МСФО) на территории страны в качестве технических нормативных правовых актов, которые в соответствии с законодательством не подлежат обязательной юридической экспертизе. Результатом данной работы будет создание отдельной нормативной базы, которая необходима общественно значимым организациям для составления финансовой отчетности в соответствии с МСФО.</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Со вступлением в силу Закона о бухгалтерском учете в законодательную иерархию уже включен новый вид нормативного правового акта – Национальный стандарт бухгалтерского учета и отчетности. Данный шаг позволяет усилить правоустанавливающую функцию государства в отношении требований к бухгалтерской отчетности и тем самым обеспечить сопоставимость, надежность и полезность финансовой информации белорусских организаций в различных секторах экономики. Объективная и оперативно представленная и</w:t>
      </w:r>
      <w:r w:rsidRPr="00681DA1">
        <w:rPr>
          <w:rFonts w:ascii="Times New Roman" w:eastAsia="Times New Roman" w:hAnsi="Times New Roman" w:cs="Times New Roman"/>
          <w:sz w:val="28"/>
          <w:szCs w:val="28"/>
          <w:lang w:val="be-BY" w:eastAsia="ru-RU"/>
        </w:rPr>
        <w:t>нформация бухгалтерского учета позволяет</w:t>
      </w:r>
      <w:r w:rsidRPr="00681DA1">
        <w:rPr>
          <w:rFonts w:ascii="Times New Roman" w:eastAsia="Times New Roman" w:hAnsi="Times New Roman" w:cs="Times New Roman"/>
          <w:sz w:val="28"/>
          <w:szCs w:val="28"/>
          <w:lang w:eastAsia="ru-RU"/>
        </w:rPr>
        <w:t xml:space="preserve"> экономистам принимать необходимые управленческие решения,</w:t>
      </w:r>
      <w:r w:rsidRPr="00681DA1">
        <w:rPr>
          <w:rFonts w:ascii="Times New Roman" w:eastAsia="Times New Roman" w:hAnsi="Times New Roman" w:cs="Times New Roman"/>
          <w:sz w:val="28"/>
          <w:szCs w:val="28"/>
          <w:lang w:val="be-BY" w:eastAsia="ru-RU"/>
        </w:rPr>
        <w:t xml:space="preserve"> осуществлять </w:t>
      </w:r>
      <w:proofErr w:type="gramStart"/>
      <w:r w:rsidRPr="00681DA1">
        <w:rPr>
          <w:rFonts w:ascii="Times New Roman" w:eastAsia="Times New Roman" w:hAnsi="Times New Roman" w:cs="Times New Roman"/>
          <w:sz w:val="28"/>
          <w:szCs w:val="28"/>
          <w:lang w:val="be-BY" w:eastAsia="ru-RU"/>
        </w:rPr>
        <w:t xml:space="preserve">контроль </w:t>
      </w:r>
      <w:r w:rsidRPr="00681DA1">
        <w:rPr>
          <w:rFonts w:ascii="Times New Roman" w:eastAsia="Times New Roman" w:hAnsi="Times New Roman" w:cs="Times New Roman"/>
          <w:sz w:val="28"/>
          <w:szCs w:val="28"/>
          <w:lang w:eastAsia="ru-RU"/>
        </w:rPr>
        <w:t>за</w:t>
      </w:r>
      <w:proofErr w:type="gramEnd"/>
      <w:r w:rsidRPr="00681DA1">
        <w:rPr>
          <w:rFonts w:ascii="Times New Roman" w:eastAsia="Times New Roman" w:hAnsi="Times New Roman" w:cs="Times New Roman"/>
          <w:sz w:val="28"/>
          <w:szCs w:val="28"/>
          <w:lang w:eastAsia="ru-RU"/>
        </w:rPr>
        <w:t xml:space="preserve"> </w:t>
      </w:r>
      <w:r w:rsidRPr="00681DA1">
        <w:rPr>
          <w:rFonts w:ascii="Times New Roman" w:eastAsia="Times New Roman" w:hAnsi="Times New Roman" w:cs="Times New Roman"/>
          <w:sz w:val="28"/>
          <w:szCs w:val="28"/>
          <w:lang w:val="be-BY" w:eastAsia="ru-RU"/>
        </w:rPr>
        <w:t>хозяйственной деятельност</w:t>
      </w:r>
      <w:proofErr w:type="spellStart"/>
      <w:r w:rsidRPr="00681DA1">
        <w:rPr>
          <w:rFonts w:ascii="Times New Roman" w:eastAsia="Times New Roman" w:hAnsi="Times New Roman" w:cs="Times New Roman"/>
          <w:sz w:val="28"/>
          <w:szCs w:val="28"/>
          <w:lang w:eastAsia="ru-RU"/>
        </w:rPr>
        <w:t>ью</w:t>
      </w:r>
      <w:proofErr w:type="spellEnd"/>
      <w:r w:rsidRPr="00681DA1">
        <w:rPr>
          <w:rFonts w:ascii="Times New Roman" w:eastAsia="Times New Roman" w:hAnsi="Times New Roman" w:cs="Times New Roman"/>
          <w:sz w:val="28"/>
          <w:szCs w:val="28"/>
          <w:lang w:eastAsia="ru-RU"/>
        </w:rPr>
        <w:t xml:space="preserve"> организации</w:t>
      </w:r>
      <w:r w:rsidRPr="00681DA1">
        <w:rPr>
          <w:rFonts w:ascii="Times New Roman" w:eastAsia="Times New Roman" w:hAnsi="Times New Roman" w:cs="Times New Roman"/>
          <w:sz w:val="28"/>
          <w:szCs w:val="28"/>
          <w:lang w:val="be-BY" w:eastAsia="ru-RU"/>
        </w:rPr>
        <w:t>, повышать качество управленческих решений и эффективность работы организаций.</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b/>
          <w:noProof/>
          <w:sz w:val="28"/>
          <w:szCs w:val="28"/>
        </w:rPr>
        <w:t xml:space="preserve">Целью </w:t>
      </w:r>
      <w:r w:rsidRPr="00681DA1">
        <w:rPr>
          <w:rFonts w:ascii="Times New Roman" w:eastAsia="Calibri" w:hAnsi="Times New Roman" w:cs="Times New Roman"/>
          <w:noProof/>
          <w:sz w:val="28"/>
          <w:szCs w:val="28"/>
        </w:rPr>
        <w:t xml:space="preserve">преподавания учебной дисциплины является обеспечение у будущих специалистов знаний по современному </w:t>
      </w:r>
      <w:r w:rsidRPr="00681DA1">
        <w:rPr>
          <w:rFonts w:ascii="Times New Roman" w:eastAsia="Times New Roman" w:hAnsi="Times New Roman"/>
          <w:sz w:val="28"/>
          <w:szCs w:val="28"/>
        </w:rPr>
        <w:t>состоянию</w:t>
      </w:r>
      <w:r w:rsidRPr="00681DA1">
        <w:rPr>
          <w:rFonts w:ascii="Times New Roman" w:eastAsia="Calibri" w:hAnsi="Times New Roman" w:cs="Times New Roman"/>
          <w:noProof/>
          <w:sz w:val="28"/>
          <w:szCs w:val="28"/>
        </w:rPr>
        <w:t xml:space="preserve"> организации, методологии и методике бухгалтерского учета </w:t>
      </w:r>
      <w:r w:rsidRPr="00681DA1">
        <w:rPr>
          <w:rFonts w:ascii="Times New Roman" w:eastAsia="Times New Roman" w:hAnsi="Times New Roman"/>
          <w:sz w:val="28"/>
          <w:szCs w:val="28"/>
        </w:rPr>
        <w:t>и инновациям в бухгалтерском учете</w:t>
      </w:r>
      <w:r w:rsidRPr="00681DA1">
        <w:rPr>
          <w:rFonts w:ascii="Times New Roman" w:eastAsia="Calibri" w:hAnsi="Times New Roman" w:cs="Times New Roman"/>
          <w:noProof/>
          <w:sz w:val="28"/>
          <w:szCs w:val="28"/>
        </w:rPr>
        <w:t>, умение использовать учетную информацию для принятия обоснованных решений в деятельности организаций различных форм собственности.</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b/>
          <w:noProof/>
          <w:sz w:val="28"/>
          <w:szCs w:val="28"/>
        </w:rPr>
        <w:t xml:space="preserve">Задачи </w:t>
      </w:r>
      <w:r w:rsidRPr="00681DA1">
        <w:rPr>
          <w:rFonts w:ascii="Times New Roman" w:eastAsia="Calibri" w:hAnsi="Times New Roman" w:cs="Times New Roman"/>
          <w:noProof/>
          <w:sz w:val="28"/>
          <w:szCs w:val="28"/>
        </w:rPr>
        <w:t>учебной дисциплины:</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 xml:space="preserve">- освоение современных теоретических основ бухгалтерского учета, его предмета, объектов и метода, нормативно-правового регулирования в Республике Беларусь и </w:t>
      </w:r>
      <w:r w:rsidRPr="00681DA1">
        <w:rPr>
          <w:rFonts w:ascii="Times New Roman" w:eastAsia="Times New Roman" w:hAnsi="Times New Roman"/>
          <w:sz w:val="28"/>
          <w:szCs w:val="28"/>
        </w:rPr>
        <w:t>инноваций в бухгалтерском учете</w:t>
      </w:r>
      <w:r w:rsidRPr="00681DA1">
        <w:rPr>
          <w:rFonts w:ascii="Times New Roman" w:eastAsia="Calibri" w:hAnsi="Times New Roman" w:cs="Times New Roman"/>
          <w:noProof/>
          <w:sz w:val="28"/>
          <w:szCs w:val="28"/>
        </w:rPr>
        <w:t>;</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 изучение документального оформления и отражения на счетах бухгалтерского учета хозяйственных операций исходя из положений национальных стандартов бухгалтерского учета;</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 использование информации бухгалтерского учета для разработки профессиональных суждений о финансовом положении и эффективности деятельности организации и  принятия управленческих решений исходя из положений национальных стандартов бухгалтерского учета.</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Учебная программа по учебной дисциплине «</w:t>
      </w:r>
      <w:r w:rsidRPr="00681DA1">
        <w:rPr>
          <w:rFonts w:ascii="Times New Roman" w:eastAsia="Times New Roman" w:hAnsi="Times New Roman"/>
          <w:sz w:val="28"/>
          <w:szCs w:val="28"/>
        </w:rPr>
        <w:t>Состояние и инновации в бухгалтерском учете</w:t>
      </w:r>
      <w:r w:rsidRPr="00681DA1">
        <w:rPr>
          <w:rFonts w:ascii="Times New Roman" w:eastAsia="Times New Roman" w:hAnsi="Times New Roman" w:cs="Times New Roman"/>
          <w:sz w:val="28"/>
          <w:szCs w:val="28"/>
          <w:lang w:eastAsia="ru-RU"/>
        </w:rPr>
        <w:t>» разработана в соответствии с учебными планами по специальности 1-25 80 05 «Бухгалтерский учет, анализ и аудит».</w:t>
      </w: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hAnsi="Times New Roman" w:cs="Times New Roman"/>
          <w:sz w:val="28"/>
          <w:szCs w:val="28"/>
        </w:rPr>
        <w:lastRenderedPageBreak/>
        <w:t>Учебная дисциплина «</w:t>
      </w:r>
      <w:r w:rsidRPr="00681DA1">
        <w:rPr>
          <w:rFonts w:ascii="Times New Roman" w:eastAsia="Times New Roman" w:hAnsi="Times New Roman"/>
          <w:sz w:val="28"/>
          <w:szCs w:val="28"/>
        </w:rPr>
        <w:t>Состояние и инновации в бухгалтерском учете</w:t>
      </w:r>
      <w:r w:rsidRPr="00681DA1">
        <w:rPr>
          <w:rFonts w:ascii="Times New Roman" w:hAnsi="Times New Roman" w:cs="Times New Roman"/>
          <w:sz w:val="28"/>
          <w:szCs w:val="28"/>
        </w:rPr>
        <w:t xml:space="preserve">» включена в модуль профиля «Учетно-аналитическое обслуживание и аудиторское сопровождение </w:t>
      </w:r>
      <w:proofErr w:type="spellStart"/>
      <w:r w:rsidRPr="00681DA1">
        <w:rPr>
          <w:rFonts w:ascii="Times New Roman" w:hAnsi="Times New Roman" w:cs="Times New Roman"/>
          <w:sz w:val="28"/>
          <w:szCs w:val="28"/>
        </w:rPr>
        <w:t>агробизнеса</w:t>
      </w:r>
      <w:proofErr w:type="spellEnd"/>
      <w:r w:rsidRPr="00681DA1">
        <w:rPr>
          <w:rFonts w:ascii="Times New Roman" w:hAnsi="Times New Roman" w:cs="Times New Roman"/>
          <w:sz w:val="28"/>
          <w:szCs w:val="28"/>
        </w:rPr>
        <w:t>», дисциплин компонента учреждения высшего образования.</w:t>
      </w:r>
    </w:p>
    <w:p w:rsidR="00681DA1" w:rsidRPr="00681DA1" w:rsidRDefault="00681DA1" w:rsidP="00E5648E">
      <w:pPr>
        <w:spacing w:after="0" w:line="240" w:lineRule="auto"/>
        <w:ind w:firstLine="709"/>
        <w:jc w:val="both"/>
        <w:rPr>
          <w:rFonts w:ascii="Times New Roman" w:eastAsia="Calibri" w:hAnsi="Times New Roman" w:cs="Times New Roman"/>
          <w:sz w:val="28"/>
          <w:szCs w:val="28"/>
        </w:rPr>
      </w:pPr>
      <w:r w:rsidRPr="00681DA1">
        <w:rPr>
          <w:rFonts w:ascii="Times New Roman" w:eastAsia="Calibri" w:hAnsi="Times New Roman" w:cs="Times New Roman"/>
          <w:sz w:val="28"/>
          <w:szCs w:val="28"/>
        </w:rPr>
        <w:t>Изучение учебной дисциплины «</w:t>
      </w:r>
      <w:r w:rsidRPr="00681DA1">
        <w:rPr>
          <w:rFonts w:ascii="Times New Roman" w:eastAsia="Times New Roman" w:hAnsi="Times New Roman"/>
          <w:sz w:val="28"/>
          <w:szCs w:val="28"/>
        </w:rPr>
        <w:t>Состояние и инновации в бухгалтерском учете</w:t>
      </w:r>
      <w:r w:rsidRPr="00681DA1">
        <w:rPr>
          <w:rFonts w:ascii="Times New Roman" w:eastAsia="Calibri" w:hAnsi="Times New Roman" w:cs="Times New Roman"/>
          <w:sz w:val="28"/>
          <w:szCs w:val="28"/>
        </w:rPr>
        <w:t>» базируется на знаниях, умениях и навыках, сформированных при изучении следующих учебных дисциплин: «Международные стандарты финансовой отчетности» «Бухгалтерский управленческий учет в сельском хозяйстве», «Бухгалтерский финансовый учет в сельском хозяйстве», «Бухгалтерский учет в сегментах бизнеса АПК», «Бухгалтерская финансовая отчетность».</w:t>
      </w:r>
    </w:p>
    <w:p w:rsidR="00681DA1" w:rsidRPr="00681DA1" w:rsidRDefault="00681DA1" w:rsidP="007A5657">
      <w:pPr>
        <w:spacing w:after="0" w:line="240" w:lineRule="auto"/>
        <w:ind w:firstLine="709"/>
        <w:jc w:val="both"/>
        <w:rPr>
          <w:rFonts w:ascii="Times New Roman" w:eastAsia="Calibri" w:hAnsi="Times New Roman" w:cs="Times New Roman"/>
          <w:sz w:val="28"/>
          <w:szCs w:val="28"/>
        </w:rPr>
      </w:pPr>
      <w:r w:rsidRPr="00681DA1">
        <w:rPr>
          <w:rFonts w:ascii="Times New Roman" w:eastAsia="Calibri" w:hAnsi="Times New Roman" w:cs="Times New Roman"/>
          <w:sz w:val="28"/>
          <w:szCs w:val="28"/>
        </w:rPr>
        <w:t>Содержание учебной дисциплины «</w:t>
      </w:r>
      <w:r w:rsidRPr="00681DA1">
        <w:rPr>
          <w:rFonts w:ascii="Times New Roman" w:eastAsia="Times New Roman" w:hAnsi="Times New Roman"/>
          <w:sz w:val="28"/>
          <w:szCs w:val="28"/>
        </w:rPr>
        <w:t>Состояние и инновации в бухгалтерском учете</w:t>
      </w:r>
      <w:r w:rsidRPr="00681DA1">
        <w:rPr>
          <w:rFonts w:ascii="Times New Roman" w:eastAsia="Calibri" w:hAnsi="Times New Roman" w:cs="Times New Roman"/>
          <w:sz w:val="28"/>
          <w:szCs w:val="28"/>
        </w:rPr>
        <w:t>» обеспечивает взаимосвязь</w:t>
      </w:r>
      <w:r w:rsidRPr="00681DA1">
        <w:rPr>
          <w:rFonts w:ascii="Times New Roman" w:eastAsia="Calibri" w:hAnsi="Times New Roman" w:cs="Times New Roman"/>
          <w:sz w:val="28"/>
          <w:szCs w:val="28"/>
          <w:lang w:eastAsia="ru-RU"/>
        </w:rPr>
        <w:t xml:space="preserve"> общеобразовательных и специальных </w:t>
      </w:r>
      <w:r w:rsidRPr="00681DA1">
        <w:rPr>
          <w:rFonts w:ascii="Times New Roman" w:eastAsia="Calibri" w:hAnsi="Times New Roman" w:cs="Times New Roman"/>
          <w:sz w:val="28"/>
          <w:szCs w:val="28"/>
        </w:rPr>
        <w:t>учебных дисциплин модулей по специальности: «</w:t>
      </w:r>
      <w:r w:rsidRPr="00681DA1">
        <w:rPr>
          <w:rFonts w:ascii="Times New Roman" w:eastAsia="Times New Roman" w:hAnsi="Times New Roman" w:cs="Times New Roman"/>
          <w:sz w:val="28"/>
          <w:szCs w:val="28"/>
          <w:lang w:eastAsia="ru-RU"/>
        </w:rPr>
        <w:t>Бухгалтерский учет, анализ и аудит</w:t>
      </w:r>
      <w:r w:rsidRPr="00681DA1">
        <w:rPr>
          <w:rFonts w:ascii="Times New Roman" w:eastAsia="Calibri" w:hAnsi="Times New Roman" w:cs="Times New Roman"/>
          <w:sz w:val="28"/>
          <w:szCs w:val="28"/>
        </w:rPr>
        <w:t xml:space="preserve">» и используется при изучении таких учебных дисциплин как «Макроэкономический анализ и политика», «Современные проблемы бухгалтерского учета, анализа и аудита», «Методическое обеспечение формирования статистической отчетности», «Инновационный инструментарий экономического анализа </w:t>
      </w:r>
      <w:proofErr w:type="spellStart"/>
      <w:r w:rsidRPr="00681DA1">
        <w:rPr>
          <w:rFonts w:ascii="Times New Roman" w:eastAsia="Calibri" w:hAnsi="Times New Roman" w:cs="Times New Roman"/>
          <w:sz w:val="28"/>
          <w:szCs w:val="28"/>
        </w:rPr>
        <w:t>агроб</w:t>
      </w:r>
      <w:r w:rsidR="007A5657">
        <w:rPr>
          <w:rFonts w:ascii="Times New Roman" w:eastAsia="Calibri" w:hAnsi="Times New Roman" w:cs="Times New Roman"/>
          <w:sz w:val="28"/>
          <w:szCs w:val="28"/>
        </w:rPr>
        <w:t>изнеса</w:t>
      </w:r>
      <w:proofErr w:type="spellEnd"/>
      <w:r w:rsidR="007A5657">
        <w:rPr>
          <w:rFonts w:ascii="Times New Roman" w:eastAsia="Calibri" w:hAnsi="Times New Roman" w:cs="Times New Roman"/>
          <w:sz w:val="28"/>
          <w:szCs w:val="28"/>
        </w:rPr>
        <w:t>», «Инновационный аудит»</w:t>
      </w:r>
      <w:proofErr w:type="gramStart"/>
      <w:r w:rsidR="007A5657">
        <w:rPr>
          <w:rFonts w:ascii="Times New Roman" w:eastAsia="Calibri" w:hAnsi="Times New Roman" w:cs="Times New Roman"/>
          <w:sz w:val="28"/>
          <w:szCs w:val="28"/>
        </w:rPr>
        <w:t>.</w:t>
      </w:r>
      <w:r w:rsidRPr="00681DA1">
        <w:rPr>
          <w:rFonts w:ascii="Times New Roman" w:eastAsia="Calibri" w:hAnsi="Times New Roman" w:cs="Times New Roman"/>
          <w:noProof/>
          <w:sz w:val="28"/>
          <w:szCs w:val="28"/>
        </w:rPr>
        <w:t>В</w:t>
      </w:r>
      <w:proofErr w:type="gramEnd"/>
      <w:r w:rsidRPr="00681DA1">
        <w:rPr>
          <w:rFonts w:ascii="Times New Roman" w:eastAsia="Calibri" w:hAnsi="Times New Roman" w:cs="Times New Roman"/>
          <w:noProof/>
          <w:sz w:val="28"/>
          <w:szCs w:val="28"/>
        </w:rPr>
        <w:t xml:space="preserve"> результате изучения учебной дисциплины «</w:t>
      </w:r>
      <w:r w:rsidRPr="00681DA1">
        <w:rPr>
          <w:rFonts w:ascii="Times New Roman" w:eastAsia="Times New Roman" w:hAnsi="Times New Roman"/>
          <w:sz w:val="28"/>
          <w:szCs w:val="28"/>
        </w:rPr>
        <w:t>Состояние и инновации в бухгалтерском учете</w:t>
      </w:r>
      <w:r w:rsidRPr="00681DA1">
        <w:rPr>
          <w:rFonts w:ascii="Times New Roman" w:eastAsia="Calibri" w:hAnsi="Times New Roman" w:cs="Times New Roman"/>
          <w:noProof/>
          <w:sz w:val="28"/>
          <w:szCs w:val="28"/>
        </w:rPr>
        <w:t xml:space="preserve">» магистрант должен закрепить и развить следующуюсоциальную компетенцию (СК), предусмотренную учебным планом по специальности </w:t>
      </w:r>
      <w:r w:rsidRPr="00681DA1">
        <w:rPr>
          <w:rFonts w:ascii="Times New Roman" w:eastAsia="Times New Roman" w:hAnsi="Times New Roman" w:cs="Times New Roman"/>
          <w:sz w:val="28"/>
          <w:szCs w:val="28"/>
          <w:lang w:eastAsia="ru-RU"/>
        </w:rPr>
        <w:t>1-25 80 05 Бухгалтерский учет, анализ и аудит</w:t>
      </w:r>
      <w:r w:rsidRPr="00681DA1">
        <w:rPr>
          <w:rFonts w:ascii="Times New Roman" w:eastAsia="Calibri" w:hAnsi="Times New Roman" w:cs="Times New Roman"/>
          <w:b/>
          <w:noProof/>
          <w:sz w:val="28"/>
          <w:szCs w:val="28"/>
        </w:rPr>
        <w:t>:</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-СК-4. Быть способным эффективно использовать вариативность методик бухгалтерского учета в целях разработки предложений по их совершенствованию и применению.</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Содержание дисциплины представлено в виде тем, которые харак</w:t>
      </w:r>
      <w:r w:rsidRPr="00681DA1">
        <w:rPr>
          <w:rFonts w:ascii="Times New Roman" w:eastAsia="Calibri" w:hAnsi="Times New Roman" w:cs="Times New Roman"/>
          <w:noProof/>
          <w:sz w:val="28"/>
          <w:szCs w:val="28"/>
        </w:rPr>
        <w:softHyphen/>
        <w:t>теризуются относительно самостоятельными укрупненными дидактическими единицами содержания обучения. Содержание тем опирается на приобретенные ранее студентами-магистрантами компетенции при изучении цикла общеобразовательных и специальных дисциплин.</w:t>
      </w:r>
    </w:p>
    <w:p w:rsidR="00681DA1" w:rsidRPr="00681DA1" w:rsidRDefault="00681DA1" w:rsidP="00E5648E">
      <w:pPr>
        <w:spacing w:after="0" w:line="240" w:lineRule="auto"/>
        <w:ind w:firstLine="709"/>
        <w:jc w:val="both"/>
        <w:rPr>
          <w:rFonts w:ascii="Times New Roman" w:eastAsia="Calibri" w:hAnsi="Times New Roman" w:cs="Times New Roman"/>
          <w:noProof/>
          <w:spacing w:val="-1"/>
          <w:sz w:val="28"/>
          <w:szCs w:val="28"/>
        </w:rPr>
      </w:pPr>
      <w:r w:rsidRPr="00681DA1">
        <w:rPr>
          <w:rFonts w:ascii="Times New Roman" w:eastAsia="Calibri" w:hAnsi="Times New Roman" w:cs="Times New Roman"/>
          <w:noProof/>
          <w:spacing w:val="-1"/>
          <w:sz w:val="28"/>
          <w:szCs w:val="28"/>
        </w:rPr>
        <w:t>Аудиторная работа со студентами предполагает чтение лекций, проведение практических занятий. Контроль знаний студентов осуществляется в результате опроса, проверки решений хозяйственных ситуаций, проведения экзамена.</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Согласно учебному плану на изучение учебной дисциплины «</w:t>
      </w:r>
      <w:r w:rsidRPr="00681DA1">
        <w:rPr>
          <w:rFonts w:ascii="Times New Roman" w:eastAsia="Times New Roman" w:hAnsi="Times New Roman"/>
          <w:sz w:val="28"/>
          <w:szCs w:val="28"/>
        </w:rPr>
        <w:t>Состояние и инновации в бухгалтерском учете</w:t>
      </w:r>
      <w:r w:rsidRPr="00681DA1">
        <w:rPr>
          <w:rFonts w:ascii="Times New Roman" w:eastAsia="Calibri" w:hAnsi="Times New Roman" w:cs="Times New Roman"/>
          <w:noProof/>
          <w:sz w:val="28"/>
          <w:szCs w:val="28"/>
        </w:rPr>
        <w:t>»:</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w:t>
      </w:r>
      <w:r w:rsidRPr="00681DA1">
        <w:rPr>
          <w:rFonts w:ascii="Times New Roman" w:eastAsia="Times New Roman" w:hAnsi="Times New Roman" w:cs="Times New Roman"/>
          <w:sz w:val="28"/>
          <w:szCs w:val="28"/>
          <w:lang w:eastAsia="ru-RU"/>
        </w:rPr>
        <w:t xml:space="preserve"> для дневной формы получения высшего образования</w:t>
      </w:r>
      <w:r w:rsidRPr="00681DA1">
        <w:rPr>
          <w:rFonts w:ascii="Times New Roman" w:eastAsia="Calibri" w:hAnsi="Times New Roman" w:cs="Times New Roman"/>
          <w:noProof/>
          <w:sz w:val="28"/>
          <w:szCs w:val="28"/>
        </w:rPr>
        <w:t xml:space="preserve"> отводится 102 часа, из них 44 часа аудиторных занятий: в том числе лекций – 22 часа, практических занятий – 22часа. На самостоятельную работу отводится 58 часов. Учебная дисциплина преподается студентам на 1-м курсе в первом семестре. Рекомендуемая форма текущей аттестации – экзамен. </w:t>
      </w:r>
    </w:p>
    <w:p w:rsidR="007A5657" w:rsidRPr="007A5657" w:rsidRDefault="00681DA1" w:rsidP="007A5657">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rPr>
        <w:t>-</w:t>
      </w:r>
      <w:r w:rsidRPr="00681DA1">
        <w:rPr>
          <w:rFonts w:ascii="Times New Roman" w:eastAsia="Times New Roman" w:hAnsi="Times New Roman" w:cs="Times New Roman"/>
          <w:sz w:val="28"/>
          <w:szCs w:val="28"/>
          <w:lang w:eastAsia="ru-RU"/>
        </w:rPr>
        <w:t xml:space="preserve"> для заочной формы получения высшего образования</w:t>
      </w:r>
      <w:r w:rsidRPr="00681DA1">
        <w:rPr>
          <w:rFonts w:ascii="Times New Roman" w:eastAsia="Calibri" w:hAnsi="Times New Roman" w:cs="Times New Roman"/>
          <w:noProof/>
          <w:sz w:val="28"/>
          <w:szCs w:val="28"/>
        </w:rPr>
        <w:t xml:space="preserve"> отводится 102 часа, из них 12 часов аудиторных занятий: в том числе лекций – 6 часов, </w:t>
      </w:r>
      <w:r w:rsidRPr="00681DA1">
        <w:rPr>
          <w:rFonts w:ascii="Times New Roman" w:eastAsia="Calibri" w:hAnsi="Times New Roman" w:cs="Times New Roman"/>
          <w:noProof/>
          <w:sz w:val="28"/>
          <w:szCs w:val="28"/>
        </w:rPr>
        <w:lastRenderedPageBreak/>
        <w:t xml:space="preserve">практических занятий – 6 часов. На самостоятельную работу отводится 90 часов. Учебная дисциплина преподается студентам на 1-м курсе в первом семестре. Рекомендуемая форма текущей аттестации – экзамен. </w:t>
      </w:r>
    </w:p>
    <w:p w:rsidR="00E303FC" w:rsidRDefault="00E303FC" w:rsidP="007A5657">
      <w:pPr>
        <w:spacing w:after="0" w:line="240" w:lineRule="auto"/>
        <w:ind w:firstLine="709"/>
        <w:jc w:val="center"/>
        <w:rPr>
          <w:rFonts w:ascii="Times New Roman" w:eastAsia="Calibri" w:hAnsi="Times New Roman" w:cs="Times New Roman"/>
          <w:b/>
          <w:bCs/>
          <w:noProof/>
          <w:sz w:val="28"/>
          <w:szCs w:val="28"/>
        </w:rPr>
      </w:pPr>
    </w:p>
    <w:p w:rsidR="00681DA1" w:rsidRPr="00681DA1" w:rsidRDefault="00681DA1" w:rsidP="007A5657">
      <w:pPr>
        <w:spacing w:after="0" w:line="240" w:lineRule="auto"/>
        <w:ind w:firstLine="709"/>
        <w:jc w:val="center"/>
        <w:rPr>
          <w:rFonts w:ascii="Times New Roman" w:eastAsia="Calibri" w:hAnsi="Times New Roman" w:cs="Times New Roman"/>
          <w:b/>
          <w:bCs/>
          <w:noProof/>
          <w:sz w:val="28"/>
          <w:szCs w:val="28"/>
        </w:rPr>
      </w:pPr>
      <w:r w:rsidRPr="00681DA1">
        <w:rPr>
          <w:rFonts w:ascii="Times New Roman" w:eastAsia="Calibri" w:hAnsi="Times New Roman" w:cs="Times New Roman"/>
          <w:b/>
          <w:bCs/>
          <w:noProof/>
          <w:sz w:val="28"/>
          <w:szCs w:val="28"/>
        </w:rPr>
        <w:t>2. СОДЕРЖАНИЕ УЧЕБНОГО МАТЕРИАЛА</w:t>
      </w:r>
    </w:p>
    <w:p w:rsidR="00681DA1" w:rsidRPr="00681DA1" w:rsidRDefault="00681DA1" w:rsidP="00E5648E">
      <w:pPr>
        <w:spacing w:after="0" w:line="240" w:lineRule="auto"/>
        <w:ind w:firstLine="709"/>
        <w:jc w:val="both"/>
        <w:rPr>
          <w:rFonts w:ascii="Times New Roman" w:eastAsia="Calibri" w:hAnsi="Times New Roman" w:cs="Times New Roman"/>
          <w:b/>
          <w:bCs/>
          <w:noProof/>
          <w:sz w:val="28"/>
          <w:szCs w:val="28"/>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r w:rsidRPr="00681DA1">
        <w:rPr>
          <w:rFonts w:ascii="Times New Roman" w:eastAsia="Calibri" w:hAnsi="Times New Roman" w:cs="Times New Roman"/>
          <w:b/>
          <w:noProof/>
          <w:sz w:val="28"/>
          <w:szCs w:val="28"/>
          <w:lang w:eastAsia="ru-RU"/>
        </w:rPr>
        <w:t>Тема 1. Современное состояние и перспективы развития бухгалтерского учета</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rPr>
      </w:pPr>
      <w:r w:rsidRPr="00681DA1">
        <w:rPr>
          <w:rFonts w:ascii="Times New Roman" w:eastAsia="Calibri" w:hAnsi="Times New Roman" w:cs="Times New Roman"/>
          <w:noProof/>
          <w:sz w:val="28"/>
          <w:szCs w:val="28"/>
          <w:lang w:eastAsia="ru-RU"/>
        </w:rPr>
        <w:t xml:space="preserve">Основные этапы развития национальных систем бухгалтерского учета. Характеристика вступительного, системообразующего и модернизирующего этапов. Модернизация методологии бухгалтерского учета. Введение в действие </w:t>
      </w:r>
      <w:r w:rsidRPr="00681DA1">
        <w:rPr>
          <w:rFonts w:ascii="Times New Roman" w:eastAsia="Times New Roman" w:hAnsi="Times New Roman" w:cs="Times New Roman"/>
          <w:bCs/>
          <w:iCs/>
          <w:sz w:val="28"/>
          <w:szCs w:val="28"/>
          <w:lang w:eastAsia="ru-RU"/>
        </w:rPr>
        <w:t>международных стандартов финансовой отчетности (МСФО)</w:t>
      </w:r>
      <w:r w:rsidRPr="00681DA1">
        <w:rPr>
          <w:rFonts w:ascii="Times New Roman" w:eastAsia="Times New Roman" w:hAnsi="Times New Roman" w:cs="Times New Roman"/>
          <w:sz w:val="28"/>
          <w:szCs w:val="28"/>
          <w:lang w:eastAsia="ru-RU"/>
        </w:rPr>
        <w:t xml:space="preserve"> на территории страны в качестве технических нормативных правовых актов. Разработка системы национальных стандартов бухгалтерского учета и отчетности</w:t>
      </w:r>
      <w:r w:rsidRPr="00681DA1">
        <w:rPr>
          <w:rFonts w:ascii="Times New Roman" w:eastAsia="Calibri" w:hAnsi="Times New Roman" w:cs="Times New Roman"/>
          <w:noProof/>
          <w:sz w:val="28"/>
          <w:szCs w:val="28"/>
        </w:rPr>
        <w:t xml:space="preserve"> (НСБУ);</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bCs/>
          <w:noProof/>
          <w:sz w:val="28"/>
          <w:szCs w:val="28"/>
          <w:lang w:eastAsia="ru-RU"/>
        </w:rPr>
      </w:pPr>
      <w:r w:rsidRPr="00681DA1">
        <w:rPr>
          <w:rFonts w:ascii="Times New Roman" w:eastAsia="Calibri" w:hAnsi="Times New Roman" w:cs="Times New Roman"/>
          <w:b/>
          <w:noProof/>
          <w:sz w:val="28"/>
          <w:szCs w:val="28"/>
          <w:lang w:eastAsia="ru-RU"/>
        </w:rPr>
        <w:t xml:space="preserve">Тема2. </w:t>
      </w:r>
      <w:r w:rsidRPr="00681DA1">
        <w:rPr>
          <w:rFonts w:ascii="Times New Roman" w:eastAsia="Calibri" w:hAnsi="Times New Roman" w:cs="Times New Roman"/>
          <w:b/>
          <w:bCs/>
          <w:noProof/>
          <w:sz w:val="28"/>
          <w:szCs w:val="28"/>
          <w:lang w:eastAsia="ru-RU"/>
        </w:rPr>
        <w:t>Учетная политика, изменения в учетных оценках</w:t>
      </w:r>
      <w:proofErr w:type="gramStart"/>
      <w:r w:rsidRPr="00681DA1">
        <w:rPr>
          <w:rFonts w:ascii="Times New Roman" w:eastAsia="Calibri" w:hAnsi="Times New Roman" w:cs="Times New Roman"/>
          <w:b/>
          <w:bCs/>
          <w:noProof/>
          <w:sz w:val="28"/>
          <w:szCs w:val="28"/>
          <w:lang w:eastAsia="ru-RU"/>
        </w:rPr>
        <w:t>,</w:t>
      </w:r>
      <w:r w:rsidRPr="00681DA1">
        <w:rPr>
          <w:rFonts w:ascii="Times New Roman" w:eastAsia="Times New Roman" w:hAnsi="Times New Roman" w:cs="Times New Roman"/>
          <w:b/>
          <w:bCs/>
          <w:sz w:val="28"/>
          <w:szCs w:val="28"/>
          <w:lang w:eastAsia="ru-RU"/>
        </w:rPr>
        <w:t>и</w:t>
      </w:r>
      <w:proofErr w:type="gramEnd"/>
      <w:r w:rsidRPr="00681DA1">
        <w:rPr>
          <w:rFonts w:ascii="Times New Roman" w:eastAsia="Times New Roman" w:hAnsi="Times New Roman" w:cs="Times New Roman"/>
          <w:b/>
          <w:bCs/>
          <w:sz w:val="28"/>
          <w:szCs w:val="28"/>
          <w:lang w:eastAsia="ru-RU"/>
        </w:rPr>
        <w:t>справление</w:t>
      </w:r>
      <w:r w:rsidR="00E303FC">
        <w:rPr>
          <w:rFonts w:ascii="Times New Roman" w:eastAsia="Times New Roman" w:hAnsi="Times New Roman" w:cs="Times New Roman"/>
          <w:b/>
          <w:bCs/>
          <w:sz w:val="28"/>
          <w:szCs w:val="28"/>
          <w:lang w:eastAsia="ru-RU"/>
        </w:rPr>
        <w:t xml:space="preserve"> </w:t>
      </w:r>
      <w:r w:rsidRPr="00681DA1">
        <w:rPr>
          <w:rFonts w:ascii="Times New Roman" w:eastAsia="Calibri" w:hAnsi="Times New Roman" w:cs="Times New Roman"/>
          <w:b/>
          <w:bCs/>
          <w:noProof/>
          <w:sz w:val="28"/>
          <w:szCs w:val="28"/>
          <w:lang w:eastAsia="ru-RU"/>
        </w:rPr>
        <w:t>ошибок</w:t>
      </w: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r w:rsidRPr="00681DA1">
        <w:rPr>
          <w:rFonts w:ascii="Times New Roman" w:eastAsia="Calibri" w:hAnsi="Times New Roman" w:cs="Times New Roman"/>
          <w:bCs/>
          <w:noProof/>
          <w:sz w:val="28"/>
          <w:szCs w:val="28"/>
          <w:lang w:eastAsia="ru-RU"/>
        </w:rPr>
        <w:t>Правила бухгалтерского учета активов, обязательств, собственного капитала, доходов, расходов при изменениях учетной политики, изменениях в учетных оценках, исправлении ошибок и раскрытия информации о них в бухгалтерской отчетности организаций</w:t>
      </w: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r w:rsidRPr="00681DA1">
        <w:rPr>
          <w:rFonts w:ascii="Times New Roman" w:eastAsia="Calibri" w:hAnsi="Times New Roman" w:cs="Times New Roman"/>
          <w:b/>
          <w:noProof/>
          <w:sz w:val="28"/>
          <w:szCs w:val="28"/>
          <w:lang w:eastAsia="ru-RU"/>
        </w:rPr>
        <w:t xml:space="preserve">Тема 3.Токены и обязательства: признание, </w:t>
      </w:r>
      <w:r w:rsidRPr="00681DA1">
        <w:rPr>
          <w:rFonts w:ascii="Times New Roman" w:eastAsia="Times New Roman" w:hAnsi="Times New Roman" w:cs="Times New Roman"/>
          <w:b/>
          <w:bCs/>
          <w:sz w:val="28"/>
          <w:szCs w:val="28"/>
          <w:lang w:eastAsia="ru-RU"/>
        </w:rPr>
        <w:t>оценка</w:t>
      </w:r>
      <w:r w:rsidRPr="00681DA1">
        <w:rPr>
          <w:rFonts w:ascii="Times New Roman" w:eastAsia="Calibri" w:hAnsi="Times New Roman" w:cs="Times New Roman"/>
          <w:b/>
          <w:noProof/>
          <w:sz w:val="28"/>
          <w:szCs w:val="28"/>
          <w:lang w:eastAsia="ru-RU"/>
        </w:rPr>
        <w:t xml:space="preserve"> и отражение в бухгалтерском учете </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r w:rsidRPr="00681DA1">
        <w:rPr>
          <w:rFonts w:ascii="Times New Roman" w:eastAsia="Calibri" w:hAnsi="Times New Roman" w:cs="Times New Roman"/>
          <w:noProof/>
          <w:sz w:val="28"/>
          <w:szCs w:val="28"/>
          <w:lang w:eastAsia="ru-RU"/>
        </w:rPr>
        <w:t>Признание и оценка токенов и обязательств.Прекращение признания токенов и обязательств Порядок формирования в бухгалтерском учете информации о цифровых знаках (токенах) и обязательствах, возникающих при размещении собственных токенов перед владельцами этих токенов  в организациях</w:t>
      </w: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bCs/>
          <w:noProof/>
          <w:sz w:val="28"/>
          <w:szCs w:val="28"/>
          <w:lang w:eastAsia="ru-RU"/>
        </w:rPr>
      </w:pPr>
      <w:r w:rsidRPr="00681DA1">
        <w:rPr>
          <w:rFonts w:ascii="Times New Roman" w:eastAsia="Calibri" w:hAnsi="Times New Roman" w:cs="Times New Roman"/>
          <w:b/>
          <w:noProof/>
          <w:sz w:val="28"/>
          <w:szCs w:val="28"/>
          <w:lang w:eastAsia="ru-RU"/>
        </w:rPr>
        <w:t>Тема 4.</w:t>
      </w:r>
      <w:r w:rsidRPr="00681DA1">
        <w:rPr>
          <w:rFonts w:ascii="Times New Roman" w:eastAsia="Calibri" w:hAnsi="Times New Roman" w:cs="Times New Roman"/>
          <w:b/>
          <w:bCs/>
          <w:noProof/>
          <w:sz w:val="28"/>
          <w:szCs w:val="28"/>
          <w:lang w:eastAsia="ru-RU"/>
        </w:rPr>
        <w:t>Бухгалтерский учет финансовой аренды (лизинга)</w:t>
      </w: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r w:rsidRPr="00681DA1">
        <w:rPr>
          <w:rFonts w:ascii="Times New Roman" w:eastAsia="Calibri" w:hAnsi="Times New Roman" w:cs="Times New Roman"/>
          <w:bCs/>
          <w:noProof/>
          <w:sz w:val="28"/>
          <w:szCs w:val="28"/>
          <w:lang w:eastAsia="ru-RU"/>
        </w:rPr>
        <w:t>Порядок формирования в бухгалтерском учете информации об активах, обязательствах, доходах, расходах, возникающих при совершении хозяйственных операций по договорам финансовой аренды (лизинга) в организациях. Бухгалтерский учет инвестиционных расходов лизингодателя</w:t>
      </w:r>
      <w:r w:rsidRPr="00681DA1">
        <w:rPr>
          <w:rFonts w:ascii="Times New Roman" w:eastAsia="Times New Roman" w:hAnsi="Times New Roman" w:cs="Times New Roman"/>
          <w:bCs/>
          <w:sz w:val="28"/>
          <w:szCs w:val="28"/>
          <w:lang w:eastAsia="ru-RU"/>
        </w:rPr>
        <w:t xml:space="preserve">. </w:t>
      </w:r>
      <w:r w:rsidRPr="00681DA1">
        <w:rPr>
          <w:rFonts w:ascii="Times New Roman" w:eastAsia="Calibri" w:hAnsi="Times New Roman" w:cs="Times New Roman"/>
          <w:bCs/>
          <w:noProof/>
          <w:sz w:val="28"/>
          <w:szCs w:val="28"/>
          <w:lang w:eastAsia="ru-RU"/>
        </w:rPr>
        <w:t>Бухгалтерский учет долгосрочного лизинга у лизингодателя. Бухгалтерский учет долгосрочного лизинга у лизингополучателя. Бухгалтерский учет краткосрочного лизинга у лизингодателя. Бухгалтерский учет краткосрочного лизинга у лизингополучателя. Бухгалтерский учет передачи прав и обязанностей по договору лизинга</w:t>
      </w:r>
    </w:p>
    <w:p w:rsidR="00681DA1" w:rsidRPr="00681DA1" w:rsidRDefault="00681DA1" w:rsidP="00E5648E">
      <w:pPr>
        <w:spacing w:after="0" w:line="240" w:lineRule="auto"/>
        <w:ind w:firstLine="709"/>
        <w:jc w:val="both"/>
        <w:rPr>
          <w:rFonts w:ascii="Times New Roman" w:eastAsia="Calibri" w:hAnsi="Times New Roman" w:cs="Times New Roman"/>
          <w:b/>
          <w:bCs/>
          <w:noProof/>
          <w:sz w:val="28"/>
          <w:szCs w:val="28"/>
          <w:lang w:eastAsia="ru-RU"/>
        </w:rPr>
      </w:pPr>
    </w:p>
    <w:p w:rsidR="00E303FC" w:rsidRDefault="00E303FC" w:rsidP="00E5648E">
      <w:pPr>
        <w:spacing w:after="0" w:line="240" w:lineRule="auto"/>
        <w:ind w:firstLine="709"/>
        <w:jc w:val="both"/>
        <w:rPr>
          <w:rFonts w:ascii="Times New Roman" w:eastAsia="Calibri" w:hAnsi="Times New Roman" w:cs="Times New Roman"/>
          <w:b/>
          <w:noProof/>
          <w:sz w:val="28"/>
          <w:szCs w:val="28"/>
          <w:lang w:eastAsia="ru-RU"/>
        </w:rPr>
      </w:pPr>
    </w:p>
    <w:p w:rsidR="00E303FC" w:rsidRDefault="00E303FC"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r w:rsidRPr="00681DA1">
        <w:rPr>
          <w:rFonts w:ascii="Times New Roman" w:eastAsia="Calibri" w:hAnsi="Times New Roman" w:cs="Times New Roman"/>
          <w:b/>
          <w:noProof/>
          <w:sz w:val="28"/>
          <w:szCs w:val="28"/>
          <w:lang w:eastAsia="ru-RU"/>
        </w:rPr>
        <w:lastRenderedPageBreak/>
        <w:t>Тема 5. Формирование в бухгалтерском учете информации о финансовых инструментах.</w:t>
      </w: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r w:rsidRPr="00681DA1">
        <w:rPr>
          <w:rFonts w:ascii="Times New Roman" w:eastAsia="Calibri" w:hAnsi="Times New Roman" w:cs="Times New Roman"/>
          <w:noProof/>
          <w:sz w:val="28"/>
          <w:szCs w:val="28"/>
          <w:lang w:eastAsia="ru-RU"/>
        </w:rPr>
        <w:t>Признание и классификация финансовых активов</w:t>
      </w:r>
      <w:r w:rsidR="00E303FC">
        <w:rPr>
          <w:rFonts w:ascii="Times New Roman" w:eastAsia="Calibri" w:hAnsi="Times New Roman" w:cs="Times New Roman"/>
          <w:noProof/>
          <w:sz w:val="28"/>
          <w:szCs w:val="28"/>
          <w:lang w:eastAsia="ru-RU"/>
        </w:rPr>
        <w:t xml:space="preserve"> </w:t>
      </w:r>
      <w:r w:rsidRPr="00681DA1">
        <w:rPr>
          <w:rFonts w:ascii="Times New Roman" w:eastAsia="Times New Roman" w:hAnsi="Times New Roman" w:cs="Times New Roman"/>
          <w:bCs/>
          <w:sz w:val="28"/>
          <w:szCs w:val="28"/>
          <w:lang w:eastAsia="ru-RU"/>
        </w:rPr>
        <w:t>и</w:t>
      </w:r>
      <w:r w:rsidR="00E303FC">
        <w:rPr>
          <w:rFonts w:ascii="Times New Roman" w:eastAsia="Times New Roman" w:hAnsi="Times New Roman" w:cs="Times New Roman"/>
          <w:bCs/>
          <w:sz w:val="28"/>
          <w:szCs w:val="28"/>
          <w:lang w:eastAsia="ru-RU"/>
        </w:rPr>
        <w:t xml:space="preserve"> </w:t>
      </w:r>
      <w:r w:rsidRPr="00681DA1">
        <w:rPr>
          <w:rFonts w:ascii="Times New Roman" w:eastAsia="Times New Roman" w:hAnsi="Times New Roman" w:cs="Times New Roman"/>
          <w:bCs/>
          <w:sz w:val="28"/>
          <w:szCs w:val="28"/>
          <w:lang w:eastAsia="ru-RU"/>
        </w:rPr>
        <w:t>обязательств. Оценка</w:t>
      </w:r>
      <w:r w:rsidRPr="00681DA1">
        <w:rPr>
          <w:rFonts w:ascii="Times New Roman" w:eastAsia="Calibri" w:hAnsi="Times New Roman" w:cs="Times New Roman"/>
          <w:noProof/>
          <w:sz w:val="28"/>
          <w:szCs w:val="28"/>
          <w:lang w:eastAsia="ru-RU"/>
        </w:rPr>
        <w:t xml:space="preserve"> финансовых активов</w:t>
      </w:r>
      <w:r w:rsidR="00E303FC">
        <w:rPr>
          <w:rFonts w:ascii="Times New Roman" w:eastAsia="Calibri" w:hAnsi="Times New Roman" w:cs="Times New Roman"/>
          <w:noProof/>
          <w:sz w:val="28"/>
          <w:szCs w:val="28"/>
          <w:lang w:eastAsia="ru-RU"/>
        </w:rPr>
        <w:t xml:space="preserve"> </w:t>
      </w:r>
      <w:r w:rsidRPr="00681DA1">
        <w:rPr>
          <w:rFonts w:ascii="Times New Roman" w:eastAsia="Times New Roman" w:hAnsi="Times New Roman" w:cs="Times New Roman"/>
          <w:bCs/>
          <w:sz w:val="28"/>
          <w:szCs w:val="28"/>
          <w:lang w:eastAsia="ru-RU"/>
        </w:rPr>
        <w:t>и</w:t>
      </w:r>
      <w:r w:rsidR="00E303FC">
        <w:rPr>
          <w:rFonts w:ascii="Times New Roman" w:eastAsia="Times New Roman" w:hAnsi="Times New Roman" w:cs="Times New Roman"/>
          <w:bCs/>
          <w:sz w:val="28"/>
          <w:szCs w:val="28"/>
          <w:lang w:eastAsia="ru-RU"/>
        </w:rPr>
        <w:t xml:space="preserve"> </w:t>
      </w:r>
      <w:r w:rsidRPr="00681DA1">
        <w:rPr>
          <w:rFonts w:ascii="Times New Roman" w:eastAsia="Times New Roman" w:hAnsi="Times New Roman" w:cs="Times New Roman"/>
          <w:bCs/>
          <w:sz w:val="28"/>
          <w:szCs w:val="28"/>
          <w:lang w:eastAsia="ru-RU"/>
        </w:rPr>
        <w:t xml:space="preserve">обязательств. </w:t>
      </w:r>
      <w:r w:rsidRPr="00681DA1">
        <w:rPr>
          <w:rFonts w:ascii="Times New Roman" w:eastAsia="Calibri" w:hAnsi="Times New Roman" w:cs="Times New Roman"/>
          <w:noProof/>
          <w:sz w:val="28"/>
          <w:szCs w:val="28"/>
          <w:lang w:eastAsia="ru-RU"/>
        </w:rPr>
        <w:t>Порядок формирования в бухгалтерском учете информации о финансовых инструментах (за исключением финансовых активов и финансовых обязательств, возникающих в связи с совершением хозяйственных операций по договорам аренды, финансовой аренды (лизинга), страхования) в организациях. Прекращение признания финансовых активов</w:t>
      </w:r>
      <w:r w:rsidR="00E303FC">
        <w:rPr>
          <w:rFonts w:ascii="Times New Roman" w:eastAsia="Calibri" w:hAnsi="Times New Roman" w:cs="Times New Roman"/>
          <w:noProof/>
          <w:sz w:val="28"/>
          <w:szCs w:val="28"/>
          <w:lang w:eastAsia="ru-RU"/>
        </w:rPr>
        <w:t xml:space="preserve"> </w:t>
      </w:r>
      <w:r w:rsidRPr="00681DA1">
        <w:rPr>
          <w:rFonts w:ascii="Times New Roman" w:eastAsia="Times New Roman" w:hAnsi="Times New Roman" w:cs="Times New Roman"/>
          <w:bCs/>
          <w:sz w:val="28"/>
          <w:szCs w:val="28"/>
          <w:lang w:eastAsia="ru-RU"/>
        </w:rPr>
        <w:t>и</w:t>
      </w:r>
      <w:r w:rsidR="00E303FC">
        <w:rPr>
          <w:rFonts w:ascii="Times New Roman" w:eastAsia="Times New Roman" w:hAnsi="Times New Roman" w:cs="Times New Roman"/>
          <w:bCs/>
          <w:sz w:val="28"/>
          <w:szCs w:val="28"/>
          <w:lang w:eastAsia="ru-RU"/>
        </w:rPr>
        <w:t xml:space="preserve"> </w:t>
      </w:r>
      <w:r w:rsidRPr="00681DA1">
        <w:rPr>
          <w:rFonts w:ascii="Times New Roman" w:eastAsia="Times New Roman" w:hAnsi="Times New Roman" w:cs="Times New Roman"/>
          <w:bCs/>
          <w:sz w:val="28"/>
          <w:szCs w:val="28"/>
          <w:lang w:eastAsia="ru-RU"/>
        </w:rPr>
        <w:t>обязательств.</w:t>
      </w:r>
      <w:r w:rsidR="00E303FC">
        <w:rPr>
          <w:rFonts w:ascii="Times New Roman" w:eastAsia="Times New Roman" w:hAnsi="Times New Roman" w:cs="Times New Roman"/>
          <w:bCs/>
          <w:sz w:val="28"/>
          <w:szCs w:val="28"/>
          <w:lang w:eastAsia="ru-RU"/>
        </w:rPr>
        <w:t xml:space="preserve"> </w:t>
      </w:r>
      <w:r w:rsidRPr="00681DA1">
        <w:rPr>
          <w:rFonts w:ascii="Times New Roman" w:eastAsia="Times New Roman" w:hAnsi="Times New Roman" w:cs="Times New Roman"/>
          <w:bCs/>
          <w:sz w:val="28"/>
          <w:szCs w:val="28"/>
          <w:lang w:eastAsia="ru-RU"/>
        </w:rPr>
        <w:t>Классификация и признание отношений хеджирования.</w:t>
      </w:r>
      <w:r w:rsidR="00E303FC">
        <w:rPr>
          <w:rFonts w:ascii="Times New Roman" w:eastAsia="Times New Roman" w:hAnsi="Times New Roman" w:cs="Times New Roman"/>
          <w:bCs/>
          <w:sz w:val="28"/>
          <w:szCs w:val="28"/>
          <w:lang w:eastAsia="ru-RU"/>
        </w:rPr>
        <w:t xml:space="preserve"> </w:t>
      </w:r>
      <w:r w:rsidRPr="00681DA1">
        <w:rPr>
          <w:rFonts w:ascii="Times New Roman" w:eastAsia="Times New Roman" w:hAnsi="Times New Roman" w:cs="Times New Roman"/>
          <w:bCs/>
          <w:sz w:val="28"/>
          <w:szCs w:val="28"/>
          <w:lang w:eastAsia="ru-RU"/>
        </w:rPr>
        <w:t>Оценка инструментов и объектов хеджирования.</w:t>
      </w:r>
      <w:r w:rsidR="00E303FC">
        <w:rPr>
          <w:rFonts w:ascii="Times New Roman" w:eastAsia="Times New Roman" w:hAnsi="Times New Roman" w:cs="Times New Roman"/>
          <w:bCs/>
          <w:sz w:val="28"/>
          <w:szCs w:val="28"/>
          <w:lang w:eastAsia="ru-RU"/>
        </w:rPr>
        <w:t xml:space="preserve"> </w:t>
      </w:r>
      <w:r w:rsidRPr="00681DA1">
        <w:rPr>
          <w:rFonts w:ascii="Times New Roman" w:eastAsia="Times New Roman" w:hAnsi="Times New Roman" w:cs="Times New Roman"/>
          <w:bCs/>
          <w:sz w:val="28"/>
          <w:szCs w:val="28"/>
          <w:lang w:eastAsia="ru-RU"/>
        </w:rPr>
        <w:t>Прекращение признания отношений хеджирования.</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r w:rsidRPr="00681DA1">
        <w:rPr>
          <w:rFonts w:ascii="Times New Roman" w:eastAsia="Calibri" w:hAnsi="Times New Roman" w:cs="Times New Roman"/>
          <w:b/>
          <w:noProof/>
          <w:sz w:val="28"/>
          <w:szCs w:val="28"/>
          <w:lang w:eastAsia="ru-RU"/>
        </w:rPr>
        <w:t>Тема 6.Индивидуальная и консолидированная бухгалтерская отчетность</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r w:rsidRPr="00681DA1">
        <w:rPr>
          <w:rFonts w:ascii="Times New Roman" w:eastAsia="Calibri" w:hAnsi="Times New Roman" w:cs="Times New Roman"/>
          <w:noProof/>
          <w:sz w:val="28"/>
          <w:szCs w:val="28"/>
          <w:lang w:eastAsia="ru-RU"/>
        </w:rPr>
        <w:t>Правила раскрытия информации в индивидуальнойи консолидированной бухгалтерской отчетности, составляемой организациями. Порядок составления бухгалтерского баланса, отчета о прибылях и убытках, отчета об изменении собственного капитала,отчета о движении денежных средств,отчета об использовании целевого финансирования,примечаний к бухгалтерской отчетности. Консолидационные корректировки</w:t>
      </w: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
          <w:noProof/>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lastRenderedPageBreak/>
        <w:t>3. УЧЕБНО-МЕТОДИЧЕСКАЯ КАРТА УЧЕБНОЙ ДИСЦИПЛИНЫ</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sz w:val="28"/>
          <w:szCs w:val="28"/>
          <w:lang w:eastAsia="ru-RU"/>
        </w:rPr>
        <w:t>по специальности 1-25 80 05 «Бухгалтерский учет, анализ и аудит»</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Форма получения высшего образования: дневная</w:t>
      </w:r>
      <w:r w:rsidR="00E303FC">
        <w:rPr>
          <w:rFonts w:ascii="Times New Roman" w:eastAsia="Times New Roman" w:hAnsi="Times New Roman" w:cs="Times New Roman"/>
          <w:sz w:val="28"/>
          <w:szCs w:val="28"/>
          <w:lang w:eastAsia="ru-RU"/>
        </w:rPr>
        <w:t xml:space="preserve"> </w:t>
      </w:r>
      <w:r w:rsidRPr="00681DA1">
        <w:rPr>
          <w:rFonts w:ascii="Times New Roman" w:eastAsia="Times New Roman" w:hAnsi="Times New Roman" w:cs="Times New Roman"/>
          <w:sz w:val="28"/>
          <w:szCs w:val="28"/>
          <w:lang w:eastAsia="ru-RU"/>
        </w:rPr>
        <w:t>второй ступени</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tbl>
      <w:tblPr>
        <w:tblStyle w:val="28"/>
        <w:tblW w:w="9571" w:type="dxa"/>
        <w:tblLayout w:type="fixed"/>
        <w:tblLook w:val="04A0"/>
      </w:tblPr>
      <w:tblGrid>
        <w:gridCol w:w="562"/>
        <w:gridCol w:w="2552"/>
        <w:gridCol w:w="1134"/>
        <w:gridCol w:w="1247"/>
        <w:gridCol w:w="992"/>
        <w:gridCol w:w="1163"/>
        <w:gridCol w:w="1921"/>
      </w:tblGrid>
      <w:tr w:rsidR="00681DA1" w:rsidRPr="00681DA1" w:rsidTr="005B610A">
        <w:trPr>
          <w:trHeight w:val="396"/>
        </w:trPr>
        <w:tc>
          <w:tcPr>
            <w:tcW w:w="562" w:type="dxa"/>
            <w:vMerge w:val="restart"/>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w:t>
            </w:r>
          </w:p>
          <w:p w:rsidR="00681DA1" w:rsidRPr="00681DA1" w:rsidRDefault="00681DA1" w:rsidP="00423E0A">
            <w:pPr>
              <w:jc w:val="both"/>
              <w:rPr>
                <w:rFonts w:ascii="Times New Roman" w:eastAsia="Times New Roman" w:hAnsi="Times New Roman" w:cs="Times New Roman"/>
                <w:sz w:val="26"/>
                <w:szCs w:val="26"/>
                <w:lang w:eastAsia="ru-RU"/>
              </w:rPr>
            </w:pPr>
            <w:proofErr w:type="spellStart"/>
            <w:proofErr w:type="gramStart"/>
            <w:r w:rsidRPr="00681DA1">
              <w:rPr>
                <w:rFonts w:ascii="Times New Roman" w:eastAsia="Times New Roman" w:hAnsi="Times New Roman" w:cs="Times New Roman"/>
                <w:sz w:val="26"/>
                <w:szCs w:val="26"/>
                <w:lang w:eastAsia="ru-RU"/>
              </w:rPr>
              <w:t>п</w:t>
            </w:r>
            <w:proofErr w:type="spellEnd"/>
            <w:proofErr w:type="gramEnd"/>
            <w:r w:rsidRPr="00681DA1">
              <w:rPr>
                <w:rFonts w:ascii="Times New Roman" w:eastAsia="Times New Roman" w:hAnsi="Times New Roman" w:cs="Times New Roman"/>
                <w:sz w:val="26"/>
                <w:szCs w:val="26"/>
                <w:lang w:eastAsia="ru-RU"/>
              </w:rPr>
              <w:t>/</w:t>
            </w:r>
            <w:proofErr w:type="spellStart"/>
            <w:r w:rsidRPr="00681DA1">
              <w:rPr>
                <w:rFonts w:ascii="Times New Roman" w:eastAsia="Times New Roman" w:hAnsi="Times New Roman" w:cs="Times New Roman"/>
                <w:sz w:val="26"/>
                <w:szCs w:val="26"/>
                <w:lang w:eastAsia="ru-RU"/>
              </w:rPr>
              <w:t>п</w:t>
            </w:r>
            <w:proofErr w:type="spellEnd"/>
          </w:p>
        </w:tc>
        <w:tc>
          <w:tcPr>
            <w:tcW w:w="2552" w:type="dxa"/>
            <w:vMerge w:val="restart"/>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Название тем</w:t>
            </w:r>
          </w:p>
        </w:tc>
        <w:tc>
          <w:tcPr>
            <w:tcW w:w="1134" w:type="dxa"/>
            <w:vMerge w:val="restart"/>
            <w:textDirection w:val="btLr"/>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Всего аудиторных часов</w:t>
            </w:r>
          </w:p>
        </w:tc>
        <w:tc>
          <w:tcPr>
            <w:tcW w:w="2239" w:type="dxa"/>
            <w:gridSpan w:val="2"/>
            <w:tcBorders>
              <w:right w:val="single" w:sz="4" w:space="0" w:color="auto"/>
            </w:tcBorders>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В том числе</w:t>
            </w:r>
          </w:p>
        </w:tc>
        <w:tc>
          <w:tcPr>
            <w:tcW w:w="1163" w:type="dxa"/>
            <w:vMerge w:val="restart"/>
            <w:tcBorders>
              <w:right w:val="single" w:sz="4" w:space="0" w:color="auto"/>
            </w:tcBorders>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Количество часов самостоятельной работы</w:t>
            </w:r>
          </w:p>
        </w:tc>
        <w:tc>
          <w:tcPr>
            <w:tcW w:w="1921" w:type="dxa"/>
            <w:vMerge w:val="restart"/>
            <w:tcBorders>
              <w:left w:val="single" w:sz="4" w:space="0" w:color="auto"/>
            </w:tcBorders>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Форма контроля знаний</w:t>
            </w:r>
          </w:p>
        </w:tc>
      </w:tr>
      <w:tr w:rsidR="00681DA1" w:rsidRPr="00681DA1" w:rsidTr="005B610A">
        <w:trPr>
          <w:cantSplit/>
          <w:trHeight w:val="1910"/>
        </w:trPr>
        <w:tc>
          <w:tcPr>
            <w:tcW w:w="562" w:type="dxa"/>
            <w:vMerge/>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2552" w:type="dxa"/>
            <w:vMerge/>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1134" w:type="dxa"/>
            <w:vMerge/>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1247" w:type="dxa"/>
            <w:textDirection w:val="btLr"/>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Лекции</w:t>
            </w:r>
          </w:p>
        </w:tc>
        <w:tc>
          <w:tcPr>
            <w:tcW w:w="992" w:type="dxa"/>
            <w:textDirection w:val="btLr"/>
            <w:vAlign w:val="center"/>
          </w:tcPr>
          <w:p w:rsidR="00681DA1" w:rsidRPr="00681DA1" w:rsidRDefault="00681DA1" w:rsidP="00A631F2">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Практические</w:t>
            </w:r>
          </w:p>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занятия</w:t>
            </w:r>
          </w:p>
        </w:tc>
        <w:tc>
          <w:tcPr>
            <w:tcW w:w="1163" w:type="dxa"/>
            <w:vMerge/>
            <w:tcBorders>
              <w:right w:val="single" w:sz="4" w:space="0" w:color="auto"/>
            </w:tcBorders>
            <w:textDirection w:val="btLr"/>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1921" w:type="dxa"/>
            <w:vMerge/>
            <w:tcBorders>
              <w:left w:val="single" w:sz="4" w:space="0" w:color="auto"/>
            </w:tcBorders>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r>
      <w:tr w:rsidR="00681DA1" w:rsidRPr="00681DA1" w:rsidTr="005B610A">
        <w:trPr>
          <w:cantSplit/>
          <w:trHeight w:val="1589"/>
        </w:trPr>
        <w:tc>
          <w:tcPr>
            <w:tcW w:w="56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255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Современное состояние и перспективы развития бухгалтерского учета</w:t>
            </w: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1921"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tc>
      </w:tr>
      <w:tr w:rsidR="00681DA1" w:rsidRPr="00681DA1" w:rsidTr="005B610A">
        <w:trPr>
          <w:cantSplit/>
          <w:trHeight w:val="1134"/>
        </w:trPr>
        <w:tc>
          <w:tcPr>
            <w:tcW w:w="56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2552" w:type="dxa"/>
          </w:tcPr>
          <w:p w:rsidR="00681DA1" w:rsidRPr="00681DA1" w:rsidRDefault="00681DA1" w:rsidP="00423E0A">
            <w:pPr>
              <w:jc w:val="both"/>
              <w:rPr>
                <w:rFonts w:ascii="Times New Roman" w:eastAsia="Times New Roman" w:hAnsi="Times New Roman" w:cs="Times New Roman"/>
                <w:bCs/>
                <w:sz w:val="26"/>
                <w:szCs w:val="26"/>
                <w:lang w:eastAsia="ru-RU"/>
              </w:rPr>
            </w:pPr>
            <w:r w:rsidRPr="00681DA1">
              <w:rPr>
                <w:rFonts w:ascii="Times New Roman" w:eastAsia="Times New Roman" w:hAnsi="Times New Roman" w:cs="Times New Roman"/>
                <w:bCs/>
                <w:sz w:val="26"/>
                <w:szCs w:val="26"/>
                <w:lang w:eastAsia="ru-RU"/>
              </w:rPr>
              <w:t>Учетная политика, изменения в учетных оценках, исправление ошибок</w:t>
            </w:r>
          </w:p>
          <w:p w:rsidR="00681DA1" w:rsidRPr="00681DA1" w:rsidRDefault="00681DA1" w:rsidP="00E5648E">
            <w:pPr>
              <w:autoSpaceDE w:val="0"/>
              <w:autoSpaceDN w:val="0"/>
              <w:adjustRightInd w:val="0"/>
              <w:ind w:firstLine="709"/>
              <w:jc w:val="both"/>
              <w:rPr>
                <w:rFonts w:ascii="Times New Roman" w:eastAsia="Times New Roman" w:hAnsi="Times New Roman" w:cs="Times New Roman"/>
                <w:bCs/>
                <w:sz w:val="26"/>
                <w:szCs w:val="26"/>
                <w:lang w:eastAsia="ru-RU"/>
              </w:rPr>
            </w:pP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8</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10</w:t>
            </w:r>
          </w:p>
        </w:tc>
        <w:tc>
          <w:tcPr>
            <w:tcW w:w="1921" w:type="dxa"/>
            <w:vAlign w:val="center"/>
          </w:tcPr>
          <w:p w:rsidR="00681DA1" w:rsidRPr="00681DA1" w:rsidRDefault="00423E0A" w:rsidP="00423E0A">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00681DA1" w:rsidRPr="00681DA1">
              <w:rPr>
                <w:rFonts w:ascii="Times New Roman" w:eastAsia="Times New Roman" w:hAnsi="Times New Roman" w:cs="Times New Roman"/>
                <w:sz w:val="26"/>
                <w:szCs w:val="26"/>
                <w:lang w:eastAsia="ru-RU"/>
              </w:rPr>
              <w:t>естирование</w:t>
            </w:r>
          </w:p>
        </w:tc>
      </w:tr>
      <w:tr w:rsidR="00681DA1" w:rsidRPr="00681DA1" w:rsidTr="005B610A">
        <w:trPr>
          <w:cantSplit/>
          <w:trHeight w:val="1134"/>
        </w:trPr>
        <w:tc>
          <w:tcPr>
            <w:tcW w:w="56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3.</w:t>
            </w:r>
          </w:p>
        </w:tc>
        <w:tc>
          <w:tcPr>
            <w:tcW w:w="2552" w:type="dxa"/>
          </w:tcPr>
          <w:p w:rsidR="00681DA1" w:rsidRPr="00681DA1" w:rsidRDefault="00681DA1" w:rsidP="00423E0A">
            <w:pPr>
              <w:autoSpaceDE w:val="0"/>
              <w:autoSpaceDN w:val="0"/>
              <w:adjustRightInd w:val="0"/>
              <w:jc w:val="both"/>
              <w:rPr>
                <w:rFonts w:ascii="Times New Roman" w:eastAsia="Times New Roman" w:hAnsi="Times New Roman" w:cs="Times New Roman"/>
                <w:bCs/>
                <w:sz w:val="26"/>
                <w:szCs w:val="26"/>
                <w:lang w:eastAsia="ru-RU"/>
              </w:rPr>
            </w:pPr>
            <w:proofErr w:type="spellStart"/>
            <w:r w:rsidRPr="00681DA1">
              <w:rPr>
                <w:rFonts w:ascii="Times New Roman" w:eastAsia="Times New Roman" w:hAnsi="Times New Roman" w:cs="Times New Roman"/>
                <w:bCs/>
                <w:sz w:val="26"/>
                <w:szCs w:val="26"/>
                <w:lang w:eastAsia="ru-RU"/>
              </w:rPr>
              <w:t>Токены</w:t>
            </w:r>
            <w:proofErr w:type="spellEnd"/>
            <w:r w:rsidRPr="00681DA1">
              <w:rPr>
                <w:rFonts w:ascii="Times New Roman" w:eastAsia="Times New Roman" w:hAnsi="Times New Roman" w:cs="Times New Roman"/>
                <w:bCs/>
                <w:sz w:val="26"/>
                <w:szCs w:val="26"/>
                <w:lang w:eastAsia="ru-RU"/>
              </w:rPr>
              <w:t xml:space="preserve"> и обязательства: признание, оценка и отражение в бухгалтерском учете</w:t>
            </w: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8</w:t>
            </w:r>
          </w:p>
        </w:tc>
        <w:tc>
          <w:tcPr>
            <w:tcW w:w="1921"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5B610A">
        <w:trPr>
          <w:cantSplit/>
          <w:trHeight w:val="1445"/>
        </w:trPr>
        <w:tc>
          <w:tcPr>
            <w:tcW w:w="56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2552" w:type="dxa"/>
          </w:tcPr>
          <w:p w:rsidR="00681DA1" w:rsidRPr="00681DA1" w:rsidRDefault="00681DA1" w:rsidP="00423E0A">
            <w:pPr>
              <w:jc w:val="both"/>
              <w:rPr>
                <w:rFonts w:ascii="Times New Roman" w:eastAsia="Times New Roman" w:hAnsi="Times New Roman" w:cs="Times New Roman"/>
                <w:bCs/>
                <w:sz w:val="26"/>
                <w:szCs w:val="26"/>
                <w:lang w:eastAsia="ru-RU"/>
              </w:rPr>
            </w:pPr>
            <w:r w:rsidRPr="00681DA1">
              <w:rPr>
                <w:rFonts w:ascii="Times New Roman" w:eastAsia="Times New Roman" w:hAnsi="Times New Roman" w:cs="Times New Roman"/>
                <w:bCs/>
                <w:sz w:val="26"/>
                <w:szCs w:val="26"/>
                <w:lang w:eastAsia="ru-RU"/>
              </w:rPr>
              <w:t>Бухгалтерский учет финансовой аренды (лизинга)</w:t>
            </w: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8</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10</w:t>
            </w:r>
          </w:p>
        </w:tc>
        <w:tc>
          <w:tcPr>
            <w:tcW w:w="1921"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5B610A">
        <w:trPr>
          <w:cantSplit/>
          <w:trHeight w:val="1134"/>
        </w:trPr>
        <w:tc>
          <w:tcPr>
            <w:tcW w:w="56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5.</w:t>
            </w:r>
          </w:p>
        </w:tc>
        <w:tc>
          <w:tcPr>
            <w:tcW w:w="255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Формирование в бухгалтерском учете информации о финансовых инструментах</w:t>
            </w: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8</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10</w:t>
            </w:r>
          </w:p>
        </w:tc>
        <w:tc>
          <w:tcPr>
            <w:tcW w:w="1921"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p w:rsidR="00681DA1" w:rsidRPr="00681DA1" w:rsidRDefault="005B610A" w:rsidP="00423E0A">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прием </w:t>
            </w:r>
            <w:r w:rsidR="00681DA1" w:rsidRPr="00681DA1">
              <w:rPr>
                <w:rFonts w:ascii="Times New Roman" w:eastAsia="Times New Roman" w:hAnsi="Times New Roman" w:cs="Times New Roman"/>
                <w:sz w:val="26"/>
                <w:szCs w:val="26"/>
                <w:lang w:eastAsia="ru-RU"/>
              </w:rPr>
              <w:t>индивидуальных заданий</w:t>
            </w:r>
          </w:p>
        </w:tc>
      </w:tr>
      <w:tr w:rsidR="00681DA1" w:rsidRPr="00681DA1" w:rsidTr="005B610A">
        <w:trPr>
          <w:cantSplit/>
          <w:trHeight w:val="1134"/>
        </w:trPr>
        <w:tc>
          <w:tcPr>
            <w:tcW w:w="562"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2552" w:type="dxa"/>
          </w:tcPr>
          <w:p w:rsidR="00681DA1" w:rsidRPr="00681DA1" w:rsidRDefault="00681DA1" w:rsidP="00423E0A">
            <w:pPr>
              <w:autoSpaceDE w:val="0"/>
              <w:autoSpaceDN w:val="0"/>
              <w:adjustRightInd w:val="0"/>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Индивидуальная и консолидированная бухгалтерская отчетность</w:t>
            </w: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12</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14</w:t>
            </w:r>
          </w:p>
        </w:tc>
        <w:tc>
          <w:tcPr>
            <w:tcW w:w="1921"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5B610A">
        <w:tc>
          <w:tcPr>
            <w:tcW w:w="562" w:type="dxa"/>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2552" w:type="dxa"/>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Итого:</w:t>
            </w:r>
          </w:p>
        </w:tc>
        <w:tc>
          <w:tcPr>
            <w:tcW w:w="1134"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44</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22</w:t>
            </w:r>
          </w:p>
        </w:tc>
        <w:tc>
          <w:tcPr>
            <w:tcW w:w="1163"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58</w:t>
            </w:r>
          </w:p>
        </w:tc>
        <w:tc>
          <w:tcPr>
            <w:tcW w:w="1921"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экзамен</w:t>
            </w:r>
          </w:p>
        </w:tc>
      </w:tr>
    </w:tbl>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5B610A" w:rsidRPr="00681DA1" w:rsidRDefault="005B610A"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sz w:val="28"/>
          <w:szCs w:val="28"/>
          <w:lang w:eastAsia="ru-RU"/>
        </w:rPr>
        <w:t>по специальности 1-25 80 05 «Бухгалтерский учет, анализ и аудит»</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Форма получения высшего образования: заочная</w:t>
      </w:r>
      <w:r w:rsidR="00A631F2">
        <w:rPr>
          <w:rFonts w:ascii="Times New Roman" w:eastAsia="Times New Roman" w:hAnsi="Times New Roman" w:cs="Times New Roman"/>
          <w:sz w:val="28"/>
          <w:szCs w:val="28"/>
          <w:lang w:eastAsia="ru-RU"/>
        </w:rPr>
        <w:t xml:space="preserve"> </w:t>
      </w:r>
      <w:r w:rsidRPr="00681DA1">
        <w:rPr>
          <w:rFonts w:ascii="Times New Roman" w:eastAsia="Times New Roman" w:hAnsi="Times New Roman" w:cs="Times New Roman"/>
          <w:sz w:val="28"/>
          <w:szCs w:val="28"/>
          <w:lang w:eastAsia="ru-RU"/>
        </w:rPr>
        <w:t>второй ступени</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tbl>
      <w:tblPr>
        <w:tblStyle w:val="28"/>
        <w:tblW w:w="9571" w:type="dxa"/>
        <w:tblLayout w:type="fixed"/>
        <w:tblLook w:val="04A0"/>
      </w:tblPr>
      <w:tblGrid>
        <w:gridCol w:w="704"/>
        <w:gridCol w:w="2835"/>
        <w:gridCol w:w="709"/>
        <w:gridCol w:w="992"/>
        <w:gridCol w:w="1247"/>
        <w:gridCol w:w="1559"/>
        <w:gridCol w:w="1525"/>
      </w:tblGrid>
      <w:tr w:rsidR="00681DA1" w:rsidRPr="00681DA1" w:rsidTr="00423E0A">
        <w:trPr>
          <w:trHeight w:val="396"/>
        </w:trPr>
        <w:tc>
          <w:tcPr>
            <w:tcW w:w="704" w:type="dxa"/>
            <w:vMerge w:val="restart"/>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w:t>
            </w:r>
          </w:p>
          <w:p w:rsidR="00681DA1" w:rsidRPr="00681DA1" w:rsidRDefault="00681DA1" w:rsidP="00423E0A">
            <w:pPr>
              <w:jc w:val="both"/>
              <w:rPr>
                <w:rFonts w:ascii="Times New Roman" w:eastAsia="Times New Roman" w:hAnsi="Times New Roman" w:cs="Times New Roman"/>
                <w:sz w:val="26"/>
                <w:szCs w:val="26"/>
                <w:lang w:eastAsia="ru-RU"/>
              </w:rPr>
            </w:pPr>
            <w:proofErr w:type="spellStart"/>
            <w:proofErr w:type="gramStart"/>
            <w:r w:rsidRPr="00681DA1">
              <w:rPr>
                <w:rFonts w:ascii="Times New Roman" w:eastAsia="Times New Roman" w:hAnsi="Times New Roman" w:cs="Times New Roman"/>
                <w:sz w:val="26"/>
                <w:szCs w:val="26"/>
                <w:lang w:eastAsia="ru-RU"/>
              </w:rPr>
              <w:t>п</w:t>
            </w:r>
            <w:proofErr w:type="spellEnd"/>
            <w:proofErr w:type="gramEnd"/>
            <w:r w:rsidRPr="00681DA1">
              <w:rPr>
                <w:rFonts w:ascii="Times New Roman" w:eastAsia="Times New Roman" w:hAnsi="Times New Roman" w:cs="Times New Roman"/>
                <w:sz w:val="26"/>
                <w:szCs w:val="26"/>
                <w:lang w:eastAsia="ru-RU"/>
              </w:rPr>
              <w:t>/</w:t>
            </w:r>
            <w:proofErr w:type="spellStart"/>
            <w:r w:rsidRPr="00681DA1">
              <w:rPr>
                <w:rFonts w:ascii="Times New Roman" w:eastAsia="Times New Roman" w:hAnsi="Times New Roman" w:cs="Times New Roman"/>
                <w:sz w:val="26"/>
                <w:szCs w:val="26"/>
                <w:lang w:eastAsia="ru-RU"/>
              </w:rPr>
              <w:t>п</w:t>
            </w:r>
            <w:proofErr w:type="spellEnd"/>
          </w:p>
        </w:tc>
        <w:tc>
          <w:tcPr>
            <w:tcW w:w="2835" w:type="dxa"/>
            <w:vMerge w:val="restart"/>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Название тем</w:t>
            </w:r>
          </w:p>
        </w:tc>
        <w:tc>
          <w:tcPr>
            <w:tcW w:w="709" w:type="dxa"/>
            <w:vMerge w:val="restart"/>
            <w:textDirection w:val="btLr"/>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Всего аудиторных часов</w:t>
            </w:r>
          </w:p>
        </w:tc>
        <w:tc>
          <w:tcPr>
            <w:tcW w:w="2239" w:type="dxa"/>
            <w:gridSpan w:val="2"/>
            <w:tcBorders>
              <w:right w:val="single" w:sz="4" w:space="0" w:color="auto"/>
            </w:tcBorders>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В том числе</w:t>
            </w:r>
          </w:p>
        </w:tc>
        <w:tc>
          <w:tcPr>
            <w:tcW w:w="1559" w:type="dxa"/>
            <w:vMerge w:val="restart"/>
            <w:tcBorders>
              <w:right w:val="single" w:sz="4" w:space="0" w:color="auto"/>
            </w:tcBorders>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Количество часов самостоятельной работы</w:t>
            </w:r>
          </w:p>
        </w:tc>
        <w:tc>
          <w:tcPr>
            <w:tcW w:w="1525" w:type="dxa"/>
            <w:vMerge w:val="restart"/>
            <w:tcBorders>
              <w:left w:val="single" w:sz="4" w:space="0" w:color="auto"/>
            </w:tcBorders>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Форма контроля знаний</w:t>
            </w:r>
          </w:p>
        </w:tc>
      </w:tr>
      <w:tr w:rsidR="00681DA1" w:rsidRPr="00681DA1" w:rsidTr="00423E0A">
        <w:trPr>
          <w:cantSplit/>
          <w:trHeight w:val="1910"/>
        </w:trPr>
        <w:tc>
          <w:tcPr>
            <w:tcW w:w="704" w:type="dxa"/>
            <w:vMerge/>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2835" w:type="dxa"/>
            <w:vMerge/>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709" w:type="dxa"/>
            <w:vMerge/>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992" w:type="dxa"/>
            <w:textDirection w:val="btLr"/>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Лекции</w:t>
            </w:r>
          </w:p>
        </w:tc>
        <w:tc>
          <w:tcPr>
            <w:tcW w:w="1247" w:type="dxa"/>
            <w:textDirection w:val="btLr"/>
            <w:vAlign w:val="center"/>
          </w:tcPr>
          <w:p w:rsidR="00681DA1" w:rsidRPr="00681DA1" w:rsidRDefault="00681DA1" w:rsidP="00A631F2">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Практические</w:t>
            </w:r>
          </w:p>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занятия</w:t>
            </w:r>
          </w:p>
        </w:tc>
        <w:tc>
          <w:tcPr>
            <w:tcW w:w="1559" w:type="dxa"/>
            <w:vMerge/>
            <w:tcBorders>
              <w:right w:val="single" w:sz="4" w:space="0" w:color="auto"/>
            </w:tcBorders>
            <w:textDirection w:val="btLr"/>
            <w:vAlign w:val="center"/>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1525" w:type="dxa"/>
            <w:vMerge/>
            <w:tcBorders>
              <w:left w:val="single" w:sz="4" w:space="0" w:color="auto"/>
            </w:tcBorders>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r>
      <w:tr w:rsidR="00681DA1" w:rsidRPr="00681DA1" w:rsidTr="00423E0A">
        <w:trPr>
          <w:cantSplit/>
          <w:trHeight w:val="1134"/>
        </w:trPr>
        <w:tc>
          <w:tcPr>
            <w:tcW w:w="704"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2835"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Современное состояние и перспективы развития бухгалтерского учета</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55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8</w:t>
            </w:r>
          </w:p>
        </w:tc>
        <w:tc>
          <w:tcPr>
            <w:tcW w:w="1525"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tc>
      </w:tr>
      <w:tr w:rsidR="00681DA1" w:rsidRPr="00681DA1" w:rsidTr="00423E0A">
        <w:trPr>
          <w:cantSplit/>
          <w:trHeight w:val="1134"/>
        </w:trPr>
        <w:tc>
          <w:tcPr>
            <w:tcW w:w="704"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2835" w:type="dxa"/>
          </w:tcPr>
          <w:p w:rsidR="00681DA1" w:rsidRPr="00681DA1" w:rsidRDefault="00681DA1" w:rsidP="00423E0A">
            <w:pPr>
              <w:jc w:val="both"/>
              <w:rPr>
                <w:rFonts w:ascii="Times New Roman" w:eastAsia="Times New Roman" w:hAnsi="Times New Roman" w:cs="Times New Roman"/>
                <w:bCs/>
                <w:sz w:val="26"/>
                <w:szCs w:val="26"/>
                <w:lang w:eastAsia="ru-RU"/>
              </w:rPr>
            </w:pPr>
            <w:r w:rsidRPr="00681DA1">
              <w:rPr>
                <w:rFonts w:ascii="Times New Roman" w:eastAsia="Times New Roman" w:hAnsi="Times New Roman" w:cs="Times New Roman"/>
                <w:bCs/>
                <w:sz w:val="26"/>
                <w:szCs w:val="26"/>
                <w:lang w:eastAsia="ru-RU"/>
              </w:rPr>
              <w:t>Учетная политика, изменения в учетных оценках, исправление ошибок</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55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20</w:t>
            </w:r>
          </w:p>
        </w:tc>
        <w:tc>
          <w:tcPr>
            <w:tcW w:w="1525"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тестирование</w:t>
            </w:r>
          </w:p>
        </w:tc>
      </w:tr>
      <w:tr w:rsidR="00681DA1" w:rsidRPr="00681DA1" w:rsidTr="00423E0A">
        <w:trPr>
          <w:cantSplit/>
          <w:trHeight w:val="1134"/>
        </w:trPr>
        <w:tc>
          <w:tcPr>
            <w:tcW w:w="704"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3.</w:t>
            </w:r>
          </w:p>
        </w:tc>
        <w:tc>
          <w:tcPr>
            <w:tcW w:w="2835" w:type="dxa"/>
          </w:tcPr>
          <w:p w:rsidR="00681DA1" w:rsidRPr="00681DA1" w:rsidRDefault="00681DA1" w:rsidP="005B610A">
            <w:pPr>
              <w:autoSpaceDE w:val="0"/>
              <w:autoSpaceDN w:val="0"/>
              <w:adjustRightInd w:val="0"/>
              <w:jc w:val="both"/>
              <w:rPr>
                <w:rFonts w:ascii="Times New Roman" w:eastAsia="Times New Roman" w:hAnsi="Times New Roman" w:cs="Times New Roman"/>
                <w:bCs/>
                <w:sz w:val="26"/>
                <w:szCs w:val="26"/>
                <w:lang w:eastAsia="ru-RU"/>
              </w:rPr>
            </w:pPr>
            <w:proofErr w:type="spellStart"/>
            <w:r w:rsidRPr="00681DA1">
              <w:rPr>
                <w:rFonts w:ascii="Times New Roman" w:eastAsia="Times New Roman" w:hAnsi="Times New Roman" w:cs="Times New Roman"/>
                <w:bCs/>
                <w:sz w:val="26"/>
                <w:szCs w:val="26"/>
                <w:lang w:eastAsia="ru-RU"/>
              </w:rPr>
              <w:t>Токены</w:t>
            </w:r>
            <w:proofErr w:type="spellEnd"/>
            <w:r w:rsidRPr="00681DA1">
              <w:rPr>
                <w:rFonts w:ascii="Times New Roman" w:eastAsia="Times New Roman" w:hAnsi="Times New Roman" w:cs="Times New Roman"/>
                <w:bCs/>
                <w:sz w:val="26"/>
                <w:szCs w:val="26"/>
                <w:lang w:eastAsia="ru-RU"/>
              </w:rPr>
              <w:t xml:space="preserve"> и обязательства: признание, оценка и отражение в бухгалтерском учете</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55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10</w:t>
            </w:r>
          </w:p>
        </w:tc>
        <w:tc>
          <w:tcPr>
            <w:tcW w:w="1525"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423E0A">
        <w:trPr>
          <w:cantSplit/>
          <w:trHeight w:val="1134"/>
        </w:trPr>
        <w:tc>
          <w:tcPr>
            <w:tcW w:w="704"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4.</w:t>
            </w:r>
          </w:p>
        </w:tc>
        <w:tc>
          <w:tcPr>
            <w:tcW w:w="2835" w:type="dxa"/>
          </w:tcPr>
          <w:p w:rsidR="00681DA1" w:rsidRPr="00681DA1" w:rsidRDefault="00681DA1" w:rsidP="005B610A">
            <w:pPr>
              <w:jc w:val="both"/>
              <w:rPr>
                <w:rFonts w:ascii="Times New Roman" w:eastAsia="Times New Roman" w:hAnsi="Times New Roman" w:cs="Times New Roman"/>
                <w:bCs/>
                <w:sz w:val="26"/>
                <w:szCs w:val="26"/>
                <w:lang w:eastAsia="ru-RU"/>
              </w:rPr>
            </w:pPr>
            <w:r w:rsidRPr="00681DA1">
              <w:rPr>
                <w:rFonts w:ascii="Times New Roman" w:eastAsia="Times New Roman" w:hAnsi="Times New Roman" w:cs="Times New Roman"/>
                <w:bCs/>
                <w:sz w:val="26"/>
                <w:szCs w:val="26"/>
                <w:lang w:eastAsia="ru-RU"/>
              </w:rPr>
              <w:t>Бухгалтерский у</w:t>
            </w:r>
            <w:r w:rsidR="00423E0A">
              <w:rPr>
                <w:rFonts w:ascii="Times New Roman" w:eastAsia="Times New Roman" w:hAnsi="Times New Roman" w:cs="Times New Roman"/>
                <w:bCs/>
                <w:sz w:val="26"/>
                <w:szCs w:val="26"/>
                <w:lang w:eastAsia="ru-RU"/>
              </w:rPr>
              <w:t>чет финансовой аренды (лизинга)</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55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17</w:t>
            </w:r>
          </w:p>
        </w:tc>
        <w:tc>
          <w:tcPr>
            <w:tcW w:w="1525"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423E0A">
        <w:trPr>
          <w:cantSplit/>
          <w:trHeight w:val="1134"/>
        </w:trPr>
        <w:tc>
          <w:tcPr>
            <w:tcW w:w="704" w:type="dxa"/>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5.</w:t>
            </w:r>
          </w:p>
        </w:tc>
        <w:tc>
          <w:tcPr>
            <w:tcW w:w="2835" w:type="dxa"/>
          </w:tcPr>
          <w:p w:rsidR="00681DA1" w:rsidRPr="00681DA1" w:rsidRDefault="00681DA1" w:rsidP="005B61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Формирование в бухгалтерском учете информации о финансовых инструментах</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55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19</w:t>
            </w:r>
          </w:p>
        </w:tc>
        <w:tc>
          <w:tcPr>
            <w:tcW w:w="1525"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423E0A">
        <w:trPr>
          <w:cantSplit/>
          <w:trHeight w:val="1134"/>
        </w:trPr>
        <w:tc>
          <w:tcPr>
            <w:tcW w:w="704" w:type="dxa"/>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2835" w:type="dxa"/>
          </w:tcPr>
          <w:p w:rsidR="00681DA1" w:rsidRPr="00681DA1" w:rsidRDefault="00681DA1" w:rsidP="005B610A">
            <w:pPr>
              <w:autoSpaceDE w:val="0"/>
              <w:autoSpaceDN w:val="0"/>
              <w:adjustRightInd w:val="0"/>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Индивидуальная и консолидированная бухгалтерская отчетность</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w:t>
            </w:r>
          </w:p>
        </w:tc>
        <w:tc>
          <w:tcPr>
            <w:tcW w:w="155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16</w:t>
            </w:r>
          </w:p>
        </w:tc>
        <w:tc>
          <w:tcPr>
            <w:tcW w:w="1525" w:type="dxa"/>
            <w:vAlign w:val="center"/>
          </w:tcPr>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устный опрос,</w:t>
            </w:r>
          </w:p>
          <w:p w:rsidR="00681DA1" w:rsidRPr="00681DA1" w:rsidRDefault="00681DA1" w:rsidP="00423E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прием индивидуальных заданий</w:t>
            </w:r>
          </w:p>
        </w:tc>
      </w:tr>
      <w:tr w:rsidR="00681DA1" w:rsidRPr="00681DA1" w:rsidTr="00423E0A">
        <w:tc>
          <w:tcPr>
            <w:tcW w:w="704" w:type="dxa"/>
          </w:tcPr>
          <w:p w:rsidR="00681DA1" w:rsidRPr="00681DA1" w:rsidRDefault="00681DA1" w:rsidP="00E5648E">
            <w:pPr>
              <w:ind w:firstLine="709"/>
              <w:jc w:val="both"/>
              <w:rPr>
                <w:rFonts w:ascii="Times New Roman" w:eastAsia="Times New Roman" w:hAnsi="Times New Roman" w:cs="Times New Roman"/>
                <w:sz w:val="26"/>
                <w:szCs w:val="26"/>
                <w:lang w:eastAsia="ru-RU"/>
              </w:rPr>
            </w:pPr>
          </w:p>
        </w:tc>
        <w:tc>
          <w:tcPr>
            <w:tcW w:w="2835" w:type="dxa"/>
          </w:tcPr>
          <w:p w:rsidR="00681DA1" w:rsidRPr="00681DA1" w:rsidRDefault="00681DA1" w:rsidP="00E5648E">
            <w:pPr>
              <w:ind w:firstLine="709"/>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Итого:</w:t>
            </w:r>
          </w:p>
        </w:tc>
        <w:tc>
          <w:tcPr>
            <w:tcW w:w="709"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2</w:t>
            </w:r>
          </w:p>
        </w:tc>
        <w:tc>
          <w:tcPr>
            <w:tcW w:w="992"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1247" w:type="dxa"/>
            <w:vAlign w:val="center"/>
          </w:tcPr>
          <w:p w:rsidR="00681DA1" w:rsidRPr="00681DA1" w:rsidRDefault="00681DA1" w:rsidP="00A631F2">
            <w:pPr>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6</w:t>
            </w:r>
          </w:p>
        </w:tc>
        <w:tc>
          <w:tcPr>
            <w:tcW w:w="1559" w:type="dxa"/>
            <w:vAlign w:val="center"/>
          </w:tcPr>
          <w:p w:rsidR="00681DA1" w:rsidRPr="00681DA1" w:rsidRDefault="00681DA1" w:rsidP="00A631F2">
            <w:pPr>
              <w:ind w:firstLine="709"/>
              <w:jc w:val="center"/>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90</w:t>
            </w:r>
          </w:p>
        </w:tc>
        <w:tc>
          <w:tcPr>
            <w:tcW w:w="1525" w:type="dxa"/>
            <w:vAlign w:val="center"/>
          </w:tcPr>
          <w:p w:rsidR="00681DA1" w:rsidRPr="00681DA1" w:rsidRDefault="00681DA1" w:rsidP="005B610A">
            <w:pPr>
              <w:jc w:val="both"/>
              <w:rPr>
                <w:rFonts w:ascii="Times New Roman" w:eastAsia="Times New Roman" w:hAnsi="Times New Roman" w:cs="Times New Roman"/>
                <w:sz w:val="26"/>
                <w:szCs w:val="26"/>
                <w:lang w:eastAsia="ru-RU"/>
              </w:rPr>
            </w:pPr>
            <w:r w:rsidRPr="00681DA1">
              <w:rPr>
                <w:rFonts w:ascii="Times New Roman" w:eastAsia="Times New Roman" w:hAnsi="Times New Roman" w:cs="Times New Roman"/>
                <w:sz w:val="26"/>
                <w:szCs w:val="26"/>
                <w:lang w:eastAsia="ru-RU"/>
              </w:rPr>
              <w:t>экзамен</w:t>
            </w:r>
          </w:p>
        </w:tc>
      </w:tr>
    </w:tbl>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5B610A" w:rsidRDefault="005B610A" w:rsidP="007A5657">
      <w:pPr>
        <w:spacing w:after="0" w:line="240" w:lineRule="auto"/>
        <w:ind w:firstLine="709"/>
        <w:jc w:val="center"/>
        <w:rPr>
          <w:rFonts w:ascii="Times New Roman" w:eastAsia="Times New Roman" w:hAnsi="Times New Roman" w:cs="Times New Roman"/>
          <w:b/>
          <w:sz w:val="28"/>
          <w:szCs w:val="28"/>
          <w:lang w:eastAsia="ru-RU"/>
        </w:rPr>
      </w:pPr>
    </w:p>
    <w:p w:rsidR="005B610A" w:rsidRDefault="005B610A" w:rsidP="007A5657">
      <w:pPr>
        <w:spacing w:after="0" w:line="240" w:lineRule="auto"/>
        <w:ind w:firstLine="709"/>
        <w:jc w:val="center"/>
        <w:rPr>
          <w:rFonts w:ascii="Times New Roman" w:eastAsia="Times New Roman" w:hAnsi="Times New Roman" w:cs="Times New Roman"/>
          <w:b/>
          <w:sz w:val="28"/>
          <w:szCs w:val="28"/>
          <w:lang w:eastAsia="ru-RU"/>
        </w:rPr>
      </w:pPr>
    </w:p>
    <w:p w:rsidR="005B610A" w:rsidRDefault="005B610A" w:rsidP="007A5657">
      <w:pPr>
        <w:spacing w:after="0" w:line="240" w:lineRule="auto"/>
        <w:ind w:firstLine="709"/>
        <w:jc w:val="center"/>
        <w:rPr>
          <w:rFonts w:ascii="Times New Roman" w:eastAsia="Times New Roman" w:hAnsi="Times New Roman" w:cs="Times New Roman"/>
          <w:b/>
          <w:sz w:val="28"/>
          <w:szCs w:val="28"/>
          <w:lang w:eastAsia="ru-RU"/>
        </w:rPr>
      </w:pPr>
    </w:p>
    <w:p w:rsidR="005B610A" w:rsidRDefault="005B610A" w:rsidP="007A5657">
      <w:pPr>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ИНФОРМАЦИОННО-МЕТОДИЧЕСКАЯ ЧАСТЬ</w:t>
      </w:r>
    </w:p>
    <w:p w:rsidR="00681DA1" w:rsidRPr="00681DA1" w:rsidRDefault="00681DA1" w:rsidP="007A5657">
      <w:pPr>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A631F2">
      <w:pPr>
        <w:tabs>
          <w:tab w:val="left" w:pos="360"/>
        </w:tabs>
        <w:spacing w:after="0" w:line="240" w:lineRule="auto"/>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ЛИТЕРАТУРА</w:t>
      </w:r>
    </w:p>
    <w:p w:rsidR="00681DA1" w:rsidRPr="00681DA1" w:rsidRDefault="00681DA1" w:rsidP="007A5657">
      <w:pPr>
        <w:tabs>
          <w:tab w:val="left" w:pos="360"/>
        </w:tabs>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A631F2">
      <w:pPr>
        <w:tabs>
          <w:tab w:val="left" w:pos="360"/>
        </w:tabs>
        <w:spacing w:after="0" w:line="240" w:lineRule="auto"/>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Основная</w:t>
      </w:r>
    </w:p>
    <w:p w:rsidR="00681DA1" w:rsidRPr="00681DA1" w:rsidRDefault="00681DA1" w:rsidP="007A5657">
      <w:pPr>
        <w:tabs>
          <w:tab w:val="left" w:pos="360"/>
        </w:tabs>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eastAsia="Times New Roman" w:hAnsi="Times New Roman" w:cs="Times New Roman"/>
          <w:sz w:val="28"/>
          <w:szCs w:val="28"/>
          <w:lang w:eastAsia="ru-RU"/>
        </w:rPr>
        <w:t>1.</w:t>
      </w:r>
      <w:r w:rsidRPr="00681DA1">
        <w:rPr>
          <w:rFonts w:ascii="Times New Roman" w:hAnsi="Times New Roman" w:cs="Times New Roman"/>
          <w:sz w:val="28"/>
          <w:szCs w:val="28"/>
        </w:rPr>
        <w:t xml:space="preserve">Левкович, О. А. Бухгалтерский учет [Текст]: учебное пособие / О. А. Левкович, И. Н. Бурцева. - 9-е изд., </w:t>
      </w:r>
      <w:proofErr w:type="spellStart"/>
      <w:r w:rsidRPr="00681DA1">
        <w:rPr>
          <w:rFonts w:ascii="Times New Roman" w:hAnsi="Times New Roman" w:cs="Times New Roman"/>
          <w:sz w:val="28"/>
          <w:szCs w:val="28"/>
        </w:rPr>
        <w:t>перераб</w:t>
      </w:r>
      <w:proofErr w:type="spellEnd"/>
      <w:r w:rsidRPr="00681DA1">
        <w:rPr>
          <w:rFonts w:ascii="Times New Roman" w:hAnsi="Times New Roman" w:cs="Times New Roman"/>
          <w:sz w:val="28"/>
          <w:szCs w:val="28"/>
        </w:rPr>
        <w:t xml:space="preserve">. и доп. - Минск: </w:t>
      </w:r>
      <w:proofErr w:type="spellStart"/>
      <w:r w:rsidRPr="00681DA1">
        <w:rPr>
          <w:rFonts w:ascii="Times New Roman" w:hAnsi="Times New Roman" w:cs="Times New Roman"/>
          <w:sz w:val="28"/>
          <w:szCs w:val="28"/>
        </w:rPr>
        <w:t>Амалфея</w:t>
      </w:r>
      <w:proofErr w:type="spellEnd"/>
      <w:r w:rsidRPr="00681DA1">
        <w:rPr>
          <w:rFonts w:ascii="Times New Roman" w:hAnsi="Times New Roman" w:cs="Times New Roman"/>
          <w:sz w:val="28"/>
          <w:szCs w:val="28"/>
        </w:rPr>
        <w:t xml:space="preserve">, 2016. - 609 с.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 </w:t>
      </w:r>
      <w:proofErr w:type="spellStart"/>
      <w:r w:rsidRPr="00681DA1">
        <w:rPr>
          <w:rFonts w:ascii="Times New Roman" w:eastAsia="Times New Roman" w:hAnsi="Times New Roman" w:cs="Times New Roman"/>
          <w:sz w:val="28"/>
          <w:szCs w:val="28"/>
          <w:lang w:eastAsia="ru-RU"/>
        </w:rPr>
        <w:t>Лемеш</w:t>
      </w:r>
      <w:proofErr w:type="spellEnd"/>
      <w:r w:rsidRPr="00681DA1">
        <w:rPr>
          <w:rFonts w:ascii="Times New Roman" w:eastAsia="Times New Roman" w:hAnsi="Times New Roman" w:cs="Times New Roman"/>
          <w:sz w:val="28"/>
          <w:szCs w:val="28"/>
          <w:lang w:eastAsia="ru-RU"/>
        </w:rPr>
        <w:t xml:space="preserve">, В. Н. Бухгалтерская (финансовая) отчетность [Текст]: пособие / В. Н. </w:t>
      </w:r>
      <w:proofErr w:type="spellStart"/>
      <w:r w:rsidRPr="00681DA1">
        <w:rPr>
          <w:rFonts w:ascii="Times New Roman" w:eastAsia="Times New Roman" w:hAnsi="Times New Roman" w:cs="Times New Roman"/>
          <w:sz w:val="28"/>
          <w:szCs w:val="28"/>
          <w:lang w:eastAsia="ru-RU"/>
        </w:rPr>
        <w:t>Лемеш</w:t>
      </w:r>
      <w:proofErr w:type="spellEnd"/>
      <w:r w:rsidRPr="00681DA1">
        <w:rPr>
          <w:rFonts w:ascii="Times New Roman" w:eastAsia="Times New Roman" w:hAnsi="Times New Roman" w:cs="Times New Roman"/>
          <w:sz w:val="28"/>
          <w:szCs w:val="28"/>
          <w:lang w:eastAsia="ru-RU"/>
        </w:rPr>
        <w:t xml:space="preserve">, О. В. Малиновская. - Минск: </w:t>
      </w:r>
      <w:proofErr w:type="spellStart"/>
      <w:r w:rsidRPr="00681DA1">
        <w:rPr>
          <w:rFonts w:ascii="Times New Roman" w:eastAsia="Times New Roman" w:hAnsi="Times New Roman" w:cs="Times New Roman"/>
          <w:sz w:val="28"/>
          <w:szCs w:val="28"/>
          <w:lang w:eastAsia="ru-RU"/>
        </w:rPr>
        <w:t>Амалфея</w:t>
      </w:r>
      <w:proofErr w:type="spellEnd"/>
      <w:r w:rsidRPr="00681DA1">
        <w:rPr>
          <w:rFonts w:ascii="Times New Roman" w:eastAsia="Times New Roman" w:hAnsi="Times New Roman" w:cs="Times New Roman"/>
          <w:sz w:val="28"/>
          <w:szCs w:val="28"/>
          <w:lang w:eastAsia="ru-RU"/>
        </w:rPr>
        <w:t>, 2017. - 147 с.</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3. </w:t>
      </w:r>
      <w:proofErr w:type="spellStart"/>
      <w:r w:rsidRPr="00681DA1">
        <w:rPr>
          <w:rFonts w:ascii="Times New Roman" w:eastAsia="Times New Roman" w:hAnsi="Times New Roman" w:cs="Times New Roman"/>
          <w:sz w:val="28"/>
          <w:szCs w:val="28"/>
          <w:lang w:eastAsia="ru-RU"/>
        </w:rPr>
        <w:t>Нечитайло</w:t>
      </w:r>
      <w:proofErr w:type="spellEnd"/>
      <w:r w:rsidRPr="00681DA1">
        <w:rPr>
          <w:rFonts w:ascii="Times New Roman" w:eastAsia="Times New Roman" w:hAnsi="Times New Roman" w:cs="Times New Roman"/>
          <w:sz w:val="28"/>
          <w:szCs w:val="28"/>
          <w:lang w:eastAsia="ru-RU"/>
        </w:rPr>
        <w:t xml:space="preserve">, А. И. Эволюция бухгалтерской отчетности [Текст]: пособие для студентов, обучающихся по направлению "Экономика" (уровень магистратура) / А. И. </w:t>
      </w:r>
      <w:proofErr w:type="spellStart"/>
      <w:r w:rsidRPr="00681DA1">
        <w:rPr>
          <w:rFonts w:ascii="Times New Roman" w:eastAsia="Times New Roman" w:hAnsi="Times New Roman" w:cs="Times New Roman"/>
          <w:sz w:val="28"/>
          <w:szCs w:val="28"/>
          <w:lang w:eastAsia="ru-RU"/>
        </w:rPr>
        <w:t>Нечитайло</w:t>
      </w:r>
      <w:proofErr w:type="spellEnd"/>
      <w:r w:rsidRPr="00681DA1">
        <w:rPr>
          <w:rFonts w:ascii="Times New Roman" w:eastAsia="Times New Roman" w:hAnsi="Times New Roman" w:cs="Times New Roman"/>
          <w:sz w:val="28"/>
          <w:szCs w:val="28"/>
          <w:lang w:eastAsia="ru-RU"/>
        </w:rPr>
        <w:t xml:space="preserve">, Л. В. Панкова, И. А. </w:t>
      </w:r>
      <w:proofErr w:type="spellStart"/>
      <w:r w:rsidRPr="00681DA1">
        <w:rPr>
          <w:rFonts w:ascii="Times New Roman" w:eastAsia="Times New Roman" w:hAnsi="Times New Roman" w:cs="Times New Roman"/>
          <w:sz w:val="28"/>
          <w:szCs w:val="28"/>
          <w:lang w:eastAsia="ru-RU"/>
        </w:rPr>
        <w:t>Нечитайло</w:t>
      </w:r>
      <w:proofErr w:type="spellEnd"/>
      <w:r w:rsidRPr="00681DA1">
        <w:rPr>
          <w:rFonts w:ascii="Times New Roman" w:eastAsia="Times New Roman" w:hAnsi="Times New Roman" w:cs="Times New Roman"/>
          <w:sz w:val="28"/>
          <w:szCs w:val="28"/>
          <w:lang w:eastAsia="ru-RU"/>
        </w:rPr>
        <w:t xml:space="preserve">. - Ростов </w:t>
      </w:r>
      <w:proofErr w:type="spellStart"/>
      <w:r w:rsidRPr="00681DA1">
        <w:rPr>
          <w:rFonts w:ascii="Times New Roman" w:eastAsia="Times New Roman" w:hAnsi="Times New Roman" w:cs="Times New Roman"/>
          <w:sz w:val="28"/>
          <w:szCs w:val="28"/>
          <w:lang w:eastAsia="ru-RU"/>
        </w:rPr>
        <w:t>н</w:t>
      </w:r>
      <w:proofErr w:type="spellEnd"/>
      <w:proofErr w:type="gramStart"/>
      <w:r w:rsidRPr="00681DA1">
        <w:rPr>
          <w:rFonts w:ascii="Times New Roman" w:eastAsia="Times New Roman" w:hAnsi="Times New Roman" w:cs="Times New Roman"/>
          <w:sz w:val="28"/>
          <w:szCs w:val="28"/>
          <w:lang w:eastAsia="ru-RU"/>
        </w:rPr>
        <w:t>/Д</w:t>
      </w:r>
      <w:proofErr w:type="gramEnd"/>
      <w:r w:rsidRPr="00681DA1">
        <w:rPr>
          <w:rFonts w:ascii="Times New Roman" w:eastAsia="Times New Roman" w:hAnsi="Times New Roman" w:cs="Times New Roman"/>
          <w:sz w:val="28"/>
          <w:szCs w:val="28"/>
          <w:lang w:eastAsia="ru-RU"/>
        </w:rPr>
        <w:t xml:space="preserve">: Феникс, 2014. - 221 с.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4. </w:t>
      </w:r>
      <w:proofErr w:type="spellStart"/>
      <w:r w:rsidRPr="00681DA1">
        <w:rPr>
          <w:rFonts w:ascii="Times New Roman" w:eastAsia="Times New Roman" w:hAnsi="Times New Roman" w:cs="Times New Roman"/>
          <w:bCs/>
          <w:sz w:val="28"/>
          <w:szCs w:val="28"/>
          <w:lang w:eastAsia="ru-RU"/>
        </w:rPr>
        <w:t>Проскуровская</w:t>
      </w:r>
      <w:proofErr w:type="spellEnd"/>
      <w:r w:rsidRPr="00681DA1">
        <w:rPr>
          <w:rFonts w:ascii="Times New Roman" w:eastAsia="Times New Roman" w:hAnsi="Times New Roman" w:cs="Times New Roman"/>
          <w:bCs/>
          <w:sz w:val="28"/>
          <w:szCs w:val="28"/>
          <w:lang w:eastAsia="ru-RU"/>
        </w:rPr>
        <w:t>, Ю. И</w:t>
      </w:r>
      <w:r w:rsidRPr="00681DA1">
        <w:rPr>
          <w:rFonts w:ascii="Times New Roman" w:eastAsia="Times New Roman" w:hAnsi="Times New Roman" w:cs="Times New Roman"/>
          <w:sz w:val="28"/>
          <w:szCs w:val="28"/>
          <w:lang w:eastAsia="ru-RU"/>
        </w:rPr>
        <w:t>. Международные стандарты финансовой отчетности [Текст]: учеб</w:t>
      </w:r>
      <w:proofErr w:type="gramStart"/>
      <w:r w:rsidRPr="00681DA1">
        <w:rPr>
          <w:rFonts w:ascii="Times New Roman" w:eastAsia="Times New Roman" w:hAnsi="Times New Roman" w:cs="Times New Roman"/>
          <w:sz w:val="28"/>
          <w:szCs w:val="28"/>
          <w:lang w:eastAsia="ru-RU"/>
        </w:rPr>
        <w:t>.</w:t>
      </w:r>
      <w:proofErr w:type="gramEnd"/>
      <w:r w:rsidRPr="00681DA1">
        <w:rPr>
          <w:rFonts w:ascii="Times New Roman" w:eastAsia="Times New Roman" w:hAnsi="Times New Roman" w:cs="Times New Roman"/>
          <w:sz w:val="28"/>
          <w:szCs w:val="28"/>
          <w:lang w:eastAsia="ru-RU"/>
        </w:rPr>
        <w:t xml:space="preserve"> </w:t>
      </w:r>
      <w:proofErr w:type="gramStart"/>
      <w:r w:rsidRPr="00681DA1">
        <w:rPr>
          <w:rFonts w:ascii="Times New Roman" w:eastAsia="Times New Roman" w:hAnsi="Times New Roman" w:cs="Times New Roman"/>
          <w:sz w:val="28"/>
          <w:szCs w:val="28"/>
          <w:lang w:eastAsia="ru-RU"/>
        </w:rPr>
        <w:t>п</w:t>
      </w:r>
      <w:proofErr w:type="gramEnd"/>
      <w:r w:rsidRPr="00681DA1">
        <w:rPr>
          <w:rFonts w:ascii="Times New Roman" w:eastAsia="Times New Roman" w:hAnsi="Times New Roman" w:cs="Times New Roman"/>
          <w:sz w:val="28"/>
          <w:szCs w:val="28"/>
          <w:lang w:eastAsia="ru-RU"/>
        </w:rPr>
        <w:t xml:space="preserve">особие / Ю. И. </w:t>
      </w:r>
      <w:proofErr w:type="spellStart"/>
      <w:r w:rsidRPr="00681DA1">
        <w:rPr>
          <w:rFonts w:ascii="Times New Roman" w:eastAsia="Times New Roman" w:hAnsi="Times New Roman" w:cs="Times New Roman"/>
          <w:sz w:val="28"/>
          <w:szCs w:val="28"/>
          <w:lang w:eastAsia="ru-RU"/>
        </w:rPr>
        <w:t>Проскуровская</w:t>
      </w:r>
      <w:proofErr w:type="spellEnd"/>
      <w:r w:rsidRPr="00681DA1">
        <w:rPr>
          <w:rFonts w:ascii="Times New Roman" w:eastAsia="Times New Roman" w:hAnsi="Times New Roman" w:cs="Times New Roman"/>
          <w:sz w:val="28"/>
          <w:szCs w:val="28"/>
          <w:lang w:eastAsia="ru-RU"/>
        </w:rPr>
        <w:t xml:space="preserve">. - 4-е изд., стер. - М.: ОМЕГА-Л, 2010. - 279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 xml:space="preserve">.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Default="00681DA1" w:rsidP="00A631F2">
      <w:pPr>
        <w:tabs>
          <w:tab w:val="left" w:pos="426"/>
        </w:tabs>
        <w:spacing w:after="0" w:line="240" w:lineRule="auto"/>
        <w:ind w:firstLine="709"/>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Дополнительная</w:t>
      </w:r>
    </w:p>
    <w:p w:rsidR="00A631F2" w:rsidRPr="00681DA1" w:rsidRDefault="00A631F2" w:rsidP="00A631F2">
      <w:pPr>
        <w:tabs>
          <w:tab w:val="left" w:pos="426"/>
        </w:tabs>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5. Бугаев, А. В. Секреты финансовой отчетности в формате МСФО [Текст] / А. В. Бугаев. - Минск: БГУ, 2008. - 123 с.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6.Панков, Д. А. Методика трансформации бухгалтерской отчетности в формат МСФО [Текст] / Д. А. Панков, Д. А. </w:t>
      </w:r>
      <w:proofErr w:type="spellStart"/>
      <w:r w:rsidRPr="00681DA1">
        <w:rPr>
          <w:rFonts w:ascii="Times New Roman" w:eastAsia="Times New Roman" w:hAnsi="Times New Roman" w:cs="Times New Roman"/>
          <w:sz w:val="28"/>
          <w:szCs w:val="28"/>
          <w:lang w:eastAsia="ru-RU"/>
        </w:rPr>
        <w:t>Кухто</w:t>
      </w:r>
      <w:proofErr w:type="spellEnd"/>
      <w:r w:rsidRPr="00681DA1">
        <w:rPr>
          <w:rFonts w:ascii="Times New Roman" w:eastAsia="Times New Roman" w:hAnsi="Times New Roman" w:cs="Times New Roman"/>
          <w:sz w:val="28"/>
          <w:szCs w:val="28"/>
          <w:lang w:eastAsia="ru-RU"/>
        </w:rPr>
        <w:t xml:space="preserve">. - Минск: Изд-во </w:t>
      </w:r>
      <w:proofErr w:type="spellStart"/>
      <w:r w:rsidRPr="00681DA1">
        <w:rPr>
          <w:rFonts w:ascii="Times New Roman" w:eastAsia="Times New Roman" w:hAnsi="Times New Roman" w:cs="Times New Roman"/>
          <w:sz w:val="28"/>
          <w:szCs w:val="28"/>
          <w:lang w:eastAsia="ru-RU"/>
        </w:rPr>
        <w:t>Гревцова</w:t>
      </w:r>
      <w:proofErr w:type="spellEnd"/>
      <w:r w:rsidRPr="00681DA1">
        <w:rPr>
          <w:rFonts w:ascii="Times New Roman" w:eastAsia="Times New Roman" w:hAnsi="Times New Roman" w:cs="Times New Roman"/>
          <w:sz w:val="28"/>
          <w:szCs w:val="28"/>
          <w:lang w:eastAsia="ru-RU"/>
        </w:rPr>
        <w:t xml:space="preserve">, 2008. - 116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7. </w:t>
      </w:r>
      <w:proofErr w:type="spellStart"/>
      <w:r w:rsidRPr="00681DA1">
        <w:rPr>
          <w:rFonts w:ascii="Times New Roman" w:eastAsia="Times New Roman" w:hAnsi="Times New Roman" w:cs="Times New Roman"/>
          <w:sz w:val="28"/>
          <w:szCs w:val="28"/>
          <w:lang w:eastAsia="ru-RU"/>
        </w:rPr>
        <w:t>Рабыко</w:t>
      </w:r>
      <w:proofErr w:type="spellEnd"/>
      <w:r w:rsidRPr="00681DA1">
        <w:rPr>
          <w:rFonts w:ascii="Times New Roman" w:eastAsia="Times New Roman" w:hAnsi="Times New Roman" w:cs="Times New Roman"/>
          <w:sz w:val="28"/>
          <w:szCs w:val="28"/>
          <w:lang w:eastAsia="ru-RU"/>
        </w:rPr>
        <w:t xml:space="preserve">, И. Н. Учет операций с ценными бумагами [Текст]: учебное пособие / И. Н. </w:t>
      </w:r>
      <w:proofErr w:type="spellStart"/>
      <w:r w:rsidRPr="00681DA1">
        <w:rPr>
          <w:rFonts w:ascii="Times New Roman" w:eastAsia="Times New Roman" w:hAnsi="Times New Roman" w:cs="Times New Roman"/>
          <w:sz w:val="28"/>
          <w:szCs w:val="28"/>
          <w:lang w:eastAsia="ru-RU"/>
        </w:rPr>
        <w:t>Рабыко</w:t>
      </w:r>
      <w:proofErr w:type="spellEnd"/>
      <w:r w:rsidRPr="00681DA1">
        <w:rPr>
          <w:rFonts w:ascii="Times New Roman" w:eastAsia="Times New Roman" w:hAnsi="Times New Roman" w:cs="Times New Roman"/>
          <w:sz w:val="28"/>
          <w:szCs w:val="28"/>
          <w:lang w:eastAsia="ru-RU"/>
        </w:rPr>
        <w:t xml:space="preserve">, Г. В. Писаренко; ред. И. Н. </w:t>
      </w:r>
      <w:proofErr w:type="spellStart"/>
      <w:r w:rsidRPr="00681DA1">
        <w:rPr>
          <w:rFonts w:ascii="Times New Roman" w:eastAsia="Times New Roman" w:hAnsi="Times New Roman" w:cs="Times New Roman"/>
          <w:sz w:val="28"/>
          <w:szCs w:val="28"/>
          <w:lang w:eastAsia="ru-RU"/>
        </w:rPr>
        <w:t>Рабыко</w:t>
      </w:r>
      <w:proofErr w:type="spellEnd"/>
      <w:r w:rsidRPr="00681DA1">
        <w:rPr>
          <w:rFonts w:ascii="Times New Roman" w:eastAsia="Times New Roman" w:hAnsi="Times New Roman" w:cs="Times New Roman"/>
          <w:sz w:val="28"/>
          <w:szCs w:val="28"/>
          <w:lang w:eastAsia="ru-RU"/>
        </w:rPr>
        <w:t>. - Минск: БГЭУ, 2011. - 203 с</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8. Палий, В. Ф. Международные стандарты учета и финансовой отчетности: учебник. – 4-е изд., </w:t>
      </w:r>
      <w:proofErr w:type="spellStart"/>
      <w:r w:rsidRPr="00681DA1">
        <w:rPr>
          <w:rFonts w:ascii="Times New Roman" w:eastAsia="Times New Roman" w:hAnsi="Times New Roman" w:cs="Times New Roman"/>
          <w:sz w:val="28"/>
          <w:szCs w:val="28"/>
          <w:lang w:eastAsia="ru-RU"/>
        </w:rPr>
        <w:t>испр</w:t>
      </w:r>
      <w:proofErr w:type="spellEnd"/>
      <w:r w:rsidRPr="00681DA1">
        <w:rPr>
          <w:rFonts w:ascii="Times New Roman" w:eastAsia="Times New Roman" w:hAnsi="Times New Roman" w:cs="Times New Roman"/>
          <w:sz w:val="28"/>
          <w:szCs w:val="28"/>
          <w:lang w:eastAsia="ru-RU"/>
        </w:rPr>
        <w:t xml:space="preserve">. и доп. – М.: ИНФРА-М, 2011. – 512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9.Чечеткин, А. С. Бухгалтерский учет и аудит: учеб</w:t>
      </w:r>
      <w:proofErr w:type="gramStart"/>
      <w:r w:rsidRPr="00681DA1">
        <w:rPr>
          <w:rFonts w:ascii="Times New Roman" w:eastAsia="Times New Roman" w:hAnsi="Times New Roman" w:cs="Times New Roman"/>
          <w:sz w:val="28"/>
          <w:szCs w:val="28"/>
          <w:lang w:eastAsia="ru-RU"/>
        </w:rPr>
        <w:t>.</w:t>
      </w:r>
      <w:proofErr w:type="gramEnd"/>
      <w:r w:rsidRPr="00681DA1">
        <w:rPr>
          <w:rFonts w:ascii="Times New Roman" w:eastAsia="Times New Roman" w:hAnsi="Times New Roman" w:cs="Times New Roman"/>
          <w:sz w:val="28"/>
          <w:szCs w:val="28"/>
          <w:lang w:eastAsia="ru-RU"/>
        </w:rPr>
        <w:t xml:space="preserve"> </w:t>
      </w:r>
      <w:proofErr w:type="gramStart"/>
      <w:r w:rsidRPr="00681DA1">
        <w:rPr>
          <w:rFonts w:ascii="Times New Roman" w:eastAsia="Times New Roman" w:hAnsi="Times New Roman" w:cs="Times New Roman"/>
          <w:sz w:val="28"/>
          <w:szCs w:val="28"/>
          <w:lang w:eastAsia="ru-RU"/>
        </w:rPr>
        <w:t>п</w:t>
      </w:r>
      <w:proofErr w:type="gramEnd"/>
      <w:r w:rsidRPr="00681DA1">
        <w:rPr>
          <w:rFonts w:ascii="Times New Roman" w:eastAsia="Times New Roman" w:hAnsi="Times New Roman" w:cs="Times New Roman"/>
          <w:sz w:val="28"/>
          <w:szCs w:val="28"/>
          <w:lang w:eastAsia="ru-RU"/>
        </w:rPr>
        <w:t xml:space="preserve">особие / А. С. Чечеткин, С. А. Чечеткин. – Минск: ИВЦ Минфина, 2017. – 552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w:t>
      </w:r>
    </w:p>
    <w:p w:rsidR="00A631F2" w:rsidRDefault="00A631F2"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Нормативно-правовые акты и инструктивные материалы</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10.О бухгалтерском учете и отчетности: Закон Республики Беларусь от 12 июля 2013 г. № 57-З </w:t>
      </w:r>
      <w:r w:rsidRPr="00681DA1">
        <w:rPr>
          <w:rFonts w:ascii="Times New Roman" w:eastAsia="Times New Roman" w:hAnsi="Times New Roman" w:cs="Times New Roman"/>
          <w:sz w:val="28"/>
          <w:szCs w:val="28"/>
          <w:lang w:val="be-BY" w:eastAsia="ru-RU"/>
        </w:rPr>
        <w:t xml:space="preserve">// Аналитическая правовая система </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Бизнес-Инфо</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 xml:space="preserve"> [Электронный ресурс]. – 2016. – Режим доступа:</w:t>
      </w:r>
      <w:r w:rsidR="00F533C3">
        <w:fldChar w:fldCharType="begin"/>
      </w:r>
      <w:r w:rsidR="00D91035">
        <w:instrText>HYPERLINK "http://www.business-infо.by"</w:instrText>
      </w:r>
      <w:r w:rsidR="00F533C3">
        <w:fldChar w:fldCharType="separate"/>
      </w:r>
      <w:r w:rsidRPr="00681DA1">
        <w:rPr>
          <w:rFonts w:ascii="Times New Roman" w:eastAsia="Times New Roman" w:hAnsi="Times New Roman" w:cs="Times New Roman"/>
          <w:sz w:val="28"/>
          <w:szCs w:val="28"/>
          <w:lang w:val="en-US" w:eastAsia="ru-RU"/>
        </w:rPr>
        <w:t>www</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en-US" w:eastAsia="ru-RU"/>
        </w:rPr>
        <w:t>business</w:t>
      </w:r>
      <w:r w:rsidRPr="00681DA1">
        <w:rPr>
          <w:rFonts w:ascii="Times New Roman" w:eastAsia="Times New Roman" w:hAnsi="Times New Roman" w:cs="Times New Roman"/>
          <w:sz w:val="28"/>
          <w:szCs w:val="28"/>
          <w:lang w:eastAsia="ru-RU"/>
        </w:rPr>
        <w:t>-</w:t>
      </w:r>
      <w:proofErr w:type="spellStart"/>
      <w:r w:rsidRPr="00681DA1">
        <w:rPr>
          <w:rFonts w:ascii="Times New Roman" w:eastAsia="Times New Roman" w:hAnsi="Times New Roman" w:cs="Times New Roman"/>
          <w:sz w:val="28"/>
          <w:szCs w:val="28"/>
          <w:lang w:val="en-US" w:eastAsia="ru-RU"/>
        </w:rPr>
        <w:t>inf</w:t>
      </w:r>
      <w:proofErr w:type="spellEnd"/>
      <w:r w:rsidRPr="00681DA1">
        <w:rPr>
          <w:rFonts w:ascii="Times New Roman" w:eastAsia="Times New Roman" w:hAnsi="Times New Roman" w:cs="Times New Roman"/>
          <w:sz w:val="28"/>
          <w:szCs w:val="28"/>
          <w:lang w:eastAsia="ru-RU"/>
        </w:rPr>
        <w:t>о.</w:t>
      </w:r>
      <w:r w:rsidRPr="00681DA1">
        <w:rPr>
          <w:rFonts w:ascii="Times New Roman" w:eastAsia="Times New Roman" w:hAnsi="Times New Roman" w:cs="Times New Roman"/>
          <w:sz w:val="28"/>
          <w:szCs w:val="28"/>
          <w:lang w:val="en-US" w:eastAsia="ru-RU"/>
        </w:rPr>
        <w:t>by</w:t>
      </w:r>
      <w:r w:rsidR="00F533C3">
        <w:fldChar w:fldCharType="end"/>
      </w:r>
      <w:r w:rsidRPr="00681DA1">
        <w:rPr>
          <w:rFonts w:ascii="Times New Roman" w:eastAsia="Times New Roman" w:hAnsi="Times New Roman" w:cs="Times New Roman"/>
          <w:sz w:val="28"/>
          <w:szCs w:val="28"/>
          <w:lang w:eastAsia="ru-RU"/>
        </w:rPr>
        <w:t>. – Дата доступа: 16.04.2018.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11.Об утверждении Инструкции по бухгалтерскому учету доходов и расходов</w:t>
      </w:r>
      <w:bookmarkStart w:id="9" w:name="a1"/>
      <w:bookmarkEnd w:id="9"/>
      <w:r w:rsidRPr="00681DA1">
        <w:rPr>
          <w:rFonts w:ascii="Times New Roman" w:eastAsia="Times New Roman" w:hAnsi="Times New Roman" w:cs="Times New Roman"/>
          <w:sz w:val="28"/>
          <w:szCs w:val="28"/>
          <w:lang w:eastAsia="ru-RU"/>
        </w:rPr>
        <w:t xml:space="preserve">: утв. </w:t>
      </w:r>
      <w:r w:rsidRPr="00681DA1">
        <w:rPr>
          <w:rFonts w:ascii="Times New Roman" w:eastAsia="Times New Roman" w:hAnsi="Times New Roman" w:cs="Times New Roman"/>
          <w:bCs/>
          <w:sz w:val="28"/>
          <w:szCs w:val="28"/>
          <w:lang w:eastAsia="ru-RU"/>
        </w:rPr>
        <w:t>Пост. </w:t>
      </w:r>
      <w:proofErr w:type="spellStart"/>
      <w:r w:rsidRPr="00681DA1">
        <w:rPr>
          <w:rFonts w:ascii="Times New Roman" w:eastAsia="Times New Roman" w:hAnsi="Times New Roman" w:cs="Times New Roman"/>
          <w:bCs/>
          <w:sz w:val="28"/>
          <w:szCs w:val="28"/>
          <w:lang w:eastAsia="ru-RU"/>
        </w:rPr>
        <w:t>М-ва</w:t>
      </w:r>
      <w:proofErr w:type="spellEnd"/>
      <w:r w:rsidRPr="00681DA1">
        <w:rPr>
          <w:rFonts w:ascii="Times New Roman" w:eastAsia="Times New Roman" w:hAnsi="Times New Roman" w:cs="Times New Roman"/>
          <w:bCs/>
          <w:sz w:val="28"/>
          <w:szCs w:val="28"/>
          <w:lang w:eastAsia="ru-RU"/>
        </w:rPr>
        <w:t xml:space="preserve"> финансов </w:t>
      </w:r>
      <w:proofErr w:type="spellStart"/>
      <w:r w:rsidRPr="00681DA1">
        <w:rPr>
          <w:rFonts w:ascii="Times New Roman" w:eastAsia="Times New Roman" w:hAnsi="Times New Roman" w:cs="Times New Roman"/>
          <w:bCs/>
          <w:sz w:val="28"/>
          <w:szCs w:val="28"/>
          <w:lang w:eastAsia="ru-RU"/>
        </w:rPr>
        <w:t>Респ</w:t>
      </w:r>
      <w:proofErr w:type="spellEnd"/>
      <w:r w:rsidRPr="00681DA1">
        <w:rPr>
          <w:rFonts w:ascii="Times New Roman" w:eastAsia="Times New Roman" w:hAnsi="Times New Roman" w:cs="Times New Roman"/>
          <w:bCs/>
          <w:sz w:val="28"/>
          <w:szCs w:val="28"/>
          <w:lang w:eastAsia="ru-RU"/>
        </w:rPr>
        <w:t xml:space="preserve">. Беларусь </w:t>
      </w:r>
      <w:r w:rsidRPr="00681DA1">
        <w:rPr>
          <w:rFonts w:ascii="Times New Roman" w:eastAsia="Times New Roman" w:hAnsi="Times New Roman" w:cs="Times New Roman"/>
          <w:iCs/>
          <w:sz w:val="28"/>
          <w:szCs w:val="28"/>
          <w:lang w:eastAsia="ru-RU"/>
        </w:rPr>
        <w:t xml:space="preserve">30 сент. 2011 г. № 102 (с </w:t>
      </w:r>
      <w:proofErr w:type="spellStart"/>
      <w:r w:rsidRPr="00681DA1">
        <w:rPr>
          <w:rFonts w:ascii="Times New Roman" w:eastAsia="Times New Roman" w:hAnsi="Times New Roman" w:cs="Times New Roman"/>
          <w:iCs/>
          <w:sz w:val="28"/>
          <w:szCs w:val="28"/>
          <w:lang w:eastAsia="ru-RU"/>
        </w:rPr>
        <w:t>изм</w:t>
      </w:r>
      <w:proofErr w:type="spellEnd"/>
      <w:r w:rsidRPr="00681DA1">
        <w:rPr>
          <w:rFonts w:ascii="Times New Roman" w:eastAsia="Times New Roman" w:hAnsi="Times New Roman" w:cs="Times New Roman"/>
          <w:iCs/>
          <w:sz w:val="28"/>
          <w:szCs w:val="28"/>
          <w:lang w:eastAsia="ru-RU"/>
        </w:rPr>
        <w:t>. и доп.)</w:t>
      </w:r>
      <w:r w:rsidRPr="00681DA1">
        <w:rPr>
          <w:rFonts w:ascii="Times New Roman" w:eastAsia="Times New Roman" w:hAnsi="Times New Roman" w:cs="Times New Roman"/>
          <w:i/>
          <w:iCs/>
          <w:sz w:val="28"/>
          <w:szCs w:val="28"/>
          <w:lang w:eastAsia="ru-RU"/>
        </w:rPr>
        <w:t xml:space="preserve">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2012. – № 8/24697.</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lastRenderedPageBreak/>
        <w:t>12. Об утверждении Инструкции по бухгалтерскому учету основных средств: утв</w:t>
      </w:r>
      <w:r w:rsidRPr="00681DA1">
        <w:rPr>
          <w:rFonts w:ascii="Times New Roman" w:eastAsia="Times New Roman" w:hAnsi="Times New Roman" w:cs="Times New Roman"/>
          <w:b/>
          <w:sz w:val="28"/>
          <w:szCs w:val="28"/>
          <w:lang w:eastAsia="ru-RU"/>
        </w:rPr>
        <w:t xml:space="preserve">. </w:t>
      </w:r>
      <w:r w:rsidRPr="00681DA1">
        <w:rPr>
          <w:rFonts w:ascii="Times New Roman" w:eastAsia="Times New Roman" w:hAnsi="Times New Roman" w:cs="Times New Roman"/>
          <w:bCs/>
          <w:sz w:val="28"/>
          <w:szCs w:val="28"/>
          <w:lang w:eastAsia="ru-RU"/>
        </w:rPr>
        <w:t xml:space="preserve">Пост. </w:t>
      </w:r>
      <w:proofErr w:type="spellStart"/>
      <w:r w:rsidRPr="00681DA1">
        <w:rPr>
          <w:rFonts w:ascii="Times New Roman" w:eastAsia="Times New Roman" w:hAnsi="Times New Roman" w:cs="Times New Roman"/>
          <w:bCs/>
          <w:sz w:val="28"/>
          <w:szCs w:val="28"/>
          <w:lang w:eastAsia="ru-RU"/>
        </w:rPr>
        <w:t>М-ва</w:t>
      </w:r>
      <w:proofErr w:type="spellEnd"/>
      <w:r w:rsidRPr="00681DA1">
        <w:rPr>
          <w:rFonts w:ascii="Times New Roman" w:eastAsia="Times New Roman" w:hAnsi="Times New Roman" w:cs="Times New Roman"/>
          <w:bCs/>
          <w:sz w:val="28"/>
          <w:szCs w:val="28"/>
          <w:lang w:eastAsia="ru-RU"/>
        </w:rPr>
        <w:t xml:space="preserve"> финансов </w:t>
      </w:r>
      <w:proofErr w:type="spellStart"/>
      <w:r w:rsidRPr="00681DA1">
        <w:rPr>
          <w:rFonts w:ascii="Times New Roman" w:eastAsia="Times New Roman" w:hAnsi="Times New Roman" w:cs="Times New Roman"/>
          <w:bCs/>
          <w:sz w:val="28"/>
          <w:szCs w:val="28"/>
          <w:lang w:eastAsia="ru-RU"/>
        </w:rPr>
        <w:t>Респ</w:t>
      </w:r>
      <w:proofErr w:type="spellEnd"/>
      <w:r w:rsidRPr="00681DA1">
        <w:rPr>
          <w:rFonts w:ascii="Times New Roman" w:eastAsia="Times New Roman" w:hAnsi="Times New Roman" w:cs="Times New Roman"/>
          <w:bCs/>
          <w:sz w:val="28"/>
          <w:szCs w:val="28"/>
          <w:lang w:eastAsia="ru-RU"/>
        </w:rPr>
        <w:t xml:space="preserve">. Беларусь </w:t>
      </w:r>
      <w:r w:rsidRPr="00681DA1">
        <w:rPr>
          <w:rFonts w:ascii="Times New Roman" w:eastAsia="Times New Roman" w:hAnsi="Times New Roman" w:cs="Times New Roman"/>
          <w:iCs/>
          <w:sz w:val="28"/>
          <w:szCs w:val="28"/>
          <w:lang w:eastAsia="ru-RU"/>
        </w:rPr>
        <w:t>30 апр. 2012 г</w:t>
      </w:r>
      <w:r w:rsidRPr="00681DA1">
        <w:rPr>
          <w:rFonts w:ascii="Times New Roman" w:eastAsia="Times New Roman" w:hAnsi="Times New Roman" w:cs="Times New Roman"/>
          <w:i/>
          <w:iCs/>
          <w:sz w:val="28"/>
          <w:szCs w:val="28"/>
          <w:lang w:eastAsia="ru-RU"/>
        </w:rPr>
        <w:t>.</w:t>
      </w:r>
      <w:r w:rsidRPr="00681DA1">
        <w:rPr>
          <w:rFonts w:ascii="Times New Roman" w:eastAsia="Times New Roman" w:hAnsi="Times New Roman" w:cs="Times New Roman"/>
          <w:iCs/>
          <w:sz w:val="28"/>
          <w:szCs w:val="28"/>
          <w:lang w:eastAsia="ru-RU"/>
        </w:rPr>
        <w:t xml:space="preserve"> № 26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правовой Интернет-портал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 2012. </w:t>
      </w:r>
      <w:r w:rsidRPr="00681DA1">
        <w:rPr>
          <w:rFonts w:ascii="Times New Roman" w:eastAsia="Times New Roman" w:hAnsi="Times New Roman" w:cs="Times New Roman"/>
          <w:bCs/>
          <w:sz w:val="28"/>
          <w:szCs w:val="28"/>
          <w:lang w:eastAsia="ru-RU"/>
        </w:rPr>
        <w:t>– № </w:t>
      </w:r>
      <w:r w:rsidRPr="00681DA1">
        <w:rPr>
          <w:rFonts w:ascii="Times New Roman" w:eastAsia="Times New Roman" w:hAnsi="Times New Roman" w:cs="Times New Roman"/>
          <w:sz w:val="28"/>
          <w:szCs w:val="28"/>
          <w:lang w:eastAsia="ru-RU"/>
        </w:rPr>
        <w:t>8/26355.</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13. Об утверждении Инструкции по бухгалтерскому учету запасов: утв</w:t>
      </w:r>
      <w:proofErr w:type="gramStart"/>
      <w:r w:rsidRPr="00681DA1">
        <w:rPr>
          <w:rFonts w:ascii="Times New Roman" w:eastAsia="Times New Roman" w:hAnsi="Times New Roman" w:cs="Times New Roman"/>
          <w:sz w:val="28"/>
          <w:szCs w:val="28"/>
          <w:lang w:eastAsia="ru-RU"/>
        </w:rPr>
        <w:t>.</w:t>
      </w:r>
      <w:bookmarkStart w:id="10" w:name="a4"/>
      <w:bookmarkEnd w:id="10"/>
      <w:r w:rsidRPr="00681DA1">
        <w:rPr>
          <w:rFonts w:ascii="Times New Roman" w:eastAsia="Times New Roman" w:hAnsi="Times New Roman" w:cs="Times New Roman"/>
          <w:bCs/>
          <w:sz w:val="28"/>
          <w:szCs w:val="28"/>
          <w:lang w:eastAsia="ru-RU"/>
        </w:rPr>
        <w:t>п</w:t>
      </w:r>
      <w:proofErr w:type="gramEnd"/>
      <w:r w:rsidRPr="00681DA1">
        <w:rPr>
          <w:rFonts w:ascii="Times New Roman" w:eastAsia="Times New Roman" w:hAnsi="Times New Roman" w:cs="Times New Roman"/>
          <w:bCs/>
          <w:sz w:val="28"/>
          <w:szCs w:val="28"/>
          <w:lang w:eastAsia="ru-RU"/>
        </w:rPr>
        <w:t xml:space="preserve">ост. </w:t>
      </w:r>
      <w:proofErr w:type="spellStart"/>
      <w:r w:rsidRPr="00681DA1">
        <w:rPr>
          <w:rFonts w:ascii="Times New Roman" w:eastAsia="Times New Roman" w:hAnsi="Times New Roman" w:cs="Times New Roman"/>
          <w:bCs/>
          <w:sz w:val="28"/>
          <w:szCs w:val="28"/>
          <w:lang w:eastAsia="ru-RU"/>
        </w:rPr>
        <w:t>М-ва</w:t>
      </w:r>
      <w:proofErr w:type="spellEnd"/>
      <w:r w:rsidRPr="00681DA1">
        <w:rPr>
          <w:rFonts w:ascii="Times New Roman" w:eastAsia="Times New Roman" w:hAnsi="Times New Roman" w:cs="Times New Roman"/>
          <w:bCs/>
          <w:sz w:val="28"/>
          <w:szCs w:val="28"/>
          <w:lang w:eastAsia="ru-RU"/>
        </w:rPr>
        <w:t xml:space="preserve"> финансов </w:t>
      </w:r>
      <w:proofErr w:type="spellStart"/>
      <w:r w:rsidRPr="00681DA1">
        <w:rPr>
          <w:rFonts w:ascii="Times New Roman" w:eastAsia="Times New Roman" w:hAnsi="Times New Roman" w:cs="Times New Roman"/>
          <w:bCs/>
          <w:sz w:val="28"/>
          <w:szCs w:val="28"/>
          <w:lang w:eastAsia="ru-RU"/>
        </w:rPr>
        <w:t>Респ</w:t>
      </w:r>
      <w:proofErr w:type="spellEnd"/>
      <w:r w:rsidRPr="00681DA1">
        <w:rPr>
          <w:rFonts w:ascii="Times New Roman" w:eastAsia="Times New Roman" w:hAnsi="Times New Roman" w:cs="Times New Roman"/>
          <w:bCs/>
          <w:sz w:val="28"/>
          <w:szCs w:val="28"/>
          <w:lang w:eastAsia="ru-RU"/>
        </w:rPr>
        <w:t xml:space="preserve">. Беларусь </w:t>
      </w:r>
      <w:r w:rsidRPr="00681DA1">
        <w:rPr>
          <w:rFonts w:ascii="Times New Roman" w:eastAsia="Times New Roman" w:hAnsi="Times New Roman" w:cs="Times New Roman"/>
          <w:iCs/>
          <w:sz w:val="28"/>
          <w:szCs w:val="28"/>
          <w:lang w:eastAsia="ru-RU"/>
        </w:rPr>
        <w:t>12 ноября 2010 г</w:t>
      </w:r>
      <w:r w:rsidRPr="00681DA1">
        <w:rPr>
          <w:rFonts w:ascii="Times New Roman" w:eastAsia="Times New Roman" w:hAnsi="Times New Roman" w:cs="Times New Roman"/>
          <w:i/>
          <w:iCs/>
          <w:sz w:val="28"/>
          <w:szCs w:val="28"/>
          <w:lang w:eastAsia="ru-RU"/>
        </w:rPr>
        <w:t>.</w:t>
      </w:r>
      <w:r w:rsidRPr="00681DA1">
        <w:rPr>
          <w:rFonts w:ascii="Times New Roman" w:eastAsia="Times New Roman" w:hAnsi="Times New Roman" w:cs="Times New Roman"/>
          <w:iCs/>
          <w:sz w:val="28"/>
          <w:szCs w:val="28"/>
          <w:lang w:eastAsia="ru-RU"/>
        </w:rPr>
        <w:t xml:space="preserve"> № 133</w:t>
      </w:r>
      <w:r w:rsidRPr="00681DA1">
        <w:rPr>
          <w:rFonts w:ascii="Times New Roman" w:eastAsia="Times New Roman" w:hAnsi="Times New Roman" w:cs="Times New Roman"/>
          <w:i/>
          <w:iCs/>
          <w:sz w:val="28"/>
          <w:szCs w:val="28"/>
          <w:lang w:eastAsia="ru-RU"/>
        </w:rPr>
        <w:t xml:space="preserve">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2011. – № 8/23181.</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14. Типовой план счетов бухгалтерского учета и Инструкция о порядке применения типового плана счетов бухгалтерского учета: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от 29 июня 2011 г. № 50 (с </w:t>
      </w:r>
      <w:proofErr w:type="spellStart"/>
      <w:r w:rsidRPr="00681DA1">
        <w:rPr>
          <w:rFonts w:ascii="Times New Roman" w:eastAsia="Times New Roman" w:hAnsi="Times New Roman" w:cs="Times New Roman"/>
          <w:sz w:val="28"/>
          <w:szCs w:val="28"/>
          <w:lang w:eastAsia="ru-RU"/>
        </w:rPr>
        <w:t>изм</w:t>
      </w:r>
      <w:proofErr w:type="spellEnd"/>
      <w:r w:rsidRPr="00681DA1">
        <w:rPr>
          <w:rFonts w:ascii="Times New Roman" w:eastAsia="Times New Roman" w:hAnsi="Times New Roman" w:cs="Times New Roman"/>
          <w:sz w:val="28"/>
          <w:szCs w:val="28"/>
          <w:lang w:eastAsia="ru-RU"/>
        </w:rPr>
        <w:t xml:space="preserve">. и доп.)// </w:t>
      </w:r>
      <w:r w:rsidRPr="00681DA1">
        <w:rPr>
          <w:rFonts w:ascii="Times New Roman" w:eastAsia="Times New Roman" w:hAnsi="Times New Roman" w:cs="Times New Roman"/>
          <w:sz w:val="28"/>
          <w:szCs w:val="28"/>
          <w:lang w:val="be-BY" w:eastAsia="ru-RU"/>
        </w:rPr>
        <w:t xml:space="preserve">Аналитическая правовая система </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Бизнес-Инфо</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 xml:space="preserve"> [Электронный ресурс]. – 2016. – Режим доступа:</w:t>
      </w:r>
      <w:r w:rsidR="00F533C3">
        <w:fldChar w:fldCharType="begin"/>
      </w:r>
      <w:r w:rsidR="00D91035">
        <w:instrText>HYPERLINK "http://www.business-infо.by"</w:instrText>
      </w:r>
      <w:r w:rsidR="00F533C3">
        <w:fldChar w:fldCharType="separate"/>
      </w:r>
      <w:r w:rsidRPr="00681DA1">
        <w:rPr>
          <w:rFonts w:ascii="Times New Roman" w:eastAsia="Times New Roman" w:hAnsi="Times New Roman" w:cs="Times New Roman"/>
          <w:sz w:val="28"/>
          <w:szCs w:val="28"/>
          <w:lang w:val="en-US" w:eastAsia="ru-RU"/>
        </w:rPr>
        <w:t>www</w:t>
      </w:r>
      <w:r w:rsidRPr="00681DA1">
        <w:rPr>
          <w:rFonts w:ascii="Times New Roman" w:eastAsia="Times New Roman" w:hAnsi="Times New Roman" w:cs="Times New Roman"/>
          <w:sz w:val="28"/>
          <w:szCs w:val="28"/>
          <w:lang w:eastAsia="ru-RU"/>
        </w:rPr>
        <w:t xml:space="preserve">. </w:t>
      </w:r>
      <w:proofErr w:type="gramStart"/>
      <w:r w:rsidRPr="00681DA1">
        <w:rPr>
          <w:rFonts w:ascii="Times New Roman" w:eastAsia="Times New Roman" w:hAnsi="Times New Roman" w:cs="Times New Roman"/>
          <w:sz w:val="28"/>
          <w:szCs w:val="28"/>
          <w:lang w:val="en-US" w:eastAsia="ru-RU"/>
        </w:rPr>
        <w:t>business</w:t>
      </w:r>
      <w:r w:rsidRPr="00681DA1">
        <w:rPr>
          <w:rFonts w:ascii="Times New Roman" w:eastAsia="Times New Roman" w:hAnsi="Times New Roman" w:cs="Times New Roman"/>
          <w:sz w:val="28"/>
          <w:szCs w:val="28"/>
          <w:lang w:eastAsia="ru-RU"/>
        </w:rPr>
        <w:t>-</w:t>
      </w:r>
      <w:proofErr w:type="spellStart"/>
      <w:r w:rsidRPr="00681DA1">
        <w:rPr>
          <w:rFonts w:ascii="Times New Roman" w:eastAsia="Times New Roman" w:hAnsi="Times New Roman" w:cs="Times New Roman"/>
          <w:sz w:val="28"/>
          <w:szCs w:val="28"/>
          <w:lang w:val="en-US" w:eastAsia="ru-RU"/>
        </w:rPr>
        <w:t>inf</w:t>
      </w:r>
      <w:proofErr w:type="spellEnd"/>
      <w:r w:rsidRPr="00681DA1">
        <w:rPr>
          <w:rFonts w:ascii="Times New Roman" w:eastAsia="Times New Roman" w:hAnsi="Times New Roman" w:cs="Times New Roman"/>
          <w:sz w:val="28"/>
          <w:szCs w:val="28"/>
          <w:lang w:eastAsia="ru-RU"/>
        </w:rPr>
        <w:t>о.</w:t>
      </w:r>
      <w:r w:rsidRPr="00681DA1">
        <w:rPr>
          <w:rFonts w:ascii="Times New Roman" w:eastAsia="Times New Roman" w:hAnsi="Times New Roman" w:cs="Times New Roman"/>
          <w:sz w:val="28"/>
          <w:szCs w:val="28"/>
          <w:lang w:val="en-US" w:eastAsia="ru-RU"/>
        </w:rPr>
        <w:t>by</w:t>
      </w:r>
      <w:proofErr w:type="gramEnd"/>
      <w:r w:rsidR="00F533C3">
        <w:fldChar w:fldCharType="end"/>
      </w:r>
      <w:r w:rsidRPr="00681DA1">
        <w:rPr>
          <w:rFonts w:ascii="Times New Roman" w:eastAsia="Times New Roman" w:hAnsi="Times New Roman" w:cs="Times New Roman"/>
          <w:sz w:val="28"/>
          <w:szCs w:val="28"/>
          <w:lang w:eastAsia="ru-RU"/>
        </w:rPr>
        <w:t>. – Дата доступа: 16.04.2018.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15. Об утверждении Инструкции по инвентаризации активов и обязательств: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30.11.2007 г. № 180 // Аналитическая правовая система «</w:t>
      </w:r>
      <w:proofErr w:type="spellStart"/>
      <w:r w:rsidRPr="00681DA1">
        <w:rPr>
          <w:rFonts w:ascii="Times New Roman" w:eastAsia="Times New Roman" w:hAnsi="Times New Roman" w:cs="Times New Roman"/>
          <w:sz w:val="28"/>
          <w:szCs w:val="28"/>
          <w:lang w:eastAsia="ru-RU"/>
        </w:rPr>
        <w:t>Бизнес-Инфо</w:t>
      </w:r>
      <w:proofErr w:type="spellEnd"/>
      <w:r w:rsidRPr="00681DA1">
        <w:rPr>
          <w:rFonts w:ascii="Times New Roman" w:eastAsia="Times New Roman" w:hAnsi="Times New Roman" w:cs="Times New Roman"/>
          <w:sz w:val="28"/>
          <w:szCs w:val="28"/>
          <w:lang w:eastAsia="ru-RU"/>
        </w:rPr>
        <w:t xml:space="preserve">» [Электронный ресурс]. – 2016. – Режим доступа: </w:t>
      </w:r>
      <w:proofErr w:type="spellStart"/>
      <w:r w:rsidRPr="00681DA1">
        <w:rPr>
          <w:rFonts w:ascii="Times New Roman" w:eastAsia="Times New Roman" w:hAnsi="Times New Roman" w:cs="Times New Roman"/>
          <w:sz w:val="28"/>
          <w:szCs w:val="28"/>
          <w:lang w:eastAsia="ru-RU"/>
        </w:rPr>
        <w:t>www.business-inf</w:t>
      </w:r>
      <w:proofErr w:type="gramStart"/>
      <w:r w:rsidRPr="00681DA1">
        <w:rPr>
          <w:rFonts w:ascii="Times New Roman" w:eastAsia="Times New Roman" w:hAnsi="Times New Roman" w:cs="Times New Roman"/>
          <w:sz w:val="28"/>
          <w:szCs w:val="28"/>
          <w:lang w:eastAsia="ru-RU"/>
        </w:rPr>
        <w:t>о</w:t>
      </w:r>
      <w:proofErr w:type="gramEnd"/>
      <w:r w:rsidRPr="00681DA1">
        <w:rPr>
          <w:rFonts w:ascii="Times New Roman" w:eastAsia="Times New Roman" w:hAnsi="Times New Roman" w:cs="Times New Roman"/>
          <w:sz w:val="28"/>
          <w:szCs w:val="28"/>
          <w:lang w:eastAsia="ru-RU"/>
        </w:rPr>
        <w:t>.by</w:t>
      </w:r>
      <w:proofErr w:type="spellEnd"/>
      <w:r w:rsidRPr="00681DA1">
        <w:rPr>
          <w:rFonts w:ascii="Times New Roman" w:eastAsia="Times New Roman" w:hAnsi="Times New Roman" w:cs="Times New Roman"/>
          <w:sz w:val="28"/>
          <w:szCs w:val="28"/>
          <w:lang w:eastAsia="ru-RU"/>
        </w:rPr>
        <w:t>. – Дата доступа: 16.04.2018.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16. Об утверждении Национального стандарта бухгалтерского учета и отчетности «Консолидированная бухгалтерская отчетность»: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10 июня 2014 г. № 46/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правовой Интернет-портал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2014. – № 8/29244.</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17. Об утверждении Национального стандарта бухгалтерского учета и отчетности «Учетная политика организации, изменения в учетных оценках, ошибки»: утв. Пост. </w:t>
      </w:r>
      <w:proofErr w:type="spellStart"/>
      <w:r w:rsidRPr="00681DA1">
        <w:rPr>
          <w:rFonts w:ascii="Times New Roman" w:eastAsia="Times New Roman" w:hAnsi="Times New Roman" w:cs="Times New Roman"/>
          <w:sz w:val="28"/>
          <w:szCs w:val="28"/>
          <w:lang w:eastAsia="ru-RU"/>
        </w:rPr>
        <w:t>Мин-ва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10 декабря 2013 г. № 80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2014. – № 8/28368.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18. Об утверждении Национального стандарта бухгалтерского учета и отчетности «Влияние изменений курсов иностранных валют»</w:t>
      </w:r>
      <w:proofErr w:type="gramStart"/>
      <w:r w:rsidRPr="00681DA1">
        <w:rPr>
          <w:rFonts w:ascii="Times New Roman" w:eastAsia="Times New Roman" w:hAnsi="Times New Roman" w:cs="Times New Roman"/>
          <w:sz w:val="28"/>
          <w:szCs w:val="28"/>
          <w:lang w:eastAsia="ru-RU"/>
        </w:rPr>
        <w:t>:у</w:t>
      </w:r>
      <w:proofErr w:type="gramEnd"/>
      <w:r w:rsidRPr="00681DA1">
        <w:rPr>
          <w:rFonts w:ascii="Times New Roman" w:eastAsia="Times New Roman" w:hAnsi="Times New Roman" w:cs="Times New Roman"/>
          <w:sz w:val="28"/>
          <w:szCs w:val="28"/>
          <w:lang w:eastAsia="ru-RU"/>
        </w:rPr>
        <w:t xml:space="preserve">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Беларусь.29 октября 2014 г. № 69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2014. – № 8/29426.</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19. Об утверждении Национального стандарта бухгалтерского учета и отчетности «Цифровые знаки (</w:t>
      </w:r>
      <w:proofErr w:type="spellStart"/>
      <w:r w:rsidRPr="00681DA1">
        <w:rPr>
          <w:rFonts w:ascii="Times New Roman" w:eastAsia="Times New Roman" w:hAnsi="Times New Roman" w:cs="Times New Roman"/>
          <w:sz w:val="28"/>
          <w:szCs w:val="28"/>
          <w:lang w:eastAsia="ru-RU"/>
        </w:rPr>
        <w:t>токены</w:t>
      </w:r>
      <w:proofErr w:type="spellEnd"/>
      <w:r w:rsidRPr="00681DA1">
        <w:rPr>
          <w:rFonts w:ascii="Times New Roman" w:eastAsia="Times New Roman" w:hAnsi="Times New Roman" w:cs="Times New Roman"/>
          <w:sz w:val="28"/>
          <w:szCs w:val="28"/>
          <w:lang w:eastAsia="ru-RU"/>
        </w:rPr>
        <w:t xml:space="preserve">)»: утв. Пост. </w:t>
      </w:r>
      <w:proofErr w:type="spellStart"/>
      <w:r w:rsidRPr="00681DA1">
        <w:rPr>
          <w:rFonts w:ascii="Times New Roman" w:eastAsia="Times New Roman" w:hAnsi="Times New Roman" w:cs="Times New Roman"/>
          <w:sz w:val="28"/>
          <w:szCs w:val="28"/>
          <w:lang w:eastAsia="ru-RU"/>
        </w:rPr>
        <w:t>Мин-ва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6 марта 2018 г. № 16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2018. – № 8/32944.</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20. Об утверждении Национального стандарта бухгалтерского учета и отчетности «Финансовая аренда (лизинг)»: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30 ноября 2018 г. № 73/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правовой Интернет-портал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2018. – № 8/33716.</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21. Об утверждении Национального стандарта бухгалтерского учета и отчетности «Финансовые инструменты»: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Беларусь.22 декабря 2018г. № 74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2018. – № 8/33714.</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22. Об утверждении Национального стандарта бухгалтерского учета и отчетности «Индивидуальная бухгалтерская отчетность»: утв. Пост. </w:t>
      </w:r>
      <w:proofErr w:type="spellStart"/>
      <w:r w:rsidRPr="00681DA1">
        <w:rPr>
          <w:rFonts w:ascii="Times New Roman" w:eastAsia="Times New Roman" w:hAnsi="Times New Roman" w:cs="Times New Roman"/>
          <w:sz w:val="28"/>
          <w:szCs w:val="28"/>
          <w:lang w:eastAsia="ru-RU"/>
        </w:rPr>
        <w:t>Мин-ва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12 декабря 2016 г. № 104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2016. – № 8/31602.</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b/>
          <w:bCs/>
          <w:sz w:val="28"/>
          <w:szCs w:val="28"/>
          <w:lang w:eastAsia="ru-RU"/>
        </w:rPr>
      </w:pPr>
      <w:r w:rsidRPr="00681DA1">
        <w:rPr>
          <w:rFonts w:ascii="Times New Roman" w:eastAsia="Times New Roman" w:hAnsi="Times New Roman" w:cs="Times New Roman"/>
          <w:b/>
          <w:bCs/>
          <w:sz w:val="28"/>
          <w:szCs w:val="28"/>
          <w:lang w:eastAsia="ru-RU"/>
        </w:rPr>
        <w:lastRenderedPageBreak/>
        <w:t>Методы (технологии) обучения</w:t>
      </w:r>
    </w:p>
    <w:p w:rsidR="00681DA1" w:rsidRPr="00681DA1" w:rsidRDefault="00681DA1" w:rsidP="00E5648E">
      <w:pPr>
        <w:spacing w:after="0" w:line="240" w:lineRule="auto"/>
        <w:ind w:firstLine="709"/>
        <w:jc w:val="both"/>
        <w:rPr>
          <w:rFonts w:ascii="Times New Roman" w:eastAsia="Times New Roman" w:hAnsi="Times New Roman" w:cs="Times New Roman"/>
          <w:b/>
          <w:bCs/>
          <w:sz w:val="28"/>
          <w:szCs w:val="28"/>
          <w:u w:val="single"/>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Основными методами (технологиями) обучения, отвечающими целям изучения дисциплины являются:</w:t>
      </w:r>
    </w:p>
    <w:p w:rsidR="00681DA1" w:rsidRPr="00681DA1" w:rsidRDefault="00681DA1" w:rsidP="00E5648E">
      <w:pPr>
        <w:numPr>
          <w:ilvl w:val="0"/>
          <w:numId w:val="44"/>
        </w:num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элементы проблемного обучения (проблемное изложение, вариативное изложение, частично-поисковый метод), реализуемые на лекционных занятиях;</w:t>
      </w:r>
    </w:p>
    <w:p w:rsidR="00681DA1" w:rsidRPr="00681DA1" w:rsidRDefault="00681DA1" w:rsidP="00E5648E">
      <w:pPr>
        <w:numPr>
          <w:ilvl w:val="0"/>
          <w:numId w:val="44"/>
        </w:num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элементы учебно-исследовательской деятельности, реализация творческого подхода, реализуемые на практических занятиях, при самостоятельной работе.</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Методические рекомендации по организации самостоятельной работы студентов</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При изучении учебной дисциплины используются следующие формы самостоятельной работы: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 самостоятельная работа </w:t>
      </w:r>
      <w:proofErr w:type="gramStart"/>
      <w:r w:rsidRPr="00681DA1">
        <w:rPr>
          <w:rFonts w:ascii="Times New Roman" w:eastAsia="Times New Roman" w:hAnsi="Times New Roman" w:cs="Times New Roman"/>
          <w:sz w:val="28"/>
          <w:szCs w:val="28"/>
          <w:lang w:eastAsia="ru-RU"/>
        </w:rPr>
        <w:t>в виде решения индивидуальных задач в аудитории во время проведения практических занятий под контролем преподавателя в соответствии</w:t>
      </w:r>
      <w:proofErr w:type="gramEnd"/>
      <w:r w:rsidRPr="00681DA1">
        <w:rPr>
          <w:rFonts w:ascii="Times New Roman" w:eastAsia="Times New Roman" w:hAnsi="Times New Roman" w:cs="Times New Roman"/>
          <w:sz w:val="28"/>
          <w:szCs w:val="28"/>
          <w:lang w:eastAsia="ru-RU"/>
        </w:rPr>
        <w:t xml:space="preserve"> с расписанием;</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подготовка рефератов по индивидуальным темам.</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Диагностика компетенций студента</w:t>
      </w:r>
    </w:p>
    <w:p w:rsidR="00681DA1" w:rsidRPr="00681DA1" w:rsidRDefault="00681DA1" w:rsidP="00E5648E">
      <w:pPr>
        <w:spacing w:after="0" w:line="240" w:lineRule="auto"/>
        <w:ind w:firstLine="709"/>
        <w:jc w:val="both"/>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Оценка учебных достижений студента на экзамене производится по десятибалльной шкале.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Конкретные формы и процедуры промежуточного контроля знаний обучающихся по учебной дисциплине разрабатываются кафедрой. Для аттестации обучающихся на соответствие их персональных достижений поэтапным или конкретным требованиям образовательной программы создаются фонды оценочных средств, включающие типовые задания, контрольные работы, тесты, методические разработки по инновационным формам обучения и </w:t>
      </w:r>
      <w:proofErr w:type="gramStart"/>
      <w:r w:rsidRPr="00681DA1">
        <w:rPr>
          <w:rFonts w:ascii="Times New Roman" w:eastAsia="Times New Roman" w:hAnsi="Times New Roman" w:cs="Times New Roman"/>
          <w:sz w:val="28"/>
          <w:szCs w:val="28"/>
          <w:lang w:eastAsia="ru-RU"/>
        </w:rPr>
        <w:t>контроля за</w:t>
      </w:r>
      <w:proofErr w:type="gramEnd"/>
      <w:r w:rsidRPr="00681DA1">
        <w:rPr>
          <w:rFonts w:ascii="Times New Roman" w:eastAsia="Times New Roman" w:hAnsi="Times New Roman" w:cs="Times New Roman"/>
          <w:sz w:val="28"/>
          <w:szCs w:val="28"/>
          <w:lang w:eastAsia="ru-RU"/>
        </w:rPr>
        <w:t xml:space="preserve"> формированием компетенций.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Для диагностики компетенций используется устно-письменная форма, к которой относятся: отчеты по аудиторным практическим упражнениям с их устной защитой; отчеты по домашним практическим упражнениям с их устной защитой; зачеты; оценивание на основе деловой игры и др.</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Для оценки достижений студентов используется следующий диагностический инструментарий:</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выступление студента по подготовленному реферату;</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проведение текущих контрольных опросов по отдельным темам;</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защита выполненных на практических занятиях индивидуальных заданий;</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сдача экзамена по учебной дисциплине.</w:t>
      </w: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
          <w:bCs/>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b/>
          <w:bCs/>
          <w:sz w:val="28"/>
          <w:szCs w:val="28"/>
          <w:lang w:eastAsia="ru-RU"/>
        </w:rPr>
      </w:pPr>
      <w:r w:rsidRPr="00681DA1">
        <w:rPr>
          <w:rFonts w:ascii="Times New Roman" w:eastAsia="Times New Roman" w:hAnsi="Times New Roman" w:cs="Times New Roman"/>
          <w:b/>
          <w:bCs/>
          <w:sz w:val="28"/>
          <w:szCs w:val="28"/>
          <w:lang w:eastAsia="ru-RU"/>
        </w:rPr>
        <w:lastRenderedPageBreak/>
        <w:t>4.2. ПРИМЕРНАЯ ТЕМАТИКА ПРАКТИЧЕСКИХ ЗАНЯТИЙ</w:t>
      </w:r>
    </w:p>
    <w:p w:rsidR="00A631F2" w:rsidRDefault="00A631F2"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r w:rsidRPr="00681DA1">
        <w:rPr>
          <w:rFonts w:ascii="Times New Roman" w:eastAsia="Times New Roman" w:hAnsi="Times New Roman" w:cs="Times New Roman"/>
          <w:sz w:val="28"/>
          <w:szCs w:val="28"/>
          <w:lang w:eastAsia="ru-RU"/>
        </w:rPr>
        <w:t>1.</w:t>
      </w:r>
      <w:r w:rsidRPr="00681DA1">
        <w:rPr>
          <w:rFonts w:ascii="Times New Roman" w:eastAsia="Calibri" w:hAnsi="Times New Roman" w:cs="Times New Roman"/>
          <w:noProof/>
          <w:sz w:val="28"/>
          <w:szCs w:val="28"/>
          <w:lang w:eastAsia="ru-RU"/>
        </w:rPr>
        <w:t xml:space="preserve"> Современное состояние и перспективы развития бухгалтерского учета</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r w:rsidRPr="00681DA1">
        <w:rPr>
          <w:rFonts w:ascii="Times New Roman" w:eastAsia="Calibri" w:hAnsi="Times New Roman" w:cs="Times New Roman"/>
          <w:noProof/>
          <w:sz w:val="28"/>
          <w:szCs w:val="28"/>
          <w:lang w:eastAsia="ru-RU"/>
        </w:rPr>
        <w:t>2.</w:t>
      </w:r>
      <w:r w:rsidRPr="00681DA1">
        <w:rPr>
          <w:rFonts w:ascii="Times New Roman" w:eastAsia="Times New Roman" w:hAnsi="Times New Roman" w:cs="Times New Roman"/>
          <w:bCs/>
          <w:sz w:val="28"/>
          <w:szCs w:val="28"/>
          <w:lang w:eastAsia="ru-RU"/>
        </w:rPr>
        <w:t xml:space="preserve"> Учетная политика, изменения в учетных оценках, исправление ошибок</w:t>
      </w: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r w:rsidRPr="00681DA1">
        <w:rPr>
          <w:rFonts w:ascii="Times New Roman" w:eastAsia="Times New Roman" w:hAnsi="Times New Roman" w:cs="Times New Roman"/>
          <w:bCs/>
          <w:sz w:val="28"/>
          <w:szCs w:val="28"/>
          <w:lang w:eastAsia="ru-RU"/>
        </w:rPr>
        <w:t xml:space="preserve">3. </w:t>
      </w:r>
      <w:proofErr w:type="spellStart"/>
      <w:r w:rsidRPr="00681DA1">
        <w:rPr>
          <w:rFonts w:ascii="Times New Roman" w:eastAsia="Times New Roman" w:hAnsi="Times New Roman" w:cs="Times New Roman"/>
          <w:bCs/>
          <w:sz w:val="28"/>
          <w:szCs w:val="28"/>
          <w:lang w:eastAsia="ru-RU"/>
        </w:rPr>
        <w:t>Токены</w:t>
      </w:r>
      <w:proofErr w:type="spellEnd"/>
      <w:r w:rsidRPr="00681DA1">
        <w:rPr>
          <w:rFonts w:ascii="Times New Roman" w:eastAsia="Times New Roman" w:hAnsi="Times New Roman" w:cs="Times New Roman"/>
          <w:bCs/>
          <w:sz w:val="28"/>
          <w:szCs w:val="28"/>
          <w:lang w:eastAsia="ru-RU"/>
        </w:rPr>
        <w:t xml:space="preserve"> и обязательства: признание, оценка и отражение в бухгалтерском учете</w:t>
      </w:r>
    </w:p>
    <w:p w:rsidR="00681DA1" w:rsidRPr="00681DA1" w:rsidRDefault="00681DA1" w:rsidP="00E5648E">
      <w:pPr>
        <w:spacing w:after="0" w:line="240" w:lineRule="auto"/>
        <w:ind w:firstLine="709"/>
        <w:jc w:val="both"/>
        <w:rPr>
          <w:rFonts w:ascii="Times New Roman" w:eastAsia="Times New Roman" w:hAnsi="Times New Roman" w:cs="Times New Roman"/>
          <w:bCs/>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r w:rsidRPr="00681DA1">
        <w:rPr>
          <w:rFonts w:ascii="Times New Roman" w:eastAsia="Calibri" w:hAnsi="Times New Roman" w:cs="Times New Roman"/>
          <w:noProof/>
          <w:sz w:val="28"/>
          <w:szCs w:val="28"/>
          <w:lang w:eastAsia="ru-RU"/>
        </w:rPr>
        <w:t xml:space="preserve">4. </w:t>
      </w:r>
      <w:r w:rsidRPr="00681DA1">
        <w:rPr>
          <w:rFonts w:ascii="Times New Roman" w:eastAsia="Calibri" w:hAnsi="Times New Roman" w:cs="Times New Roman"/>
          <w:bCs/>
          <w:noProof/>
          <w:sz w:val="28"/>
          <w:szCs w:val="28"/>
          <w:lang w:eastAsia="ru-RU"/>
        </w:rPr>
        <w:t>Бухгалтерский учет финансовой аренды (лизинга)</w:t>
      </w: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r w:rsidRPr="00681DA1">
        <w:rPr>
          <w:rFonts w:ascii="Times New Roman" w:eastAsia="Calibri" w:hAnsi="Times New Roman" w:cs="Times New Roman"/>
          <w:bCs/>
          <w:noProof/>
          <w:sz w:val="28"/>
          <w:szCs w:val="28"/>
          <w:lang w:eastAsia="ru-RU"/>
        </w:rPr>
        <w:t>5.</w:t>
      </w:r>
      <w:r w:rsidRPr="00681DA1">
        <w:rPr>
          <w:rFonts w:ascii="Times New Roman" w:eastAsia="Calibri" w:hAnsi="Times New Roman" w:cs="Times New Roman"/>
          <w:noProof/>
          <w:sz w:val="28"/>
          <w:szCs w:val="28"/>
          <w:lang w:eastAsia="ru-RU"/>
        </w:rPr>
        <w:t xml:space="preserve"> Формирование в бухгалтерском учете информации о финансовых инструментах</w:t>
      </w:r>
    </w:p>
    <w:p w:rsidR="00681DA1" w:rsidRPr="00681DA1" w:rsidRDefault="00681DA1" w:rsidP="00E5648E">
      <w:pPr>
        <w:spacing w:after="0" w:line="240" w:lineRule="auto"/>
        <w:ind w:firstLine="709"/>
        <w:jc w:val="both"/>
        <w:rPr>
          <w:rFonts w:ascii="Times New Roman" w:eastAsia="Calibri" w:hAnsi="Times New Roman" w:cs="Times New Roman"/>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r w:rsidRPr="00681DA1">
        <w:rPr>
          <w:rFonts w:ascii="Times New Roman" w:eastAsia="Calibri" w:hAnsi="Times New Roman" w:cs="Times New Roman"/>
          <w:bCs/>
          <w:noProof/>
          <w:sz w:val="28"/>
          <w:szCs w:val="28"/>
          <w:lang w:eastAsia="ru-RU"/>
        </w:rPr>
        <w:t>6.Индивидуальная и консолидированная бухгалтерская отчетность</w:t>
      </w: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A631F2">
      <w:pPr>
        <w:spacing w:after="0" w:line="240" w:lineRule="auto"/>
        <w:jc w:val="both"/>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lastRenderedPageBreak/>
        <w:t>ПРОТОКОЛ СОГЛАСОВАНИЯ УЧЕБНОЙ ПРОГРАММЫ УВО</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47"/>
        <w:gridCol w:w="2407"/>
        <w:gridCol w:w="2524"/>
        <w:gridCol w:w="2293"/>
      </w:tblGrid>
      <w:tr w:rsidR="00681DA1" w:rsidRPr="00681DA1" w:rsidTr="00681DA1">
        <w:tc>
          <w:tcPr>
            <w:tcW w:w="1219" w:type="pct"/>
          </w:tcPr>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Название </w:t>
            </w:r>
            <w:proofErr w:type="gramStart"/>
            <w:r w:rsidRPr="00681DA1">
              <w:rPr>
                <w:rFonts w:ascii="Times New Roman" w:eastAsia="Times New Roman" w:hAnsi="Times New Roman" w:cs="Times New Roman"/>
                <w:sz w:val="28"/>
                <w:szCs w:val="28"/>
                <w:lang w:eastAsia="ru-RU"/>
              </w:rPr>
              <w:t>учебной</w:t>
            </w:r>
            <w:proofErr w:type="gramEnd"/>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дисциплины,</w:t>
            </w: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с </w:t>
            </w:r>
            <w:proofErr w:type="gramStart"/>
            <w:r w:rsidRPr="00681DA1">
              <w:rPr>
                <w:rFonts w:ascii="Times New Roman" w:eastAsia="Times New Roman" w:hAnsi="Times New Roman" w:cs="Times New Roman"/>
                <w:sz w:val="28"/>
                <w:szCs w:val="28"/>
                <w:lang w:eastAsia="ru-RU"/>
              </w:rPr>
              <w:t>которой</w:t>
            </w:r>
            <w:proofErr w:type="gramEnd"/>
            <w:r w:rsidRPr="00681DA1">
              <w:rPr>
                <w:rFonts w:ascii="Times New Roman" w:eastAsia="Times New Roman" w:hAnsi="Times New Roman" w:cs="Times New Roman"/>
                <w:sz w:val="28"/>
                <w:szCs w:val="28"/>
                <w:lang w:eastAsia="ru-RU"/>
              </w:rPr>
              <w:t xml:space="preserve"> требуется согласование</w:t>
            </w:r>
          </w:p>
        </w:tc>
        <w:tc>
          <w:tcPr>
            <w:tcW w:w="1260" w:type="pct"/>
          </w:tcPr>
          <w:p w:rsidR="00681DA1" w:rsidRPr="00681DA1" w:rsidRDefault="00681DA1" w:rsidP="00A631F2">
            <w:pPr>
              <w:spacing w:after="0" w:line="240" w:lineRule="auto"/>
              <w:jc w:val="center"/>
              <w:rPr>
                <w:rFonts w:ascii="Times New Roman" w:eastAsia="Times New Roman" w:hAnsi="Times New Roman" w:cs="Times New Roman"/>
                <w:sz w:val="28"/>
                <w:szCs w:val="28"/>
                <w:lang w:val="en-US" w:eastAsia="ru-RU"/>
              </w:rPr>
            </w:pPr>
            <w:r w:rsidRPr="00681DA1">
              <w:rPr>
                <w:rFonts w:ascii="Times New Roman" w:eastAsia="Times New Roman" w:hAnsi="Times New Roman" w:cs="Times New Roman"/>
                <w:sz w:val="28"/>
                <w:szCs w:val="28"/>
                <w:lang w:eastAsia="ru-RU"/>
              </w:rPr>
              <w:t>Название</w:t>
            </w: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Кафедры</w:t>
            </w:r>
          </w:p>
        </w:tc>
        <w:tc>
          <w:tcPr>
            <w:tcW w:w="1321" w:type="pct"/>
          </w:tcPr>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Предложения</w:t>
            </w: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об изменениях </w:t>
            </w:r>
            <w:proofErr w:type="gramStart"/>
            <w:r w:rsidRPr="00681DA1">
              <w:rPr>
                <w:rFonts w:ascii="Times New Roman" w:eastAsia="Times New Roman" w:hAnsi="Times New Roman" w:cs="Times New Roman"/>
                <w:sz w:val="28"/>
                <w:szCs w:val="28"/>
                <w:lang w:eastAsia="ru-RU"/>
              </w:rPr>
              <w:t>в</w:t>
            </w:r>
            <w:proofErr w:type="gramEnd"/>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proofErr w:type="gramStart"/>
            <w:r w:rsidRPr="00681DA1">
              <w:rPr>
                <w:rFonts w:ascii="Times New Roman" w:eastAsia="Times New Roman" w:hAnsi="Times New Roman" w:cs="Times New Roman"/>
                <w:sz w:val="28"/>
                <w:szCs w:val="28"/>
                <w:lang w:eastAsia="ru-RU"/>
              </w:rPr>
              <w:t>содержании</w:t>
            </w:r>
            <w:proofErr w:type="gramEnd"/>
            <w:r w:rsidRPr="00681DA1">
              <w:rPr>
                <w:rFonts w:ascii="Times New Roman" w:eastAsia="Times New Roman" w:hAnsi="Times New Roman" w:cs="Times New Roman"/>
                <w:sz w:val="28"/>
                <w:szCs w:val="28"/>
                <w:lang w:eastAsia="ru-RU"/>
              </w:rPr>
              <w:t xml:space="preserve"> учебной программы учреждения высшего образования по учебной дисциплине</w:t>
            </w:r>
          </w:p>
        </w:tc>
        <w:tc>
          <w:tcPr>
            <w:tcW w:w="1200" w:type="pct"/>
          </w:tcPr>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Решение, принятое кафедрой, разработавшей учебную программу</w:t>
            </w:r>
          </w:p>
        </w:tc>
      </w:tr>
      <w:tr w:rsidR="00681DA1" w:rsidRPr="00681DA1" w:rsidTr="00681DA1">
        <w:tc>
          <w:tcPr>
            <w:tcW w:w="1219" w:type="pct"/>
          </w:tcPr>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Компьютерные продукты в информационных системах бухгалтерского учета и аудита</w:t>
            </w:r>
          </w:p>
        </w:tc>
        <w:tc>
          <w:tcPr>
            <w:tcW w:w="1260" w:type="pct"/>
          </w:tcPr>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Кафедра экономического анализа и прикладной информатики</w:t>
            </w:r>
          </w:p>
        </w:tc>
        <w:tc>
          <w:tcPr>
            <w:tcW w:w="1321" w:type="pct"/>
          </w:tcPr>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И.И. Лобан</w:t>
            </w:r>
          </w:p>
        </w:tc>
        <w:tc>
          <w:tcPr>
            <w:tcW w:w="1200" w:type="pct"/>
          </w:tcPr>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tc>
      </w:tr>
      <w:tr w:rsidR="00681DA1" w:rsidRPr="00681DA1" w:rsidTr="00681DA1">
        <w:tc>
          <w:tcPr>
            <w:tcW w:w="1219" w:type="pct"/>
          </w:tcPr>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Современные проблемы бухгалтерского учета, анализа и аудита</w:t>
            </w:r>
          </w:p>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tc>
        <w:tc>
          <w:tcPr>
            <w:tcW w:w="1260" w:type="pct"/>
          </w:tcPr>
          <w:p w:rsidR="00681DA1" w:rsidRPr="00681DA1" w:rsidRDefault="00681DA1" w:rsidP="00A631F2">
            <w:pPr>
              <w:spacing w:after="0" w:line="240" w:lineRule="auto"/>
              <w:ind w:firstLine="709"/>
              <w:jc w:val="center"/>
              <w:rPr>
                <w:rFonts w:ascii="Times New Roman" w:eastAsia="Times New Roman" w:hAnsi="Times New Roman" w:cs="Times New Roman"/>
                <w:bCs/>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bCs/>
                <w:sz w:val="28"/>
                <w:szCs w:val="28"/>
                <w:lang w:eastAsia="ru-RU"/>
              </w:rPr>
            </w:pPr>
            <w:r w:rsidRPr="00681DA1">
              <w:rPr>
                <w:rFonts w:ascii="Times New Roman" w:eastAsia="Times New Roman" w:hAnsi="Times New Roman" w:cs="Times New Roman"/>
                <w:bCs/>
                <w:sz w:val="28"/>
                <w:szCs w:val="28"/>
                <w:lang w:eastAsia="ru-RU"/>
              </w:rPr>
              <w:t>Кафедра финансов и контроля в сельском хозяйстве</w:t>
            </w:r>
          </w:p>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tc>
        <w:tc>
          <w:tcPr>
            <w:tcW w:w="1321" w:type="pct"/>
          </w:tcPr>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ind w:firstLine="709"/>
              <w:jc w:val="center"/>
              <w:rPr>
                <w:rFonts w:ascii="Times New Roman" w:eastAsia="Times New Roman" w:hAnsi="Times New Roman" w:cs="Times New Roman"/>
                <w:sz w:val="28"/>
                <w:szCs w:val="28"/>
                <w:lang w:eastAsia="ru-RU"/>
              </w:rPr>
            </w:pPr>
          </w:p>
          <w:p w:rsidR="00681DA1" w:rsidRPr="00681DA1" w:rsidRDefault="00681DA1" w:rsidP="00A631F2">
            <w:pPr>
              <w:spacing w:after="0" w:line="240" w:lineRule="auto"/>
              <w:jc w:val="center"/>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Е.Н. </w:t>
            </w:r>
            <w:proofErr w:type="spellStart"/>
            <w:r w:rsidRPr="00681DA1">
              <w:rPr>
                <w:rFonts w:ascii="Times New Roman" w:eastAsia="Times New Roman" w:hAnsi="Times New Roman" w:cs="Times New Roman"/>
                <w:sz w:val="28"/>
                <w:szCs w:val="28"/>
                <w:lang w:eastAsia="ru-RU"/>
              </w:rPr>
              <w:t>Гридюшко</w:t>
            </w:r>
            <w:proofErr w:type="spellEnd"/>
          </w:p>
        </w:tc>
        <w:tc>
          <w:tcPr>
            <w:tcW w:w="1200" w:type="pct"/>
          </w:tcPr>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tc>
      </w:tr>
    </w:tbl>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Default="00681DA1" w:rsidP="00E5648E">
      <w:pPr>
        <w:spacing w:after="0" w:line="240" w:lineRule="auto"/>
        <w:ind w:firstLine="709"/>
        <w:jc w:val="both"/>
        <w:rPr>
          <w:rFonts w:ascii="Times New Roman" w:eastAsia="Calibri" w:hAnsi="Times New Roman" w:cs="Times New Roman"/>
          <w:bCs/>
          <w:noProof/>
          <w:sz w:val="28"/>
          <w:szCs w:val="28"/>
          <w:lang w:eastAsia="ru-RU"/>
        </w:rPr>
      </w:pPr>
    </w:p>
    <w:p w:rsidR="00A631F2" w:rsidRDefault="00A631F2" w:rsidP="00E5648E">
      <w:pPr>
        <w:spacing w:after="0" w:line="240" w:lineRule="auto"/>
        <w:ind w:firstLine="709"/>
        <w:jc w:val="both"/>
        <w:rPr>
          <w:rFonts w:ascii="Times New Roman" w:eastAsia="Calibri" w:hAnsi="Times New Roman" w:cs="Times New Roman"/>
          <w:bCs/>
          <w:noProof/>
          <w:sz w:val="28"/>
          <w:szCs w:val="28"/>
          <w:lang w:eastAsia="ru-RU"/>
        </w:rPr>
      </w:pPr>
    </w:p>
    <w:p w:rsidR="00A631F2" w:rsidRPr="00681DA1" w:rsidRDefault="00A631F2" w:rsidP="00E5648E">
      <w:pPr>
        <w:spacing w:after="0" w:line="240" w:lineRule="auto"/>
        <w:ind w:firstLine="709"/>
        <w:jc w:val="both"/>
        <w:rPr>
          <w:rFonts w:ascii="Times New Roman" w:eastAsia="Calibri" w:hAnsi="Times New Roman" w:cs="Times New Roman"/>
          <w:bCs/>
          <w:noProof/>
          <w:sz w:val="28"/>
          <w:szCs w:val="28"/>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p>
    <w:p w:rsidR="00681DA1" w:rsidRPr="00681DA1" w:rsidRDefault="005016A0" w:rsidP="00A631F2">
      <w:pPr>
        <w:tabs>
          <w:tab w:val="left" w:pos="3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4.2 </w:t>
      </w:r>
      <w:r w:rsidR="00681DA1" w:rsidRPr="00681DA1">
        <w:rPr>
          <w:rFonts w:ascii="Times New Roman" w:eastAsia="Times New Roman" w:hAnsi="Times New Roman" w:cs="Times New Roman"/>
          <w:b/>
          <w:sz w:val="24"/>
          <w:szCs w:val="24"/>
          <w:lang w:eastAsia="ru-RU"/>
        </w:rPr>
        <w:t>ПЕРЕЧЕНЬ УЧЕБНЫХ ИЗДАНИЙ И УЧЕБНО-МЕТОДИЧЕСКИХ ПОСОБИЙ, РЕКОМЕНДУЕМЫХ ДЛЯ ИЗУЧЕНИЯ УЧЕБНОЙ ДИСЦИПЛИНЫ</w:t>
      </w:r>
    </w:p>
    <w:p w:rsidR="00A631F2" w:rsidRDefault="00A631F2" w:rsidP="00A631F2">
      <w:pPr>
        <w:tabs>
          <w:tab w:val="left" w:pos="360"/>
        </w:tabs>
        <w:spacing w:after="0" w:line="240" w:lineRule="auto"/>
        <w:jc w:val="center"/>
        <w:rPr>
          <w:rFonts w:ascii="Times New Roman" w:eastAsia="Times New Roman" w:hAnsi="Times New Roman" w:cs="Times New Roman"/>
          <w:b/>
          <w:sz w:val="28"/>
          <w:szCs w:val="28"/>
          <w:lang w:eastAsia="ru-RU"/>
        </w:rPr>
      </w:pPr>
    </w:p>
    <w:p w:rsidR="00681DA1" w:rsidRPr="00681DA1" w:rsidRDefault="00681DA1" w:rsidP="00A631F2">
      <w:pPr>
        <w:tabs>
          <w:tab w:val="left" w:pos="360"/>
        </w:tabs>
        <w:spacing w:after="0" w:line="240" w:lineRule="auto"/>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Основная</w:t>
      </w:r>
    </w:p>
    <w:p w:rsidR="00681DA1" w:rsidRPr="00681DA1" w:rsidRDefault="00681DA1" w:rsidP="005B610A">
      <w:pPr>
        <w:tabs>
          <w:tab w:val="left" w:pos="360"/>
        </w:tabs>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E5648E">
      <w:pPr>
        <w:spacing w:after="0" w:line="240" w:lineRule="auto"/>
        <w:ind w:firstLine="709"/>
        <w:jc w:val="both"/>
        <w:rPr>
          <w:rFonts w:ascii="Times New Roman" w:hAnsi="Times New Roman" w:cs="Times New Roman"/>
          <w:sz w:val="28"/>
          <w:szCs w:val="28"/>
        </w:rPr>
      </w:pPr>
      <w:r w:rsidRPr="00681DA1">
        <w:rPr>
          <w:rFonts w:ascii="Times New Roman" w:eastAsia="Times New Roman" w:hAnsi="Times New Roman" w:cs="Times New Roman"/>
          <w:sz w:val="28"/>
          <w:szCs w:val="28"/>
          <w:lang w:eastAsia="ru-RU"/>
        </w:rPr>
        <w:t>1.</w:t>
      </w:r>
      <w:r w:rsidRPr="00681DA1">
        <w:rPr>
          <w:rFonts w:ascii="Times New Roman" w:hAnsi="Times New Roman" w:cs="Times New Roman"/>
          <w:sz w:val="28"/>
          <w:szCs w:val="28"/>
        </w:rPr>
        <w:t xml:space="preserve">Левкович, О. А. Бухгалтерский учет [Текст]: учебное пособие / О. А. Левкович, И. Н. Бурцева. - 9-е изд., </w:t>
      </w:r>
      <w:proofErr w:type="spellStart"/>
      <w:r w:rsidRPr="00681DA1">
        <w:rPr>
          <w:rFonts w:ascii="Times New Roman" w:hAnsi="Times New Roman" w:cs="Times New Roman"/>
          <w:sz w:val="28"/>
          <w:szCs w:val="28"/>
        </w:rPr>
        <w:t>перераб</w:t>
      </w:r>
      <w:proofErr w:type="spellEnd"/>
      <w:r w:rsidRPr="00681DA1">
        <w:rPr>
          <w:rFonts w:ascii="Times New Roman" w:hAnsi="Times New Roman" w:cs="Times New Roman"/>
          <w:sz w:val="28"/>
          <w:szCs w:val="28"/>
        </w:rPr>
        <w:t xml:space="preserve">. и доп. - Минск: </w:t>
      </w:r>
      <w:proofErr w:type="spellStart"/>
      <w:r w:rsidRPr="00681DA1">
        <w:rPr>
          <w:rFonts w:ascii="Times New Roman" w:hAnsi="Times New Roman" w:cs="Times New Roman"/>
          <w:sz w:val="28"/>
          <w:szCs w:val="28"/>
        </w:rPr>
        <w:t>Амалфея</w:t>
      </w:r>
      <w:proofErr w:type="spellEnd"/>
      <w:r w:rsidRPr="00681DA1">
        <w:rPr>
          <w:rFonts w:ascii="Times New Roman" w:hAnsi="Times New Roman" w:cs="Times New Roman"/>
          <w:sz w:val="28"/>
          <w:szCs w:val="28"/>
        </w:rPr>
        <w:t xml:space="preserve">, 2016. - 609 с.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 </w:t>
      </w:r>
      <w:proofErr w:type="spellStart"/>
      <w:r w:rsidRPr="00681DA1">
        <w:rPr>
          <w:rFonts w:ascii="Times New Roman" w:eastAsia="Times New Roman" w:hAnsi="Times New Roman" w:cs="Times New Roman"/>
          <w:sz w:val="28"/>
          <w:szCs w:val="28"/>
          <w:lang w:eastAsia="ru-RU"/>
        </w:rPr>
        <w:t>Лемеш</w:t>
      </w:r>
      <w:proofErr w:type="spellEnd"/>
      <w:r w:rsidRPr="00681DA1">
        <w:rPr>
          <w:rFonts w:ascii="Times New Roman" w:eastAsia="Times New Roman" w:hAnsi="Times New Roman" w:cs="Times New Roman"/>
          <w:sz w:val="28"/>
          <w:szCs w:val="28"/>
          <w:lang w:eastAsia="ru-RU"/>
        </w:rPr>
        <w:t xml:space="preserve">, В. Н. Бухгалтерская (финансовая) отчетность [Текст]: пособие / В. Н. </w:t>
      </w:r>
      <w:proofErr w:type="spellStart"/>
      <w:r w:rsidRPr="00681DA1">
        <w:rPr>
          <w:rFonts w:ascii="Times New Roman" w:eastAsia="Times New Roman" w:hAnsi="Times New Roman" w:cs="Times New Roman"/>
          <w:sz w:val="28"/>
          <w:szCs w:val="28"/>
          <w:lang w:eastAsia="ru-RU"/>
        </w:rPr>
        <w:t>Лемеш</w:t>
      </w:r>
      <w:proofErr w:type="spellEnd"/>
      <w:r w:rsidRPr="00681DA1">
        <w:rPr>
          <w:rFonts w:ascii="Times New Roman" w:eastAsia="Times New Roman" w:hAnsi="Times New Roman" w:cs="Times New Roman"/>
          <w:sz w:val="28"/>
          <w:szCs w:val="28"/>
          <w:lang w:eastAsia="ru-RU"/>
        </w:rPr>
        <w:t xml:space="preserve">, О. В. Малиновская. - Минск: </w:t>
      </w:r>
      <w:proofErr w:type="spellStart"/>
      <w:r w:rsidRPr="00681DA1">
        <w:rPr>
          <w:rFonts w:ascii="Times New Roman" w:eastAsia="Times New Roman" w:hAnsi="Times New Roman" w:cs="Times New Roman"/>
          <w:sz w:val="28"/>
          <w:szCs w:val="28"/>
          <w:lang w:eastAsia="ru-RU"/>
        </w:rPr>
        <w:t>Амалфея</w:t>
      </w:r>
      <w:proofErr w:type="spellEnd"/>
      <w:r w:rsidRPr="00681DA1">
        <w:rPr>
          <w:rFonts w:ascii="Times New Roman" w:eastAsia="Times New Roman" w:hAnsi="Times New Roman" w:cs="Times New Roman"/>
          <w:sz w:val="28"/>
          <w:szCs w:val="28"/>
          <w:lang w:eastAsia="ru-RU"/>
        </w:rPr>
        <w:t>, 2017. - 147 с.</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3. </w:t>
      </w:r>
      <w:proofErr w:type="spellStart"/>
      <w:r w:rsidRPr="00681DA1">
        <w:rPr>
          <w:rFonts w:ascii="Times New Roman" w:eastAsia="Times New Roman" w:hAnsi="Times New Roman" w:cs="Times New Roman"/>
          <w:sz w:val="28"/>
          <w:szCs w:val="28"/>
          <w:lang w:eastAsia="ru-RU"/>
        </w:rPr>
        <w:t>Нечитайло</w:t>
      </w:r>
      <w:proofErr w:type="spellEnd"/>
      <w:r w:rsidRPr="00681DA1">
        <w:rPr>
          <w:rFonts w:ascii="Times New Roman" w:eastAsia="Times New Roman" w:hAnsi="Times New Roman" w:cs="Times New Roman"/>
          <w:sz w:val="28"/>
          <w:szCs w:val="28"/>
          <w:lang w:eastAsia="ru-RU"/>
        </w:rPr>
        <w:t xml:space="preserve">, А. И. Эволюция бухгалтерской отчетности [Текст]: пособие для студентов, обучающихся по направлению "Экономика" (уровень магистратура) / А. И. </w:t>
      </w:r>
      <w:proofErr w:type="spellStart"/>
      <w:r w:rsidRPr="00681DA1">
        <w:rPr>
          <w:rFonts w:ascii="Times New Roman" w:eastAsia="Times New Roman" w:hAnsi="Times New Roman" w:cs="Times New Roman"/>
          <w:sz w:val="28"/>
          <w:szCs w:val="28"/>
          <w:lang w:eastAsia="ru-RU"/>
        </w:rPr>
        <w:t>Нечитайло</w:t>
      </w:r>
      <w:proofErr w:type="spellEnd"/>
      <w:r w:rsidRPr="00681DA1">
        <w:rPr>
          <w:rFonts w:ascii="Times New Roman" w:eastAsia="Times New Roman" w:hAnsi="Times New Roman" w:cs="Times New Roman"/>
          <w:sz w:val="28"/>
          <w:szCs w:val="28"/>
          <w:lang w:eastAsia="ru-RU"/>
        </w:rPr>
        <w:t xml:space="preserve">, Л. В. Панкова, И. А. </w:t>
      </w:r>
      <w:proofErr w:type="spellStart"/>
      <w:r w:rsidRPr="00681DA1">
        <w:rPr>
          <w:rFonts w:ascii="Times New Roman" w:eastAsia="Times New Roman" w:hAnsi="Times New Roman" w:cs="Times New Roman"/>
          <w:sz w:val="28"/>
          <w:szCs w:val="28"/>
          <w:lang w:eastAsia="ru-RU"/>
        </w:rPr>
        <w:t>Нечитайло</w:t>
      </w:r>
      <w:proofErr w:type="spellEnd"/>
      <w:r w:rsidRPr="00681DA1">
        <w:rPr>
          <w:rFonts w:ascii="Times New Roman" w:eastAsia="Times New Roman" w:hAnsi="Times New Roman" w:cs="Times New Roman"/>
          <w:sz w:val="28"/>
          <w:szCs w:val="28"/>
          <w:lang w:eastAsia="ru-RU"/>
        </w:rPr>
        <w:t xml:space="preserve">. - Ростов </w:t>
      </w:r>
      <w:proofErr w:type="spellStart"/>
      <w:r w:rsidRPr="00681DA1">
        <w:rPr>
          <w:rFonts w:ascii="Times New Roman" w:eastAsia="Times New Roman" w:hAnsi="Times New Roman" w:cs="Times New Roman"/>
          <w:sz w:val="28"/>
          <w:szCs w:val="28"/>
          <w:lang w:eastAsia="ru-RU"/>
        </w:rPr>
        <w:t>н</w:t>
      </w:r>
      <w:proofErr w:type="spellEnd"/>
      <w:proofErr w:type="gramStart"/>
      <w:r w:rsidRPr="00681DA1">
        <w:rPr>
          <w:rFonts w:ascii="Times New Roman" w:eastAsia="Times New Roman" w:hAnsi="Times New Roman" w:cs="Times New Roman"/>
          <w:sz w:val="28"/>
          <w:szCs w:val="28"/>
          <w:lang w:eastAsia="ru-RU"/>
        </w:rPr>
        <w:t>/Д</w:t>
      </w:r>
      <w:proofErr w:type="gramEnd"/>
      <w:r w:rsidRPr="00681DA1">
        <w:rPr>
          <w:rFonts w:ascii="Times New Roman" w:eastAsia="Times New Roman" w:hAnsi="Times New Roman" w:cs="Times New Roman"/>
          <w:sz w:val="28"/>
          <w:szCs w:val="28"/>
          <w:lang w:eastAsia="ru-RU"/>
        </w:rPr>
        <w:t xml:space="preserve">: Феникс, 2014. - 221 с.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4. </w:t>
      </w:r>
      <w:proofErr w:type="spellStart"/>
      <w:r w:rsidRPr="00681DA1">
        <w:rPr>
          <w:rFonts w:ascii="Times New Roman" w:eastAsia="Times New Roman" w:hAnsi="Times New Roman" w:cs="Times New Roman"/>
          <w:bCs/>
          <w:sz w:val="28"/>
          <w:szCs w:val="28"/>
          <w:lang w:eastAsia="ru-RU"/>
        </w:rPr>
        <w:t>Проскуровская</w:t>
      </w:r>
      <w:proofErr w:type="spellEnd"/>
      <w:r w:rsidRPr="00681DA1">
        <w:rPr>
          <w:rFonts w:ascii="Times New Roman" w:eastAsia="Times New Roman" w:hAnsi="Times New Roman" w:cs="Times New Roman"/>
          <w:bCs/>
          <w:sz w:val="28"/>
          <w:szCs w:val="28"/>
          <w:lang w:eastAsia="ru-RU"/>
        </w:rPr>
        <w:t>, Ю. И</w:t>
      </w:r>
      <w:r w:rsidRPr="00681DA1">
        <w:rPr>
          <w:rFonts w:ascii="Times New Roman" w:eastAsia="Times New Roman" w:hAnsi="Times New Roman" w:cs="Times New Roman"/>
          <w:sz w:val="28"/>
          <w:szCs w:val="28"/>
          <w:lang w:eastAsia="ru-RU"/>
        </w:rPr>
        <w:t>. Международные стандарты финансовой отчетности [Текст]: учеб</w:t>
      </w:r>
      <w:proofErr w:type="gramStart"/>
      <w:r w:rsidRPr="00681DA1">
        <w:rPr>
          <w:rFonts w:ascii="Times New Roman" w:eastAsia="Times New Roman" w:hAnsi="Times New Roman" w:cs="Times New Roman"/>
          <w:sz w:val="28"/>
          <w:szCs w:val="28"/>
          <w:lang w:eastAsia="ru-RU"/>
        </w:rPr>
        <w:t>.</w:t>
      </w:r>
      <w:proofErr w:type="gramEnd"/>
      <w:r w:rsidRPr="00681DA1">
        <w:rPr>
          <w:rFonts w:ascii="Times New Roman" w:eastAsia="Times New Roman" w:hAnsi="Times New Roman" w:cs="Times New Roman"/>
          <w:sz w:val="28"/>
          <w:szCs w:val="28"/>
          <w:lang w:eastAsia="ru-RU"/>
        </w:rPr>
        <w:t xml:space="preserve"> </w:t>
      </w:r>
      <w:proofErr w:type="gramStart"/>
      <w:r w:rsidRPr="00681DA1">
        <w:rPr>
          <w:rFonts w:ascii="Times New Roman" w:eastAsia="Times New Roman" w:hAnsi="Times New Roman" w:cs="Times New Roman"/>
          <w:sz w:val="28"/>
          <w:szCs w:val="28"/>
          <w:lang w:eastAsia="ru-RU"/>
        </w:rPr>
        <w:t>п</w:t>
      </w:r>
      <w:proofErr w:type="gramEnd"/>
      <w:r w:rsidRPr="00681DA1">
        <w:rPr>
          <w:rFonts w:ascii="Times New Roman" w:eastAsia="Times New Roman" w:hAnsi="Times New Roman" w:cs="Times New Roman"/>
          <w:sz w:val="28"/>
          <w:szCs w:val="28"/>
          <w:lang w:eastAsia="ru-RU"/>
        </w:rPr>
        <w:t xml:space="preserve">особие / Ю. И. </w:t>
      </w:r>
      <w:proofErr w:type="spellStart"/>
      <w:r w:rsidRPr="00681DA1">
        <w:rPr>
          <w:rFonts w:ascii="Times New Roman" w:eastAsia="Times New Roman" w:hAnsi="Times New Roman" w:cs="Times New Roman"/>
          <w:sz w:val="28"/>
          <w:szCs w:val="28"/>
          <w:lang w:eastAsia="ru-RU"/>
        </w:rPr>
        <w:t>Проскуровская</w:t>
      </w:r>
      <w:proofErr w:type="spellEnd"/>
      <w:r w:rsidRPr="00681DA1">
        <w:rPr>
          <w:rFonts w:ascii="Times New Roman" w:eastAsia="Times New Roman" w:hAnsi="Times New Roman" w:cs="Times New Roman"/>
          <w:sz w:val="28"/>
          <w:szCs w:val="28"/>
          <w:lang w:eastAsia="ru-RU"/>
        </w:rPr>
        <w:t xml:space="preserve">. - 4-е изд., стер. - М.: ОМЕГА-Л, 2010. - 279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 xml:space="preserve">. </w:t>
      </w:r>
    </w:p>
    <w:p w:rsidR="00681DA1" w:rsidRPr="00681DA1" w:rsidRDefault="00681DA1" w:rsidP="005B610A">
      <w:pPr>
        <w:tabs>
          <w:tab w:val="left" w:pos="426"/>
        </w:tabs>
        <w:spacing w:after="0" w:line="240" w:lineRule="auto"/>
        <w:ind w:firstLine="709"/>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Дополнительная</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5. Бугаев, А. В. Секреты финансовой отчетности в формате МСФО [Текст] / А. В. Бугаев. - Минск: БГУ, 2008. - 123 с. </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6.Панков, Д. А. Методика трансформации бухгалтерской отчетности в формат МСФО [Текст] / Д. А. Панков, Д. А. </w:t>
      </w:r>
      <w:proofErr w:type="spellStart"/>
      <w:r w:rsidRPr="00681DA1">
        <w:rPr>
          <w:rFonts w:ascii="Times New Roman" w:eastAsia="Times New Roman" w:hAnsi="Times New Roman" w:cs="Times New Roman"/>
          <w:sz w:val="28"/>
          <w:szCs w:val="28"/>
          <w:lang w:eastAsia="ru-RU"/>
        </w:rPr>
        <w:t>Кухто</w:t>
      </w:r>
      <w:proofErr w:type="spellEnd"/>
      <w:r w:rsidRPr="00681DA1">
        <w:rPr>
          <w:rFonts w:ascii="Times New Roman" w:eastAsia="Times New Roman" w:hAnsi="Times New Roman" w:cs="Times New Roman"/>
          <w:sz w:val="28"/>
          <w:szCs w:val="28"/>
          <w:lang w:eastAsia="ru-RU"/>
        </w:rPr>
        <w:t xml:space="preserve">. - Минск: Изд-во </w:t>
      </w:r>
      <w:proofErr w:type="spellStart"/>
      <w:r w:rsidRPr="00681DA1">
        <w:rPr>
          <w:rFonts w:ascii="Times New Roman" w:eastAsia="Times New Roman" w:hAnsi="Times New Roman" w:cs="Times New Roman"/>
          <w:sz w:val="28"/>
          <w:szCs w:val="28"/>
          <w:lang w:eastAsia="ru-RU"/>
        </w:rPr>
        <w:t>Гревцова</w:t>
      </w:r>
      <w:proofErr w:type="spellEnd"/>
      <w:r w:rsidRPr="00681DA1">
        <w:rPr>
          <w:rFonts w:ascii="Times New Roman" w:eastAsia="Times New Roman" w:hAnsi="Times New Roman" w:cs="Times New Roman"/>
          <w:sz w:val="28"/>
          <w:szCs w:val="28"/>
          <w:lang w:eastAsia="ru-RU"/>
        </w:rPr>
        <w:t xml:space="preserve">, 2008. - 116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7. </w:t>
      </w:r>
      <w:proofErr w:type="spellStart"/>
      <w:r w:rsidRPr="00681DA1">
        <w:rPr>
          <w:rFonts w:ascii="Times New Roman" w:eastAsia="Times New Roman" w:hAnsi="Times New Roman" w:cs="Times New Roman"/>
          <w:sz w:val="28"/>
          <w:szCs w:val="28"/>
          <w:lang w:eastAsia="ru-RU"/>
        </w:rPr>
        <w:t>Рабыко</w:t>
      </w:r>
      <w:proofErr w:type="spellEnd"/>
      <w:r w:rsidRPr="00681DA1">
        <w:rPr>
          <w:rFonts w:ascii="Times New Roman" w:eastAsia="Times New Roman" w:hAnsi="Times New Roman" w:cs="Times New Roman"/>
          <w:sz w:val="28"/>
          <w:szCs w:val="28"/>
          <w:lang w:eastAsia="ru-RU"/>
        </w:rPr>
        <w:t xml:space="preserve">, И. Н. Учет операций с ценными бумагами [Текст]: учебное пособие / И. Н. </w:t>
      </w:r>
      <w:proofErr w:type="spellStart"/>
      <w:r w:rsidRPr="00681DA1">
        <w:rPr>
          <w:rFonts w:ascii="Times New Roman" w:eastAsia="Times New Roman" w:hAnsi="Times New Roman" w:cs="Times New Roman"/>
          <w:sz w:val="28"/>
          <w:szCs w:val="28"/>
          <w:lang w:eastAsia="ru-RU"/>
        </w:rPr>
        <w:t>Рабыко</w:t>
      </w:r>
      <w:proofErr w:type="spellEnd"/>
      <w:r w:rsidRPr="00681DA1">
        <w:rPr>
          <w:rFonts w:ascii="Times New Roman" w:eastAsia="Times New Roman" w:hAnsi="Times New Roman" w:cs="Times New Roman"/>
          <w:sz w:val="28"/>
          <w:szCs w:val="28"/>
          <w:lang w:eastAsia="ru-RU"/>
        </w:rPr>
        <w:t xml:space="preserve">, Г. В. Писаренко; ред. И. Н. </w:t>
      </w:r>
      <w:proofErr w:type="spellStart"/>
      <w:r w:rsidRPr="00681DA1">
        <w:rPr>
          <w:rFonts w:ascii="Times New Roman" w:eastAsia="Times New Roman" w:hAnsi="Times New Roman" w:cs="Times New Roman"/>
          <w:sz w:val="28"/>
          <w:szCs w:val="28"/>
          <w:lang w:eastAsia="ru-RU"/>
        </w:rPr>
        <w:t>Рабыко</w:t>
      </w:r>
      <w:proofErr w:type="spellEnd"/>
      <w:r w:rsidRPr="00681DA1">
        <w:rPr>
          <w:rFonts w:ascii="Times New Roman" w:eastAsia="Times New Roman" w:hAnsi="Times New Roman" w:cs="Times New Roman"/>
          <w:sz w:val="28"/>
          <w:szCs w:val="28"/>
          <w:lang w:eastAsia="ru-RU"/>
        </w:rPr>
        <w:t>. - Минск: БГЭУ, 2011. - 203 с</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8. Палий, В. Ф. Международные стандарты учета и финансовой отчетности: учебник. – 4-е изд., </w:t>
      </w:r>
      <w:proofErr w:type="spellStart"/>
      <w:r w:rsidRPr="00681DA1">
        <w:rPr>
          <w:rFonts w:ascii="Times New Roman" w:eastAsia="Times New Roman" w:hAnsi="Times New Roman" w:cs="Times New Roman"/>
          <w:sz w:val="28"/>
          <w:szCs w:val="28"/>
          <w:lang w:eastAsia="ru-RU"/>
        </w:rPr>
        <w:t>испр</w:t>
      </w:r>
      <w:proofErr w:type="spellEnd"/>
      <w:r w:rsidRPr="00681DA1">
        <w:rPr>
          <w:rFonts w:ascii="Times New Roman" w:eastAsia="Times New Roman" w:hAnsi="Times New Roman" w:cs="Times New Roman"/>
          <w:sz w:val="28"/>
          <w:szCs w:val="28"/>
          <w:lang w:eastAsia="ru-RU"/>
        </w:rPr>
        <w:t xml:space="preserve">. и доп. – М.: ИНФРА-М, 2011. – 512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9.Чечеткин, А. С. Бухгалтерский учет и аудит: учеб</w:t>
      </w:r>
      <w:proofErr w:type="gramStart"/>
      <w:r w:rsidRPr="00681DA1">
        <w:rPr>
          <w:rFonts w:ascii="Times New Roman" w:eastAsia="Times New Roman" w:hAnsi="Times New Roman" w:cs="Times New Roman"/>
          <w:sz w:val="28"/>
          <w:szCs w:val="28"/>
          <w:lang w:eastAsia="ru-RU"/>
        </w:rPr>
        <w:t>.</w:t>
      </w:r>
      <w:proofErr w:type="gramEnd"/>
      <w:r w:rsidRPr="00681DA1">
        <w:rPr>
          <w:rFonts w:ascii="Times New Roman" w:eastAsia="Times New Roman" w:hAnsi="Times New Roman" w:cs="Times New Roman"/>
          <w:sz w:val="28"/>
          <w:szCs w:val="28"/>
          <w:lang w:eastAsia="ru-RU"/>
        </w:rPr>
        <w:t xml:space="preserve"> </w:t>
      </w:r>
      <w:proofErr w:type="gramStart"/>
      <w:r w:rsidRPr="00681DA1">
        <w:rPr>
          <w:rFonts w:ascii="Times New Roman" w:eastAsia="Times New Roman" w:hAnsi="Times New Roman" w:cs="Times New Roman"/>
          <w:sz w:val="28"/>
          <w:szCs w:val="28"/>
          <w:lang w:eastAsia="ru-RU"/>
        </w:rPr>
        <w:t>п</w:t>
      </w:r>
      <w:proofErr w:type="gramEnd"/>
      <w:r w:rsidRPr="00681DA1">
        <w:rPr>
          <w:rFonts w:ascii="Times New Roman" w:eastAsia="Times New Roman" w:hAnsi="Times New Roman" w:cs="Times New Roman"/>
          <w:sz w:val="28"/>
          <w:szCs w:val="28"/>
          <w:lang w:eastAsia="ru-RU"/>
        </w:rPr>
        <w:t xml:space="preserve">особие / А. С. Чечеткин, С. А. Чечеткин. – Минск: ИВЦ Минфина, 2017. – 552 </w:t>
      </w:r>
      <w:proofErr w:type="gramStart"/>
      <w:r w:rsidRPr="00681DA1">
        <w:rPr>
          <w:rFonts w:ascii="Times New Roman" w:eastAsia="Times New Roman" w:hAnsi="Times New Roman" w:cs="Times New Roman"/>
          <w:sz w:val="28"/>
          <w:szCs w:val="28"/>
          <w:lang w:eastAsia="ru-RU"/>
        </w:rPr>
        <w:t>с</w:t>
      </w:r>
      <w:proofErr w:type="gramEnd"/>
      <w:r w:rsidRPr="00681DA1">
        <w:rPr>
          <w:rFonts w:ascii="Times New Roman" w:eastAsia="Times New Roman" w:hAnsi="Times New Roman" w:cs="Times New Roman"/>
          <w:sz w:val="28"/>
          <w:szCs w:val="28"/>
          <w:lang w:eastAsia="ru-RU"/>
        </w:rPr>
        <w:t>.</w:t>
      </w:r>
    </w:p>
    <w:p w:rsidR="00A631F2" w:rsidRDefault="00A631F2" w:rsidP="005B610A">
      <w:pPr>
        <w:spacing w:after="0" w:line="240" w:lineRule="auto"/>
        <w:ind w:firstLine="709"/>
        <w:jc w:val="center"/>
        <w:rPr>
          <w:rFonts w:ascii="Times New Roman" w:eastAsia="Times New Roman" w:hAnsi="Times New Roman" w:cs="Times New Roman"/>
          <w:b/>
          <w:sz w:val="28"/>
          <w:szCs w:val="28"/>
          <w:lang w:eastAsia="ru-RU"/>
        </w:rPr>
      </w:pPr>
    </w:p>
    <w:p w:rsidR="00681DA1" w:rsidRPr="00681DA1" w:rsidRDefault="00681DA1" w:rsidP="005B610A">
      <w:pPr>
        <w:spacing w:after="0" w:line="240" w:lineRule="auto"/>
        <w:ind w:firstLine="709"/>
        <w:jc w:val="center"/>
        <w:rPr>
          <w:rFonts w:ascii="Times New Roman" w:eastAsia="Times New Roman" w:hAnsi="Times New Roman" w:cs="Times New Roman"/>
          <w:b/>
          <w:sz w:val="28"/>
          <w:szCs w:val="28"/>
          <w:lang w:eastAsia="ru-RU"/>
        </w:rPr>
      </w:pPr>
      <w:r w:rsidRPr="00681DA1">
        <w:rPr>
          <w:rFonts w:ascii="Times New Roman" w:eastAsia="Times New Roman" w:hAnsi="Times New Roman" w:cs="Times New Roman"/>
          <w:b/>
          <w:sz w:val="28"/>
          <w:szCs w:val="28"/>
          <w:lang w:eastAsia="ru-RU"/>
        </w:rPr>
        <w:t>Нормативно-правовые акты и инструктивные материалы</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10.О бухгалтерском учете и отчетности: Закон Республики Беларусь от 12 июля 2013 г. № 57-З </w:t>
      </w:r>
      <w:r w:rsidRPr="00681DA1">
        <w:rPr>
          <w:rFonts w:ascii="Times New Roman" w:eastAsia="Times New Roman" w:hAnsi="Times New Roman" w:cs="Times New Roman"/>
          <w:sz w:val="28"/>
          <w:szCs w:val="28"/>
          <w:lang w:val="be-BY" w:eastAsia="ru-RU"/>
        </w:rPr>
        <w:t xml:space="preserve">// Аналитическая правовая система </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Бизнес-Инфо</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 xml:space="preserve"> [Электронный ресурс]. – 2016. – Режим доступа</w:t>
      </w:r>
      <w:r w:rsidRPr="007A5657">
        <w:rPr>
          <w:rFonts w:ascii="Times New Roman" w:eastAsia="Times New Roman" w:hAnsi="Times New Roman" w:cs="Times New Roman"/>
          <w:sz w:val="28"/>
          <w:szCs w:val="28"/>
          <w:lang w:val="be-BY" w:eastAsia="ru-RU"/>
        </w:rPr>
        <w:t>:</w:t>
      </w:r>
      <w:hyperlink r:id="rId53" w:history="1">
        <w:r w:rsidRPr="007A5657">
          <w:rPr>
            <w:rFonts w:ascii="Times New Roman" w:eastAsia="Times New Roman" w:hAnsi="Times New Roman" w:cs="Times New Roman"/>
            <w:sz w:val="28"/>
            <w:szCs w:val="28"/>
            <w:u w:val="single"/>
            <w:lang w:val="en-US" w:eastAsia="ru-RU"/>
          </w:rPr>
          <w:t>www</w:t>
        </w:r>
        <w:r w:rsidRPr="007A5657">
          <w:rPr>
            <w:rFonts w:ascii="Times New Roman" w:eastAsia="Times New Roman" w:hAnsi="Times New Roman" w:cs="Times New Roman"/>
            <w:sz w:val="28"/>
            <w:szCs w:val="28"/>
            <w:u w:val="single"/>
            <w:lang w:eastAsia="ru-RU"/>
          </w:rPr>
          <w:t>.</w:t>
        </w:r>
        <w:r w:rsidRPr="007A5657">
          <w:rPr>
            <w:rFonts w:ascii="Times New Roman" w:eastAsia="Times New Roman" w:hAnsi="Times New Roman" w:cs="Times New Roman"/>
            <w:sz w:val="28"/>
            <w:szCs w:val="28"/>
            <w:u w:val="single"/>
            <w:lang w:val="en-US" w:eastAsia="ru-RU"/>
          </w:rPr>
          <w:t>business</w:t>
        </w:r>
        <w:r w:rsidRPr="007A5657">
          <w:rPr>
            <w:rFonts w:ascii="Times New Roman" w:eastAsia="Times New Roman" w:hAnsi="Times New Roman" w:cs="Times New Roman"/>
            <w:sz w:val="28"/>
            <w:szCs w:val="28"/>
            <w:u w:val="single"/>
            <w:lang w:eastAsia="ru-RU"/>
          </w:rPr>
          <w:t>-</w:t>
        </w:r>
        <w:proofErr w:type="spellStart"/>
        <w:r w:rsidRPr="007A5657">
          <w:rPr>
            <w:rFonts w:ascii="Times New Roman" w:eastAsia="Times New Roman" w:hAnsi="Times New Roman" w:cs="Times New Roman"/>
            <w:sz w:val="28"/>
            <w:szCs w:val="28"/>
            <w:u w:val="single"/>
            <w:lang w:val="en-US" w:eastAsia="ru-RU"/>
          </w:rPr>
          <w:t>inf</w:t>
        </w:r>
        <w:proofErr w:type="spellEnd"/>
        <w:r w:rsidRPr="007A5657">
          <w:rPr>
            <w:rFonts w:ascii="Times New Roman" w:eastAsia="Times New Roman" w:hAnsi="Times New Roman" w:cs="Times New Roman"/>
            <w:sz w:val="28"/>
            <w:szCs w:val="28"/>
            <w:u w:val="single"/>
            <w:lang w:eastAsia="ru-RU"/>
          </w:rPr>
          <w:t>о.</w:t>
        </w:r>
        <w:r w:rsidRPr="007A5657">
          <w:rPr>
            <w:rFonts w:ascii="Times New Roman" w:eastAsia="Times New Roman" w:hAnsi="Times New Roman" w:cs="Times New Roman"/>
            <w:sz w:val="28"/>
            <w:szCs w:val="28"/>
            <w:u w:val="single"/>
            <w:lang w:val="en-US" w:eastAsia="ru-RU"/>
          </w:rPr>
          <w:t>by</w:t>
        </w:r>
      </w:hyperlink>
      <w:r w:rsidRPr="007A5657">
        <w:rPr>
          <w:rFonts w:ascii="Times New Roman" w:eastAsia="Times New Roman" w:hAnsi="Times New Roman" w:cs="Times New Roman"/>
          <w:sz w:val="28"/>
          <w:szCs w:val="28"/>
          <w:lang w:eastAsia="ru-RU"/>
        </w:rPr>
        <w:t xml:space="preserve">. </w:t>
      </w:r>
      <w:r w:rsidRPr="00681DA1">
        <w:rPr>
          <w:rFonts w:ascii="Times New Roman" w:eastAsia="Times New Roman" w:hAnsi="Times New Roman" w:cs="Times New Roman"/>
          <w:sz w:val="28"/>
          <w:szCs w:val="28"/>
          <w:lang w:eastAsia="ru-RU"/>
        </w:rPr>
        <w:t>– Дата доступа: 16.04.2018.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11.Об утверждении Инструкции по бухгалтерскому учету доходов и расходов: утв. </w:t>
      </w:r>
      <w:r w:rsidRPr="00681DA1">
        <w:rPr>
          <w:rFonts w:ascii="Times New Roman" w:eastAsia="Times New Roman" w:hAnsi="Times New Roman" w:cs="Times New Roman"/>
          <w:bCs/>
          <w:sz w:val="28"/>
          <w:szCs w:val="28"/>
          <w:lang w:eastAsia="ru-RU"/>
        </w:rPr>
        <w:t>Пост. </w:t>
      </w:r>
      <w:proofErr w:type="spellStart"/>
      <w:r w:rsidRPr="00681DA1">
        <w:rPr>
          <w:rFonts w:ascii="Times New Roman" w:eastAsia="Times New Roman" w:hAnsi="Times New Roman" w:cs="Times New Roman"/>
          <w:bCs/>
          <w:sz w:val="28"/>
          <w:szCs w:val="28"/>
          <w:lang w:eastAsia="ru-RU"/>
        </w:rPr>
        <w:t>М-ва</w:t>
      </w:r>
      <w:proofErr w:type="spellEnd"/>
      <w:r w:rsidRPr="00681DA1">
        <w:rPr>
          <w:rFonts w:ascii="Times New Roman" w:eastAsia="Times New Roman" w:hAnsi="Times New Roman" w:cs="Times New Roman"/>
          <w:bCs/>
          <w:sz w:val="28"/>
          <w:szCs w:val="28"/>
          <w:lang w:eastAsia="ru-RU"/>
        </w:rPr>
        <w:t xml:space="preserve"> финансов </w:t>
      </w:r>
      <w:proofErr w:type="spellStart"/>
      <w:r w:rsidRPr="00681DA1">
        <w:rPr>
          <w:rFonts w:ascii="Times New Roman" w:eastAsia="Times New Roman" w:hAnsi="Times New Roman" w:cs="Times New Roman"/>
          <w:bCs/>
          <w:sz w:val="28"/>
          <w:szCs w:val="28"/>
          <w:lang w:eastAsia="ru-RU"/>
        </w:rPr>
        <w:t>Респ</w:t>
      </w:r>
      <w:proofErr w:type="spellEnd"/>
      <w:r w:rsidRPr="00681DA1">
        <w:rPr>
          <w:rFonts w:ascii="Times New Roman" w:eastAsia="Times New Roman" w:hAnsi="Times New Roman" w:cs="Times New Roman"/>
          <w:bCs/>
          <w:sz w:val="28"/>
          <w:szCs w:val="28"/>
          <w:lang w:eastAsia="ru-RU"/>
        </w:rPr>
        <w:t xml:space="preserve">. Беларусь </w:t>
      </w:r>
      <w:r w:rsidRPr="00681DA1">
        <w:rPr>
          <w:rFonts w:ascii="Times New Roman" w:eastAsia="Times New Roman" w:hAnsi="Times New Roman" w:cs="Times New Roman"/>
          <w:iCs/>
          <w:sz w:val="28"/>
          <w:szCs w:val="28"/>
          <w:lang w:eastAsia="ru-RU"/>
        </w:rPr>
        <w:t xml:space="preserve">30 сент. 2011 г. № 102 (с </w:t>
      </w:r>
      <w:proofErr w:type="spellStart"/>
      <w:r w:rsidRPr="00681DA1">
        <w:rPr>
          <w:rFonts w:ascii="Times New Roman" w:eastAsia="Times New Roman" w:hAnsi="Times New Roman" w:cs="Times New Roman"/>
          <w:iCs/>
          <w:sz w:val="28"/>
          <w:szCs w:val="28"/>
          <w:lang w:eastAsia="ru-RU"/>
        </w:rPr>
        <w:t>изм</w:t>
      </w:r>
      <w:proofErr w:type="spellEnd"/>
      <w:r w:rsidRPr="00681DA1">
        <w:rPr>
          <w:rFonts w:ascii="Times New Roman" w:eastAsia="Times New Roman" w:hAnsi="Times New Roman" w:cs="Times New Roman"/>
          <w:iCs/>
          <w:sz w:val="28"/>
          <w:szCs w:val="28"/>
          <w:lang w:eastAsia="ru-RU"/>
        </w:rPr>
        <w:t>. и доп.)</w:t>
      </w:r>
      <w:r w:rsidRPr="00681DA1">
        <w:rPr>
          <w:rFonts w:ascii="Times New Roman" w:eastAsia="Times New Roman" w:hAnsi="Times New Roman" w:cs="Times New Roman"/>
          <w:i/>
          <w:iCs/>
          <w:sz w:val="28"/>
          <w:szCs w:val="28"/>
          <w:lang w:eastAsia="ru-RU"/>
        </w:rPr>
        <w:t xml:space="preserve">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2012. – № 8/24697.</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12. Об утверждении Инструкции по бухгалтерскому учету основных средств: утв</w:t>
      </w:r>
      <w:r w:rsidRPr="00681DA1">
        <w:rPr>
          <w:rFonts w:ascii="Times New Roman" w:eastAsia="Times New Roman" w:hAnsi="Times New Roman" w:cs="Times New Roman"/>
          <w:b/>
          <w:sz w:val="28"/>
          <w:szCs w:val="28"/>
          <w:lang w:eastAsia="ru-RU"/>
        </w:rPr>
        <w:t xml:space="preserve">. </w:t>
      </w:r>
      <w:r w:rsidRPr="00681DA1">
        <w:rPr>
          <w:rFonts w:ascii="Times New Roman" w:eastAsia="Times New Roman" w:hAnsi="Times New Roman" w:cs="Times New Roman"/>
          <w:bCs/>
          <w:sz w:val="28"/>
          <w:szCs w:val="28"/>
          <w:lang w:eastAsia="ru-RU"/>
        </w:rPr>
        <w:t xml:space="preserve">Пост. </w:t>
      </w:r>
      <w:proofErr w:type="spellStart"/>
      <w:r w:rsidRPr="00681DA1">
        <w:rPr>
          <w:rFonts w:ascii="Times New Roman" w:eastAsia="Times New Roman" w:hAnsi="Times New Roman" w:cs="Times New Roman"/>
          <w:bCs/>
          <w:sz w:val="28"/>
          <w:szCs w:val="28"/>
          <w:lang w:eastAsia="ru-RU"/>
        </w:rPr>
        <w:t>М-ва</w:t>
      </w:r>
      <w:proofErr w:type="spellEnd"/>
      <w:r w:rsidRPr="00681DA1">
        <w:rPr>
          <w:rFonts w:ascii="Times New Roman" w:eastAsia="Times New Roman" w:hAnsi="Times New Roman" w:cs="Times New Roman"/>
          <w:bCs/>
          <w:sz w:val="28"/>
          <w:szCs w:val="28"/>
          <w:lang w:eastAsia="ru-RU"/>
        </w:rPr>
        <w:t xml:space="preserve"> финансов </w:t>
      </w:r>
      <w:proofErr w:type="spellStart"/>
      <w:r w:rsidRPr="00681DA1">
        <w:rPr>
          <w:rFonts w:ascii="Times New Roman" w:eastAsia="Times New Roman" w:hAnsi="Times New Roman" w:cs="Times New Roman"/>
          <w:bCs/>
          <w:sz w:val="28"/>
          <w:szCs w:val="28"/>
          <w:lang w:eastAsia="ru-RU"/>
        </w:rPr>
        <w:t>Респ</w:t>
      </w:r>
      <w:proofErr w:type="spellEnd"/>
      <w:r w:rsidRPr="00681DA1">
        <w:rPr>
          <w:rFonts w:ascii="Times New Roman" w:eastAsia="Times New Roman" w:hAnsi="Times New Roman" w:cs="Times New Roman"/>
          <w:bCs/>
          <w:sz w:val="28"/>
          <w:szCs w:val="28"/>
          <w:lang w:eastAsia="ru-RU"/>
        </w:rPr>
        <w:t xml:space="preserve">. Беларусь </w:t>
      </w:r>
      <w:r w:rsidRPr="00681DA1">
        <w:rPr>
          <w:rFonts w:ascii="Times New Roman" w:eastAsia="Times New Roman" w:hAnsi="Times New Roman" w:cs="Times New Roman"/>
          <w:iCs/>
          <w:sz w:val="28"/>
          <w:szCs w:val="28"/>
          <w:lang w:eastAsia="ru-RU"/>
        </w:rPr>
        <w:t>30 апр. 2012 г</w:t>
      </w:r>
      <w:r w:rsidRPr="00681DA1">
        <w:rPr>
          <w:rFonts w:ascii="Times New Roman" w:eastAsia="Times New Roman" w:hAnsi="Times New Roman" w:cs="Times New Roman"/>
          <w:i/>
          <w:iCs/>
          <w:sz w:val="28"/>
          <w:szCs w:val="28"/>
          <w:lang w:eastAsia="ru-RU"/>
        </w:rPr>
        <w:t>.</w:t>
      </w:r>
      <w:r w:rsidRPr="00681DA1">
        <w:rPr>
          <w:rFonts w:ascii="Times New Roman" w:eastAsia="Times New Roman" w:hAnsi="Times New Roman" w:cs="Times New Roman"/>
          <w:iCs/>
          <w:sz w:val="28"/>
          <w:szCs w:val="28"/>
          <w:lang w:eastAsia="ru-RU"/>
        </w:rPr>
        <w:t xml:space="preserve"> № 26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правовой Интернет-портал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 2012. </w:t>
      </w:r>
      <w:r w:rsidRPr="00681DA1">
        <w:rPr>
          <w:rFonts w:ascii="Times New Roman" w:eastAsia="Times New Roman" w:hAnsi="Times New Roman" w:cs="Times New Roman"/>
          <w:bCs/>
          <w:sz w:val="28"/>
          <w:szCs w:val="28"/>
          <w:lang w:eastAsia="ru-RU"/>
        </w:rPr>
        <w:t>– № </w:t>
      </w:r>
      <w:r w:rsidRPr="00681DA1">
        <w:rPr>
          <w:rFonts w:ascii="Times New Roman" w:eastAsia="Times New Roman" w:hAnsi="Times New Roman" w:cs="Times New Roman"/>
          <w:sz w:val="28"/>
          <w:szCs w:val="28"/>
          <w:lang w:eastAsia="ru-RU"/>
        </w:rPr>
        <w:t>8/26355.</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lastRenderedPageBreak/>
        <w:t xml:space="preserve">13. Об утверждении Инструкции по бухгалтерскому учету запасов: утв. </w:t>
      </w:r>
      <w:r w:rsidRPr="00681DA1">
        <w:rPr>
          <w:rFonts w:ascii="Times New Roman" w:eastAsia="Times New Roman" w:hAnsi="Times New Roman" w:cs="Times New Roman"/>
          <w:bCs/>
          <w:sz w:val="28"/>
          <w:szCs w:val="28"/>
          <w:lang w:eastAsia="ru-RU"/>
        </w:rPr>
        <w:t xml:space="preserve">пост. </w:t>
      </w:r>
      <w:proofErr w:type="spellStart"/>
      <w:r w:rsidRPr="00681DA1">
        <w:rPr>
          <w:rFonts w:ascii="Times New Roman" w:eastAsia="Times New Roman" w:hAnsi="Times New Roman" w:cs="Times New Roman"/>
          <w:bCs/>
          <w:sz w:val="28"/>
          <w:szCs w:val="28"/>
          <w:lang w:eastAsia="ru-RU"/>
        </w:rPr>
        <w:t>М-ва</w:t>
      </w:r>
      <w:proofErr w:type="spellEnd"/>
      <w:r w:rsidRPr="00681DA1">
        <w:rPr>
          <w:rFonts w:ascii="Times New Roman" w:eastAsia="Times New Roman" w:hAnsi="Times New Roman" w:cs="Times New Roman"/>
          <w:bCs/>
          <w:sz w:val="28"/>
          <w:szCs w:val="28"/>
          <w:lang w:eastAsia="ru-RU"/>
        </w:rPr>
        <w:t xml:space="preserve"> финансов </w:t>
      </w:r>
      <w:proofErr w:type="spellStart"/>
      <w:r w:rsidRPr="00681DA1">
        <w:rPr>
          <w:rFonts w:ascii="Times New Roman" w:eastAsia="Times New Roman" w:hAnsi="Times New Roman" w:cs="Times New Roman"/>
          <w:bCs/>
          <w:sz w:val="28"/>
          <w:szCs w:val="28"/>
          <w:lang w:eastAsia="ru-RU"/>
        </w:rPr>
        <w:t>Респ</w:t>
      </w:r>
      <w:proofErr w:type="spellEnd"/>
      <w:r w:rsidRPr="00681DA1">
        <w:rPr>
          <w:rFonts w:ascii="Times New Roman" w:eastAsia="Times New Roman" w:hAnsi="Times New Roman" w:cs="Times New Roman"/>
          <w:bCs/>
          <w:sz w:val="28"/>
          <w:szCs w:val="28"/>
          <w:lang w:eastAsia="ru-RU"/>
        </w:rPr>
        <w:t xml:space="preserve">. Беларусь </w:t>
      </w:r>
      <w:r w:rsidRPr="00681DA1">
        <w:rPr>
          <w:rFonts w:ascii="Times New Roman" w:eastAsia="Times New Roman" w:hAnsi="Times New Roman" w:cs="Times New Roman"/>
          <w:iCs/>
          <w:sz w:val="28"/>
          <w:szCs w:val="28"/>
          <w:lang w:eastAsia="ru-RU"/>
        </w:rPr>
        <w:t>12 ноября 2010 г</w:t>
      </w:r>
      <w:r w:rsidRPr="00681DA1">
        <w:rPr>
          <w:rFonts w:ascii="Times New Roman" w:eastAsia="Times New Roman" w:hAnsi="Times New Roman" w:cs="Times New Roman"/>
          <w:i/>
          <w:iCs/>
          <w:sz w:val="28"/>
          <w:szCs w:val="28"/>
          <w:lang w:eastAsia="ru-RU"/>
        </w:rPr>
        <w:t>.</w:t>
      </w:r>
      <w:r w:rsidRPr="00681DA1">
        <w:rPr>
          <w:rFonts w:ascii="Times New Roman" w:eastAsia="Times New Roman" w:hAnsi="Times New Roman" w:cs="Times New Roman"/>
          <w:iCs/>
          <w:sz w:val="28"/>
          <w:szCs w:val="28"/>
          <w:lang w:eastAsia="ru-RU"/>
        </w:rPr>
        <w:t xml:space="preserve"> № 133</w:t>
      </w:r>
      <w:r w:rsidRPr="00681DA1">
        <w:rPr>
          <w:rFonts w:ascii="Times New Roman" w:eastAsia="Times New Roman" w:hAnsi="Times New Roman" w:cs="Times New Roman"/>
          <w:i/>
          <w:iCs/>
          <w:sz w:val="28"/>
          <w:szCs w:val="28"/>
          <w:lang w:eastAsia="ru-RU"/>
        </w:rPr>
        <w:t xml:space="preserve">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2011. – № 8/23181.</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14. Типовой план счетов бухгалтерского учета и Инструкция о порядке применения типового плана счетов бухгалтерского учета: утв. пост. </w:t>
      </w:r>
      <w:proofErr w:type="spellStart"/>
      <w:r w:rsidRPr="00681DA1">
        <w:rPr>
          <w:rFonts w:ascii="Times New Roman" w:eastAsia="Times New Roman" w:hAnsi="Times New Roman" w:cs="Times New Roman"/>
          <w:sz w:val="28"/>
          <w:szCs w:val="28"/>
          <w:lang w:eastAsia="ru-RU"/>
        </w:rPr>
        <w:t>М-вафинансов</w:t>
      </w:r>
      <w:proofErr w:type="spellEnd"/>
      <w:r w:rsidRPr="00681DA1">
        <w:rPr>
          <w:rFonts w:ascii="Times New Roman" w:eastAsia="Times New Roman" w:hAnsi="Times New Roman" w:cs="Times New Roman"/>
          <w:sz w:val="28"/>
          <w:szCs w:val="28"/>
          <w:lang w:eastAsia="ru-RU"/>
        </w:rPr>
        <w:t xml:space="preserve">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от 29 июня 2011 г. № 50 (с </w:t>
      </w:r>
      <w:proofErr w:type="spellStart"/>
      <w:r w:rsidRPr="00681DA1">
        <w:rPr>
          <w:rFonts w:ascii="Times New Roman" w:eastAsia="Times New Roman" w:hAnsi="Times New Roman" w:cs="Times New Roman"/>
          <w:sz w:val="28"/>
          <w:szCs w:val="28"/>
          <w:lang w:eastAsia="ru-RU"/>
        </w:rPr>
        <w:t>изм</w:t>
      </w:r>
      <w:proofErr w:type="spellEnd"/>
      <w:r w:rsidRPr="00681DA1">
        <w:rPr>
          <w:rFonts w:ascii="Times New Roman" w:eastAsia="Times New Roman" w:hAnsi="Times New Roman" w:cs="Times New Roman"/>
          <w:sz w:val="28"/>
          <w:szCs w:val="28"/>
          <w:lang w:eastAsia="ru-RU"/>
        </w:rPr>
        <w:t xml:space="preserve">. и доп.)// </w:t>
      </w:r>
      <w:r w:rsidRPr="00681DA1">
        <w:rPr>
          <w:rFonts w:ascii="Times New Roman" w:eastAsia="Times New Roman" w:hAnsi="Times New Roman" w:cs="Times New Roman"/>
          <w:sz w:val="28"/>
          <w:szCs w:val="28"/>
          <w:lang w:val="be-BY" w:eastAsia="ru-RU"/>
        </w:rPr>
        <w:t xml:space="preserve">Аналитическая правовая система </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Бизнес-Инфо</w:t>
      </w:r>
      <w:r w:rsidRPr="00681DA1">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val="be-BY" w:eastAsia="ru-RU"/>
        </w:rPr>
        <w:t xml:space="preserve"> [Электронный ресурс]. – 2016. – Режим доступа:</w:t>
      </w:r>
      <w:r w:rsidR="00F533C3">
        <w:fldChar w:fldCharType="begin"/>
      </w:r>
      <w:r w:rsidR="00D91035">
        <w:instrText>HYPERLINK "http://www.business-infо.by"</w:instrText>
      </w:r>
      <w:r w:rsidR="00F533C3">
        <w:fldChar w:fldCharType="separate"/>
      </w:r>
      <w:r w:rsidRPr="007A5657">
        <w:rPr>
          <w:rFonts w:ascii="Times New Roman" w:eastAsia="Times New Roman" w:hAnsi="Times New Roman" w:cs="Times New Roman"/>
          <w:sz w:val="28"/>
          <w:szCs w:val="28"/>
          <w:u w:val="single"/>
          <w:lang w:val="en-US" w:eastAsia="ru-RU"/>
        </w:rPr>
        <w:t>www</w:t>
      </w:r>
      <w:r w:rsidRPr="007A5657">
        <w:rPr>
          <w:rFonts w:ascii="Times New Roman" w:eastAsia="Times New Roman" w:hAnsi="Times New Roman" w:cs="Times New Roman"/>
          <w:sz w:val="28"/>
          <w:szCs w:val="28"/>
          <w:u w:val="single"/>
          <w:lang w:eastAsia="ru-RU"/>
        </w:rPr>
        <w:t xml:space="preserve">. </w:t>
      </w:r>
      <w:proofErr w:type="gramStart"/>
      <w:r w:rsidRPr="007A5657">
        <w:rPr>
          <w:rFonts w:ascii="Times New Roman" w:eastAsia="Times New Roman" w:hAnsi="Times New Roman" w:cs="Times New Roman"/>
          <w:sz w:val="28"/>
          <w:szCs w:val="28"/>
          <w:u w:val="single"/>
          <w:lang w:val="en-US" w:eastAsia="ru-RU"/>
        </w:rPr>
        <w:t>business</w:t>
      </w:r>
      <w:r w:rsidRPr="007A5657">
        <w:rPr>
          <w:rFonts w:ascii="Times New Roman" w:eastAsia="Times New Roman" w:hAnsi="Times New Roman" w:cs="Times New Roman"/>
          <w:sz w:val="28"/>
          <w:szCs w:val="28"/>
          <w:u w:val="single"/>
          <w:lang w:eastAsia="ru-RU"/>
        </w:rPr>
        <w:t>-</w:t>
      </w:r>
      <w:proofErr w:type="spellStart"/>
      <w:r w:rsidRPr="007A5657">
        <w:rPr>
          <w:rFonts w:ascii="Times New Roman" w:eastAsia="Times New Roman" w:hAnsi="Times New Roman" w:cs="Times New Roman"/>
          <w:sz w:val="28"/>
          <w:szCs w:val="28"/>
          <w:u w:val="single"/>
          <w:lang w:val="en-US" w:eastAsia="ru-RU"/>
        </w:rPr>
        <w:t>inf</w:t>
      </w:r>
      <w:proofErr w:type="spellEnd"/>
      <w:r w:rsidRPr="007A5657">
        <w:rPr>
          <w:rFonts w:ascii="Times New Roman" w:eastAsia="Times New Roman" w:hAnsi="Times New Roman" w:cs="Times New Roman"/>
          <w:sz w:val="28"/>
          <w:szCs w:val="28"/>
          <w:u w:val="single"/>
          <w:lang w:eastAsia="ru-RU"/>
        </w:rPr>
        <w:t>о.</w:t>
      </w:r>
      <w:r w:rsidRPr="007A5657">
        <w:rPr>
          <w:rFonts w:ascii="Times New Roman" w:eastAsia="Times New Roman" w:hAnsi="Times New Roman" w:cs="Times New Roman"/>
          <w:sz w:val="28"/>
          <w:szCs w:val="28"/>
          <w:u w:val="single"/>
          <w:lang w:val="en-US" w:eastAsia="ru-RU"/>
        </w:rPr>
        <w:t>by</w:t>
      </w:r>
      <w:proofErr w:type="gramEnd"/>
      <w:r w:rsidR="00F533C3">
        <w:fldChar w:fldCharType="end"/>
      </w:r>
      <w:r w:rsidRPr="007A5657">
        <w:rPr>
          <w:rFonts w:ascii="Times New Roman" w:eastAsia="Times New Roman" w:hAnsi="Times New Roman" w:cs="Times New Roman"/>
          <w:sz w:val="28"/>
          <w:szCs w:val="28"/>
          <w:lang w:eastAsia="ru-RU"/>
        </w:rPr>
        <w:t>.</w:t>
      </w:r>
      <w:r w:rsidRPr="00681DA1">
        <w:rPr>
          <w:rFonts w:ascii="Times New Roman" w:eastAsia="Times New Roman" w:hAnsi="Times New Roman" w:cs="Times New Roman"/>
          <w:sz w:val="28"/>
          <w:szCs w:val="28"/>
          <w:lang w:eastAsia="ru-RU"/>
        </w:rPr>
        <w:t xml:space="preserve"> – Дата доступа: 16.04.2018.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15. Об утверждении Инструкции по инвентаризации активов и обязательств: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30.11.2007 г. № 180 // Аналитическая правовая система «</w:t>
      </w:r>
      <w:proofErr w:type="spellStart"/>
      <w:r w:rsidRPr="00681DA1">
        <w:rPr>
          <w:rFonts w:ascii="Times New Roman" w:eastAsia="Times New Roman" w:hAnsi="Times New Roman" w:cs="Times New Roman"/>
          <w:sz w:val="28"/>
          <w:szCs w:val="28"/>
          <w:lang w:eastAsia="ru-RU"/>
        </w:rPr>
        <w:t>Бизнес-Инфо</w:t>
      </w:r>
      <w:proofErr w:type="spellEnd"/>
      <w:r w:rsidRPr="00681DA1">
        <w:rPr>
          <w:rFonts w:ascii="Times New Roman" w:eastAsia="Times New Roman" w:hAnsi="Times New Roman" w:cs="Times New Roman"/>
          <w:sz w:val="28"/>
          <w:szCs w:val="28"/>
          <w:lang w:eastAsia="ru-RU"/>
        </w:rPr>
        <w:t xml:space="preserve">» [Электронный ресурс]. – 2016. – Режим доступа: </w:t>
      </w:r>
      <w:proofErr w:type="spellStart"/>
      <w:r w:rsidRPr="00681DA1">
        <w:rPr>
          <w:rFonts w:ascii="Times New Roman" w:eastAsia="Times New Roman" w:hAnsi="Times New Roman" w:cs="Times New Roman"/>
          <w:sz w:val="28"/>
          <w:szCs w:val="28"/>
          <w:lang w:eastAsia="ru-RU"/>
        </w:rPr>
        <w:t>www.business-inf</w:t>
      </w:r>
      <w:proofErr w:type="gramStart"/>
      <w:r w:rsidRPr="00681DA1">
        <w:rPr>
          <w:rFonts w:ascii="Times New Roman" w:eastAsia="Times New Roman" w:hAnsi="Times New Roman" w:cs="Times New Roman"/>
          <w:sz w:val="28"/>
          <w:szCs w:val="28"/>
          <w:lang w:eastAsia="ru-RU"/>
        </w:rPr>
        <w:t>о</w:t>
      </w:r>
      <w:proofErr w:type="gramEnd"/>
      <w:r w:rsidRPr="00681DA1">
        <w:rPr>
          <w:rFonts w:ascii="Times New Roman" w:eastAsia="Times New Roman" w:hAnsi="Times New Roman" w:cs="Times New Roman"/>
          <w:sz w:val="28"/>
          <w:szCs w:val="28"/>
          <w:lang w:eastAsia="ru-RU"/>
        </w:rPr>
        <w:t>.by</w:t>
      </w:r>
      <w:proofErr w:type="spellEnd"/>
      <w:r w:rsidRPr="00681DA1">
        <w:rPr>
          <w:rFonts w:ascii="Times New Roman" w:eastAsia="Times New Roman" w:hAnsi="Times New Roman" w:cs="Times New Roman"/>
          <w:sz w:val="28"/>
          <w:szCs w:val="28"/>
          <w:lang w:eastAsia="ru-RU"/>
        </w:rPr>
        <w:t>. – Дата доступа: 16.04.2018.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16. Об утверждении Национального стандарта бухгалтерского учета и отчетности «Консолидированная бухгалтерская отчетность»: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10 июня 2014 г. № 46/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правовой Интернет-портал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2014. – № 8/29244.</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17. Об утверждении Национального стандарта бухгалтерского учета и отчетности «Учетная политика организации, изменения в учетных оценках, ошибки»: утв. Пост. </w:t>
      </w:r>
      <w:proofErr w:type="spellStart"/>
      <w:r w:rsidRPr="00681DA1">
        <w:rPr>
          <w:rFonts w:ascii="Times New Roman" w:eastAsia="Times New Roman" w:hAnsi="Times New Roman" w:cs="Times New Roman"/>
          <w:sz w:val="28"/>
          <w:szCs w:val="28"/>
          <w:lang w:eastAsia="ru-RU"/>
        </w:rPr>
        <w:t>Мин-ва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10 декабря 2013 г. № 80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2014. – № 8/28368.</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18. Об утверждении Национального стандарта бухгалтерского учета и отчетности «Влияние изменений курсов иностранных валют»</w:t>
      </w:r>
      <w:proofErr w:type="gramStart"/>
      <w:r w:rsidRPr="00681DA1">
        <w:rPr>
          <w:rFonts w:ascii="Times New Roman" w:eastAsia="Times New Roman" w:hAnsi="Times New Roman" w:cs="Times New Roman"/>
          <w:sz w:val="28"/>
          <w:szCs w:val="28"/>
          <w:lang w:eastAsia="ru-RU"/>
        </w:rPr>
        <w:t>:у</w:t>
      </w:r>
      <w:proofErr w:type="gramEnd"/>
      <w:r w:rsidRPr="00681DA1">
        <w:rPr>
          <w:rFonts w:ascii="Times New Roman" w:eastAsia="Times New Roman" w:hAnsi="Times New Roman" w:cs="Times New Roman"/>
          <w:sz w:val="28"/>
          <w:szCs w:val="28"/>
          <w:lang w:eastAsia="ru-RU"/>
        </w:rPr>
        <w:t xml:space="preserve">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Беларусь.29 октября 2014 г. № 69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2014. – № 8/29426.</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19. Об утверждении Национального стандарта бухгалтерского учета и отчетности «Цифровые знаки (</w:t>
      </w:r>
      <w:proofErr w:type="spellStart"/>
      <w:r w:rsidRPr="00681DA1">
        <w:rPr>
          <w:rFonts w:ascii="Times New Roman" w:eastAsia="Times New Roman" w:hAnsi="Times New Roman" w:cs="Times New Roman"/>
          <w:sz w:val="28"/>
          <w:szCs w:val="28"/>
          <w:lang w:eastAsia="ru-RU"/>
        </w:rPr>
        <w:t>токены</w:t>
      </w:r>
      <w:proofErr w:type="spellEnd"/>
      <w:r w:rsidRPr="00681DA1">
        <w:rPr>
          <w:rFonts w:ascii="Times New Roman" w:eastAsia="Times New Roman" w:hAnsi="Times New Roman" w:cs="Times New Roman"/>
          <w:sz w:val="28"/>
          <w:szCs w:val="28"/>
          <w:lang w:eastAsia="ru-RU"/>
        </w:rPr>
        <w:t xml:space="preserve">)»: утв. Пост. </w:t>
      </w:r>
      <w:proofErr w:type="spellStart"/>
      <w:r w:rsidRPr="00681DA1">
        <w:rPr>
          <w:rFonts w:ascii="Times New Roman" w:eastAsia="Times New Roman" w:hAnsi="Times New Roman" w:cs="Times New Roman"/>
          <w:sz w:val="28"/>
          <w:szCs w:val="28"/>
          <w:lang w:eastAsia="ru-RU"/>
        </w:rPr>
        <w:t>Мин-ва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6 марта 2018 г. № 16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2018. – № 8/32944.</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20. Об утверждении Национального стандарта бухгалтерского учета и отчетности «Финансовая аренда (лизинг)»: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30 ноября 2018 г. № 73/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правовой Интернет-портал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2018. – № 8/33716.</w:t>
      </w:r>
    </w:p>
    <w:p w:rsidR="00681DA1" w:rsidRPr="00681DA1" w:rsidRDefault="00681DA1" w:rsidP="00E5648E">
      <w:pPr>
        <w:spacing w:after="0" w:line="240" w:lineRule="auto"/>
        <w:ind w:firstLine="709"/>
        <w:jc w:val="both"/>
        <w:rPr>
          <w:rFonts w:ascii="Times New Roman" w:eastAsia="Times New Roman" w:hAnsi="Times New Roman" w:cs="Times New Roman"/>
          <w:sz w:val="28"/>
          <w:szCs w:val="28"/>
          <w:lang w:eastAsia="ru-RU"/>
        </w:rPr>
      </w:pPr>
      <w:r w:rsidRPr="00681DA1">
        <w:rPr>
          <w:rFonts w:ascii="Times New Roman" w:eastAsia="Times New Roman" w:hAnsi="Times New Roman" w:cs="Times New Roman"/>
          <w:sz w:val="28"/>
          <w:szCs w:val="28"/>
          <w:lang w:eastAsia="ru-RU"/>
        </w:rPr>
        <w:t xml:space="preserve">21. Об утверждении Национального стандарта бухгалтерского учета и отчетности «Финансовые инструменты»: утв. Пост. </w:t>
      </w:r>
      <w:proofErr w:type="spellStart"/>
      <w:r w:rsidRPr="00681DA1">
        <w:rPr>
          <w:rFonts w:ascii="Times New Roman" w:eastAsia="Times New Roman" w:hAnsi="Times New Roman" w:cs="Times New Roman"/>
          <w:sz w:val="28"/>
          <w:szCs w:val="28"/>
          <w:lang w:eastAsia="ru-RU"/>
        </w:rPr>
        <w:t>М-ва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Беларусь.22 декабря 2018г. № 74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2018. – № 8/33714.</w:t>
      </w:r>
    </w:p>
    <w:p w:rsidR="00681DA1" w:rsidRDefault="00681DA1" w:rsidP="00E5648E">
      <w:pPr>
        <w:spacing w:after="0" w:line="240" w:lineRule="auto"/>
        <w:ind w:firstLine="709"/>
        <w:jc w:val="both"/>
        <w:rPr>
          <w:rFonts w:ascii="Times New Roman" w:eastAsia="Times New Roman" w:hAnsi="Times New Roman" w:cs="Times New Roman"/>
          <w:sz w:val="24"/>
          <w:szCs w:val="24"/>
          <w:lang w:eastAsia="ru-RU"/>
        </w:rPr>
      </w:pPr>
      <w:r w:rsidRPr="00681DA1">
        <w:rPr>
          <w:rFonts w:ascii="Times New Roman" w:eastAsia="Times New Roman" w:hAnsi="Times New Roman" w:cs="Times New Roman"/>
          <w:sz w:val="28"/>
          <w:szCs w:val="28"/>
          <w:lang w:eastAsia="ru-RU"/>
        </w:rPr>
        <w:t xml:space="preserve">22. Об утверждении Национального стандарта бухгалтерского учета и отчетности «Индивидуальная бухгалтерская отчетность»: утв. Пост. </w:t>
      </w:r>
      <w:proofErr w:type="spellStart"/>
      <w:r w:rsidRPr="00681DA1">
        <w:rPr>
          <w:rFonts w:ascii="Times New Roman" w:eastAsia="Times New Roman" w:hAnsi="Times New Roman" w:cs="Times New Roman"/>
          <w:sz w:val="28"/>
          <w:szCs w:val="28"/>
          <w:lang w:eastAsia="ru-RU"/>
        </w:rPr>
        <w:t>Мин-ва</w:t>
      </w:r>
      <w:proofErr w:type="spellEnd"/>
      <w:r w:rsidRPr="00681DA1">
        <w:rPr>
          <w:rFonts w:ascii="Times New Roman" w:eastAsia="Times New Roman" w:hAnsi="Times New Roman" w:cs="Times New Roman"/>
          <w:sz w:val="28"/>
          <w:szCs w:val="28"/>
          <w:lang w:eastAsia="ru-RU"/>
        </w:rPr>
        <w:t xml:space="preserve"> финансов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xml:space="preserve">. Беларусь 12 декабря 2016 г. № 104 / </w:t>
      </w:r>
      <w:proofErr w:type="spellStart"/>
      <w:r w:rsidRPr="00681DA1">
        <w:rPr>
          <w:rFonts w:ascii="Times New Roman" w:eastAsia="Times New Roman" w:hAnsi="Times New Roman" w:cs="Times New Roman"/>
          <w:sz w:val="28"/>
          <w:szCs w:val="28"/>
          <w:lang w:eastAsia="ru-RU"/>
        </w:rPr>
        <w:t>Нац</w:t>
      </w:r>
      <w:proofErr w:type="spellEnd"/>
      <w:r w:rsidRPr="00681DA1">
        <w:rPr>
          <w:rFonts w:ascii="Times New Roman" w:eastAsia="Times New Roman" w:hAnsi="Times New Roman" w:cs="Times New Roman"/>
          <w:sz w:val="28"/>
          <w:szCs w:val="28"/>
          <w:lang w:eastAsia="ru-RU"/>
        </w:rPr>
        <w:t xml:space="preserve">. реестр правовых актов </w:t>
      </w:r>
      <w:proofErr w:type="spellStart"/>
      <w:r w:rsidRPr="00681DA1">
        <w:rPr>
          <w:rFonts w:ascii="Times New Roman" w:eastAsia="Times New Roman" w:hAnsi="Times New Roman" w:cs="Times New Roman"/>
          <w:sz w:val="28"/>
          <w:szCs w:val="28"/>
          <w:lang w:eastAsia="ru-RU"/>
        </w:rPr>
        <w:t>Респ</w:t>
      </w:r>
      <w:proofErr w:type="spellEnd"/>
      <w:r w:rsidRPr="00681DA1">
        <w:rPr>
          <w:rFonts w:ascii="Times New Roman" w:eastAsia="Times New Roman" w:hAnsi="Times New Roman" w:cs="Times New Roman"/>
          <w:sz w:val="28"/>
          <w:szCs w:val="28"/>
          <w:lang w:eastAsia="ru-RU"/>
        </w:rPr>
        <w:t>. Беларусь. – 2016. – № 8/31602.</w:t>
      </w:r>
    </w:p>
    <w:p w:rsidR="00681DA1" w:rsidRDefault="00681DA1" w:rsidP="00E5648E">
      <w:pPr>
        <w:spacing w:after="0" w:line="240" w:lineRule="auto"/>
        <w:ind w:firstLine="709"/>
        <w:jc w:val="both"/>
        <w:rPr>
          <w:rFonts w:ascii="Times New Roman" w:eastAsia="Times New Roman" w:hAnsi="Times New Roman" w:cs="Times New Roman"/>
          <w:sz w:val="24"/>
          <w:szCs w:val="24"/>
          <w:lang w:eastAsia="ru-RU"/>
        </w:rPr>
      </w:pPr>
    </w:p>
    <w:p w:rsidR="00681DA1" w:rsidRPr="00681DA1" w:rsidRDefault="00681DA1" w:rsidP="00E5648E">
      <w:pPr>
        <w:spacing w:after="0" w:line="240" w:lineRule="auto"/>
        <w:ind w:firstLine="709"/>
        <w:jc w:val="both"/>
        <w:rPr>
          <w:rFonts w:ascii="Times New Roman" w:eastAsia="Times New Roman" w:hAnsi="Times New Roman" w:cs="Times New Roman"/>
          <w:sz w:val="24"/>
          <w:szCs w:val="24"/>
          <w:lang w:eastAsia="ru-RU"/>
        </w:rPr>
      </w:pPr>
    </w:p>
    <w:p w:rsidR="00855A69" w:rsidRPr="00DE1DFC" w:rsidRDefault="00855A69" w:rsidP="00E5648E">
      <w:pPr>
        <w:spacing w:after="0" w:line="240" w:lineRule="auto"/>
        <w:ind w:firstLine="709"/>
        <w:jc w:val="both"/>
        <w:rPr>
          <w:rFonts w:ascii="Times New Roman" w:hAnsi="Times New Roman" w:cs="Times New Roman"/>
          <w:sz w:val="28"/>
          <w:szCs w:val="28"/>
        </w:rPr>
      </w:pPr>
    </w:p>
    <w:sectPr w:rsidR="00855A69" w:rsidRPr="00DE1DFC" w:rsidSect="00636C27">
      <w:headerReference w:type="default" r:id="rId54"/>
      <w:footerReference w:type="default" r:id="rId55"/>
      <w:type w:val="continuous"/>
      <w:pgSz w:w="11906" w:h="16838" w:code="9"/>
      <w:pgMar w:top="1134" w:right="850" w:bottom="1134" w:left="1701" w:header="708" w:footer="708" w:gutter="0"/>
      <w:pgNumType w:start="8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7AB" w:rsidRDefault="00A327AB">
      <w:pPr>
        <w:spacing w:after="0" w:line="240" w:lineRule="auto"/>
      </w:pPr>
      <w:r>
        <w:separator/>
      </w:r>
    </w:p>
  </w:endnote>
  <w:endnote w:type="continuationSeparator" w:id="0">
    <w:p w:rsidR="00A327AB" w:rsidRDefault="00A32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27" w:rsidRDefault="00636C27">
    <w:pPr>
      <w:pStyle w:val="af4"/>
      <w:jc w:val="center"/>
    </w:pPr>
  </w:p>
  <w:p w:rsidR="00636C27" w:rsidRPr="00F51991" w:rsidRDefault="00636C27" w:rsidP="001E4ABD">
    <w:pPr>
      <w:pStyle w:val="af4"/>
      <w:jc w:val="center"/>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27" w:rsidRPr="00F51991" w:rsidRDefault="00636C27" w:rsidP="001E4ABD">
    <w:pPr>
      <w:pStyle w:val="af4"/>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7AB" w:rsidRDefault="00A327AB">
      <w:pPr>
        <w:spacing w:after="0" w:line="240" w:lineRule="auto"/>
      </w:pPr>
      <w:r>
        <w:separator/>
      </w:r>
    </w:p>
  </w:footnote>
  <w:footnote w:type="continuationSeparator" w:id="0">
    <w:p w:rsidR="00A327AB" w:rsidRDefault="00A32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5148"/>
      <w:docPartObj>
        <w:docPartGallery w:val="Page Numbers (Top of Page)"/>
        <w:docPartUnique/>
      </w:docPartObj>
    </w:sdtPr>
    <w:sdtContent>
      <w:p w:rsidR="00636C27" w:rsidRDefault="00F533C3">
        <w:pPr>
          <w:pStyle w:val="af9"/>
          <w:jc w:val="center"/>
        </w:pPr>
        <w:fldSimple w:instr=" PAGE   \* MERGEFORMAT ">
          <w:r w:rsidR="00C408A1">
            <w:rPr>
              <w:noProof/>
            </w:rPr>
            <w:t>3</w:t>
          </w:r>
        </w:fldSimple>
      </w:p>
    </w:sdtContent>
  </w:sdt>
  <w:p w:rsidR="00636C27" w:rsidRDefault="00636C27">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27" w:rsidRDefault="00636C27" w:rsidP="006C1F40">
    <w:pPr>
      <w:pStyle w:val="af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5"/>
    <w:multiLevelType w:val="multilevel"/>
    <w:tmpl w:val="0000000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abstractNum>
  <w:abstractNum w:abstractNumId="2">
    <w:nsid w:val="095078D4"/>
    <w:multiLevelType w:val="hybridMultilevel"/>
    <w:tmpl w:val="802C791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ACC6550"/>
    <w:multiLevelType w:val="hybridMultilevel"/>
    <w:tmpl w:val="149C05C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F51017"/>
    <w:multiLevelType w:val="hybridMultilevel"/>
    <w:tmpl w:val="DF5AFDA2"/>
    <w:lvl w:ilvl="0" w:tplc="04190011">
      <w:start w:val="1"/>
      <w:numFmt w:val="decimal"/>
      <w:lvlText w:val="%1)"/>
      <w:lvlJc w:val="left"/>
      <w:pPr>
        <w:tabs>
          <w:tab w:val="num" w:pos="1185"/>
        </w:tabs>
        <w:ind w:left="1185"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143BAA"/>
    <w:multiLevelType w:val="hybridMultilevel"/>
    <w:tmpl w:val="2C46FDE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6D7F51"/>
    <w:multiLevelType w:val="multilevel"/>
    <w:tmpl w:val="3624598A"/>
    <w:lvl w:ilvl="0">
      <w:numFmt w:val="bullet"/>
      <w:lvlText w:val="-"/>
      <w:lvlJc w:val="left"/>
      <w:rPr>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C00C8F"/>
    <w:multiLevelType w:val="hybridMultilevel"/>
    <w:tmpl w:val="1570D880"/>
    <w:lvl w:ilvl="0" w:tplc="FFFFFFFF">
      <w:numFmt w:val="bullet"/>
      <w:lvlText w:val="-"/>
      <w:lvlJc w:val="left"/>
      <w:pPr>
        <w:ind w:left="720" w:hanging="360"/>
      </w:pPr>
    </w:lvl>
    <w:lvl w:ilvl="1" w:tplc="FFFFFFFF">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1D5F40"/>
    <w:multiLevelType w:val="hybridMultilevel"/>
    <w:tmpl w:val="DE829D18"/>
    <w:lvl w:ilvl="0" w:tplc="FFFFFFFF">
      <w:numFmt w:val="bullet"/>
      <w:lvlText w:val="-"/>
      <w:lvlJc w:val="left"/>
      <w:pPr>
        <w:tabs>
          <w:tab w:val="num" w:pos="1185"/>
        </w:tabs>
        <w:ind w:left="1185"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9B1DFC"/>
    <w:multiLevelType w:val="hybridMultilevel"/>
    <w:tmpl w:val="F1087CDE"/>
    <w:lvl w:ilvl="0" w:tplc="FFFFFFFF">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0B71F2"/>
    <w:multiLevelType w:val="hybridMultilevel"/>
    <w:tmpl w:val="2A4ACDCE"/>
    <w:lvl w:ilvl="0" w:tplc="FFFFFFFF">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DD4D19"/>
    <w:multiLevelType w:val="multilevel"/>
    <w:tmpl w:val="007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7F46D8"/>
    <w:multiLevelType w:val="hybridMultilevel"/>
    <w:tmpl w:val="1EC6DAC8"/>
    <w:lvl w:ilvl="0" w:tplc="FFFFFFFF">
      <w:numFmt w:val="bullet"/>
      <w:lvlText w:val="-"/>
      <w:lvlJc w:val="left"/>
      <w:pPr>
        <w:tabs>
          <w:tab w:val="num" w:pos="1080"/>
        </w:tabs>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2E07AD"/>
    <w:multiLevelType w:val="hybridMultilevel"/>
    <w:tmpl w:val="5A92F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B64E63"/>
    <w:multiLevelType w:val="hybridMultilevel"/>
    <w:tmpl w:val="DC7C1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267D9A"/>
    <w:multiLevelType w:val="hybridMultilevel"/>
    <w:tmpl w:val="B4908718"/>
    <w:lvl w:ilvl="0" w:tplc="FFFFFFFF">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7D43CB5"/>
    <w:multiLevelType w:val="singleLevel"/>
    <w:tmpl w:val="74B01B1E"/>
    <w:lvl w:ilvl="0">
      <w:start w:val="1"/>
      <w:numFmt w:val="decimal"/>
      <w:lvlText w:val="%1)"/>
      <w:legacy w:legacy="1" w:legacySpace="0" w:legacyIndent="360"/>
      <w:lvlJc w:val="left"/>
      <w:pPr>
        <w:ind w:left="360" w:hanging="360"/>
      </w:pPr>
    </w:lvl>
  </w:abstractNum>
  <w:abstractNum w:abstractNumId="17">
    <w:nsid w:val="28B27BF1"/>
    <w:multiLevelType w:val="hybridMultilevel"/>
    <w:tmpl w:val="495A8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077DBE"/>
    <w:multiLevelType w:val="hybridMultilevel"/>
    <w:tmpl w:val="876CA05A"/>
    <w:lvl w:ilvl="0" w:tplc="FFFFFFFF">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C681C"/>
    <w:multiLevelType w:val="hybridMultilevel"/>
    <w:tmpl w:val="89EA35C6"/>
    <w:lvl w:ilvl="0" w:tplc="FFFFFFFF">
      <w:numFmt w:val="bullet"/>
      <w:lvlText w:val="-"/>
      <w:lvlJc w:val="left"/>
      <w:pPr>
        <w:tabs>
          <w:tab w:val="num" w:pos="795"/>
        </w:tabs>
        <w:ind w:left="795"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CC53C4F"/>
    <w:multiLevelType w:val="hybridMultilevel"/>
    <w:tmpl w:val="DB40A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EB3865"/>
    <w:multiLevelType w:val="hybridMultilevel"/>
    <w:tmpl w:val="8F4605E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6510F46"/>
    <w:multiLevelType w:val="hybridMultilevel"/>
    <w:tmpl w:val="486CC954"/>
    <w:lvl w:ilvl="0" w:tplc="FAB0ED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85308B7"/>
    <w:multiLevelType w:val="hybridMultilevel"/>
    <w:tmpl w:val="3C2E2D24"/>
    <w:lvl w:ilvl="0" w:tplc="FFFFFFFF">
      <w:numFmt w:val="bullet"/>
      <w:lvlText w:val="-"/>
      <w:lvlJc w:val="left"/>
      <w:pPr>
        <w:tabs>
          <w:tab w:val="num" w:pos="1080"/>
        </w:tabs>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B5C04B4"/>
    <w:multiLevelType w:val="hybridMultilevel"/>
    <w:tmpl w:val="44968978"/>
    <w:lvl w:ilvl="0" w:tplc="FFFFFFFF">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C415296"/>
    <w:multiLevelType w:val="hybridMultilevel"/>
    <w:tmpl w:val="12CCA30C"/>
    <w:lvl w:ilvl="0" w:tplc="FFFFFFFF">
      <w:numFmt w:val="bullet"/>
      <w:lvlText w:val="-"/>
      <w:lvlJc w:val="left"/>
      <w:pPr>
        <w:tabs>
          <w:tab w:val="num" w:pos="1080"/>
        </w:tabs>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D731345"/>
    <w:multiLevelType w:val="hybridMultilevel"/>
    <w:tmpl w:val="DBFE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B27C00"/>
    <w:multiLevelType w:val="hybridMultilevel"/>
    <w:tmpl w:val="3140C338"/>
    <w:lvl w:ilvl="0" w:tplc="B06E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2B5582"/>
    <w:multiLevelType w:val="hybridMultilevel"/>
    <w:tmpl w:val="7C180546"/>
    <w:lvl w:ilvl="0" w:tplc="49140D1E">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9AC1357"/>
    <w:multiLevelType w:val="multilevel"/>
    <w:tmpl w:val="3000DB1C"/>
    <w:lvl w:ilvl="0">
      <w:start w:val="1"/>
      <w:numFmt w:val="decimal"/>
      <w:lvlText w:val="%1."/>
      <w:lvlJc w:val="left"/>
      <w:pPr>
        <w:ind w:left="720" w:hanging="360"/>
      </w:pPr>
      <w:rPr>
        <w:rFonts w:hint="default"/>
        <w:b/>
        <w:sz w:val="28"/>
      </w:rPr>
    </w:lvl>
    <w:lvl w:ilvl="1">
      <w:start w:val="3"/>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0">
    <w:nsid w:val="4AD166EB"/>
    <w:multiLevelType w:val="hybridMultilevel"/>
    <w:tmpl w:val="318E6D5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707643"/>
    <w:multiLevelType w:val="hybridMultilevel"/>
    <w:tmpl w:val="8D94D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C1835"/>
    <w:multiLevelType w:val="hybridMultilevel"/>
    <w:tmpl w:val="C380A250"/>
    <w:lvl w:ilvl="0" w:tplc="FFFFFFFF">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286174"/>
    <w:multiLevelType w:val="multilevel"/>
    <w:tmpl w:val="F6D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73B3055"/>
    <w:multiLevelType w:val="hybridMultilevel"/>
    <w:tmpl w:val="C870225E"/>
    <w:lvl w:ilvl="0" w:tplc="04190005">
      <w:start w:val="1"/>
      <w:numFmt w:val="bullet"/>
      <w:lvlText w:val=""/>
      <w:lvlJc w:val="left"/>
      <w:pPr>
        <w:tabs>
          <w:tab w:val="num" w:pos="1905"/>
        </w:tabs>
        <w:ind w:left="190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9F6146"/>
    <w:multiLevelType w:val="hybridMultilevel"/>
    <w:tmpl w:val="00CE25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0331AD"/>
    <w:multiLevelType w:val="hybridMultilevel"/>
    <w:tmpl w:val="6DC24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6B6A3B"/>
    <w:multiLevelType w:val="hybridMultilevel"/>
    <w:tmpl w:val="5FD87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526D2B"/>
    <w:multiLevelType w:val="hybridMultilevel"/>
    <w:tmpl w:val="D0502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C02143"/>
    <w:multiLevelType w:val="hybridMultilevel"/>
    <w:tmpl w:val="71AEA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C1DD0"/>
    <w:multiLevelType w:val="multilevel"/>
    <w:tmpl w:val="F79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30469B"/>
    <w:multiLevelType w:val="hybridMultilevel"/>
    <w:tmpl w:val="F0F6C7A8"/>
    <w:lvl w:ilvl="0" w:tplc="04190011">
      <w:start w:val="1"/>
      <w:numFmt w:val="decimal"/>
      <w:lvlText w:val="%1)"/>
      <w:lvlJc w:val="left"/>
      <w:pPr>
        <w:tabs>
          <w:tab w:val="num" w:pos="1545"/>
        </w:tabs>
        <w:ind w:left="1545"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4244F1D"/>
    <w:multiLevelType w:val="multilevel"/>
    <w:tmpl w:val="A968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5EC35DB"/>
    <w:multiLevelType w:val="multilevel"/>
    <w:tmpl w:val="8F8C7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A8368C"/>
    <w:multiLevelType w:val="hybridMultilevel"/>
    <w:tmpl w:val="CB7E405C"/>
    <w:lvl w:ilvl="0" w:tplc="FFFFFFFF">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7F86196F"/>
    <w:multiLevelType w:val="hybridMultilevel"/>
    <w:tmpl w:val="87C4116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9"/>
  </w:num>
  <w:num w:numId="2">
    <w:abstractNumId w:val="0"/>
    <w:lvlOverride w:ilvl="0">
      <w:lvl w:ilvl="0">
        <w:numFmt w:val="bullet"/>
        <w:lvlText w:val="-"/>
        <w:legacy w:legacy="1" w:legacySpace="0" w:legacyIndent="786"/>
        <w:lvlJc w:val="left"/>
        <w:pPr>
          <w:ind w:left="786" w:hanging="786"/>
        </w:pPr>
      </w:lvl>
    </w:lvlOverride>
  </w:num>
  <w:num w:numId="3">
    <w:abstractNumId w:val="32"/>
  </w:num>
  <w:num w:numId="4">
    <w:abstractNumId w:val="7"/>
  </w:num>
  <w:num w:numId="5">
    <w:abstractNumId w:val="27"/>
  </w:num>
  <w:num w:numId="6">
    <w:abstractNumId w:val="16"/>
    <w:lvlOverride w:ilvl="0">
      <w:startOverride w:val="1"/>
    </w:lvlOverride>
  </w:num>
  <w:num w:numId="7">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8">
    <w:abstractNumId w:val="2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9"/>
  </w:num>
  <w:num w:numId="12">
    <w:abstractNumId w:val="12"/>
  </w:num>
  <w:num w:numId="13">
    <w:abstractNumId w:val="24"/>
  </w:num>
  <w:num w:numId="14">
    <w:abstractNumId w:val="25"/>
  </w:num>
  <w:num w:numId="15">
    <w:abstractNumId w:val="10"/>
  </w:num>
  <w:num w:numId="16">
    <w:abstractNumId w:val="19"/>
  </w:num>
  <w:num w:numId="17">
    <w:abstractNumId w:val="44"/>
  </w:num>
  <w:num w:numId="18">
    <w:abstractNumId w:val="4"/>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41"/>
  </w:num>
  <w:num w:numId="23">
    <w:abstractNumId w:val="14"/>
  </w:num>
  <w:num w:numId="24">
    <w:abstractNumId w:val="21"/>
  </w:num>
  <w:num w:numId="25">
    <w:abstractNumId w:val="43"/>
  </w:num>
  <w:num w:numId="26">
    <w:abstractNumId w:val="5"/>
  </w:num>
  <w:num w:numId="27">
    <w:abstractNumId w:val="6"/>
  </w:num>
  <w:num w:numId="28">
    <w:abstractNumId w:val="15"/>
  </w:num>
  <w:num w:numId="29">
    <w:abstractNumId w:val="2"/>
  </w:num>
  <w:num w:numId="30">
    <w:abstractNumId w:val="0"/>
    <w:lvlOverride w:ilvl="0">
      <w:lvl w:ilvl="0">
        <w:numFmt w:val="bullet"/>
        <w:lvlText w:val=""/>
        <w:legacy w:legacy="1" w:legacySpace="0" w:legacyIndent="283"/>
        <w:lvlJc w:val="left"/>
        <w:pPr>
          <w:ind w:left="0" w:firstLine="0"/>
        </w:pPr>
        <w:rPr>
          <w:rFonts w:ascii="Symbol" w:hAnsi="Symbol" w:cs="Times New Roman" w:hint="default"/>
        </w:rPr>
      </w:lvl>
    </w:lvlOverride>
  </w:num>
  <w:num w:numId="31">
    <w:abstractNumId w:val="30"/>
  </w:num>
  <w:num w:numId="32">
    <w:abstractNumId w:val="31"/>
  </w:num>
  <w:num w:numId="33">
    <w:abstractNumId w:val="28"/>
  </w:num>
  <w:num w:numId="34">
    <w:abstractNumId w:val="45"/>
  </w:num>
  <w:num w:numId="35">
    <w:abstractNumId w:val="17"/>
  </w:num>
  <w:num w:numId="36">
    <w:abstractNumId w:val="39"/>
  </w:num>
  <w:num w:numId="37">
    <w:abstractNumId w:val="20"/>
  </w:num>
  <w:num w:numId="38">
    <w:abstractNumId w:val="13"/>
  </w:num>
  <w:num w:numId="39">
    <w:abstractNumId w:val="36"/>
  </w:num>
  <w:num w:numId="40">
    <w:abstractNumId w:val="35"/>
  </w:num>
  <w:num w:numId="41">
    <w:abstractNumId w:val="26"/>
  </w:num>
  <w:num w:numId="42">
    <w:abstractNumId w:val="37"/>
  </w:num>
  <w:num w:numId="43">
    <w:abstractNumId w:val="38"/>
  </w:num>
  <w:num w:numId="44">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45">
    <w:abstractNumId w:val="1"/>
  </w:num>
  <w:num w:numId="46">
    <w:abstractNumId w:val="11"/>
  </w:num>
  <w:num w:numId="47">
    <w:abstractNumId w:val="40"/>
  </w:num>
  <w:num w:numId="48">
    <w:abstractNumId w:val="42"/>
  </w:num>
  <w:num w:numId="49">
    <w:abstractNumId w:val="33"/>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34818"/>
  </w:hdrShapeDefaults>
  <w:footnotePr>
    <w:footnote w:id="-1"/>
    <w:footnote w:id="0"/>
  </w:footnotePr>
  <w:endnotePr>
    <w:endnote w:id="-1"/>
    <w:endnote w:id="0"/>
  </w:endnotePr>
  <w:compat/>
  <w:rsids>
    <w:rsidRoot w:val="00322EEE"/>
    <w:rsid w:val="0002360C"/>
    <w:rsid w:val="00045A5C"/>
    <w:rsid w:val="00052C55"/>
    <w:rsid w:val="00062D9B"/>
    <w:rsid w:val="00080EE8"/>
    <w:rsid w:val="00090B1D"/>
    <w:rsid w:val="000B5909"/>
    <w:rsid w:val="000C7669"/>
    <w:rsid w:val="000D45E9"/>
    <w:rsid w:val="000E6553"/>
    <w:rsid w:val="000F1FD1"/>
    <w:rsid w:val="000F4E8D"/>
    <w:rsid w:val="001023BB"/>
    <w:rsid w:val="00107703"/>
    <w:rsid w:val="00126DC0"/>
    <w:rsid w:val="00130950"/>
    <w:rsid w:val="0014652C"/>
    <w:rsid w:val="00181B40"/>
    <w:rsid w:val="001B6F6C"/>
    <w:rsid w:val="001C24B1"/>
    <w:rsid w:val="001D112C"/>
    <w:rsid w:val="001E4ABD"/>
    <w:rsid w:val="001E671C"/>
    <w:rsid w:val="001F3A06"/>
    <w:rsid w:val="00212DEE"/>
    <w:rsid w:val="00251BD3"/>
    <w:rsid w:val="00262D89"/>
    <w:rsid w:val="002A36F8"/>
    <w:rsid w:val="002C2A7A"/>
    <w:rsid w:val="00322EEE"/>
    <w:rsid w:val="0034595E"/>
    <w:rsid w:val="0039018B"/>
    <w:rsid w:val="003A3AD5"/>
    <w:rsid w:val="003D53B3"/>
    <w:rsid w:val="003E1F3A"/>
    <w:rsid w:val="003E773A"/>
    <w:rsid w:val="003F3D05"/>
    <w:rsid w:val="00403533"/>
    <w:rsid w:val="00423E0A"/>
    <w:rsid w:val="004A7712"/>
    <w:rsid w:val="004E5FF4"/>
    <w:rsid w:val="005016A0"/>
    <w:rsid w:val="005238B7"/>
    <w:rsid w:val="005571E3"/>
    <w:rsid w:val="00564A01"/>
    <w:rsid w:val="005837E9"/>
    <w:rsid w:val="00587D58"/>
    <w:rsid w:val="005A70A8"/>
    <w:rsid w:val="005B0178"/>
    <w:rsid w:val="005B610A"/>
    <w:rsid w:val="005C0AF3"/>
    <w:rsid w:val="005C6098"/>
    <w:rsid w:val="005D5510"/>
    <w:rsid w:val="005D6200"/>
    <w:rsid w:val="005D6540"/>
    <w:rsid w:val="005E345E"/>
    <w:rsid w:val="00612830"/>
    <w:rsid w:val="00617F0B"/>
    <w:rsid w:val="00636C27"/>
    <w:rsid w:val="006623DE"/>
    <w:rsid w:val="00681DA1"/>
    <w:rsid w:val="006B08E0"/>
    <w:rsid w:val="006B616E"/>
    <w:rsid w:val="006C1F40"/>
    <w:rsid w:val="006C21BE"/>
    <w:rsid w:val="006E066E"/>
    <w:rsid w:val="006F044A"/>
    <w:rsid w:val="00717CBE"/>
    <w:rsid w:val="00724344"/>
    <w:rsid w:val="00744F63"/>
    <w:rsid w:val="00750C10"/>
    <w:rsid w:val="007A5657"/>
    <w:rsid w:val="007C1669"/>
    <w:rsid w:val="00835596"/>
    <w:rsid w:val="00836DBB"/>
    <w:rsid w:val="00850631"/>
    <w:rsid w:val="00855A69"/>
    <w:rsid w:val="0088309E"/>
    <w:rsid w:val="008A40D8"/>
    <w:rsid w:val="008C1881"/>
    <w:rsid w:val="008D758E"/>
    <w:rsid w:val="009209A5"/>
    <w:rsid w:val="009255B0"/>
    <w:rsid w:val="00926A02"/>
    <w:rsid w:val="00933FD3"/>
    <w:rsid w:val="0094166F"/>
    <w:rsid w:val="009B7023"/>
    <w:rsid w:val="00A327AB"/>
    <w:rsid w:val="00A47634"/>
    <w:rsid w:val="00A631F2"/>
    <w:rsid w:val="00A95CAE"/>
    <w:rsid w:val="00B0054D"/>
    <w:rsid w:val="00B0077A"/>
    <w:rsid w:val="00B22CDE"/>
    <w:rsid w:val="00B370A0"/>
    <w:rsid w:val="00B6076E"/>
    <w:rsid w:val="00B647F5"/>
    <w:rsid w:val="00B7207B"/>
    <w:rsid w:val="00BA0BB2"/>
    <w:rsid w:val="00BA614C"/>
    <w:rsid w:val="00BC159E"/>
    <w:rsid w:val="00BE76F9"/>
    <w:rsid w:val="00BF2295"/>
    <w:rsid w:val="00C344F0"/>
    <w:rsid w:val="00C408A1"/>
    <w:rsid w:val="00C833D4"/>
    <w:rsid w:val="00C921E0"/>
    <w:rsid w:val="00CE08CD"/>
    <w:rsid w:val="00CF68F9"/>
    <w:rsid w:val="00D91035"/>
    <w:rsid w:val="00D9571F"/>
    <w:rsid w:val="00DA235B"/>
    <w:rsid w:val="00DB059B"/>
    <w:rsid w:val="00DD0C68"/>
    <w:rsid w:val="00DE456E"/>
    <w:rsid w:val="00E005BC"/>
    <w:rsid w:val="00E303FC"/>
    <w:rsid w:val="00E5648E"/>
    <w:rsid w:val="00E60484"/>
    <w:rsid w:val="00E87AB9"/>
    <w:rsid w:val="00E902CC"/>
    <w:rsid w:val="00EA4E8A"/>
    <w:rsid w:val="00EC7B21"/>
    <w:rsid w:val="00ED73C0"/>
    <w:rsid w:val="00F142FB"/>
    <w:rsid w:val="00F37E34"/>
    <w:rsid w:val="00F533C3"/>
    <w:rsid w:val="00F7419C"/>
    <w:rsid w:val="00F82078"/>
    <w:rsid w:val="00FB1447"/>
    <w:rsid w:val="00FB74EA"/>
    <w:rsid w:val="00FD49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B7"/>
  </w:style>
  <w:style w:type="paragraph" w:styleId="1">
    <w:name w:val="heading 1"/>
    <w:basedOn w:val="a"/>
    <w:next w:val="a"/>
    <w:link w:val="10"/>
    <w:uiPriority w:val="9"/>
    <w:qFormat/>
    <w:rsid w:val="00855A6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855A69"/>
    <w:pPr>
      <w:keepNext/>
      <w:spacing w:before="240" w:after="60" w:line="276" w:lineRule="auto"/>
      <w:outlineLvl w:val="1"/>
    </w:pPr>
    <w:rPr>
      <w:rFonts w:ascii="Arial" w:eastAsia="Calibri" w:hAnsi="Arial" w:cs="Arial"/>
      <w:b/>
      <w:bCs/>
      <w:i/>
      <w:iCs/>
      <w:sz w:val="28"/>
      <w:szCs w:val="28"/>
    </w:rPr>
  </w:style>
  <w:style w:type="paragraph" w:styleId="3">
    <w:name w:val="heading 3"/>
    <w:basedOn w:val="a"/>
    <w:next w:val="a"/>
    <w:link w:val="30"/>
    <w:uiPriority w:val="9"/>
    <w:unhideWhenUsed/>
    <w:qFormat/>
    <w:rsid w:val="00855A69"/>
    <w:pPr>
      <w:keepNext/>
      <w:keepLines/>
      <w:spacing w:before="200" w:after="0" w:line="276" w:lineRule="auto"/>
      <w:outlineLvl w:val="2"/>
    </w:pPr>
    <w:rPr>
      <w:rFonts w:asciiTheme="majorHAnsi" w:eastAsiaTheme="majorEastAsia" w:hAnsiTheme="majorHAnsi" w:cstheme="majorBidi"/>
      <w:b/>
      <w:bCs/>
      <w:color w:val="5B9BD5" w:themeColor="accent1"/>
      <w:sz w:val="20"/>
    </w:rPr>
  </w:style>
  <w:style w:type="paragraph" w:styleId="6">
    <w:name w:val="heading 6"/>
    <w:basedOn w:val="a"/>
    <w:next w:val="a"/>
    <w:link w:val="60"/>
    <w:uiPriority w:val="9"/>
    <w:unhideWhenUsed/>
    <w:qFormat/>
    <w:rsid w:val="00855A69"/>
    <w:pPr>
      <w:keepNext/>
      <w:keepLines/>
      <w:spacing w:before="200" w:after="0" w:line="240" w:lineRule="auto"/>
      <w:outlineLvl w:val="5"/>
    </w:pPr>
    <w:rPr>
      <w:rFonts w:asciiTheme="majorHAnsi" w:eastAsiaTheme="majorEastAsia" w:hAnsiTheme="majorHAnsi" w:cstheme="majorBidi"/>
      <w:i/>
      <w:iCs/>
      <w:color w:val="1F4D78" w:themeColor="accent1" w:themeShade="7F"/>
      <w:sz w:val="20"/>
      <w:szCs w:val="20"/>
      <w:lang w:eastAsia="ru-RU"/>
    </w:rPr>
  </w:style>
  <w:style w:type="paragraph" w:styleId="7">
    <w:name w:val="heading 7"/>
    <w:basedOn w:val="a"/>
    <w:next w:val="a"/>
    <w:link w:val="70"/>
    <w:unhideWhenUsed/>
    <w:qFormat/>
    <w:rsid w:val="00855A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5A69"/>
    <w:pPr>
      <w:spacing w:after="0" w:line="223"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855A69"/>
    <w:rPr>
      <w:sz w:val="16"/>
      <w:szCs w:val="16"/>
    </w:rPr>
  </w:style>
  <w:style w:type="paragraph" w:styleId="a5">
    <w:name w:val="annotation text"/>
    <w:basedOn w:val="a"/>
    <w:link w:val="a6"/>
    <w:uiPriority w:val="99"/>
    <w:semiHidden/>
    <w:unhideWhenUsed/>
    <w:rsid w:val="00855A69"/>
    <w:pPr>
      <w:spacing w:line="240" w:lineRule="auto"/>
    </w:pPr>
    <w:rPr>
      <w:sz w:val="20"/>
      <w:szCs w:val="20"/>
    </w:rPr>
  </w:style>
  <w:style w:type="character" w:customStyle="1" w:styleId="a6">
    <w:name w:val="Текст примечания Знак"/>
    <w:basedOn w:val="a0"/>
    <w:link w:val="a5"/>
    <w:uiPriority w:val="99"/>
    <w:semiHidden/>
    <w:rsid w:val="00855A69"/>
    <w:rPr>
      <w:sz w:val="20"/>
      <w:szCs w:val="20"/>
    </w:rPr>
  </w:style>
  <w:style w:type="paragraph" w:styleId="a7">
    <w:name w:val="annotation subject"/>
    <w:basedOn w:val="a5"/>
    <w:next w:val="a5"/>
    <w:link w:val="a8"/>
    <w:uiPriority w:val="99"/>
    <w:semiHidden/>
    <w:unhideWhenUsed/>
    <w:rsid w:val="00855A69"/>
    <w:rPr>
      <w:b/>
      <w:bCs/>
    </w:rPr>
  </w:style>
  <w:style w:type="character" w:customStyle="1" w:styleId="a8">
    <w:name w:val="Тема примечания Знак"/>
    <w:basedOn w:val="a6"/>
    <w:link w:val="a7"/>
    <w:uiPriority w:val="99"/>
    <w:semiHidden/>
    <w:rsid w:val="00855A69"/>
    <w:rPr>
      <w:b/>
      <w:bCs/>
      <w:sz w:val="20"/>
      <w:szCs w:val="20"/>
    </w:rPr>
  </w:style>
  <w:style w:type="paragraph" w:styleId="a9">
    <w:name w:val="Balloon Text"/>
    <w:basedOn w:val="a"/>
    <w:link w:val="aa"/>
    <w:uiPriority w:val="99"/>
    <w:semiHidden/>
    <w:unhideWhenUsed/>
    <w:rsid w:val="00855A6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55A69"/>
    <w:rPr>
      <w:rFonts w:ascii="Segoe UI" w:hAnsi="Segoe UI" w:cs="Segoe UI"/>
      <w:sz w:val="18"/>
      <w:szCs w:val="18"/>
    </w:rPr>
  </w:style>
  <w:style w:type="paragraph" w:styleId="ab">
    <w:name w:val="Revision"/>
    <w:hidden/>
    <w:uiPriority w:val="99"/>
    <w:semiHidden/>
    <w:rsid w:val="00855A69"/>
    <w:pPr>
      <w:spacing w:after="0" w:line="240" w:lineRule="auto"/>
    </w:pPr>
  </w:style>
  <w:style w:type="character" w:customStyle="1" w:styleId="10">
    <w:name w:val="Заголовок 1 Знак"/>
    <w:basedOn w:val="a0"/>
    <w:link w:val="1"/>
    <w:uiPriority w:val="9"/>
    <w:rsid w:val="00855A6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55A69"/>
    <w:rPr>
      <w:rFonts w:ascii="Arial" w:eastAsia="Calibri" w:hAnsi="Arial" w:cs="Arial"/>
      <w:b/>
      <w:bCs/>
      <w:i/>
      <w:iCs/>
      <w:sz w:val="28"/>
      <w:szCs w:val="28"/>
    </w:rPr>
  </w:style>
  <w:style w:type="character" w:customStyle="1" w:styleId="30">
    <w:name w:val="Заголовок 3 Знак"/>
    <w:basedOn w:val="a0"/>
    <w:link w:val="3"/>
    <w:uiPriority w:val="9"/>
    <w:rsid w:val="00855A69"/>
    <w:rPr>
      <w:rFonts w:asciiTheme="majorHAnsi" w:eastAsiaTheme="majorEastAsia" w:hAnsiTheme="majorHAnsi" w:cstheme="majorBidi"/>
      <w:b/>
      <w:bCs/>
      <w:color w:val="5B9BD5" w:themeColor="accent1"/>
      <w:sz w:val="20"/>
    </w:rPr>
  </w:style>
  <w:style w:type="character" w:customStyle="1" w:styleId="60">
    <w:name w:val="Заголовок 6 Знак"/>
    <w:basedOn w:val="a0"/>
    <w:link w:val="6"/>
    <w:uiPriority w:val="9"/>
    <w:rsid w:val="00855A69"/>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855A69"/>
    <w:rPr>
      <w:rFonts w:asciiTheme="majorHAnsi" w:eastAsiaTheme="majorEastAsia" w:hAnsiTheme="majorHAnsi" w:cstheme="majorBidi"/>
      <w:i/>
      <w:iCs/>
      <w:color w:val="404040" w:themeColor="text1" w:themeTint="BF"/>
    </w:rPr>
  </w:style>
  <w:style w:type="paragraph" w:styleId="ac">
    <w:name w:val="Body Text"/>
    <w:basedOn w:val="a"/>
    <w:link w:val="ad"/>
    <w:uiPriority w:val="99"/>
    <w:unhideWhenUsed/>
    <w:rsid w:val="00855A69"/>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rsid w:val="00855A69"/>
    <w:rPr>
      <w:rFonts w:ascii="Times New Roman" w:eastAsia="Times New Roman" w:hAnsi="Times New Roman" w:cs="Times New Roman"/>
      <w:sz w:val="20"/>
      <w:szCs w:val="20"/>
      <w:lang w:eastAsia="ru-RU"/>
    </w:rPr>
  </w:style>
  <w:style w:type="paragraph" w:styleId="ae">
    <w:name w:val="Title"/>
    <w:basedOn w:val="a"/>
    <w:link w:val="af"/>
    <w:uiPriority w:val="99"/>
    <w:qFormat/>
    <w:rsid w:val="00855A69"/>
    <w:pPr>
      <w:spacing w:after="0" w:line="240" w:lineRule="auto"/>
      <w:ind w:left="284"/>
      <w:jc w:val="center"/>
    </w:pPr>
    <w:rPr>
      <w:rFonts w:ascii="Times New Roman" w:eastAsia="Times New Roman" w:hAnsi="Times New Roman" w:cs="Times New Roman"/>
      <w:b/>
      <w:bCs/>
      <w:sz w:val="24"/>
      <w:szCs w:val="24"/>
      <w:lang w:eastAsia="ru-RU"/>
    </w:rPr>
  </w:style>
  <w:style w:type="character" w:customStyle="1" w:styleId="af">
    <w:name w:val="Название Знак"/>
    <w:basedOn w:val="a0"/>
    <w:link w:val="ae"/>
    <w:uiPriority w:val="99"/>
    <w:rsid w:val="00855A69"/>
    <w:rPr>
      <w:rFonts w:ascii="Times New Roman" w:eastAsia="Times New Roman" w:hAnsi="Times New Roman" w:cs="Times New Roman"/>
      <w:b/>
      <w:bCs/>
      <w:sz w:val="24"/>
      <w:szCs w:val="24"/>
      <w:lang w:eastAsia="ru-RU"/>
    </w:rPr>
  </w:style>
  <w:style w:type="paragraph" w:customStyle="1" w:styleId="Style3">
    <w:name w:val="Style3"/>
    <w:basedOn w:val="a"/>
    <w:uiPriority w:val="99"/>
    <w:rsid w:val="00855A69"/>
    <w:pPr>
      <w:widowControl w:val="0"/>
      <w:autoSpaceDE w:val="0"/>
      <w:autoSpaceDN w:val="0"/>
      <w:adjustRightInd w:val="0"/>
      <w:spacing w:after="0" w:line="231" w:lineRule="exact"/>
      <w:ind w:firstLine="432"/>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855A69"/>
    <w:pPr>
      <w:widowControl w:val="0"/>
      <w:autoSpaceDE w:val="0"/>
      <w:autoSpaceDN w:val="0"/>
      <w:adjustRightInd w:val="0"/>
      <w:spacing w:after="0" w:line="230" w:lineRule="exact"/>
      <w:ind w:firstLine="922"/>
    </w:pPr>
    <w:rPr>
      <w:rFonts w:ascii="Times New Roman" w:eastAsia="Times New Roman" w:hAnsi="Times New Roman" w:cs="Times New Roman"/>
      <w:sz w:val="24"/>
      <w:szCs w:val="24"/>
      <w:lang w:eastAsia="ru-RU"/>
    </w:rPr>
  </w:style>
  <w:style w:type="paragraph" w:customStyle="1" w:styleId="Style8">
    <w:name w:val="Style8"/>
    <w:basedOn w:val="a"/>
    <w:rsid w:val="00855A69"/>
    <w:pPr>
      <w:widowControl w:val="0"/>
      <w:autoSpaceDE w:val="0"/>
      <w:autoSpaceDN w:val="0"/>
      <w:adjustRightInd w:val="0"/>
      <w:spacing w:after="0" w:line="235" w:lineRule="exact"/>
      <w:ind w:hanging="950"/>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855A69"/>
    <w:rPr>
      <w:rFonts w:ascii="Times New Roman" w:hAnsi="Times New Roman" w:cs="Times New Roman"/>
      <w:b/>
      <w:bCs/>
      <w:sz w:val="18"/>
      <w:szCs w:val="18"/>
    </w:rPr>
  </w:style>
  <w:style w:type="character" w:customStyle="1" w:styleId="FontStyle32">
    <w:name w:val="Font Style32"/>
    <w:basedOn w:val="a0"/>
    <w:rsid w:val="00855A69"/>
    <w:rPr>
      <w:rFonts w:ascii="Times New Roman" w:hAnsi="Times New Roman" w:cs="Times New Roman"/>
      <w:sz w:val="18"/>
      <w:szCs w:val="18"/>
    </w:rPr>
  </w:style>
  <w:style w:type="paragraph" w:styleId="af0">
    <w:name w:val="List Paragraph"/>
    <w:basedOn w:val="a"/>
    <w:uiPriority w:val="34"/>
    <w:qFormat/>
    <w:rsid w:val="00855A69"/>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unhideWhenUsed/>
    <w:rsid w:val="00855A69"/>
    <w:pPr>
      <w:spacing w:after="120" w:line="480" w:lineRule="auto"/>
    </w:pPr>
  </w:style>
  <w:style w:type="character" w:customStyle="1" w:styleId="22">
    <w:name w:val="Основной текст 2 Знак"/>
    <w:basedOn w:val="a0"/>
    <w:link w:val="21"/>
    <w:rsid w:val="00855A69"/>
  </w:style>
  <w:style w:type="character" w:customStyle="1" w:styleId="FontStyle87">
    <w:name w:val="Font Style87"/>
    <w:basedOn w:val="a0"/>
    <w:uiPriority w:val="99"/>
    <w:rsid w:val="00855A69"/>
    <w:rPr>
      <w:rFonts w:ascii="Times New Roman" w:hAnsi="Times New Roman" w:cs="Times New Roman" w:hint="default"/>
      <w:b/>
      <w:bCs/>
      <w:sz w:val="18"/>
      <w:szCs w:val="18"/>
    </w:rPr>
  </w:style>
  <w:style w:type="paragraph" w:customStyle="1" w:styleId="Style4">
    <w:name w:val="Style4"/>
    <w:basedOn w:val="a"/>
    <w:uiPriority w:val="99"/>
    <w:rsid w:val="00855A69"/>
    <w:pPr>
      <w:widowControl w:val="0"/>
      <w:autoSpaceDE w:val="0"/>
      <w:autoSpaceDN w:val="0"/>
      <w:adjustRightInd w:val="0"/>
      <w:spacing w:after="0" w:line="240" w:lineRule="auto"/>
    </w:pPr>
    <w:rPr>
      <w:rFonts w:ascii="Arial Narrow" w:eastAsia="Times New Roman" w:hAnsi="Arial Narrow" w:cs="Arial Narrow"/>
      <w:sz w:val="24"/>
      <w:szCs w:val="24"/>
      <w:lang w:eastAsia="ru-RU"/>
    </w:rPr>
  </w:style>
  <w:style w:type="character" w:customStyle="1" w:styleId="FontStyle101">
    <w:name w:val="Font Style101"/>
    <w:basedOn w:val="a0"/>
    <w:uiPriority w:val="99"/>
    <w:rsid w:val="00855A69"/>
    <w:rPr>
      <w:rFonts w:ascii="Times New Roman" w:hAnsi="Times New Roman" w:cs="Times New Roman" w:hint="default"/>
      <w:b/>
      <w:bCs/>
      <w:sz w:val="22"/>
      <w:szCs w:val="22"/>
    </w:rPr>
  </w:style>
  <w:style w:type="paragraph" w:styleId="31">
    <w:name w:val="Body Text 3"/>
    <w:basedOn w:val="a"/>
    <w:link w:val="32"/>
    <w:uiPriority w:val="99"/>
    <w:unhideWhenUsed/>
    <w:rsid w:val="00855A69"/>
    <w:pPr>
      <w:spacing w:after="120" w:line="276" w:lineRule="auto"/>
    </w:pPr>
    <w:rPr>
      <w:rFonts w:ascii="Calibri" w:eastAsia="Calibri" w:hAnsi="Calibri" w:cs="Calibri"/>
      <w:noProof/>
      <w:sz w:val="16"/>
      <w:szCs w:val="16"/>
    </w:rPr>
  </w:style>
  <w:style w:type="character" w:customStyle="1" w:styleId="32">
    <w:name w:val="Основной текст 3 Знак"/>
    <w:basedOn w:val="a0"/>
    <w:link w:val="31"/>
    <w:uiPriority w:val="99"/>
    <w:rsid w:val="00855A69"/>
    <w:rPr>
      <w:rFonts w:ascii="Calibri" w:eastAsia="Calibri" w:hAnsi="Calibri" w:cs="Calibri"/>
      <w:noProof/>
      <w:sz w:val="16"/>
      <w:szCs w:val="16"/>
    </w:rPr>
  </w:style>
  <w:style w:type="paragraph" w:customStyle="1" w:styleId="Style76">
    <w:name w:val="Style76"/>
    <w:basedOn w:val="a"/>
    <w:uiPriority w:val="99"/>
    <w:rsid w:val="00855A6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855A69"/>
    <w:pPr>
      <w:spacing w:after="0" w:line="240" w:lineRule="auto"/>
    </w:pPr>
    <w:rPr>
      <w:rFonts w:ascii="Times New Roman" w:eastAsia="Times New Roman" w:hAnsi="Times New Roman" w:cs="Times New Roman"/>
      <w:szCs w:val="20"/>
      <w:lang w:eastAsia="ru-RU"/>
    </w:rPr>
  </w:style>
  <w:style w:type="paragraph" w:styleId="23">
    <w:name w:val="Body Text Indent 2"/>
    <w:basedOn w:val="a"/>
    <w:link w:val="24"/>
    <w:uiPriority w:val="99"/>
    <w:unhideWhenUsed/>
    <w:rsid w:val="00855A69"/>
    <w:pPr>
      <w:spacing w:after="120" w:line="480" w:lineRule="auto"/>
      <w:ind w:left="283"/>
    </w:pPr>
    <w:rPr>
      <w:rFonts w:ascii="Times New Roman" w:eastAsia="Calibri" w:hAnsi="Times New Roman" w:cs="Times New Roman"/>
      <w:sz w:val="20"/>
    </w:rPr>
  </w:style>
  <w:style w:type="character" w:customStyle="1" w:styleId="24">
    <w:name w:val="Основной текст с отступом 2 Знак"/>
    <w:basedOn w:val="a0"/>
    <w:link w:val="23"/>
    <w:uiPriority w:val="99"/>
    <w:rsid w:val="00855A69"/>
    <w:rPr>
      <w:rFonts w:ascii="Times New Roman" w:eastAsia="Calibri" w:hAnsi="Times New Roman" w:cs="Times New Roman"/>
      <w:sz w:val="20"/>
    </w:rPr>
  </w:style>
  <w:style w:type="paragraph" w:customStyle="1" w:styleId="Style13">
    <w:name w:val="Style13"/>
    <w:basedOn w:val="a"/>
    <w:rsid w:val="00855A69"/>
    <w:pPr>
      <w:widowControl w:val="0"/>
      <w:autoSpaceDE w:val="0"/>
      <w:autoSpaceDN w:val="0"/>
      <w:adjustRightInd w:val="0"/>
      <w:spacing w:after="0" w:line="240" w:lineRule="exact"/>
      <w:ind w:firstLine="298"/>
      <w:jc w:val="both"/>
    </w:pPr>
    <w:rPr>
      <w:rFonts w:ascii="Times New Roman" w:eastAsia="Times New Roman" w:hAnsi="Times New Roman" w:cs="Times New Roman"/>
      <w:sz w:val="24"/>
      <w:szCs w:val="24"/>
      <w:lang w:eastAsia="ru-RU"/>
    </w:rPr>
  </w:style>
  <w:style w:type="character" w:customStyle="1" w:styleId="FontStyle41">
    <w:name w:val="Font Style41"/>
    <w:basedOn w:val="a0"/>
    <w:rsid w:val="00855A69"/>
    <w:rPr>
      <w:rFonts w:ascii="Times New Roman" w:hAnsi="Times New Roman" w:cs="Times New Roman"/>
      <w:sz w:val="20"/>
      <w:szCs w:val="20"/>
    </w:rPr>
  </w:style>
  <w:style w:type="paragraph" w:customStyle="1" w:styleId="PoemTitle">
    <w:name w:val="Poem Title"/>
    <w:next w:val="a"/>
    <w:uiPriority w:val="99"/>
    <w:rsid w:val="00855A69"/>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point">
    <w:name w:val="point"/>
    <w:basedOn w:val="a"/>
    <w:rsid w:val="00855A6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855A6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855A6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855A69"/>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855A69"/>
    <w:rPr>
      <w:rFonts w:ascii="Times New Roman" w:hAnsi="Times New Roman" w:cs="Times New Roman" w:hint="default"/>
      <w:b/>
      <w:bCs/>
      <w:caps/>
    </w:rPr>
  </w:style>
  <w:style w:type="character" w:customStyle="1" w:styleId="promulgator">
    <w:name w:val="promulgator"/>
    <w:basedOn w:val="a0"/>
    <w:rsid w:val="00855A69"/>
    <w:rPr>
      <w:rFonts w:ascii="Times New Roman" w:hAnsi="Times New Roman" w:cs="Times New Roman" w:hint="default"/>
      <w:b/>
      <w:bCs/>
      <w:caps/>
    </w:rPr>
  </w:style>
  <w:style w:type="character" w:customStyle="1" w:styleId="datepr">
    <w:name w:val="datepr"/>
    <w:basedOn w:val="a0"/>
    <w:rsid w:val="00855A69"/>
    <w:rPr>
      <w:rFonts w:ascii="Times New Roman" w:hAnsi="Times New Roman" w:cs="Times New Roman" w:hint="default"/>
      <w:i/>
      <w:iCs/>
    </w:rPr>
  </w:style>
  <w:style w:type="character" w:customStyle="1" w:styleId="number">
    <w:name w:val="number"/>
    <w:basedOn w:val="a0"/>
    <w:rsid w:val="00855A69"/>
    <w:rPr>
      <w:rFonts w:ascii="Times New Roman" w:hAnsi="Times New Roman" w:cs="Times New Roman" w:hint="default"/>
      <w:i/>
      <w:iCs/>
    </w:rPr>
  </w:style>
  <w:style w:type="paragraph" w:styleId="af1">
    <w:name w:val="Body Text Indent"/>
    <w:basedOn w:val="a"/>
    <w:link w:val="af2"/>
    <w:unhideWhenUsed/>
    <w:rsid w:val="00855A69"/>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rsid w:val="00855A69"/>
    <w:rPr>
      <w:rFonts w:ascii="Times New Roman" w:eastAsia="Times New Roman" w:hAnsi="Times New Roman" w:cs="Times New Roman"/>
      <w:sz w:val="20"/>
      <w:szCs w:val="20"/>
      <w:lang w:eastAsia="ru-RU"/>
    </w:rPr>
  </w:style>
  <w:style w:type="paragraph" w:customStyle="1" w:styleId="Style65">
    <w:name w:val="Style65"/>
    <w:basedOn w:val="a"/>
    <w:uiPriority w:val="99"/>
    <w:rsid w:val="00855A69"/>
    <w:pPr>
      <w:widowControl w:val="0"/>
      <w:autoSpaceDE w:val="0"/>
      <w:autoSpaceDN w:val="0"/>
      <w:adjustRightInd w:val="0"/>
      <w:spacing w:after="0" w:line="238" w:lineRule="exact"/>
      <w:ind w:firstLine="312"/>
      <w:jc w:val="both"/>
    </w:pPr>
    <w:rPr>
      <w:rFonts w:ascii="Century Schoolbook" w:eastAsiaTheme="minorEastAsia" w:hAnsi="Century Schoolbook"/>
      <w:sz w:val="24"/>
      <w:szCs w:val="24"/>
      <w:lang w:eastAsia="ru-RU"/>
    </w:rPr>
  </w:style>
  <w:style w:type="paragraph" w:customStyle="1" w:styleId="Style80">
    <w:name w:val="Style80"/>
    <w:basedOn w:val="a"/>
    <w:uiPriority w:val="99"/>
    <w:rsid w:val="00855A69"/>
    <w:pPr>
      <w:widowControl w:val="0"/>
      <w:autoSpaceDE w:val="0"/>
      <w:autoSpaceDN w:val="0"/>
      <w:adjustRightInd w:val="0"/>
      <w:spacing w:after="0" w:line="226" w:lineRule="exact"/>
      <w:ind w:firstLine="211"/>
      <w:jc w:val="both"/>
    </w:pPr>
    <w:rPr>
      <w:rFonts w:ascii="Century Schoolbook" w:eastAsiaTheme="minorEastAsia" w:hAnsi="Century Schoolbook"/>
      <w:sz w:val="24"/>
      <w:szCs w:val="24"/>
      <w:lang w:eastAsia="ru-RU"/>
    </w:rPr>
  </w:style>
  <w:style w:type="character" w:customStyle="1" w:styleId="FontStyle102">
    <w:name w:val="Font Style102"/>
    <w:basedOn w:val="a0"/>
    <w:uiPriority w:val="99"/>
    <w:rsid w:val="00855A69"/>
    <w:rPr>
      <w:rFonts w:ascii="Century Schoolbook" w:hAnsi="Century Schoolbook" w:cs="Century Schoolbook"/>
      <w:sz w:val="18"/>
      <w:szCs w:val="18"/>
    </w:rPr>
  </w:style>
  <w:style w:type="character" w:customStyle="1" w:styleId="FontStyle114">
    <w:name w:val="Font Style114"/>
    <w:basedOn w:val="a0"/>
    <w:uiPriority w:val="99"/>
    <w:rsid w:val="00855A69"/>
    <w:rPr>
      <w:rFonts w:ascii="Century Schoolbook" w:hAnsi="Century Schoolbook" w:cs="Century Schoolbook"/>
      <w:b/>
      <w:bCs/>
      <w:sz w:val="22"/>
      <w:szCs w:val="22"/>
    </w:rPr>
  </w:style>
  <w:style w:type="character" w:customStyle="1" w:styleId="FontStyle120">
    <w:name w:val="Font Style120"/>
    <w:basedOn w:val="a0"/>
    <w:uiPriority w:val="99"/>
    <w:rsid w:val="00855A69"/>
    <w:rPr>
      <w:rFonts w:ascii="Century Schoolbook" w:hAnsi="Century Schoolbook" w:cs="Century Schoolbook"/>
      <w:i/>
      <w:iCs/>
      <w:sz w:val="18"/>
      <w:szCs w:val="18"/>
    </w:rPr>
  </w:style>
  <w:style w:type="paragraph" w:customStyle="1" w:styleId="220">
    <w:name w:val="Основной текст 22"/>
    <w:basedOn w:val="a"/>
    <w:rsid w:val="00855A69"/>
    <w:pPr>
      <w:spacing w:after="0" w:line="240" w:lineRule="auto"/>
    </w:pPr>
    <w:rPr>
      <w:rFonts w:ascii="Times New Roman" w:eastAsia="Times New Roman" w:hAnsi="Times New Roman" w:cs="Times New Roman"/>
      <w:szCs w:val="20"/>
      <w:lang w:eastAsia="ru-RU"/>
    </w:rPr>
  </w:style>
  <w:style w:type="paragraph" w:customStyle="1" w:styleId="caaieiaie1">
    <w:name w:val="caaieiaie 1"/>
    <w:basedOn w:val="a"/>
    <w:next w:val="a"/>
    <w:rsid w:val="00855A69"/>
    <w:pPr>
      <w:keepNext/>
      <w:spacing w:after="0" w:line="240" w:lineRule="auto"/>
      <w:jc w:val="center"/>
    </w:pPr>
    <w:rPr>
      <w:rFonts w:ascii="Times New Roman" w:eastAsia="Times New Roman" w:hAnsi="Times New Roman" w:cs="Times New Roman"/>
      <w:sz w:val="24"/>
      <w:szCs w:val="20"/>
      <w:lang w:eastAsia="ru-RU"/>
    </w:rPr>
  </w:style>
  <w:style w:type="paragraph" w:customStyle="1" w:styleId="caaieiaie2">
    <w:name w:val="caaieiaie 2"/>
    <w:basedOn w:val="a"/>
    <w:next w:val="a"/>
    <w:rsid w:val="00855A69"/>
    <w:pPr>
      <w:keepNext/>
      <w:spacing w:after="0" w:line="240" w:lineRule="auto"/>
      <w:jc w:val="center"/>
    </w:pPr>
    <w:rPr>
      <w:rFonts w:ascii="Times New Roman" w:eastAsia="Times New Roman" w:hAnsi="Times New Roman" w:cs="Times New Roman"/>
      <w:b/>
      <w:sz w:val="24"/>
      <w:szCs w:val="20"/>
      <w:lang w:eastAsia="ru-RU"/>
    </w:rPr>
  </w:style>
  <w:style w:type="character" w:customStyle="1" w:styleId="FontStyle11">
    <w:name w:val="Font Style11"/>
    <w:basedOn w:val="a0"/>
    <w:rsid w:val="00855A69"/>
    <w:rPr>
      <w:rFonts w:ascii="Times New Roman" w:hAnsi="Times New Roman" w:cs="Times New Roman"/>
      <w:sz w:val="26"/>
      <w:szCs w:val="26"/>
    </w:rPr>
  </w:style>
  <w:style w:type="paragraph" w:customStyle="1" w:styleId="Stanza">
    <w:name w:val="Stanza"/>
    <w:next w:val="a"/>
    <w:uiPriority w:val="99"/>
    <w:rsid w:val="00855A69"/>
    <w:pPr>
      <w:widowControl w:val="0"/>
      <w:autoSpaceDE w:val="0"/>
      <w:autoSpaceDN w:val="0"/>
      <w:adjustRightInd w:val="0"/>
      <w:spacing w:after="0" w:line="240" w:lineRule="auto"/>
      <w:ind w:left="2000" w:right="600" w:firstLine="400"/>
    </w:pPr>
    <w:rPr>
      <w:rFonts w:ascii="Times New Roman" w:eastAsiaTheme="minorEastAsia" w:hAnsi="Times New Roman" w:cs="Times New Roman"/>
      <w:sz w:val="24"/>
      <w:szCs w:val="24"/>
      <w:lang w:eastAsia="ru-RU"/>
    </w:rPr>
  </w:style>
  <w:style w:type="paragraph" w:customStyle="1" w:styleId="Style12">
    <w:name w:val="Style12"/>
    <w:basedOn w:val="a"/>
    <w:rsid w:val="00855A69"/>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27">
    <w:name w:val="Font Style27"/>
    <w:basedOn w:val="a0"/>
    <w:rsid w:val="00855A69"/>
    <w:rPr>
      <w:rFonts w:ascii="Times New Roman" w:hAnsi="Times New Roman" w:cs="Times New Roman"/>
      <w:sz w:val="26"/>
      <w:szCs w:val="26"/>
    </w:rPr>
  </w:style>
  <w:style w:type="paragraph" w:customStyle="1" w:styleId="Style16">
    <w:name w:val="Style16"/>
    <w:basedOn w:val="a"/>
    <w:uiPriority w:val="99"/>
    <w:rsid w:val="00855A69"/>
    <w:pPr>
      <w:widowControl w:val="0"/>
      <w:autoSpaceDE w:val="0"/>
      <w:autoSpaceDN w:val="0"/>
      <w:adjustRightInd w:val="0"/>
      <w:spacing w:after="0" w:line="486" w:lineRule="exact"/>
      <w:ind w:firstLine="706"/>
      <w:jc w:val="both"/>
    </w:pPr>
    <w:rPr>
      <w:rFonts w:ascii="Times New Roman" w:eastAsia="Times New Roman" w:hAnsi="Times New Roman" w:cs="Times New Roman"/>
      <w:sz w:val="24"/>
      <w:szCs w:val="24"/>
      <w:lang w:eastAsia="ru-RU"/>
    </w:rPr>
  </w:style>
  <w:style w:type="paragraph" w:customStyle="1" w:styleId="Style15">
    <w:name w:val="Style15"/>
    <w:basedOn w:val="a"/>
    <w:rsid w:val="00855A69"/>
    <w:pPr>
      <w:widowControl w:val="0"/>
      <w:autoSpaceDE w:val="0"/>
      <w:autoSpaceDN w:val="0"/>
      <w:adjustRightInd w:val="0"/>
      <w:spacing w:after="0" w:line="323" w:lineRule="exact"/>
      <w:ind w:firstLine="389"/>
      <w:jc w:val="both"/>
    </w:pPr>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855A69"/>
    <w:rPr>
      <w:rFonts w:ascii="Times New Roman" w:eastAsia="Times New Roman" w:hAnsi="Times New Roman" w:cs="Times New Roman"/>
      <w:sz w:val="21"/>
      <w:szCs w:val="21"/>
      <w:shd w:val="clear" w:color="auto" w:fill="FFFFFF"/>
    </w:rPr>
  </w:style>
  <w:style w:type="paragraph" w:customStyle="1" w:styleId="26">
    <w:name w:val="Основной текст (2)"/>
    <w:basedOn w:val="a"/>
    <w:link w:val="25"/>
    <w:rsid w:val="00855A69"/>
    <w:pPr>
      <w:widowControl w:val="0"/>
      <w:shd w:val="clear" w:color="auto" w:fill="FFFFFF"/>
      <w:spacing w:after="240" w:line="235" w:lineRule="exact"/>
      <w:ind w:hanging="660"/>
      <w:jc w:val="both"/>
    </w:pPr>
    <w:rPr>
      <w:rFonts w:ascii="Times New Roman" w:eastAsia="Times New Roman" w:hAnsi="Times New Roman" w:cs="Times New Roman"/>
      <w:sz w:val="21"/>
      <w:szCs w:val="21"/>
    </w:rPr>
  </w:style>
  <w:style w:type="character" w:customStyle="1" w:styleId="FontStyle42">
    <w:name w:val="Font Style42"/>
    <w:basedOn w:val="a0"/>
    <w:rsid w:val="00855A69"/>
    <w:rPr>
      <w:rFonts w:ascii="Georgia" w:hAnsi="Georgia" w:cs="Georgia"/>
      <w:sz w:val="24"/>
      <w:szCs w:val="24"/>
    </w:rPr>
  </w:style>
  <w:style w:type="paragraph" w:customStyle="1" w:styleId="Style24">
    <w:name w:val="Style24"/>
    <w:basedOn w:val="a"/>
    <w:rsid w:val="00855A69"/>
    <w:pPr>
      <w:widowControl w:val="0"/>
      <w:autoSpaceDE w:val="0"/>
      <w:autoSpaceDN w:val="0"/>
      <w:adjustRightInd w:val="0"/>
      <w:spacing w:after="0" w:line="483"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855A69"/>
    <w:pPr>
      <w:widowControl w:val="0"/>
      <w:autoSpaceDE w:val="0"/>
      <w:autoSpaceDN w:val="0"/>
      <w:adjustRightInd w:val="0"/>
      <w:spacing w:after="0" w:line="686" w:lineRule="exact"/>
    </w:pPr>
    <w:rPr>
      <w:rFonts w:ascii="Century Schoolbook" w:eastAsia="Times New Roman" w:hAnsi="Century Schoolbook" w:cs="Times New Roman"/>
      <w:sz w:val="24"/>
      <w:szCs w:val="24"/>
      <w:lang w:eastAsia="ru-RU"/>
    </w:rPr>
  </w:style>
  <w:style w:type="paragraph" w:customStyle="1" w:styleId="Style11">
    <w:name w:val="Style11"/>
    <w:basedOn w:val="a"/>
    <w:rsid w:val="00855A69"/>
    <w:pPr>
      <w:widowControl w:val="0"/>
      <w:autoSpaceDE w:val="0"/>
      <w:autoSpaceDN w:val="0"/>
      <w:adjustRightInd w:val="0"/>
      <w:spacing w:after="0" w:line="482" w:lineRule="exact"/>
      <w:ind w:firstLine="341"/>
      <w:jc w:val="both"/>
    </w:pPr>
    <w:rPr>
      <w:rFonts w:ascii="Century Schoolbook" w:eastAsia="Times New Roman" w:hAnsi="Century Schoolbook" w:cs="Times New Roman"/>
      <w:sz w:val="24"/>
      <w:szCs w:val="24"/>
      <w:lang w:eastAsia="ru-RU"/>
    </w:rPr>
  </w:style>
  <w:style w:type="paragraph" w:customStyle="1" w:styleId="Style2">
    <w:name w:val="Style2"/>
    <w:basedOn w:val="a"/>
    <w:rsid w:val="00855A69"/>
    <w:pPr>
      <w:widowControl w:val="0"/>
      <w:autoSpaceDE w:val="0"/>
      <w:autoSpaceDN w:val="0"/>
      <w:adjustRightInd w:val="0"/>
      <w:spacing w:after="0" w:line="238" w:lineRule="exact"/>
      <w:ind w:firstLine="336"/>
      <w:jc w:val="both"/>
    </w:pPr>
    <w:rPr>
      <w:rFonts w:ascii="Century Schoolbook" w:eastAsia="Times New Roman" w:hAnsi="Century Schoolbook" w:cs="Times New Roman"/>
      <w:sz w:val="24"/>
      <w:szCs w:val="24"/>
      <w:lang w:eastAsia="ru-RU"/>
    </w:rPr>
  </w:style>
  <w:style w:type="character" w:customStyle="1" w:styleId="FontStyle36">
    <w:name w:val="Font Style36"/>
    <w:basedOn w:val="a0"/>
    <w:rsid w:val="00855A69"/>
    <w:rPr>
      <w:rFonts w:ascii="Arial" w:hAnsi="Arial" w:cs="Arial"/>
      <w:i/>
      <w:iCs/>
      <w:sz w:val="18"/>
      <w:szCs w:val="18"/>
    </w:rPr>
  </w:style>
  <w:style w:type="character" w:customStyle="1" w:styleId="FontStyle40">
    <w:name w:val="Font Style40"/>
    <w:basedOn w:val="a0"/>
    <w:rsid w:val="00855A69"/>
    <w:rPr>
      <w:rFonts w:ascii="Century Schoolbook" w:hAnsi="Century Schoolbook" w:cs="Century Schoolbook"/>
      <w:sz w:val="20"/>
      <w:szCs w:val="20"/>
    </w:rPr>
  </w:style>
  <w:style w:type="paragraph" w:customStyle="1" w:styleId="Style20">
    <w:name w:val="Style20"/>
    <w:basedOn w:val="a"/>
    <w:uiPriority w:val="99"/>
    <w:rsid w:val="00855A69"/>
    <w:pPr>
      <w:widowControl w:val="0"/>
      <w:autoSpaceDE w:val="0"/>
      <w:autoSpaceDN w:val="0"/>
      <w:adjustRightInd w:val="0"/>
      <w:spacing w:after="0" w:line="227" w:lineRule="exact"/>
      <w:ind w:firstLine="322"/>
      <w:jc w:val="both"/>
    </w:pPr>
    <w:rPr>
      <w:rFonts w:ascii="Century Schoolbook" w:eastAsia="Times New Roman" w:hAnsi="Century Schoolbook" w:cs="Times New Roman"/>
      <w:sz w:val="24"/>
      <w:szCs w:val="24"/>
      <w:lang w:eastAsia="ru-RU"/>
    </w:rPr>
  </w:style>
  <w:style w:type="paragraph" w:customStyle="1" w:styleId="titleu">
    <w:name w:val="titleu"/>
    <w:basedOn w:val="a"/>
    <w:rsid w:val="00855A69"/>
    <w:pPr>
      <w:spacing w:before="360" w:after="360" w:line="240" w:lineRule="auto"/>
    </w:pPr>
    <w:rPr>
      <w:rFonts w:ascii="Times New Roman" w:eastAsia="Times New Roman" w:hAnsi="Times New Roman" w:cs="Times New Roman"/>
      <w:b/>
      <w:bCs/>
      <w:sz w:val="24"/>
      <w:szCs w:val="24"/>
      <w:lang w:eastAsia="ru-RU"/>
    </w:rPr>
  </w:style>
  <w:style w:type="character" w:styleId="af3">
    <w:name w:val="Hyperlink"/>
    <w:basedOn w:val="a0"/>
    <w:uiPriority w:val="99"/>
    <w:unhideWhenUsed/>
    <w:rsid w:val="00855A69"/>
    <w:rPr>
      <w:color w:val="0038C8"/>
      <w:u w:val="single"/>
    </w:rPr>
  </w:style>
  <w:style w:type="character" w:customStyle="1" w:styleId="210pt">
    <w:name w:val="Основной текст (2) + 10 pt;Полужирный"/>
    <w:basedOn w:val="25"/>
    <w:rsid w:val="00855A6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5"/>
    <w:rsid w:val="00855A6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
    <w:name w:val="Номер заголовка №1_"/>
    <w:basedOn w:val="a0"/>
    <w:link w:val="12"/>
    <w:rsid w:val="00855A69"/>
    <w:rPr>
      <w:rFonts w:ascii="Segoe UI" w:eastAsia="Segoe UI" w:hAnsi="Segoe UI" w:cs="Segoe UI"/>
      <w:b/>
      <w:bCs/>
      <w:sz w:val="28"/>
      <w:szCs w:val="28"/>
      <w:shd w:val="clear" w:color="auto" w:fill="FFFFFF"/>
    </w:rPr>
  </w:style>
  <w:style w:type="paragraph" w:customStyle="1" w:styleId="12">
    <w:name w:val="Номер заголовка №1"/>
    <w:basedOn w:val="a"/>
    <w:link w:val="11"/>
    <w:rsid w:val="00855A69"/>
    <w:pPr>
      <w:widowControl w:val="0"/>
      <w:shd w:val="clear" w:color="auto" w:fill="FFFFFF"/>
      <w:spacing w:after="60" w:line="0" w:lineRule="atLeast"/>
      <w:jc w:val="center"/>
    </w:pPr>
    <w:rPr>
      <w:rFonts w:ascii="Segoe UI" w:eastAsia="Segoe UI" w:hAnsi="Segoe UI" w:cs="Segoe UI"/>
      <w:b/>
      <w:bCs/>
      <w:sz w:val="28"/>
      <w:szCs w:val="28"/>
    </w:rPr>
  </w:style>
  <w:style w:type="paragraph" w:styleId="af4">
    <w:name w:val="footer"/>
    <w:basedOn w:val="a"/>
    <w:link w:val="af5"/>
    <w:uiPriority w:val="99"/>
    <w:rsid w:val="00855A6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855A69"/>
    <w:rPr>
      <w:rFonts w:ascii="Times New Roman" w:eastAsia="Times New Roman" w:hAnsi="Times New Roman" w:cs="Times New Roman"/>
      <w:sz w:val="20"/>
      <w:szCs w:val="20"/>
      <w:lang w:eastAsia="ru-RU"/>
    </w:rPr>
  </w:style>
  <w:style w:type="character" w:styleId="af6">
    <w:name w:val="page number"/>
    <w:basedOn w:val="a0"/>
    <w:rsid w:val="00855A69"/>
  </w:style>
  <w:style w:type="character" w:customStyle="1" w:styleId="FontStyle38">
    <w:name w:val="Font Style38"/>
    <w:basedOn w:val="a0"/>
    <w:uiPriority w:val="99"/>
    <w:rsid w:val="00855A69"/>
    <w:rPr>
      <w:rFonts w:ascii="Times New Roman" w:hAnsi="Times New Roman" w:cs="Times New Roman"/>
      <w:sz w:val="18"/>
      <w:szCs w:val="18"/>
    </w:rPr>
  </w:style>
  <w:style w:type="paragraph" w:styleId="af7">
    <w:name w:val="No Spacing"/>
    <w:link w:val="af8"/>
    <w:uiPriority w:val="1"/>
    <w:qFormat/>
    <w:rsid w:val="00855A69"/>
    <w:pPr>
      <w:spacing w:after="0" w:line="240" w:lineRule="auto"/>
    </w:pPr>
    <w:rPr>
      <w:rFonts w:ascii="Times New Roman" w:eastAsia="Times New Roman" w:hAnsi="Times New Roman" w:cs="Times New Roman"/>
      <w:sz w:val="24"/>
      <w:lang w:eastAsia="ru-RU"/>
    </w:rPr>
  </w:style>
  <w:style w:type="character" w:customStyle="1" w:styleId="af8">
    <w:name w:val="Без интервала Знак"/>
    <w:link w:val="af7"/>
    <w:uiPriority w:val="1"/>
    <w:rsid w:val="00855A69"/>
    <w:rPr>
      <w:rFonts w:ascii="Times New Roman" w:eastAsia="Times New Roman" w:hAnsi="Times New Roman" w:cs="Times New Roman"/>
      <w:sz w:val="24"/>
      <w:lang w:eastAsia="ru-RU"/>
    </w:rPr>
  </w:style>
  <w:style w:type="character" w:customStyle="1" w:styleId="FontStyle50">
    <w:name w:val="Font Style50"/>
    <w:basedOn w:val="a0"/>
    <w:uiPriority w:val="99"/>
    <w:rsid w:val="00855A69"/>
    <w:rPr>
      <w:rFonts w:ascii="Times New Roman" w:hAnsi="Times New Roman" w:cs="Times New Roman"/>
      <w:sz w:val="20"/>
      <w:szCs w:val="20"/>
    </w:rPr>
  </w:style>
  <w:style w:type="paragraph" w:styleId="33">
    <w:name w:val="Body Text Indent 3"/>
    <w:basedOn w:val="a"/>
    <w:link w:val="34"/>
    <w:uiPriority w:val="99"/>
    <w:semiHidden/>
    <w:unhideWhenUsed/>
    <w:rsid w:val="00855A69"/>
    <w:pPr>
      <w:spacing w:after="120" w:line="276" w:lineRule="auto"/>
      <w:ind w:left="283"/>
    </w:pPr>
    <w:rPr>
      <w:rFonts w:ascii="Calibri" w:eastAsia="Times New Roman" w:hAnsi="Calibri" w:cs="Calibri"/>
      <w:sz w:val="16"/>
      <w:szCs w:val="16"/>
    </w:rPr>
  </w:style>
  <w:style w:type="character" w:customStyle="1" w:styleId="34">
    <w:name w:val="Основной текст с отступом 3 Знак"/>
    <w:basedOn w:val="a0"/>
    <w:link w:val="33"/>
    <w:uiPriority w:val="99"/>
    <w:semiHidden/>
    <w:rsid w:val="00855A69"/>
    <w:rPr>
      <w:rFonts w:ascii="Calibri" w:eastAsia="Times New Roman" w:hAnsi="Calibri" w:cs="Calibri"/>
      <w:sz w:val="16"/>
      <w:szCs w:val="16"/>
    </w:rPr>
  </w:style>
  <w:style w:type="paragraph" w:styleId="af9">
    <w:name w:val="header"/>
    <w:basedOn w:val="a"/>
    <w:link w:val="afa"/>
    <w:uiPriority w:val="99"/>
    <w:unhideWhenUsed/>
    <w:rsid w:val="00855A69"/>
    <w:pPr>
      <w:tabs>
        <w:tab w:val="center" w:pos="4677"/>
        <w:tab w:val="right" w:pos="9355"/>
      </w:tabs>
      <w:spacing w:after="0" w:line="240" w:lineRule="auto"/>
    </w:pPr>
    <w:rPr>
      <w:rFonts w:ascii="Times New Roman" w:eastAsia="Calibri" w:hAnsi="Times New Roman" w:cs="Times New Roman"/>
      <w:sz w:val="20"/>
    </w:rPr>
  </w:style>
  <w:style w:type="character" w:customStyle="1" w:styleId="afa">
    <w:name w:val="Верхний колонтитул Знак"/>
    <w:basedOn w:val="a0"/>
    <w:link w:val="af9"/>
    <w:uiPriority w:val="99"/>
    <w:rsid w:val="00855A69"/>
    <w:rPr>
      <w:rFonts w:ascii="Times New Roman" w:eastAsia="Calibri" w:hAnsi="Times New Roman" w:cs="Times New Roman"/>
      <w:sz w:val="20"/>
    </w:rPr>
  </w:style>
  <w:style w:type="paragraph" w:customStyle="1" w:styleId="Style9">
    <w:name w:val="Style9"/>
    <w:basedOn w:val="a"/>
    <w:rsid w:val="00855A69"/>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FontStyle15">
    <w:name w:val="Font Style15"/>
    <w:basedOn w:val="a0"/>
    <w:rsid w:val="00855A69"/>
    <w:rPr>
      <w:rFonts w:ascii="Times New Roman" w:hAnsi="Times New Roman" w:cs="Times New Roman" w:hint="default"/>
      <w:sz w:val="22"/>
      <w:szCs w:val="22"/>
    </w:rPr>
  </w:style>
  <w:style w:type="character" w:customStyle="1" w:styleId="FontStyle13">
    <w:name w:val="Font Style13"/>
    <w:basedOn w:val="a0"/>
    <w:rsid w:val="00855A69"/>
    <w:rPr>
      <w:rFonts w:ascii="Times New Roman" w:hAnsi="Times New Roman" w:cs="Times New Roman" w:hint="default"/>
      <w:sz w:val="16"/>
      <w:szCs w:val="16"/>
    </w:rPr>
  </w:style>
  <w:style w:type="paragraph" w:customStyle="1" w:styleId="Style1">
    <w:name w:val="Style1"/>
    <w:basedOn w:val="a"/>
    <w:uiPriority w:val="99"/>
    <w:rsid w:val="00855A69"/>
    <w:pPr>
      <w:widowControl w:val="0"/>
      <w:autoSpaceDE w:val="0"/>
      <w:autoSpaceDN w:val="0"/>
      <w:adjustRightInd w:val="0"/>
      <w:spacing w:after="0" w:line="240" w:lineRule="auto"/>
    </w:pPr>
    <w:rPr>
      <w:rFonts w:ascii="Arial Narrow" w:eastAsia="Times New Roman" w:hAnsi="Arial Narrow" w:cs="Arial Narrow"/>
      <w:sz w:val="24"/>
      <w:szCs w:val="24"/>
      <w:lang w:eastAsia="ru-RU"/>
    </w:rPr>
  </w:style>
  <w:style w:type="character" w:customStyle="1" w:styleId="FontStyle21">
    <w:name w:val="Font Style21"/>
    <w:basedOn w:val="a0"/>
    <w:uiPriority w:val="99"/>
    <w:rsid w:val="00855A69"/>
    <w:rPr>
      <w:rFonts w:ascii="Times New Roman" w:hAnsi="Times New Roman" w:cs="Times New Roman" w:hint="default"/>
      <w:b/>
      <w:bCs/>
      <w:sz w:val="18"/>
      <w:szCs w:val="18"/>
    </w:rPr>
  </w:style>
  <w:style w:type="character" w:customStyle="1" w:styleId="FontStyle22">
    <w:name w:val="Font Style22"/>
    <w:basedOn w:val="a0"/>
    <w:uiPriority w:val="99"/>
    <w:rsid w:val="00855A69"/>
    <w:rPr>
      <w:rFonts w:ascii="Times New Roman" w:hAnsi="Times New Roman" w:cs="Times New Roman" w:hint="default"/>
      <w:sz w:val="18"/>
      <w:szCs w:val="18"/>
    </w:rPr>
  </w:style>
  <w:style w:type="character" w:customStyle="1" w:styleId="FontStyle91">
    <w:name w:val="Font Style91"/>
    <w:basedOn w:val="a0"/>
    <w:uiPriority w:val="99"/>
    <w:rsid w:val="00855A69"/>
    <w:rPr>
      <w:rFonts w:ascii="Times New Roman" w:hAnsi="Times New Roman" w:cs="Times New Roman" w:hint="default"/>
      <w:sz w:val="18"/>
      <w:szCs w:val="18"/>
    </w:rPr>
  </w:style>
  <w:style w:type="paragraph" w:customStyle="1" w:styleId="Style75">
    <w:name w:val="Style75"/>
    <w:basedOn w:val="a"/>
    <w:uiPriority w:val="99"/>
    <w:rsid w:val="00855A69"/>
    <w:pPr>
      <w:widowControl w:val="0"/>
      <w:autoSpaceDE w:val="0"/>
      <w:autoSpaceDN w:val="0"/>
      <w:adjustRightInd w:val="0"/>
      <w:spacing w:after="0" w:line="468" w:lineRule="exact"/>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855A69"/>
    <w:rPr>
      <w:rFonts w:ascii="Times New Roman" w:hAnsi="Times New Roman" w:cs="Times New Roman" w:hint="default"/>
      <w:sz w:val="22"/>
      <w:szCs w:val="22"/>
    </w:rPr>
  </w:style>
  <w:style w:type="paragraph" w:customStyle="1" w:styleId="Style26">
    <w:name w:val="Style26"/>
    <w:basedOn w:val="a"/>
    <w:uiPriority w:val="99"/>
    <w:rsid w:val="00855A69"/>
    <w:pPr>
      <w:widowControl w:val="0"/>
      <w:autoSpaceDE w:val="0"/>
      <w:autoSpaceDN w:val="0"/>
      <w:adjustRightInd w:val="0"/>
      <w:spacing w:after="0" w:line="230" w:lineRule="exact"/>
      <w:ind w:firstLine="281"/>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855A69"/>
    <w:pPr>
      <w:widowControl w:val="0"/>
      <w:autoSpaceDE w:val="0"/>
      <w:autoSpaceDN w:val="0"/>
      <w:adjustRightInd w:val="0"/>
      <w:spacing w:after="0" w:line="461" w:lineRule="exact"/>
    </w:pPr>
    <w:rPr>
      <w:rFonts w:ascii="Times New Roman" w:eastAsia="Times New Roman" w:hAnsi="Times New Roman" w:cs="Times New Roman"/>
      <w:sz w:val="24"/>
      <w:szCs w:val="24"/>
      <w:lang w:eastAsia="ru-RU"/>
    </w:rPr>
  </w:style>
  <w:style w:type="paragraph" w:styleId="afb">
    <w:name w:val="TOC Heading"/>
    <w:basedOn w:val="1"/>
    <w:next w:val="a"/>
    <w:uiPriority w:val="39"/>
    <w:semiHidden/>
    <w:unhideWhenUsed/>
    <w:qFormat/>
    <w:rsid w:val="00855A69"/>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39"/>
    <w:unhideWhenUsed/>
    <w:qFormat/>
    <w:rsid w:val="00855A69"/>
    <w:pPr>
      <w:spacing w:after="100" w:line="276" w:lineRule="auto"/>
      <w:ind w:left="220"/>
    </w:pPr>
    <w:rPr>
      <w:rFonts w:ascii="Calibri" w:eastAsia="Times New Roman" w:hAnsi="Calibri" w:cs="Times New Roman"/>
    </w:rPr>
  </w:style>
  <w:style w:type="paragraph" w:styleId="13">
    <w:name w:val="toc 1"/>
    <w:basedOn w:val="a"/>
    <w:next w:val="a"/>
    <w:autoRedefine/>
    <w:uiPriority w:val="39"/>
    <w:semiHidden/>
    <w:unhideWhenUsed/>
    <w:qFormat/>
    <w:rsid w:val="00855A69"/>
    <w:pPr>
      <w:spacing w:after="100" w:line="276" w:lineRule="auto"/>
    </w:pPr>
    <w:rPr>
      <w:rFonts w:ascii="Calibri" w:eastAsia="Times New Roman" w:hAnsi="Calibri" w:cs="Times New Roman"/>
    </w:rPr>
  </w:style>
  <w:style w:type="paragraph" w:styleId="35">
    <w:name w:val="toc 3"/>
    <w:basedOn w:val="a"/>
    <w:next w:val="a"/>
    <w:autoRedefine/>
    <w:uiPriority w:val="39"/>
    <w:unhideWhenUsed/>
    <w:qFormat/>
    <w:rsid w:val="00855A69"/>
    <w:pPr>
      <w:spacing w:after="100" w:line="276" w:lineRule="auto"/>
      <w:ind w:left="440"/>
    </w:pPr>
    <w:rPr>
      <w:rFonts w:ascii="Calibri" w:eastAsia="Times New Roman" w:hAnsi="Calibri" w:cs="Times New Roman"/>
    </w:rPr>
  </w:style>
  <w:style w:type="character" w:customStyle="1" w:styleId="afc">
    <w:name w:val="Основной текст_"/>
    <w:basedOn w:val="a0"/>
    <w:link w:val="14"/>
    <w:uiPriority w:val="99"/>
    <w:locked/>
    <w:rsid w:val="00855A69"/>
    <w:rPr>
      <w:rFonts w:ascii="Times New Roman" w:hAnsi="Times New Roman" w:cs="Times New Roman"/>
      <w:sz w:val="27"/>
      <w:szCs w:val="27"/>
      <w:shd w:val="clear" w:color="auto" w:fill="FFFFFF"/>
    </w:rPr>
  </w:style>
  <w:style w:type="paragraph" w:customStyle="1" w:styleId="14">
    <w:name w:val="Основной текст1"/>
    <w:basedOn w:val="a"/>
    <w:link w:val="afc"/>
    <w:uiPriority w:val="99"/>
    <w:rsid w:val="00855A69"/>
    <w:pPr>
      <w:shd w:val="clear" w:color="auto" w:fill="FFFFFF"/>
      <w:spacing w:before="840" w:after="0" w:line="360" w:lineRule="exact"/>
      <w:jc w:val="both"/>
    </w:pPr>
    <w:rPr>
      <w:rFonts w:ascii="Times New Roman" w:hAnsi="Times New Roman" w:cs="Times New Roman"/>
      <w:sz w:val="27"/>
      <w:szCs w:val="27"/>
    </w:rPr>
  </w:style>
  <w:style w:type="numbering" w:customStyle="1" w:styleId="15">
    <w:name w:val="Нет списка1"/>
    <w:next w:val="a2"/>
    <w:uiPriority w:val="99"/>
    <w:semiHidden/>
    <w:unhideWhenUsed/>
    <w:rsid w:val="00C344F0"/>
  </w:style>
  <w:style w:type="table" w:customStyle="1" w:styleId="16">
    <w:name w:val="Сетка таблицы1"/>
    <w:basedOn w:val="a1"/>
    <w:next w:val="a3"/>
    <w:uiPriority w:val="39"/>
    <w:rsid w:val="00C34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Acronym"/>
    <w:basedOn w:val="a0"/>
    <w:uiPriority w:val="99"/>
    <w:semiHidden/>
    <w:unhideWhenUsed/>
    <w:rsid w:val="00C344F0"/>
    <w:rPr>
      <w:shd w:val="clear" w:color="auto" w:fill="FFFF00"/>
    </w:rPr>
  </w:style>
  <w:style w:type="paragraph" w:customStyle="1" w:styleId="titlencpi">
    <w:name w:val="titlencpi"/>
    <w:basedOn w:val="a"/>
    <w:rsid w:val="00C344F0"/>
    <w:pPr>
      <w:spacing w:before="360" w:after="360" w:line="240" w:lineRule="auto"/>
      <w:ind w:right="2268"/>
    </w:pPr>
    <w:rPr>
      <w:rFonts w:ascii="Times New Roman" w:eastAsia="Times New Roman" w:hAnsi="Times New Roman" w:cs="Times New Roman"/>
      <w:b/>
      <w:bCs/>
      <w:sz w:val="24"/>
      <w:szCs w:val="24"/>
      <w:lang w:eastAsia="ru-RU"/>
    </w:rPr>
  </w:style>
  <w:style w:type="table" w:customStyle="1" w:styleId="28">
    <w:name w:val="Сетка таблицы2"/>
    <w:basedOn w:val="a1"/>
    <w:next w:val="a3"/>
    <w:uiPriority w:val="59"/>
    <w:rsid w:val="00681D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
    <w:basedOn w:val="a1"/>
    <w:next w:val="a3"/>
    <w:uiPriority w:val="39"/>
    <w:rsid w:val="00023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 + Полужирный"/>
    <w:rsid w:val="00EC7B21"/>
    <w:rPr>
      <w:rFonts w:ascii="Bookman Old Style" w:hAnsi="Bookman Old Style" w:cs="Bookman Old Style"/>
      <w:b/>
      <w:bCs/>
      <w:sz w:val="20"/>
      <w:szCs w:val="20"/>
    </w:rPr>
  </w:style>
  <w:style w:type="character" w:customStyle="1" w:styleId="17">
    <w:name w:val="Заголовок №1_"/>
    <w:basedOn w:val="a0"/>
    <w:link w:val="18"/>
    <w:rsid w:val="00052C55"/>
    <w:rPr>
      <w:rFonts w:ascii="Times New Roman" w:eastAsia="Times New Roman" w:hAnsi="Times New Roman" w:cs="Times New Roman"/>
      <w:b/>
      <w:bCs/>
      <w:sz w:val="40"/>
      <w:szCs w:val="40"/>
      <w:shd w:val="clear" w:color="auto" w:fill="FFFFFF"/>
    </w:rPr>
  </w:style>
  <w:style w:type="character" w:customStyle="1" w:styleId="37">
    <w:name w:val="Основной текст (3)_"/>
    <w:basedOn w:val="a0"/>
    <w:link w:val="38"/>
    <w:rsid w:val="00052C55"/>
    <w:rPr>
      <w:rFonts w:ascii="Times New Roman" w:eastAsia="Times New Roman" w:hAnsi="Times New Roman" w:cs="Times New Roman"/>
      <w:sz w:val="28"/>
      <w:szCs w:val="28"/>
      <w:shd w:val="clear" w:color="auto" w:fill="FFFFFF"/>
    </w:rPr>
  </w:style>
  <w:style w:type="paragraph" w:customStyle="1" w:styleId="18">
    <w:name w:val="Заголовок №1"/>
    <w:basedOn w:val="a"/>
    <w:link w:val="17"/>
    <w:rsid w:val="00052C55"/>
    <w:pPr>
      <w:widowControl w:val="0"/>
      <w:shd w:val="clear" w:color="auto" w:fill="FFFFFF"/>
      <w:spacing w:before="1440" w:after="300" w:line="461" w:lineRule="exact"/>
      <w:jc w:val="center"/>
      <w:outlineLvl w:val="0"/>
    </w:pPr>
    <w:rPr>
      <w:rFonts w:ascii="Times New Roman" w:eastAsia="Times New Roman" w:hAnsi="Times New Roman" w:cs="Times New Roman"/>
      <w:b/>
      <w:bCs/>
      <w:sz w:val="40"/>
      <w:szCs w:val="40"/>
    </w:rPr>
  </w:style>
  <w:style w:type="paragraph" w:customStyle="1" w:styleId="38">
    <w:name w:val="Основной текст (3)"/>
    <w:basedOn w:val="a"/>
    <w:link w:val="37"/>
    <w:rsid w:val="00052C55"/>
    <w:pPr>
      <w:widowControl w:val="0"/>
      <w:shd w:val="clear" w:color="auto" w:fill="FFFFFF"/>
      <w:spacing w:before="300" w:after="4920" w:line="0" w:lineRule="atLeas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6226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Temp\264036.htm" TargetMode="External"/><Relationship Id="rId18" Type="http://schemas.openxmlformats.org/officeDocument/2006/relationships/hyperlink" Target="file:///D:\User\Temp\227730.htm" TargetMode="External"/><Relationship Id="rId26" Type="http://schemas.openxmlformats.org/officeDocument/2006/relationships/hyperlink" Target="file:///D:\User\Temp\227730.htm" TargetMode="External"/><Relationship Id="rId39" Type="http://schemas.openxmlformats.org/officeDocument/2006/relationships/hyperlink" Target="file:///D:\User\Temp\227730.htm" TargetMode="External"/><Relationship Id="rId21" Type="http://schemas.openxmlformats.org/officeDocument/2006/relationships/hyperlink" Target="file:///D:\User\Temp\227730.htm" TargetMode="External"/><Relationship Id="rId34" Type="http://schemas.openxmlformats.org/officeDocument/2006/relationships/hyperlink" Target="file:///D:\User\Temp\227730.htm" TargetMode="External"/><Relationship Id="rId42" Type="http://schemas.openxmlformats.org/officeDocument/2006/relationships/hyperlink" Target="file:///D:\User\Temp\227730.htm" TargetMode="External"/><Relationship Id="rId47" Type="http://schemas.openxmlformats.org/officeDocument/2006/relationships/hyperlink" Target="file:///D:\User\Temp\390222.htm" TargetMode="External"/><Relationship Id="rId50" Type="http://schemas.openxmlformats.org/officeDocument/2006/relationships/header" Target="header1.xm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User\Temp\276447.htm" TargetMode="External"/><Relationship Id="rId17" Type="http://schemas.openxmlformats.org/officeDocument/2006/relationships/hyperlink" Target="file:///D:\User\Temp\227730.htm" TargetMode="External"/><Relationship Id="rId25" Type="http://schemas.openxmlformats.org/officeDocument/2006/relationships/hyperlink" Target="file:///D:\User\Temp\227730.htm" TargetMode="External"/><Relationship Id="rId33" Type="http://schemas.openxmlformats.org/officeDocument/2006/relationships/hyperlink" Target="file:///D:\User\Temp\227730.htm" TargetMode="External"/><Relationship Id="rId38" Type="http://schemas.openxmlformats.org/officeDocument/2006/relationships/hyperlink" Target="file:///D:\User\Temp\227730.htm" TargetMode="External"/><Relationship Id="rId46" Type="http://schemas.openxmlformats.org/officeDocument/2006/relationships/hyperlink" Target="file:///C:\Gbinfo_u\&#1040;&#1076;&#1084;&#1080;&#1085;&#1080;&#1089;&#1090;&#1088;&#1072;&#1090;&#1086;&#1088;\Temp\227730.htm" TargetMode="External"/><Relationship Id="rId2" Type="http://schemas.openxmlformats.org/officeDocument/2006/relationships/numbering" Target="numbering.xml"/><Relationship Id="rId16" Type="http://schemas.openxmlformats.org/officeDocument/2006/relationships/hyperlink" Target="file:///D:\User\Temp\390222.htm" TargetMode="External"/><Relationship Id="rId20" Type="http://schemas.openxmlformats.org/officeDocument/2006/relationships/hyperlink" Target="file:///D:\User\Temp\227730.htm" TargetMode="External"/><Relationship Id="rId29" Type="http://schemas.openxmlformats.org/officeDocument/2006/relationships/hyperlink" Target="file:///D:\User\Temp\227730.htm" TargetMode="External"/><Relationship Id="rId41" Type="http://schemas.openxmlformats.org/officeDocument/2006/relationships/hyperlink" Target="file:///D:\User\Temp\227730.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Temp\264036.htm" TargetMode="External"/><Relationship Id="rId24" Type="http://schemas.openxmlformats.org/officeDocument/2006/relationships/hyperlink" Target="file:///D:\User\Temp\227730.htm" TargetMode="External"/><Relationship Id="rId32" Type="http://schemas.openxmlformats.org/officeDocument/2006/relationships/hyperlink" Target="file:///D:\User\Temp\227730.htm" TargetMode="External"/><Relationship Id="rId37" Type="http://schemas.openxmlformats.org/officeDocument/2006/relationships/hyperlink" Target="file:///D:\User\Temp\227730.htm" TargetMode="External"/><Relationship Id="rId40" Type="http://schemas.openxmlformats.org/officeDocument/2006/relationships/hyperlink" Target="file:///D:\User\Temp\227730.htm" TargetMode="External"/><Relationship Id="rId45" Type="http://schemas.openxmlformats.org/officeDocument/2006/relationships/hyperlink" Target="file:///C:\Gbinfo_u\&#1040;&#1076;&#1084;&#1080;&#1085;&#1080;&#1089;&#1090;&#1088;&#1072;&#1090;&#1086;&#1088;\Temp\227730.htm" TargetMode="External"/><Relationship Id="rId53" Type="http://schemas.openxmlformats.org/officeDocument/2006/relationships/hyperlink" Target="http://www.business-inf&#1086;.by" TargetMode="External"/><Relationship Id="rId5" Type="http://schemas.openxmlformats.org/officeDocument/2006/relationships/webSettings" Target="webSettings.xml"/><Relationship Id="rId15" Type="http://schemas.openxmlformats.org/officeDocument/2006/relationships/hyperlink" Target="file:///D:\User\Temp\363971.htm" TargetMode="External"/><Relationship Id="rId23" Type="http://schemas.openxmlformats.org/officeDocument/2006/relationships/hyperlink" Target="file:///D:\User\Temp\227730.htm" TargetMode="External"/><Relationship Id="rId28" Type="http://schemas.openxmlformats.org/officeDocument/2006/relationships/hyperlink" Target="file:///D:\User\Temp\227730.htm" TargetMode="External"/><Relationship Id="rId36" Type="http://schemas.openxmlformats.org/officeDocument/2006/relationships/hyperlink" Target="file:///D:\User\Temp\227730.htm" TargetMode="External"/><Relationship Id="rId49" Type="http://schemas.openxmlformats.org/officeDocument/2006/relationships/hyperlink" Target="file:///C:\Gbinfo_u\&#1040;&#1076;&#1084;&#1080;&#1085;&#1080;&#1089;&#1090;&#1088;&#1072;&#1090;&#1086;&#1088;\Temp\390334.htm" TargetMode="External"/><Relationship Id="rId57" Type="http://schemas.openxmlformats.org/officeDocument/2006/relationships/theme" Target="theme/theme1.xml"/><Relationship Id="rId10" Type="http://schemas.openxmlformats.org/officeDocument/2006/relationships/hyperlink" Target="mailto:libraryBAA@mail.ru" TargetMode="External"/><Relationship Id="rId19" Type="http://schemas.openxmlformats.org/officeDocument/2006/relationships/hyperlink" Target="file:///D:\User\Temp\227730.htm" TargetMode="External"/><Relationship Id="rId31" Type="http://schemas.openxmlformats.org/officeDocument/2006/relationships/hyperlink" Target="file:///D:\User\Temp\227730.htm" TargetMode="External"/><Relationship Id="rId44" Type="http://schemas.openxmlformats.org/officeDocument/2006/relationships/hyperlink" Target="file:///C:\Gbinfo_u\&#1040;&#1076;&#1084;&#1080;&#1085;&#1080;&#1089;&#1090;&#1088;&#1072;&#1090;&#1086;&#1088;\Temp\390334.htm" TargetMode="External"/><Relationship Id="rId52"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library.baa.by/cgi-bin/irbis32r_12/cgiirbis_32.exe?LNG=&amp;Z21ID=&amp;I21DBN=BSAA&amp;P21DBN=BSAA&amp;S21STN=1&amp;S21REF=1&amp;S21FMT=fullwebr&amp;C21COM=S&amp;S21CNR=20&amp;S21P01=0&amp;S21P02=1&amp;S21P03=A=&amp;S21STR=%D0%A7%D0%B0%D1%8F%2C%20%D0%92%D0%BB%D0%B0%D0%B4%D0%B8%D0%BC%D0%B8%D1%80%20%D0%A2%D0%B8%D0%B3%D1%80%D0%B0%D0%BD%D0%BE%D0%B2%D0%B8%D1%87" TargetMode="External"/><Relationship Id="rId14" Type="http://schemas.openxmlformats.org/officeDocument/2006/relationships/hyperlink" Target="file:///D:\User\Temp\363971.htm" TargetMode="External"/><Relationship Id="rId22" Type="http://schemas.openxmlformats.org/officeDocument/2006/relationships/hyperlink" Target="file:///D:\User\Temp\227730.htm" TargetMode="External"/><Relationship Id="rId27" Type="http://schemas.openxmlformats.org/officeDocument/2006/relationships/hyperlink" Target="file:///D:\User\Temp\227730.htm" TargetMode="External"/><Relationship Id="rId30" Type="http://schemas.openxmlformats.org/officeDocument/2006/relationships/hyperlink" Target="file:///D:\User\Temp\227730.htm" TargetMode="External"/><Relationship Id="rId35" Type="http://schemas.openxmlformats.org/officeDocument/2006/relationships/hyperlink" Target="file:///D:\User\Temp\227730.htm" TargetMode="External"/><Relationship Id="rId43" Type="http://schemas.openxmlformats.org/officeDocument/2006/relationships/hyperlink" Target="file:///C:\Gbinfo_u\&#1040;&#1076;&#1084;&#1080;&#1085;&#1080;&#1089;&#1090;&#1088;&#1072;&#1090;&#1086;&#1088;\Temp\390334.htm" TargetMode="External"/><Relationship Id="rId48" Type="http://schemas.openxmlformats.org/officeDocument/2006/relationships/hyperlink" Target="file:///C:\Gbinfo_u\&#1040;&#1076;&#1084;&#1080;&#1085;&#1080;&#1089;&#1090;&#1088;&#1072;&#1090;&#1086;&#1088;\Temp\390222.htm" TargetMode="External"/><Relationship Id="rId56" Type="http://schemas.openxmlformats.org/officeDocument/2006/relationships/fontTable" Target="fontTable.xml"/><Relationship Id="rId8" Type="http://schemas.openxmlformats.org/officeDocument/2006/relationships/hyperlink" Target="http://library.baa.by/cgi-bin/irbis32r_12/cgiirbis_32.exe?LNG=&amp;Z21ID=&amp;I21DBN=BSAA&amp;P21DBN=BSAA&amp;S21STN=1&amp;S21REF=1&amp;S21FMT=fullwebr&amp;C21COM=S&amp;S21CNR=20&amp;S21P01=0&amp;S21P02=1&amp;S21P03=A=&amp;S21STR=%D0%91%D0%B0%D0%B1%D0%B0%D0%B5%D0%B2%2C%20%D0%AE%2E%20%D0%90%2E"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3712F-1CF4-4A09-9DBF-ADB63924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104</Pages>
  <Words>31406</Words>
  <Characters>179016</Characters>
  <Application>Microsoft Office Word</Application>
  <DocSecurity>0</DocSecurity>
  <Lines>1491</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2</cp:revision>
  <cp:lastPrinted>2021-01-16T07:13:00Z</cp:lastPrinted>
  <dcterms:created xsi:type="dcterms:W3CDTF">2021-02-06T11:49:00Z</dcterms:created>
  <dcterms:modified xsi:type="dcterms:W3CDTF">2021-02-06T11:49:00Z</dcterms:modified>
</cp:coreProperties>
</file>