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F5" w:rsidRDefault="00326DF5" w:rsidP="00326DF5">
      <w:pPr>
        <w:ind w:firstLine="284"/>
        <w:jc w:val="center"/>
        <w:rPr>
          <w:b/>
        </w:rPr>
      </w:pPr>
      <w:r>
        <w:rPr>
          <w:b/>
        </w:rPr>
        <w:t xml:space="preserve">Лабораторная </w:t>
      </w:r>
      <w:proofErr w:type="gramStart"/>
      <w:r>
        <w:rPr>
          <w:b/>
        </w:rPr>
        <w:t>р</w:t>
      </w:r>
      <w:proofErr w:type="gramEnd"/>
      <w:r w:rsidRPr="00930F97">
        <w:rPr>
          <w:b/>
        </w:rPr>
        <w:t xml:space="preserve"> а б о т а  </w:t>
      </w:r>
      <w:r w:rsidR="00A11D35">
        <w:rPr>
          <w:b/>
        </w:rPr>
        <w:t>10</w:t>
      </w:r>
      <w:r w:rsidRPr="00930F97">
        <w:rPr>
          <w:b/>
        </w:rPr>
        <w:t>. МОРФОЛОГИЧЕСКИЕ АНОМАЛИИ РАСТЕНИЙ</w:t>
      </w:r>
    </w:p>
    <w:p w:rsidR="00326DF5" w:rsidRPr="00930F97" w:rsidRDefault="00326DF5" w:rsidP="00326DF5">
      <w:pPr>
        <w:ind w:firstLine="284"/>
        <w:jc w:val="both"/>
        <w:rPr>
          <w:b/>
        </w:rPr>
      </w:pPr>
    </w:p>
    <w:p w:rsidR="00326DF5" w:rsidRPr="00930F97" w:rsidRDefault="00326DF5" w:rsidP="00326DF5">
      <w:pPr>
        <w:ind w:firstLine="284"/>
        <w:jc w:val="both"/>
      </w:pPr>
      <w:r w:rsidRPr="00930F97">
        <w:t>Реакция растений на облучения зависит от генетического  потенциала устойчивости и условий облучения. Радиобиологические эффекты зависят от вида и дозы излучения, сочетания облучения с другими фа</w:t>
      </w:r>
      <w:bookmarkStart w:id="0" w:name="_GoBack"/>
      <w:bookmarkEnd w:id="0"/>
      <w:r w:rsidRPr="00930F97">
        <w:t>кторами физической и химической природы, физиологического состояния изучаемого объекта в момент облучения, а также способа облучения растений.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В радиобиологических экспериментах используют следующие излучения: рентгеновские лучи, гамма-излучение, электроны, протоны, альфа-частицы, нейтроны, ускоренные ядра различных  элементов. Возможно также комплексное применение нескольких типов излучений.  </w:t>
      </w:r>
    </w:p>
    <w:p w:rsidR="00326DF5" w:rsidRPr="00930F97" w:rsidRDefault="00326DF5" w:rsidP="00326DF5">
      <w:pPr>
        <w:ind w:firstLine="284"/>
        <w:jc w:val="both"/>
      </w:pPr>
      <w:r w:rsidRPr="00930F97">
        <w:t>Выделяют несколько способов облучения: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- </w:t>
      </w:r>
      <w:r w:rsidRPr="00930F97">
        <w:rPr>
          <w:b/>
        </w:rPr>
        <w:t>острое однократное облучение</w:t>
      </w:r>
      <w:r w:rsidRPr="00930F97">
        <w:t>, когда организм получает дозу за сравнительно короткий промежуток времени;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- </w:t>
      </w:r>
      <w:r w:rsidRPr="00930F97">
        <w:rPr>
          <w:b/>
        </w:rPr>
        <w:t>острое фракционированное облучение</w:t>
      </w:r>
      <w:r w:rsidRPr="00930F97">
        <w:t>,  при котором доза передается за счет нескольких,  в простейшем случае – двух  фракций доз;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- </w:t>
      </w:r>
      <w:r w:rsidRPr="00930F97">
        <w:rPr>
          <w:b/>
        </w:rPr>
        <w:t>пролонгированное облучение</w:t>
      </w:r>
      <w:r w:rsidRPr="00930F97">
        <w:t xml:space="preserve">,  при котором организм  получает дозу за период, существенно превышающий короткий интервал. Оно может быть фракционированным  и </w:t>
      </w:r>
      <w:proofErr w:type="spellStart"/>
      <w:r w:rsidRPr="00930F97">
        <w:t>нефракционированным</w:t>
      </w:r>
      <w:proofErr w:type="spellEnd"/>
      <w:r w:rsidRPr="00930F97">
        <w:t>;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-</w:t>
      </w:r>
      <w:r w:rsidRPr="00930F97">
        <w:rPr>
          <w:b/>
        </w:rPr>
        <w:t>хроническое облучение</w:t>
      </w:r>
      <w:r w:rsidRPr="00930F97">
        <w:t xml:space="preserve"> или непрерывное облучение,  когда мощность дозы сохраняется постоянной или незначительно изменяется на протяжении жизни  организмов.  Такому  облучению подвергаются растения природных популяций за счет естественных и искусственных  радионуклидов и космического излучения. Облучение от инкорпорированных радионуклидов обычно носит характер пролонгированного накопления дозы.</w:t>
      </w:r>
    </w:p>
    <w:p w:rsidR="00326DF5" w:rsidRPr="00930F97" w:rsidRDefault="00326DF5" w:rsidP="00326DF5">
      <w:pPr>
        <w:ind w:firstLine="284"/>
        <w:jc w:val="both"/>
      </w:pPr>
      <w:r w:rsidRPr="00930F97">
        <w:t>Изучение количественной зависимости проявления радиобиологических эффектов от  величины дозы и выяснение конкретных механизмов лучевого действия являются основными направлениями радиобиологии. Они, взаимно дополняя друг друга, позволили раскрыть основные  закономерности  радиобиологических   явлений.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Реакцию организма на облучение, по которой судят о  зависимости  эффекта от дозы,  называют </w:t>
      </w:r>
      <w:proofErr w:type="gramStart"/>
      <w:r w:rsidRPr="00930F97">
        <w:t>тест-реакцией</w:t>
      </w:r>
      <w:proofErr w:type="gramEnd"/>
      <w:r w:rsidRPr="00930F97">
        <w:t xml:space="preserve"> или тест-эффектом. Количественная характеристика проявления </w:t>
      </w:r>
      <w:proofErr w:type="gramStart"/>
      <w:r w:rsidRPr="00930F97">
        <w:t>тест-эффекта</w:t>
      </w:r>
      <w:proofErr w:type="gramEnd"/>
      <w:r w:rsidRPr="00930F97">
        <w:t xml:space="preserve"> является мерой радиобиологического эффекта.</w:t>
      </w:r>
    </w:p>
    <w:p w:rsidR="00326DF5" w:rsidRPr="00930F97" w:rsidRDefault="00326DF5" w:rsidP="00326DF5">
      <w:pPr>
        <w:ind w:firstLine="284"/>
        <w:jc w:val="both"/>
      </w:pPr>
      <w:r w:rsidRPr="00930F97">
        <w:t>К критериям и мерам радиобиологических эффектов  растений  на  организменном уровне относят следующие реакции: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- гибель организма (число погибших растений);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- ингибирование ростовых процессов (изменение высоты или массы растений);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- нарушение формообразования (изменение структуры и числа корней,  побегов, листьев,  цветков и соцветий на растении);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- стерильность растений (изменение числа образовавшихся соцветий, цветков, плодов и семян на растении);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- </w:t>
      </w:r>
      <w:proofErr w:type="spellStart"/>
      <w:r w:rsidRPr="00930F97">
        <w:t>морфозы</w:t>
      </w:r>
      <w:proofErr w:type="spellEnd"/>
      <w:r w:rsidRPr="00930F97">
        <w:t xml:space="preserve"> (число  растений  с  ненаследственными морфологическими  аномалиями корней, стеблей, листьев, репродуктивных органов);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- генетический эффект (выход мутаций в первом  (М</w:t>
      </w:r>
      <w:proofErr w:type="gramStart"/>
      <w:r w:rsidRPr="00930F97">
        <w:rPr>
          <w:vertAlign w:val="subscript"/>
        </w:rPr>
        <w:t>1</w:t>
      </w:r>
      <w:proofErr w:type="gramEnd"/>
      <w:r w:rsidRPr="00930F97">
        <w:t>) и втором (М</w:t>
      </w:r>
      <w:r w:rsidRPr="00930F97">
        <w:rPr>
          <w:vertAlign w:val="subscript"/>
        </w:rPr>
        <w:t>2</w:t>
      </w:r>
      <w:r w:rsidRPr="00930F97">
        <w:t>) поколениях растений после их облучения).</w:t>
      </w:r>
    </w:p>
    <w:p w:rsidR="00326DF5" w:rsidRPr="00930F97" w:rsidRDefault="00326DF5" w:rsidP="00326DF5">
      <w:pPr>
        <w:ind w:firstLine="284"/>
        <w:jc w:val="both"/>
      </w:pPr>
      <w:r w:rsidRPr="00930F97">
        <w:t>Общие закономерности действия облучения на семена  и на вегетирующие органы растений принципиально одинаковы.  Однако при остром облучении радиочувствительность вегетирующих растений в 10</w:t>
      </w:r>
      <w:r w:rsidRPr="00930F97">
        <w:sym w:font="Symbol" w:char="F02D"/>
      </w:r>
      <w:r w:rsidRPr="00930F97">
        <w:t>20 раз выше радиочувствительности семян.</w:t>
      </w:r>
    </w:p>
    <w:p w:rsidR="00326DF5" w:rsidRDefault="00326DF5" w:rsidP="00326DF5">
      <w:pPr>
        <w:ind w:firstLine="284"/>
      </w:pPr>
    </w:p>
    <w:p w:rsidR="00C60B18" w:rsidRDefault="00C60B18" w:rsidP="00326DF5">
      <w:pPr>
        <w:ind w:firstLine="284"/>
      </w:pPr>
    </w:p>
    <w:p w:rsidR="00C60B18" w:rsidRDefault="00C60B18" w:rsidP="00326DF5">
      <w:pPr>
        <w:ind w:firstLine="284"/>
      </w:pPr>
    </w:p>
    <w:p w:rsidR="00C60B18" w:rsidRPr="00930F97" w:rsidRDefault="00C60B18" w:rsidP="00326DF5">
      <w:pPr>
        <w:ind w:firstLine="284"/>
      </w:pPr>
    </w:p>
    <w:p w:rsidR="00326DF5" w:rsidRPr="00DC093A" w:rsidRDefault="00C60B18" w:rsidP="00326DF5">
      <w:pPr>
        <w:ind w:firstLine="284"/>
        <w:rPr>
          <w:b/>
        </w:rPr>
      </w:pPr>
      <w:r>
        <w:rPr>
          <w:b/>
        </w:rPr>
        <w:lastRenderedPageBreak/>
        <w:t>З а д а н и е</w:t>
      </w:r>
      <w:r w:rsidR="00326DF5" w:rsidRPr="00DC093A">
        <w:rPr>
          <w:b/>
        </w:rPr>
        <w:t>. Морфологические аномалии растений  при хроническом облучении</w:t>
      </w:r>
    </w:p>
    <w:p w:rsidR="00326DF5" w:rsidRPr="00930F97" w:rsidRDefault="00326DF5" w:rsidP="00326DF5">
      <w:pPr>
        <w:tabs>
          <w:tab w:val="left" w:pos="1020"/>
        </w:tabs>
        <w:ind w:firstLine="284"/>
      </w:pPr>
      <w:r>
        <w:tab/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 Растения подвергаются  хроническому облучению в районах испытания атомного оружия, при авариях атомных энергетических устройств и на </w:t>
      </w:r>
      <w:proofErr w:type="gramStart"/>
      <w:r w:rsidRPr="00930F97">
        <w:t>гамма-полях</w:t>
      </w:r>
      <w:proofErr w:type="gramEnd"/>
      <w:r w:rsidRPr="00930F97">
        <w:t>. При испытании атомного оружия растения подвергаются воздействию радиационного фактора (облучение нейтронами, альф</w:t>
      </w:r>
      <w:proofErr w:type="gramStart"/>
      <w:r w:rsidRPr="00930F97">
        <w:t>а-</w:t>
      </w:r>
      <w:proofErr w:type="gramEnd"/>
      <w:r w:rsidRPr="00930F97">
        <w:t>, бета- и гамма-излучением, осевшими на поверхность растений радионуклидами), теплового излучения и  механических нагрузок.  При загрязнении территории продуктами деления урана и трансурановыми элементами растения  подвергаются облучению  гамм</w:t>
      </w:r>
      <w:proofErr w:type="gramStart"/>
      <w:r w:rsidRPr="00930F97">
        <w:t>а-</w:t>
      </w:r>
      <w:proofErr w:type="gramEnd"/>
      <w:r w:rsidRPr="00930F97">
        <w:t xml:space="preserve">  и бета- излучением.  С поступлением радиоактивных веществ в растения к внешнему облучению добавляется </w:t>
      </w:r>
      <w:proofErr w:type="gramStart"/>
      <w:r w:rsidRPr="00930F97">
        <w:t>внутреннее</w:t>
      </w:r>
      <w:proofErr w:type="gramEnd"/>
      <w:r w:rsidRPr="00930F97">
        <w:t xml:space="preserve">, за счет инкорпорированных в тканях растений радионуклидов. Таким образом,  при хроническом облучении растения испытывают внешнее  и внутреннее облучение при постоянно уменьшающейся мощности дозы. На </w:t>
      </w:r>
      <w:proofErr w:type="gramStart"/>
      <w:r w:rsidRPr="00930F97">
        <w:t>гамма-полях</w:t>
      </w:r>
      <w:proofErr w:type="gramEnd"/>
      <w:r w:rsidRPr="00930F97">
        <w:t xml:space="preserve"> осуществляется внешнее облучение с программируемой мощностью дозы.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При повышенных мощностях доз наблюдаются типичные для  хронического облучения морфологические и физиологические аномалии:  опухолевидные образования и </w:t>
      </w:r>
      <w:proofErr w:type="spellStart"/>
      <w:r w:rsidRPr="00930F97">
        <w:t>израстание</w:t>
      </w:r>
      <w:proofErr w:type="spellEnd"/>
      <w:r w:rsidRPr="00930F97">
        <w:t xml:space="preserve"> вегетативных органов,  увеличенное ветвление, уродства листовой пластинки,  нарушения в образовании генеративных органов, нарушение пигментации, изменения в наступлении  отдельных  </w:t>
      </w:r>
      <w:proofErr w:type="spellStart"/>
      <w:r w:rsidRPr="00930F97">
        <w:t>фенофаз</w:t>
      </w:r>
      <w:proofErr w:type="spellEnd"/>
      <w:r w:rsidRPr="00930F97">
        <w:t>, увядание растений, преждевременное опадение листьев и др.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Радиационный синдром в основном определяется состоянием пораженных меристем. Наиболее высокой радиочувствительностью обладает апикальная меристема стебля, а также клетки </w:t>
      </w:r>
      <w:proofErr w:type="spellStart"/>
      <w:r w:rsidRPr="00930F97">
        <w:t>спорогенной</w:t>
      </w:r>
      <w:proofErr w:type="spellEnd"/>
      <w:r w:rsidRPr="00930F97">
        <w:t xml:space="preserve"> ткани, повреждение  которой  вызывает  нарушение  репродуктивной способности. Подавление функций меристемы приводит к снижению интенсивности ростовых процессов и накопления биомассы растения.</w:t>
      </w:r>
    </w:p>
    <w:p w:rsidR="00326DF5" w:rsidRPr="00930F97" w:rsidRDefault="00326DF5" w:rsidP="00326DF5">
      <w:pPr>
        <w:ind w:firstLine="284"/>
        <w:jc w:val="both"/>
      </w:pPr>
      <w:r w:rsidRPr="00930F97">
        <w:t>При хроническом  облучении возникают не только модификации,  но и генетические нарушения,  которые выявляются в младших поколениях (М</w:t>
      </w:r>
      <w:proofErr w:type="gramStart"/>
      <w:r w:rsidRPr="00930F97">
        <w:rPr>
          <w:vertAlign w:val="subscript"/>
        </w:rPr>
        <w:t>1</w:t>
      </w:r>
      <w:proofErr w:type="gramEnd"/>
      <w:r w:rsidRPr="00930F97">
        <w:rPr>
          <w:vertAlign w:val="subscript"/>
        </w:rPr>
        <w:t xml:space="preserve"> </w:t>
      </w:r>
      <w:r w:rsidRPr="00930F97">
        <w:t>и М</w:t>
      </w:r>
      <w:r w:rsidRPr="00930F97">
        <w:rPr>
          <w:vertAlign w:val="subscript"/>
        </w:rPr>
        <w:t>2</w:t>
      </w:r>
      <w:r w:rsidRPr="00930F97">
        <w:t>) при  посеве семян,  собранных с облученных растений,  или при естественном размножении растений в природных условиях.</w:t>
      </w:r>
    </w:p>
    <w:p w:rsidR="00326DF5" w:rsidRPr="00930F97" w:rsidRDefault="00326DF5" w:rsidP="00326DF5">
      <w:pPr>
        <w:ind w:firstLine="284"/>
        <w:jc w:val="both"/>
      </w:pPr>
      <w:r w:rsidRPr="00930F97">
        <w:t>Экспериментально доказано, что со временем происходит накопление дозы и наступает некоторое равновесие повреждения  и восстановления. Если репарационные системы организма не обеспечивают восстановления генетических повреждений, а также если отклонения от нормы носят характер модификаций, снижающих репродуктивные и адаптивные возможности организма, то такие генотипы элиминируются из популяции в результате естественного отбора.</w:t>
      </w:r>
    </w:p>
    <w:p w:rsidR="00326DF5" w:rsidRPr="00930F97" w:rsidRDefault="00326DF5" w:rsidP="00326DF5">
      <w:pPr>
        <w:ind w:firstLine="284"/>
        <w:jc w:val="both"/>
      </w:pPr>
      <w:r w:rsidRPr="00930F97">
        <w:rPr>
          <w:b/>
        </w:rPr>
        <w:t>Цель работы:</w:t>
      </w:r>
      <w:r w:rsidRPr="00930F97">
        <w:t xml:space="preserve">  изучить  морфологические  аномалии  растений, произрастающих в условиях хронического облучения.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</w:t>
      </w:r>
      <w:r w:rsidRPr="00930F97">
        <w:rPr>
          <w:b/>
        </w:rPr>
        <w:t>Материалы и оборудование:</w:t>
      </w:r>
      <w:r w:rsidRPr="00930F97">
        <w:t xml:space="preserve"> </w:t>
      </w:r>
      <w:proofErr w:type="gramStart"/>
      <w:r w:rsidRPr="00930F97">
        <w:t>сноповой</w:t>
      </w:r>
      <w:proofErr w:type="gramEnd"/>
      <w:r w:rsidRPr="00930F97">
        <w:t xml:space="preserve"> материал растений, выращенных из семян, полученных в условиях хронического облучения;  гербарий растений, собранных в местах хронического облучения; фотоальбом аномалий растений, возникающих  при хроническом облучении. </w:t>
      </w:r>
    </w:p>
    <w:p w:rsidR="00326DF5" w:rsidRPr="00930F97" w:rsidRDefault="00326DF5" w:rsidP="00326DF5">
      <w:pPr>
        <w:ind w:firstLine="284"/>
        <w:jc w:val="both"/>
      </w:pPr>
      <w:r w:rsidRPr="00930F97">
        <w:rPr>
          <w:b/>
        </w:rPr>
        <w:t>Выполнение работы</w:t>
      </w:r>
      <w:r w:rsidRPr="00930F97">
        <w:t xml:space="preserve">.  1. Проанализировать растения пробного снопа, изучить гербарий и фотографии травянистых и древесных растений с аномальными признаками. Результаты наблюдений записать в таблицу 13. </w:t>
      </w:r>
    </w:p>
    <w:p w:rsidR="00326DF5" w:rsidRPr="00930F97" w:rsidRDefault="00326DF5" w:rsidP="00326DF5">
      <w:pPr>
        <w:ind w:firstLine="284"/>
      </w:pPr>
    </w:p>
    <w:p w:rsidR="00326DF5" w:rsidRPr="00E774A3" w:rsidRDefault="00326DF5" w:rsidP="00326DF5">
      <w:pPr>
        <w:ind w:firstLine="284"/>
        <w:jc w:val="center"/>
        <w:rPr>
          <w:b/>
          <w:sz w:val="20"/>
          <w:szCs w:val="20"/>
        </w:rPr>
      </w:pPr>
      <w:r w:rsidRPr="00E774A3">
        <w:rPr>
          <w:sz w:val="20"/>
          <w:szCs w:val="20"/>
        </w:rPr>
        <w:t xml:space="preserve">Т а б л и </w:t>
      </w:r>
      <w:proofErr w:type="gramStart"/>
      <w:r w:rsidRPr="00E774A3">
        <w:rPr>
          <w:sz w:val="20"/>
          <w:szCs w:val="20"/>
        </w:rPr>
        <w:t>ц</w:t>
      </w:r>
      <w:proofErr w:type="gramEnd"/>
      <w:r w:rsidRPr="00E774A3">
        <w:rPr>
          <w:sz w:val="20"/>
          <w:szCs w:val="20"/>
        </w:rPr>
        <w:t xml:space="preserve"> а   13.</w:t>
      </w:r>
      <w:r w:rsidRPr="00E774A3">
        <w:rPr>
          <w:b/>
          <w:sz w:val="20"/>
          <w:szCs w:val="20"/>
        </w:rPr>
        <w:t xml:space="preserve">  Морфологические  аномалии  растений</w:t>
      </w:r>
    </w:p>
    <w:p w:rsidR="00326DF5" w:rsidRPr="00E774A3" w:rsidRDefault="00326DF5" w:rsidP="00326DF5">
      <w:pPr>
        <w:ind w:firstLine="284"/>
        <w:jc w:val="center"/>
        <w:rPr>
          <w:b/>
          <w:sz w:val="20"/>
          <w:szCs w:val="20"/>
        </w:rPr>
      </w:pPr>
      <w:r w:rsidRPr="00E774A3">
        <w:rPr>
          <w:b/>
          <w:sz w:val="20"/>
          <w:szCs w:val="20"/>
        </w:rPr>
        <w:t>при  их хроническом  облучении</w:t>
      </w:r>
    </w:p>
    <w:p w:rsidR="00326DF5" w:rsidRPr="00E774A3" w:rsidRDefault="00326DF5" w:rsidP="00326DF5">
      <w:pPr>
        <w:ind w:firstLine="284"/>
        <w:rPr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753"/>
        <w:gridCol w:w="5703"/>
        <w:gridCol w:w="1916"/>
      </w:tblGrid>
      <w:tr w:rsidR="00326DF5" w:rsidRPr="00E774A3" w:rsidTr="00B11382">
        <w:trPr>
          <w:trHeight w:val="948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DF5" w:rsidRPr="00E774A3" w:rsidRDefault="00326DF5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>Вид растения</w:t>
            </w:r>
          </w:p>
        </w:tc>
        <w:tc>
          <w:tcPr>
            <w:tcW w:w="5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DF5" w:rsidRPr="00E774A3" w:rsidRDefault="00326DF5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 xml:space="preserve">Морфологическое описание </w:t>
            </w:r>
            <w:proofErr w:type="gramStart"/>
            <w:r w:rsidRPr="00E774A3">
              <w:rPr>
                <w:sz w:val="20"/>
                <w:szCs w:val="20"/>
              </w:rPr>
              <w:t>вегетативных</w:t>
            </w:r>
            <w:proofErr w:type="gramEnd"/>
          </w:p>
          <w:p w:rsidR="00326DF5" w:rsidRPr="00E774A3" w:rsidRDefault="00326DF5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>и генеративных органов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DF5" w:rsidRPr="00E774A3" w:rsidRDefault="00326DF5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>Характер</w:t>
            </w:r>
          </w:p>
          <w:p w:rsidR="00326DF5" w:rsidRPr="00E774A3" w:rsidRDefault="00326DF5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E774A3">
              <w:rPr>
                <w:sz w:val="20"/>
                <w:szCs w:val="20"/>
              </w:rPr>
              <w:t>аномалии</w:t>
            </w:r>
          </w:p>
        </w:tc>
      </w:tr>
      <w:tr w:rsidR="00326DF5" w:rsidRPr="00E774A3" w:rsidTr="00B11382">
        <w:trPr>
          <w:trHeight w:val="150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DF5" w:rsidRPr="00E774A3" w:rsidRDefault="00326DF5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DF5" w:rsidRPr="00E774A3" w:rsidRDefault="00326DF5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DF5" w:rsidRPr="00E774A3" w:rsidRDefault="00326DF5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326DF5" w:rsidRPr="00E774A3" w:rsidTr="00B11382">
        <w:trPr>
          <w:trHeight w:val="327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DF5" w:rsidRPr="00E774A3" w:rsidRDefault="00326DF5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DF5" w:rsidRPr="00E774A3" w:rsidRDefault="00326DF5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DF5" w:rsidRPr="00E774A3" w:rsidRDefault="00326DF5" w:rsidP="00B11382">
            <w:pPr>
              <w:ind w:firstLine="284"/>
              <w:rPr>
                <w:sz w:val="20"/>
                <w:szCs w:val="20"/>
              </w:rPr>
            </w:pPr>
          </w:p>
        </w:tc>
      </w:tr>
    </w:tbl>
    <w:p w:rsidR="00326DF5" w:rsidRDefault="00326DF5" w:rsidP="00326DF5">
      <w:pPr>
        <w:ind w:firstLine="284"/>
        <w:jc w:val="both"/>
        <w:rPr>
          <w:b/>
        </w:rPr>
      </w:pPr>
    </w:p>
    <w:p w:rsidR="00326DF5" w:rsidRPr="00930F97" w:rsidRDefault="00326DF5" w:rsidP="00326DF5">
      <w:pPr>
        <w:ind w:firstLine="284"/>
        <w:jc w:val="both"/>
      </w:pPr>
      <w:r w:rsidRPr="00930F97">
        <w:rPr>
          <w:b/>
        </w:rPr>
        <w:t>2.</w:t>
      </w:r>
      <w:r w:rsidRPr="00930F97">
        <w:t>Ознакомиться  по фотографиям с цитогенетическими нарушениями в клетках растений при хроническом облучении. Сделать рисунки в тетради.</w:t>
      </w:r>
    </w:p>
    <w:p w:rsidR="00326DF5" w:rsidRPr="00930F97" w:rsidRDefault="00326DF5" w:rsidP="00326DF5">
      <w:pPr>
        <w:ind w:firstLine="284"/>
        <w:jc w:val="both"/>
      </w:pPr>
    </w:p>
    <w:p w:rsidR="00326DF5" w:rsidRPr="00DC093A" w:rsidRDefault="00326DF5" w:rsidP="00326DF5">
      <w:pPr>
        <w:ind w:firstLine="284"/>
        <w:jc w:val="center"/>
        <w:rPr>
          <w:b/>
        </w:rPr>
      </w:pPr>
      <w:r w:rsidRPr="00DC093A">
        <w:rPr>
          <w:b/>
        </w:rPr>
        <w:t>Контрольные вопросы</w:t>
      </w:r>
    </w:p>
    <w:p w:rsidR="00326DF5" w:rsidRPr="00930F97" w:rsidRDefault="00326DF5" w:rsidP="00326DF5">
      <w:pPr>
        <w:ind w:firstLine="284"/>
        <w:rPr>
          <w:b/>
        </w:rPr>
      </w:pPr>
    </w:p>
    <w:p w:rsidR="00326DF5" w:rsidRPr="00930F97" w:rsidRDefault="00326DF5" w:rsidP="00326DF5">
      <w:pPr>
        <w:ind w:firstLine="284"/>
        <w:jc w:val="both"/>
      </w:pPr>
      <w:r w:rsidRPr="00930F97">
        <w:t xml:space="preserve">      1. Назовите основные направления современной  радиобиологии         растений.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2. От чего зависит реакция растений на облучение?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3. Какие излучения используют для облучения вегетирующих растений и  семян?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4. Назовите способы облучения растений.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5. Чем  отличается острое облучение от </w:t>
      </w:r>
      <w:proofErr w:type="gramStart"/>
      <w:r w:rsidRPr="00930F97">
        <w:t>фракционированного</w:t>
      </w:r>
      <w:proofErr w:type="gramEnd"/>
      <w:r w:rsidRPr="00930F97">
        <w:t xml:space="preserve"> и         хронического?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6. Какие радионуклиды называются инкорпорированными?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7. Какому облучению подвергаются растения </w:t>
      </w:r>
      <w:proofErr w:type="gramStart"/>
      <w:r w:rsidRPr="00930F97">
        <w:t>естественных</w:t>
      </w:r>
      <w:proofErr w:type="gramEnd"/>
      <w:r w:rsidRPr="00930F97">
        <w:t xml:space="preserve"> </w:t>
      </w:r>
    </w:p>
    <w:p w:rsidR="00326DF5" w:rsidRPr="00930F97" w:rsidRDefault="00326DF5" w:rsidP="00326DF5">
      <w:pPr>
        <w:ind w:firstLine="284"/>
        <w:jc w:val="both"/>
      </w:pPr>
      <w:r w:rsidRPr="00930F97">
        <w:t>фитоценозов?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8. Назовите основные события радиобиологического процесса.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9. Что называется тест - реакцией или тес</w:t>
      </w:r>
      <w:proofErr w:type="gramStart"/>
      <w:r w:rsidRPr="00930F97">
        <w:t>т-</w:t>
      </w:r>
      <w:proofErr w:type="gramEnd"/>
      <w:r w:rsidRPr="00930F97">
        <w:t xml:space="preserve"> эффектом?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10. Что называется  мерой радиобиологического эффекта?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11. Назовите меры радиобиологических эффектов растений.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12. Как влияет острое облучение семян  на  рост  и  развитие растений?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13. Назовите морфологические аномалии растений при остром  облучении семян.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14. От чего зависит </w:t>
      </w:r>
      <w:proofErr w:type="spellStart"/>
      <w:r w:rsidRPr="00930F97">
        <w:t>пострадиационное</w:t>
      </w:r>
      <w:proofErr w:type="spellEnd"/>
      <w:r w:rsidRPr="00930F97">
        <w:t xml:space="preserve"> восстановление?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15. Как определить процент выхода мутаций в облученной популяции</w:t>
      </w:r>
      <w:proofErr w:type="gramStart"/>
      <w:r w:rsidRPr="00930F97">
        <w:t xml:space="preserve"> ?</w:t>
      </w:r>
      <w:proofErr w:type="gramEnd"/>
    </w:p>
    <w:p w:rsidR="00326DF5" w:rsidRPr="00930F97" w:rsidRDefault="00326DF5" w:rsidP="00326DF5">
      <w:pPr>
        <w:ind w:firstLine="284"/>
        <w:jc w:val="both"/>
      </w:pPr>
      <w:r w:rsidRPr="00930F97">
        <w:t xml:space="preserve">      16. Назовите мутации,  которые были обнаружены в анализируемом материале?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17. Как повлияло облучение семян на продуктивность и габитус растений?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18. В каких районах Беларуси растения подвергаются хроническому облучению?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19. Назовите наиболее типичные  для  хронического  облучения морфологические аномалии.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20. С </w:t>
      </w:r>
      <w:proofErr w:type="gramStart"/>
      <w:r w:rsidRPr="00930F97">
        <w:t>повреждением</w:t>
      </w:r>
      <w:proofErr w:type="gramEnd"/>
      <w:r w:rsidRPr="00930F97">
        <w:t xml:space="preserve"> каких тканей связано появление морфологических аномалий?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21. Почему меристемы обладают высокой </w:t>
      </w:r>
      <w:proofErr w:type="spellStart"/>
      <w:r w:rsidRPr="00930F97">
        <w:t>радиочувстви-тельностью</w:t>
      </w:r>
      <w:proofErr w:type="spellEnd"/>
      <w:r w:rsidRPr="00930F97">
        <w:t>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22. К каким последствиям может привести хроническое облучение популяций растений?</w:t>
      </w:r>
    </w:p>
    <w:p w:rsidR="00326DF5" w:rsidRPr="00930F97" w:rsidRDefault="00326DF5" w:rsidP="00326DF5">
      <w:pPr>
        <w:ind w:firstLine="284"/>
        <w:jc w:val="both"/>
      </w:pPr>
      <w:r w:rsidRPr="00930F97">
        <w:t xml:space="preserve">      23. Назовите  морфологические аномалии травянистых и древесных растений, произрастающих в зонах радиоактивного загрязнения.</w:t>
      </w:r>
    </w:p>
    <w:p w:rsidR="00326DF5" w:rsidRPr="00930F97" w:rsidRDefault="00326DF5" w:rsidP="00326DF5">
      <w:pPr>
        <w:ind w:firstLine="284"/>
        <w:jc w:val="both"/>
      </w:pPr>
      <w:r w:rsidRPr="00930F97">
        <w:t>24. Назовите типы хромосомных аберраций, обнаруженных в клетках при хроническом облучении растений.</w:t>
      </w:r>
    </w:p>
    <w:p w:rsidR="00C85C82" w:rsidRDefault="00C85C82"/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6DF5"/>
    <w:rsid w:val="00326DF5"/>
    <w:rsid w:val="00445891"/>
    <w:rsid w:val="00A11D35"/>
    <w:rsid w:val="00C60B18"/>
    <w:rsid w:val="00C85C82"/>
    <w:rsid w:val="00D46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JUR</cp:lastModifiedBy>
  <cp:revision>3</cp:revision>
  <cp:lastPrinted>2017-01-12T11:08:00Z</cp:lastPrinted>
  <dcterms:created xsi:type="dcterms:W3CDTF">2017-01-12T11:07:00Z</dcterms:created>
  <dcterms:modified xsi:type="dcterms:W3CDTF">2018-02-28T05:34:00Z</dcterms:modified>
</cp:coreProperties>
</file>