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A9" w:rsidRDefault="00F509A9" w:rsidP="00F509A9">
      <w:pPr>
        <w:pStyle w:val="a3"/>
        <w:tabs>
          <w:tab w:val="left" w:pos="0"/>
        </w:tabs>
        <w:spacing w:line="240" w:lineRule="auto"/>
        <w:ind w:firstLine="284"/>
        <w:jc w:val="center"/>
        <w:rPr>
          <w:b/>
          <w:sz w:val="28"/>
          <w:szCs w:val="28"/>
        </w:rPr>
      </w:pPr>
      <w:r w:rsidRPr="00C238EE">
        <w:rPr>
          <w:b/>
          <w:sz w:val="28"/>
          <w:szCs w:val="28"/>
        </w:rPr>
        <w:t>ЛЕКЦИЯ 2</w:t>
      </w:r>
    </w:p>
    <w:p w:rsidR="00F509A9" w:rsidRDefault="00F509A9" w:rsidP="00F509A9">
      <w:pPr>
        <w:pStyle w:val="a3"/>
        <w:tabs>
          <w:tab w:val="left" w:pos="0"/>
        </w:tabs>
        <w:spacing w:line="240" w:lineRule="auto"/>
        <w:ind w:firstLine="284"/>
        <w:jc w:val="center"/>
        <w:rPr>
          <w:b/>
          <w:sz w:val="28"/>
          <w:szCs w:val="28"/>
        </w:rPr>
      </w:pPr>
    </w:p>
    <w:p w:rsidR="00F509A9" w:rsidRDefault="00F509A9" w:rsidP="00F509A9">
      <w:pPr>
        <w:pStyle w:val="a3"/>
        <w:tabs>
          <w:tab w:val="left" w:pos="0"/>
        </w:tabs>
        <w:spacing w:line="24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биологического действия ионизирующих излучений</w:t>
      </w:r>
    </w:p>
    <w:p w:rsidR="00F509A9" w:rsidRPr="00264A4D" w:rsidRDefault="00F509A9" w:rsidP="00F509A9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 Ионизирующие излучения обладают высокой биологической активн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 xml:space="preserve">стью. Они могут вызывать ионизацию любых химических соединений, </w:t>
      </w:r>
      <w:proofErr w:type="spellStart"/>
      <w:r w:rsidRPr="00264A4D">
        <w:rPr>
          <w:sz w:val="28"/>
          <w:szCs w:val="28"/>
        </w:rPr>
        <w:t>би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субстратов</w:t>
      </w:r>
      <w:proofErr w:type="spellEnd"/>
      <w:r w:rsidRPr="00264A4D">
        <w:rPr>
          <w:sz w:val="28"/>
          <w:szCs w:val="28"/>
        </w:rPr>
        <w:t>, а также радиолиз молекул с образованием активных радикалов, что приводит к возникновению многочисленных и длительных реакций в ж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вых клетках и тканях. Результатом биологического действия радиации явл</w:t>
      </w:r>
      <w:r w:rsidRPr="00264A4D">
        <w:rPr>
          <w:sz w:val="28"/>
          <w:szCs w:val="28"/>
        </w:rPr>
        <w:t>я</w:t>
      </w:r>
      <w:r w:rsidRPr="00264A4D">
        <w:rPr>
          <w:sz w:val="28"/>
          <w:szCs w:val="28"/>
        </w:rPr>
        <w:t xml:space="preserve">ется нарушение нормальных биохимических процессов с последующими функциональными и морфологическими изменениями в клетках и тканях. 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Все радиобиологические реакции начинаются одинаково, т.е. с формир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 xml:space="preserve">вания молекулярных и клеточных повреждений в результате передачи им энергии излучения и заканчиваются физиологическими и морфологическими изменениями в облученном организме. </w:t>
      </w:r>
      <w:r w:rsidRPr="00264A4D">
        <w:rPr>
          <w:b/>
          <w:sz w:val="28"/>
          <w:szCs w:val="28"/>
        </w:rPr>
        <w:t>В механизме биологического де</w:t>
      </w:r>
      <w:r w:rsidRPr="00264A4D">
        <w:rPr>
          <w:b/>
          <w:sz w:val="28"/>
          <w:szCs w:val="28"/>
        </w:rPr>
        <w:t>й</w:t>
      </w:r>
      <w:r w:rsidRPr="00264A4D">
        <w:rPr>
          <w:b/>
          <w:sz w:val="28"/>
          <w:szCs w:val="28"/>
        </w:rPr>
        <w:t>ствия ионизирующих излучений на живые объекты выделяют ряд п</w:t>
      </w:r>
      <w:r w:rsidRPr="00264A4D">
        <w:rPr>
          <w:b/>
          <w:sz w:val="28"/>
          <w:szCs w:val="28"/>
        </w:rPr>
        <w:t>о</w:t>
      </w:r>
      <w:r w:rsidRPr="00264A4D">
        <w:rPr>
          <w:b/>
          <w:sz w:val="28"/>
          <w:szCs w:val="28"/>
        </w:rPr>
        <w:t>следовательных этапов, объединенных между собой причинно-следственными связями</w:t>
      </w:r>
      <w:r w:rsidRPr="00264A4D">
        <w:rPr>
          <w:sz w:val="28"/>
          <w:szCs w:val="28"/>
        </w:rPr>
        <w:t xml:space="preserve"> (табл.1).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509A9" w:rsidRPr="00264A4D" w:rsidRDefault="00F509A9" w:rsidP="00F509A9">
      <w:pPr>
        <w:widowControl w:val="0"/>
        <w:spacing w:line="216" w:lineRule="auto"/>
        <w:ind w:firstLine="284"/>
        <w:jc w:val="center"/>
        <w:rPr>
          <w:sz w:val="28"/>
          <w:szCs w:val="28"/>
        </w:rPr>
      </w:pPr>
    </w:p>
    <w:p w:rsidR="00F509A9" w:rsidRDefault="00F509A9" w:rsidP="00F509A9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264A4D">
        <w:rPr>
          <w:sz w:val="28"/>
          <w:szCs w:val="28"/>
        </w:rPr>
        <w:t xml:space="preserve">Т а б л и </w:t>
      </w:r>
      <w:proofErr w:type="gramStart"/>
      <w:r w:rsidRPr="00264A4D">
        <w:rPr>
          <w:sz w:val="28"/>
          <w:szCs w:val="28"/>
        </w:rPr>
        <w:t>ц</w:t>
      </w:r>
      <w:proofErr w:type="gramEnd"/>
      <w:r w:rsidRPr="00264A4D">
        <w:rPr>
          <w:sz w:val="28"/>
          <w:szCs w:val="28"/>
        </w:rPr>
        <w:t xml:space="preserve"> а  1. </w:t>
      </w:r>
      <w:r w:rsidRPr="00264A4D">
        <w:rPr>
          <w:b/>
          <w:sz w:val="28"/>
          <w:szCs w:val="28"/>
        </w:rPr>
        <w:t xml:space="preserve">Этапы действия ионизирующих излучений </w:t>
      </w:r>
    </w:p>
    <w:p w:rsidR="00F509A9" w:rsidRPr="00264A4D" w:rsidRDefault="00F509A9" w:rsidP="00F509A9">
      <w:pPr>
        <w:widowControl w:val="0"/>
        <w:spacing w:line="216" w:lineRule="auto"/>
        <w:jc w:val="center"/>
        <w:rPr>
          <w:b/>
          <w:color w:val="FF0000"/>
          <w:sz w:val="28"/>
          <w:szCs w:val="28"/>
        </w:rPr>
      </w:pPr>
      <w:r w:rsidRPr="00264A4D">
        <w:rPr>
          <w:b/>
          <w:sz w:val="28"/>
          <w:szCs w:val="28"/>
        </w:rPr>
        <w:t>на биологические объекты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center"/>
        <w:rPr>
          <w:b/>
          <w:sz w:val="28"/>
          <w:szCs w:val="28"/>
        </w:rPr>
      </w:pP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4719"/>
        <w:gridCol w:w="2491"/>
      </w:tblGrid>
      <w:tr w:rsidR="00F509A9" w:rsidRPr="00264A4D" w:rsidTr="00B41C14">
        <w:trPr>
          <w:trHeight w:val="241"/>
          <w:jc w:val="center"/>
        </w:trPr>
        <w:tc>
          <w:tcPr>
            <w:tcW w:w="944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Н</w:t>
            </w:r>
            <w:r w:rsidRPr="00264A4D">
              <w:rPr>
                <w:sz w:val="28"/>
                <w:szCs w:val="28"/>
              </w:rPr>
              <w:t>о</w:t>
            </w:r>
            <w:r w:rsidRPr="00264A4D">
              <w:rPr>
                <w:sz w:val="28"/>
                <w:szCs w:val="28"/>
              </w:rPr>
              <w:t>мер</w:t>
            </w:r>
          </w:p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 xml:space="preserve">этапа </w:t>
            </w:r>
          </w:p>
        </w:tc>
        <w:tc>
          <w:tcPr>
            <w:tcW w:w="4719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Явление</w:t>
            </w:r>
          </w:p>
        </w:tc>
        <w:tc>
          <w:tcPr>
            <w:tcW w:w="2491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 xml:space="preserve">Длительность </w:t>
            </w:r>
          </w:p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этапа</w:t>
            </w:r>
          </w:p>
        </w:tc>
      </w:tr>
      <w:tr w:rsidR="00F509A9" w:rsidRPr="00264A4D" w:rsidTr="00B41C14">
        <w:trPr>
          <w:trHeight w:val="241"/>
          <w:jc w:val="center"/>
        </w:trPr>
        <w:tc>
          <w:tcPr>
            <w:tcW w:w="944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1</w:t>
            </w:r>
          </w:p>
        </w:tc>
        <w:tc>
          <w:tcPr>
            <w:tcW w:w="4719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Физико-химический этап (ионизация и возбуждение атомов и молекул)</w:t>
            </w:r>
          </w:p>
        </w:tc>
        <w:tc>
          <w:tcPr>
            <w:tcW w:w="2491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10</w:t>
            </w:r>
            <w:r w:rsidRPr="00264A4D">
              <w:rPr>
                <w:sz w:val="28"/>
                <w:szCs w:val="28"/>
                <w:vertAlign w:val="superscript"/>
              </w:rPr>
              <w:t xml:space="preserve">-12 </w:t>
            </w:r>
            <w:r w:rsidRPr="00264A4D">
              <w:rPr>
                <w:sz w:val="28"/>
                <w:szCs w:val="28"/>
              </w:rPr>
              <w:sym w:font="Times New Roman" w:char="2013"/>
            </w:r>
            <w:r w:rsidRPr="00264A4D">
              <w:rPr>
                <w:sz w:val="28"/>
                <w:szCs w:val="28"/>
              </w:rPr>
              <w:t xml:space="preserve"> 10</w:t>
            </w:r>
            <w:r w:rsidRPr="00264A4D">
              <w:rPr>
                <w:sz w:val="28"/>
                <w:szCs w:val="28"/>
                <w:vertAlign w:val="superscript"/>
              </w:rPr>
              <w:t>-8</w:t>
            </w:r>
            <w:r w:rsidRPr="00264A4D">
              <w:rPr>
                <w:sz w:val="28"/>
                <w:szCs w:val="28"/>
              </w:rPr>
              <w:t xml:space="preserve"> с</w:t>
            </w:r>
          </w:p>
        </w:tc>
      </w:tr>
      <w:tr w:rsidR="00F509A9" w:rsidRPr="00264A4D" w:rsidTr="00B41C14">
        <w:trPr>
          <w:trHeight w:val="241"/>
          <w:jc w:val="center"/>
        </w:trPr>
        <w:tc>
          <w:tcPr>
            <w:tcW w:w="944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2</w:t>
            </w:r>
          </w:p>
        </w:tc>
        <w:tc>
          <w:tcPr>
            <w:tcW w:w="4719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Химический этап (образование св</w:t>
            </w:r>
            <w:r w:rsidRPr="00264A4D">
              <w:rPr>
                <w:sz w:val="28"/>
                <w:szCs w:val="28"/>
              </w:rPr>
              <w:t>о</w:t>
            </w:r>
            <w:r w:rsidRPr="00264A4D">
              <w:rPr>
                <w:sz w:val="28"/>
                <w:szCs w:val="28"/>
              </w:rPr>
              <w:t>бодных радикалов)</w:t>
            </w:r>
          </w:p>
        </w:tc>
        <w:tc>
          <w:tcPr>
            <w:tcW w:w="2491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10</w:t>
            </w:r>
            <w:r w:rsidRPr="00264A4D">
              <w:rPr>
                <w:sz w:val="28"/>
                <w:szCs w:val="28"/>
                <w:vertAlign w:val="superscript"/>
              </w:rPr>
              <w:t>-7</w:t>
            </w:r>
            <w:r w:rsidRPr="00264A4D">
              <w:rPr>
                <w:sz w:val="28"/>
                <w:szCs w:val="28"/>
              </w:rPr>
              <w:t xml:space="preserve"> с </w:t>
            </w:r>
            <w:r w:rsidRPr="00264A4D">
              <w:rPr>
                <w:sz w:val="28"/>
                <w:szCs w:val="28"/>
              </w:rPr>
              <w:sym w:font="Times New Roman" w:char="2013"/>
            </w:r>
            <w:r w:rsidRPr="00264A4D">
              <w:rPr>
                <w:sz w:val="28"/>
                <w:szCs w:val="28"/>
              </w:rPr>
              <w:t xml:space="preserve"> несколько часов</w:t>
            </w:r>
          </w:p>
        </w:tc>
      </w:tr>
      <w:tr w:rsidR="00F509A9" w:rsidRPr="00264A4D" w:rsidTr="00B41C14">
        <w:trPr>
          <w:trHeight w:val="241"/>
          <w:jc w:val="center"/>
        </w:trPr>
        <w:tc>
          <w:tcPr>
            <w:tcW w:w="944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3</w:t>
            </w:r>
          </w:p>
        </w:tc>
        <w:tc>
          <w:tcPr>
            <w:tcW w:w="4719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 w:rsidRPr="00264A4D">
              <w:rPr>
                <w:sz w:val="28"/>
                <w:szCs w:val="28"/>
              </w:rPr>
              <w:t>Биомолекулярный</w:t>
            </w:r>
            <w:proofErr w:type="spellEnd"/>
            <w:r w:rsidRPr="00264A4D">
              <w:rPr>
                <w:sz w:val="28"/>
                <w:szCs w:val="28"/>
              </w:rPr>
              <w:t xml:space="preserve"> этап (поврежд</w:t>
            </w:r>
            <w:r w:rsidRPr="00264A4D">
              <w:rPr>
                <w:sz w:val="28"/>
                <w:szCs w:val="28"/>
              </w:rPr>
              <w:t>е</w:t>
            </w:r>
            <w:r w:rsidRPr="00264A4D">
              <w:rPr>
                <w:sz w:val="28"/>
                <w:szCs w:val="28"/>
              </w:rPr>
              <w:t xml:space="preserve">ния белков, нуклеиновых кислот и других </w:t>
            </w:r>
            <w:proofErr w:type="spellStart"/>
            <w:r w:rsidRPr="00264A4D">
              <w:rPr>
                <w:sz w:val="28"/>
                <w:szCs w:val="28"/>
              </w:rPr>
              <w:t>биомолекул</w:t>
            </w:r>
            <w:proofErr w:type="spellEnd"/>
            <w:r w:rsidRPr="00264A4D">
              <w:rPr>
                <w:sz w:val="28"/>
                <w:szCs w:val="28"/>
              </w:rPr>
              <w:t>)</w:t>
            </w:r>
          </w:p>
        </w:tc>
        <w:tc>
          <w:tcPr>
            <w:tcW w:w="2491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10</w:t>
            </w:r>
            <w:r w:rsidRPr="00264A4D">
              <w:rPr>
                <w:sz w:val="28"/>
                <w:szCs w:val="28"/>
                <w:vertAlign w:val="superscript"/>
              </w:rPr>
              <w:t>-3</w:t>
            </w:r>
            <w:r w:rsidRPr="00264A4D">
              <w:rPr>
                <w:sz w:val="28"/>
                <w:szCs w:val="28"/>
              </w:rPr>
              <w:t xml:space="preserve"> с </w:t>
            </w:r>
            <w:r w:rsidRPr="00264A4D">
              <w:rPr>
                <w:sz w:val="28"/>
                <w:szCs w:val="28"/>
              </w:rPr>
              <w:sym w:font="Times New Roman" w:char="2013"/>
            </w:r>
            <w:r w:rsidRPr="00264A4D">
              <w:rPr>
                <w:sz w:val="28"/>
                <w:szCs w:val="28"/>
              </w:rPr>
              <w:t xml:space="preserve"> несколько часов</w:t>
            </w:r>
          </w:p>
        </w:tc>
      </w:tr>
      <w:tr w:rsidR="00F509A9" w:rsidRPr="00264A4D" w:rsidTr="00B41C14">
        <w:trPr>
          <w:trHeight w:val="241"/>
          <w:jc w:val="center"/>
        </w:trPr>
        <w:tc>
          <w:tcPr>
            <w:tcW w:w="944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4</w:t>
            </w:r>
          </w:p>
        </w:tc>
        <w:tc>
          <w:tcPr>
            <w:tcW w:w="4719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Ранние биологические эффекты (г</w:t>
            </w:r>
            <w:r w:rsidRPr="00264A4D">
              <w:rPr>
                <w:sz w:val="28"/>
                <w:szCs w:val="28"/>
              </w:rPr>
              <w:t>и</w:t>
            </w:r>
            <w:r w:rsidRPr="00264A4D">
              <w:rPr>
                <w:sz w:val="28"/>
                <w:szCs w:val="28"/>
              </w:rPr>
              <w:t>бель клеток, гибель организма)</w:t>
            </w:r>
          </w:p>
        </w:tc>
        <w:tc>
          <w:tcPr>
            <w:tcW w:w="2491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 xml:space="preserve">Часы </w:t>
            </w:r>
            <w:r w:rsidRPr="00264A4D">
              <w:rPr>
                <w:sz w:val="28"/>
                <w:szCs w:val="28"/>
              </w:rPr>
              <w:sym w:font="Times New Roman" w:char="2013"/>
            </w:r>
            <w:r w:rsidRPr="00264A4D">
              <w:rPr>
                <w:sz w:val="28"/>
                <w:szCs w:val="28"/>
              </w:rPr>
              <w:t xml:space="preserve"> недели</w:t>
            </w:r>
          </w:p>
        </w:tc>
      </w:tr>
      <w:tr w:rsidR="00F509A9" w:rsidRPr="00264A4D" w:rsidTr="00B41C14">
        <w:trPr>
          <w:trHeight w:val="241"/>
          <w:jc w:val="center"/>
        </w:trPr>
        <w:tc>
          <w:tcPr>
            <w:tcW w:w="944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5</w:t>
            </w:r>
          </w:p>
        </w:tc>
        <w:tc>
          <w:tcPr>
            <w:tcW w:w="4719" w:type="dxa"/>
          </w:tcPr>
          <w:p w:rsidR="00F509A9" w:rsidRPr="00264A4D" w:rsidRDefault="00F509A9" w:rsidP="00B41C14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>Отдаленные биологические эффекты (опухоли, ге</w:t>
            </w:r>
            <w:r w:rsidRPr="00264A4D">
              <w:rPr>
                <w:sz w:val="28"/>
                <w:szCs w:val="28"/>
              </w:rPr>
              <w:softHyphen/>
              <w:t>нетические эффекты, г</w:t>
            </w:r>
            <w:r w:rsidRPr="00264A4D">
              <w:rPr>
                <w:sz w:val="28"/>
                <w:szCs w:val="28"/>
              </w:rPr>
              <w:t>и</w:t>
            </w:r>
            <w:r w:rsidRPr="00264A4D">
              <w:rPr>
                <w:sz w:val="28"/>
                <w:szCs w:val="28"/>
              </w:rPr>
              <w:t>бель организма и т. д.)</w:t>
            </w:r>
          </w:p>
        </w:tc>
        <w:tc>
          <w:tcPr>
            <w:tcW w:w="2491" w:type="dxa"/>
            <w:vAlign w:val="center"/>
          </w:tcPr>
          <w:p w:rsidR="00F509A9" w:rsidRPr="00264A4D" w:rsidRDefault="00F509A9" w:rsidP="00B41C1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64A4D">
              <w:rPr>
                <w:sz w:val="28"/>
                <w:szCs w:val="28"/>
              </w:rPr>
              <w:t xml:space="preserve">Годы </w:t>
            </w:r>
            <w:r w:rsidRPr="00264A4D">
              <w:rPr>
                <w:sz w:val="28"/>
                <w:szCs w:val="28"/>
              </w:rPr>
              <w:sym w:font="Times New Roman" w:char="2013"/>
            </w:r>
            <w:r w:rsidRPr="00264A4D">
              <w:rPr>
                <w:sz w:val="28"/>
                <w:szCs w:val="28"/>
              </w:rPr>
              <w:t xml:space="preserve"> столетия</w:t>
            </w:r>
          </w:p>
        </w:tc>
      </w:tr>
    </w:tbl>
    <w:p w:rsidR="00F509A9" w:rsidRPr="00264A4D" w:rsidRDefault="00F509A9" w:rsidP="00F509A9">
      <w:pPr>
        <w:widowControl w:val="0"/>
        <w:spacing w:line="216" w:lineRule="auto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        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Таким образом, начальное действие ионизирующих излучений происходит на атомном и молекулярном уровнях, затем, с течением времени, проявляется на клеточном, тканевом, органном и организменном уровнях. 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В основе первичных радиационно-химических изменений молекул лежат два механизма, обозначенные как прямое и косвенное действие. Под </w:t>
      </w:r>
      <w:r w:rsidRPr="00264A4D">
        <w:rPr>
          <w:i/>
          <w:sz w:val="28"/>
          <w:szCs w:val="28"/>
        </w:rPr>
        <w:t xml:space="preserve">прямым действием </w:t>
      </w:r>
      <w:r w:rsidRPr="00264A4D">
        <w:rPr>
          <w:sz w:val="28"/>
          <w:szCs w:val="28"/>
        </w:rPr>
        <w:t>радиации понимают изменения молекул, которые возникают в результате поглощения энергии излучения непосредственно самими молекул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ми.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i/>
          <w:sz w:val="28"/>
          <w:szCs w:val="28"/>
        </w:rPr>
        <w:t>Под косвенным (непрямым) действием</w:t>
      </w:r>
      <w:r w:rsidRPr="00264A4D">
        <w:rPr>
          <w:sz w:val="28"/>
          <w:szCs w:val="28"/>
        </w:rPr>
        <w:t xml:space="preserve"> понимают изменения в молекуле, </w:t>
      </w:r>
      <w:r w:rsidRPr="00264A4D">
        <w:rPr>
          <w:sz w:val="28"/>
          <w:szCs w:val="28"/>
        </w:rPr>
        <w:lastRenderedPageBreak/>
        <w:t>которые происходят в результате взаимодействия молекул с продуктами р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диолиза воды и растворенных в ней веществ.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В водных растворах молекул при прямом действии число инактивирова</w:t>
      </w: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</w:rPr>
        <w:t>ных молекул увеличивается пропорционально концентрации раствора, а доля поврежденных молекул от общего числа молекул остается постоянной, т.е. чем больше молекул в растворе, тем больше их повреждается. При косве</w:t>
      </w: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</w:rPr>
        <w:t>ном действии не зависимо от концентрации раствора число поврежденных молекул постоянно, а их доля от общего числа изменяется обратно пропо</w:t>
      </w:r>
      <w:r w:rsidRPr="00264A4D">
        <w:rPr>
          <w:sz w:val="28"/>
          <w:szCs w:val="28"/>
        </w:rPr>
        <w:t>р</w:t>
      </w:r>
      <w:r w:rsidRPr="00264A4D">
        <w:rPr>
          <w:sz w:val="28"/>
          <w:szCs w:val="28"/>
        </w:rPr>
        <w:t>ционально их концентрации в растворе, т.е. чем больше молекул в растворе, тем меньше их повреждается. В клетках растений и животных оценить пр</w:t>
      </w:r>
      <w:r w:rsidRPr="00264A4D">
        <w:rPr>
          <w:sz w:val="28"/>
          <w:szCs w:val="28"/>
        </w:rPr>
        <w:t>я</w:t>
      </w:r>
      <w:r w:rsidRPr="00264A4D">
        <w:rPr>
          <w:sz w:val="28"/>
          <w:szCs w:val="28"/>
        </w:rPr>
        <w:t>мое и косвенное действие очень сложно. Поэтому используют клетки вир</w:t>
      </w:r>
      <w:r w:rsidRPr="00264A4D">
        <w:rPr>
          <w:sz w:val="28"/>
          <w:szCs w:val="28"/>
        </w:rPr>
        <w:t>у</w:t>
      </w:r>
      <w:r w:rsidRPr="00264A4D">
        <w:rPr>
          <w:sz w:val="28"/>
          <w:szCs w:val="28"/>
        </w:rPr>
        <w:t>сов и микроорганизмов. В результате экспериментов было установлено, что для повреждения одного и того же количества молекулы ДНК вирусов  ж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вых клеток необходима доза, в 2–3 раза превышающая дозу облучения мол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кулы ДНК вирусов, находящейся в водном растворе. Исследованиями уст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новлено, что на молекулы ДНК вируса большее влияние может оказать пр</w:t>
      </w:r>
      <w:r w:rsidRPr="00264A4D">
        <w:rPr>
          <w:sz w:val="28"/>
          <w:szCs w:val="28"/>
        </w:rPr>
        <w:t>я</w:t>
      </w:r>
      <w:r w:rsidRPr="00264A4D">
        <w:rPr>
          <w:sz w:val="28"/>
          <w:szCs w:val="28"/>
        </w:rPr>
        <w:t>мое действие, чем косвенное. Косвенное действие при облучении раствора ДНК вирусов проявляется при ее концентрации 2%. В организме вирусов концентрация ДНК составляет 10% и более. Аналогичная закономерность выявлена при изучении повреждения ДНК пневмококков, которая в раств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 xml:space="preserve">рах повреждается при дозе облучения, равной 10 Гр, в сухих препаратах – 700 Гр и в культуре клеток – 1000 Гр. Это объясняется защитным эффектом молекулы ДНК в живых клетках молекулами белка и другими молекулами. </w:t>
      </w:r>
      <w:proofErr w:type="gramStart"/>
      <w:r w:rsidRPr="00264A4D">
        <w:rPr>
          <w:sz w:val="28"/>
          <w:szCs w:val="28"/>
        </w:rPr>
        <w:t>При облучении растительных клеток на прямое действие приходится 10–20%</w:t>
      </w:r>
      <w:r w:rsidRPr="00264A4D">
        <w:rPr>
          <w:color w:val="FF0000"/>
          <w:sz w:val="28"/>
          <w:szCs w:val="28"/>
        </w:rPr>
        <w:t xml:space="preserve"> </w:t>
      </w:r>
      <w:r w:rsidRPr="00264A4D">
        <w:rPr>
          <w:sz w:val="28"/>
          <w:szCs w:val="28"/>
        </w:rPr>
        <w:t>лучевого поражения, а на косвенное – 80–90%. В клетках животных приме</w:t>
      </w:r>
      <w:r w:rsidRPr="00264A4D">
        <w:rPr>
          <w:sz w:val="28"/>
          <w:szCs w:val="28"/>
        </w:rPr>
        <w:t>р</w:t>
      </w:r>
      <w:r w:rsidRPr="00264A4D">
        <w:rPr>
          <w:sz w:val="28"/>
          <w:szCs w:val="28"/>
        </w:rPr>
        <w:t xml:space="preserve">но 45% поглощенной энергии излучений расходуется на прямое действие, а 55% – на косвенное. </w:t>
      </w:r>
      <w:proofErr w:type="gramEnd"/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Единой теории, объясняющей механизм действия излучения, нет. В мех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 xml:space="preserve">низме биологического действия ионизирующих излучений на живые объекты условно выделяют два основных этапа. </w:t>
      </w:r>
      <w:r w:rsidRPr="00264A4D">
        <w:rPr>
          <w:b/>
          <w:sz w:val="28"/>
          <w:szCs w:val="28"/>
        </w:rPr>
        <w:t>Первый этап – первичное (неп</w:t>
      </w:r>
      <w:r w:rsidRPr="00264A4D">
        <w:rPr>
          <w:b/>
          <w:sz w:val="28"/>
          <w:szCs w:val="28"/>
        </w:rPr>
        <w:t>о</w:t>
      </w:r>
      <w:r w:rsidRPr="00264A4D">
        <w:rPr>
          <w:b/>
          <w:sz w:val="28"/>
          <w:szCs w:val="28"/>
        </w:rPr>
        <w:t>средственное)</w:t>
      </w:r>
      <w:r w:rsidRPr="00264A4D">
        <w:rPr>
          <w:sz w:val="28"/>
          <w:szCs w:val="28"/>
        </w:rPr>
        <w:t xml:space="preserve"> дей</w:t>
      </w:r>
      <w:r w:rsidRPr="00264A4D">
        <w:rPr>
          <w:sz w:val="28"/>
          <w:szCs w:val="28"/>
        </w:rPr>
        <w:softHyphen/>
        <w:t xml:space="preserve">ствие излучения на биохимические процессы, функции и структуры органов и тканей. </w:t>
      </w:r>
      <w:r w:rsidRPr="00264A4D">
        <w:rPr>
          <w:b/>
          <w:sz w:val="28"/>
          <w:szCs w:val="28"/>
        </w:rPr>
        <w:t>Второй этап – опосредованное действие</w:t>
      </w:r>
      <w:r w:rsidRPr="00264A4D">
        <w:rPr>
          <w:sz w:val="28"/>
          <w:szCs w:val="28"/>
        </w:rPr>
        <w:t>, кот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рое обуславливается измене</w:t>
      </w:r>
      <w:r w:rsidRPr="00264A4D">
        <w:rPr>
          <w:sz w:val="28"/>
          <w:szCs w:val="28"/>
        </w:rPr>
        <w:softHyphen/>
        <w:t xml:space="preserve">ниями, возникающими в организме под влиянием облучения. </w:t>
      </w:r>
    </w:p>
    <w:p w:rsidR="00F509A9" w:rsidRPr="00264A4D" w:rsidRDefault="00F509A9" w:rsidP="00F509A9">
      <w:pPr>
        <w:pStyle w:val="a3"/>
        <w:ind w:firstLine="284"/>
        <w:rPr>
          <w:sz w:val="28"/>
          <w:szCs w:val="28"/>
        </w:rPr>
      </w:pPr>
      <w:r w:rsidRPr="00264A4D">
        <w:rPr>
          <w:sz w:val="28"/>
          <w:szCs w:val="28"/>
        </w:rPr>
        <w:t>На основе механизма, объясняющего прямое действие ионизирующих и</w:t>
      </w:r>
      <w:r w:rsidRPr="00264A4D">
        <w:rPr>
          <w:sz w:val="28"/>
          <w:szCs w:val="28"/>
        </w:rPr>
        <w:t>з</w:t>
      </w:r>
      <w:r w:rsidRPr="00264A4D">
        <w:rPr>
          <w:sz w:val="28"/>
          <w:szCs w:val="28"/>
        </w:rPr>
        <w:t xml:space="preserve">лучений, возникла </w:t>
      </w:r>
      <w:r w:rsidRPr="00264A4D">
        <w:rPr>
          <w:b/>
          <w:sz w:val="28"/>
          <w:szCs w:val="28"/>
        </w:rPr>
        <w:t>теория мишени и попаданий</w:t>
      </w:r>
      <w:r w:rsidRPr="00264A4D">
        <w:rPr>
          <w:sz w:val="28"/>
          <w:szCs w:val="28"/>
        </w:rPr>
        <w:t xml:space="preserve">, выдвинутая </w:t>
      </w:r>
      <w:proofErr w:type="spellStart"/>
      <w:r w:rsidRPr="00264A4D">
        <w:rPr>
          <w:sz w:val="28"/>
          <w:szCs w:val="28"/>
        </w:rPr>
        <w:t>Дессауэром</w:t>
      </w:r>
      <w:proofErr w:type="spellEnd"/>
      <w:r w:rsidRPr="00264A4D">
        <w:rPr>
          <w:sz w:val="28"/>
          <w:szCs w:val="28"/>
        </w:rPr>
        <w:t xml:space="preserve"> в 1925 году, а затем дополненная Тимофеевым-Ресовским, </w:t>
      </w:r>
      <w:proofErr w:type="spellStart"/>
      <w:r w:rsidRPr="00264A4D">
        <w:rPr>
          <w:sz w:val="28"/>
          <w:szCs w:val="28"/>
        </w:rPr>
        <w:t>Циммером</w:t>
      </w:r>
      <w:proofErr w:type="spellEnd"/>
      <w:r w:rsidRPr="00264A4D">
        <w:rPr>
          <w:sz w:val="28"/>
          <w:szCs w:val="28"/>
        </w:rPr>
        <w:t>, Ли и другими исследователями. Эта теория объясняла наличие в клетке жизненно важного центра – мишени, попадание в которую одной или нескольких выс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 xml:space="preserve">коэнергетических частиц излучения может вызвать разрушение и гибель клетки. Попадание в мишень – это вероятностное событие. Чем больше доза, тем оно вероятнее; чем меньше доза, тем оно менее вероятно, но по закону случайности попадания оно всегда возможно. В основе этой теории лежат </w:t>
      </w:r>
      <w:r w:rsidRPr="00264A4D">
        <w:rPr>
          <w:b/>
          <w:sz w:val="28"/>
          <w:szCs w:val="28"/>
        </w:rPr>
        <w:t>три принципа</w:t>
      </w:r>
      <w:r w:rsidRPr="00264A4D">
        <w:rPr>
          <w:sz w:val="28"/>
          <w:szCs w:val="28"/>
        </w:rPr>
        <w:t xml:space="preserve">: </w:t>
      </w:r>
      <w:r w:rsidRPr="00264A4D">
        <w:rPr>
          <w:b/>
          <w:sz w:val="28"/>
          <w:szCs w:val="28"/>
        </w:rPr>
        <w:t>первый – принцип попадания</w:t>
      </w:r>
      <w:r w:rsidRPr="00264A4D">
        <w:rPr>
          <w:sz w:val="28"/>
          <w:szCs w:val="28"/>
        </w:rPr>
        <w:t xml:space="preserve"> – указывает на то, что нач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лом любого радиобиологического эффекта является случайный акт попад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ния излучения в определенную область клетки, где происходит дискретная передача энергии излучения, т.е. поглощение порций энергии излучения при случайном акте попадания в мишень</w:t>
      </w:r>
      <w:r w:rsidRPr="00264A4D">
        <w:rPr>
          <w:b/>
          <w:sz w:val="28"/>
          <w:szCs w:val="28"/>
        </w:rPr>
        <w:t>. Второй – принцип мишени</w:t>
      </w:r>
      <w:r w:rsidRPr="00264A4D">
        <w:rPr>
          <w:sz w:val="28"/>
          <w:szCs w:val="28"/>
        </w:rPr>
        <w:t xml:space="preserve"> – учит</w:t>
      </w:r>
      <w:r w:rsidRPr="00264A4D">
        <w:rPr>
          <w:sz w:val="28"/>
          <w:szCs w:val="28"/>
        </w:rPr>
        <w:t>ы</w:t>
      </w:r>
      <w:r w:rsidRPr="00264A4D">
        <w:rPr>
          <w:sz w:val="28"/>
          <w:szCs w:val="28"/>
        </w:rPr>
        <w:t>вает особен</w:t>
      </w:r>
      <w:r w:rsidRPr="00264A4D">
        <w:rPr>
          <w:sz w:val="28"/>
          <w:szCs w:val="28"/>
        </w:rPr>
        <w:softHyphen/>
        <w:t xml:space="preserve">ность облучаемого объекта (клетки), т.е. </w:t>
      </w:r>
      <w:r w:rsidRPr="00264A4D">
        <w:rPr>
          <w:sz w:val="28"/>
          <w:szCs w:val="28"/>
        </w:rPr>
        <w:lastRenderedPageBreak/>
        <w:t>различие в ее ответной реакции на одно и то же попадание. Не всякое попадание сопровождается г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белью клетки. Клетка погибает при попадании излучений в жизненно важные структуры клетки, которые называются мишени. В облучаемых клетках м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 xml:space="preserve">шенями являются хромосомы и молекулы ДНК. </w:t>
      </w:r>
      <w:r w:rsidRPr="00264A4D">
        <w:rPr>
          <w:b/>
          <w:sz w:val="28"/>
          <w:szCs w:val="28"/>
        </w:rPr>
        <w:t>Третий – принцип усил</w:t>
      </w:r>
      <w:r w:rsidRPr="00264A4D">
        <w:rPr>
          <w:b/>
          <w:sz w:val="28"/>
          <w:szCs w:val="28"/>
        </w:rPr>
        <w:t>и</w:t>
      </w:r>
      <w:r w:rsidRPr="00264A4D">
        <w:rPr>
          <w:b/>
          <w:sz w:val="28"/>
          <w:szCs w:val="28"/>
        </w:rPr>
        <w:t xml:space="preserve">теля – </w:t>
      </w:r>
      <w:r w:rsidRPr="00264A4D">
        <w:rPr>
          <w:sz w:val="28"/>
          <w:szCs w:val="28"/>
        </w:rPr>
        <w:t xml:space="preserve">все биологические структуры клетки имеют </w:t>
      </w:r>
      <w:proofErr w:type="gramStart"/>
      <w:r w:rsidRPr="00264A4D">
        <w:rPr>
          <w:sz w:val="28"/>
          <w:szCs w:val="28"/>
        </w:rPr>
        <w:t>разную</w:t>
      </w:r>
      <w:proofErr w:type="gramEnd"/>
      <w:r w:rsidRPr="00264A4D">
        <w:rPr>
          <w:sz w:val="28"/>
          <w:szCs w:val="28"/>
        </w:rPr>
        <w:t xml:space="preserve"> радиочувств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тельность и разное значение в жизнедеятельности клетки. При попадании и</w:t>
      </w:r>
      <w:r w:rsidRPr="00264A4D">
        <w:rPr>
          <w:sz w:val="28"/>
          <w:szCs w:val="28"/>
        </w:rPr>
        <w:t>з</w:t>
      </w:r>
      <w:r w:rsidRPr="00264A4D">
        <w:rPr>
          <w:sz w:val="28"/>
          <w:szCs w:val="28"/>
        </w:rPr>
        <w:t>лучения в мишень поражение клетки значительно усиливается и увеличив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ется количество погибших клеток. Принципы указывают на то, что передав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 xml:space="preserve">емая объекту энергия характеризуется дискретностью, </w:t>
      </w:r>
      <w:proofErr w:type="spellStart"/>
      <w:r w:rsidRPr="00264A4D">
        <w:rPr>
          <w:sz w:val="28"/>
          <w:szCs w:val="28"/>
        </w:rPr>
        <w:t>статистичностью</w:t>
      </w:r>
      <w:proofErr w:type="spellEnd"/>
      <w:r w:rsidRPr="00264A4D">
        <w:rPr>
          <w:sz w:val="28"/>
          <w:szCs w:val="28"/>
        </w:rPr>
        <w:t xml:space="preserve"> и носит  вероятностный характер. Теория попадания и мишени приемлема только для простых систем. </w:t>
      </w:r>
    </w:p>
    <w:p w:rsidR="00F509A9" w:rsidRPr="00264A4D" w:rsidRDefault="00F509A9" w:rsidP="00F509A9">
      <w:pPr>
        <w:pStyle w:val="a3"/>
        <w:ind w:firstLine="284"/>
        <w:rPr>
          <w:sz w:val="28"/>
          <w:szCs w:val="28"/>
        </w:rPr>
      </w:pPr>
      <w:r w:rsidRPr="00264A4D">
        <w:rPr>
          <w:sz w:val="28"/>
          <w:szCs w:val="28"/>
        </w:rPr>
        <w:t>Универсальной теорией, объясняющей механизм  действия ионизирующ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 xml:space="preserve">го излучения, является </w:t>
      </w:r>
      <w:r w:rsidRPr="00264A4D">
        <w:rPr>
          <w:b/>
          <w:sz w:val="28"/>
          <w:szCs w:val="28"/>
        </w:rPr>
        <w:t>структурно-метаболическая теория А.М. Кузина</w:t>
      </w:r>
      <w:r w:rsidRPr="00264A4D">
        <w:rPr>
          <w:sz w:val="28"/>
          <w:szCs w:val="28"/>
        </w:rPr>
        <w:t>, предложенная в 1965 году. В основе теории лежит принцип  многофакторн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сти в проявлении любой радиобиологической реакции или радиобиологич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ского эффекта. В облученной клетке происходит не только радиолиз мол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кул, но и синтез дополнительных высокореакционных продуктов, вызыва</w:t>
      </w:r>
      <w:r w:rsidRPr="00264A4D">
        <w:rPr>
          <w:sz w:val="28"/>
          <w:szCs w:val="28"/>
        </w:rPr>
        <w:t>ю</w:t>
      </w:r>
      <w:r w:rsidRPr="00264A4D">
        <w:rPr>
          <w:sz w:val="28"/>
          <w:szCs w:val="28"/>
        </w:rPr>
        <w:t>щих повреждение биологически важных молекул и других молекул, что пр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водит к образованию радиотоксинов. Образование первичных радиотоксинов зависит от поглощенной дозы, времени облучения и носит экспоненциал</w:t>
      </w:r>
      <w:r w:rsidRPr="00264A4D">
        <w:rPr>
          <w:sz w:val="28"/>
          <w:szCs w:val="28"/>
        </w:rPr>
        <w:t>ь</w:t>
      </w:r>
      <w:r w:rsidRPr="00264A4D">
        <w:rPr>
          <w:sz w:val="28"/>
          <w:szCs w:val="28"/>
        </w:rPr>
        <w:t xml:space="preserve">ный характер. После облучения образование радиотоксинов продолжается вследствие повышения активности ферментативных систем окисления, т.е. имеет место механизм биологического усиления начальных процессов. 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В своей теории автор выделил шесть общих принципов: </w:t>
      </w:r>
    </w:p>
    <w:p w:rsidR="00F509A9" w:rsidRPr="00264A4D" w:rsidRDefault="00F509A9" w:rsidP="00F509A9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1) дискретный характер передачи энергии;</w:t>
      </w:r>
    </w:p>
    <w:p w:rsidR="00F509A9" w:rsidRPr="00264A4D" w:rsidRDefault="00F509A9" w:rsidP="00F509A9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2) прямое и косвенное действие излучения; </w:t>
      </w:r>
    </w:p>
    <w:p w:rsidR="00F509A9" w:rsidRPr="00264A4D" w:rsidRDefault="00F509A9" w:rsidP="00F509A9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3) повреждение при облучении всех  микро- и макромолекулярных стру</w:t>
      </w:r>
      <w:r w:rsidRPr="00264A4D">
        <w:rPr>
          <w:sz w:val="28"/>
          <w:szCs w:val="28"/>
        </w:rPr>
        <w:t>к</w:t>
      </w:r>
      <w:r w:rsidRPr="00264A4D">
        <w:rPr>
          <w:sz w:val="28"/>
          <w:szCs w:val="28"/>
        </w:rPr>
        <w:t>тур клетки;</w:t>
      </w:r>
    </w:p>
    <w:p w:rsidR="00F509A9" w:rsidRPr="00264A4D" w:rsidRDefault="00F509A9" w:rsidP="00F509A9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4) передача генетических и физиологических нарушений по наследству;</w:t>
      </w:r>
    </w:p>
    <w:p w:rsidR="00F509A9" w:rsidRPr="00264A4D" w:rsidRDefault="00F509A9" w:rsidP="00F509A9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5) одновременное осуществление в клетке процессов повреждения и во</w:t>
      </w:r>
      <w:r w:rsidRPr="00264A4D">
        <w:rPr>
          <w:sz w:val="28"/>
          <w:szCs w:val="28"/>
        </w:rPr>
        <w:t>с</w:t>
      </w:r>
      <w:r w:rsidRPr="00264A4D">
        <w:rPr>
          <w:sz w:val="28"/>
          <w:szCs w:val="28"/>
        </w:rPr>
        <w:t>становления от повреждений;</w:t>
      </w:r>
    </w:p>
    <w:p w:rsidR="00F509A9" w:rsidRPr="00264A4D" w:rsidRDefault="00F509A9" w:rsidP="00F509A9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6) развитие любого радиобиологического эффекта во  времени.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В теории основная роль при формировании радиобиологических эффектов отводится нарушениям в </w:t>
      </w:r>
      <w:proofErr w:type="spellStart"/>
      <w:r w:rsidRPr="00264A4D">
        <w:rPr>
          <w:sz w:val="28"/>
          <w:szCs w:val="28"/>
        </w:rPr>
        <w:t>биомембранах</w:t>
      </w:r>
      <w:proofErr w:type="spellEnd"/>
      <w:r w:rsidRPr="00264A4D">
        <w:rPr>
          <w:sz w:val="28"/>
          <w:szCs w:val="28"/>
        </w:rPr>
        <w:t xml:space="preserve"> клеток и клеточных структур, а та</w:t>
      </w:r>
      <w:r w:rsidRPr="00264A4D">
        <w:rPr>
          <w:sz w:val="28"/>
          <w:szCs w:val="28"/>
        </w:rPr>
        <w:t>к</w:t>
      </w:r>
      <w:r w:rsidRPr="00264A4D">
        <w:rPr>
          <w:sz w:val="28"/>
          <w:szCs w:val="28"/>
        </w:rPr>
        <w:t xml:space="preserve">же нарушениям в ядре клетки. </w:t>
      </w:r>
      <w:proofErr w:type="spellStart"/>
      <w:r w:rsidRPr="00264A4D">
        <w:rPr>
          <w:sz w:val="28"/>
          <w:szCs w:val="28"/>
        </w:rPr>
        <w:t>Биомембраны</w:t>
      </w:r>
      <w:proofErr w:type="spellEnd"/>
      <w:r w:rsidRPr="00264A4D">
        <w:rPr>
          <w:sz w:val="28"/>
          <w:szCs w:val="28"/>
        </w:rPr>
        <w:t xml:space="preserve"> играют важную роль в делении клеток. Экспериментально доказано, что ДНК связана с </w:t>
      </w:r>
      <w:proofErr w:type="spellStart"/>
      <w:r w:rsidRPr="00264A4D">
        <w:rPr>
          <w:sz w:val="28"/>
          <w:szCs w:val="28"/>
        </w:rPr>
        <w:t>биомембранами</w:t>
      </w:r>
      <w:proofErr w:type="spellEnd"/>
      <w:r w:rsidRPr="00264A4D">
        <w:rPr>
          <w:sz w:val="28"/>
          <w:szCs w:val="28"/>
        </w:rPr>
        <w:t xml:space="preserve">, начало синтеза ДНК происходит в точках прикрепления молекулы ДНК к ядерной мембране. На поверхности </w:t>
      </w:r>
      <w:proofErr w:type="spellStart"/>
      <w:r w:rsidRPr="00264A4D">
        <w:rPr>
          <w:sz w:val="28"/>
          <w:szCs w:val="28"/>
        </w:rPr>
        <w:t>биомембран</w:t>
      </w:r>
      <w:proofErr w:type="spellEnd"/>
      <w:r w:rsidRPr="00264A4D">
        <w:rPr>
          <w:sz w:val="28"/>
          <w:szCs w:val="28"/>
        </w:rPr>
        <w:t xml:space="preserve"> имеются особые рецепторы, которые передают сигналы гормонов через липиды мембран. Липиды отн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сятся к высоко радиочувствительным молекулам, поэтому при действ</w:t>
      </w:r>
      <w:proofErr w:type="gramStart"/>
      <w:r w:rsidRPr="00264A4D">
        <w:rPr>
          <w:sz w:val="28"/>
          <w:szCs w:val="28"/>
        </w:rPr>
        <w:t>ии ио</w:t>
      </w:r>
      <w:proofErr w:type="gramEnd"/>
      <w:r w:rsidRPr="00264A4D">
        <w:rPr>
          <w:sz w:val="28"/>
          <w:szCs w:val="28"/>
        </w:rPr>
        <w:t>низирующих излучений на липиды, входящие в состав клеточных ме</w:t>
      </w:r>
      <w:r w:rsidRPr="00264A4D">
        <w:rPr>
          <w:sz w:val="28"/>
          <w:szCs w:val="28"/>
        </w:rPr>
        <w:t>м</w:t>
      </w:r>
      <w:r w:rsidRPr="00264A4D">
        <w:rPr>
          <w:sz w:val="28"/>
          <w:szCs w:val="28"/>
        </w:rPr>
        <w:t xml:space="preserve">бран, в присутствии кислорода образуются пероксиды (первичные липидные радиотоксины и продукты их распада). Повреждение липидов приводит к нарушению целостности мембран, поэтому нарушается их проницаемость и важнейшие метаболические процессы в клетке и ядре: </w:t>
      </w:r>
      <w:proofErr w:type="spellStart"/>
      <w:r w:rsidRPr="00264A4D">
        <w:rPr>
          <w:sz w:val="28"/>
          <w:szCs w:val="28"/>
        </w:rPr>
        <w:t>инактивация</w:t>
      </w:r>
      <w:proofErr w:type="spellEnd"/>
      <w:r w:rsidRPr="00264A4D">
        <w:rPr>
          <w:sz w:val="28"/>
          <w:szCs w:val="28"/>
        </w:rPr>
        <w:t xml:space="preserve"> ферме</w:t>
      </w: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</w:rPr>
        <w:t>тов и гормонов, нарушение энергетических функций митохондрий и синтеза ДНК и РНК.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Все вещества, оказывающие влияние на геном клетки, А.М. Кузин назвал </w:t>
      </w:r>
      <w:proofErr w:type="gramStart"/>
      <w:r w:rsidRPr="00264A4D">
        <w:rPr>
          <w:sz w:val="28"/>
          <w:szCs w:val="28"/>
        </w:rPr>
        <w:lastRenderedPageBreak/>
        <w:t>триггер-эффекторами</w:t>
      </w:r>
      <w:proofErr w:type="gramEnd"/>
      <w:r w:rsidRPr="00264A4D">
        <w:rPr>
          <w:sz w:val="28"/>
          <w:szCs w:val="28"/>
        </w:rPr>
        <w:t xml:space="preserve">, к которым относятся хиноны, </w:t>
      </w:r>
      <w:proofErr w:type="spellStart"/>
      <w:r w:rsidRPr="00264A4D">
        <w:rPr>
          <w:sz w:val="28"/>
          <w:szCs w:val="28"/>
        </w:rPr>
        <w:t>семихиноны</w:t>
      </w:r>
      <w:proofErr w:type="spellEnd"/>
      <w:r w:rsidRPr="00264A4D">
        <w:rPr>
          <w:sz w:val="28"/>
          <w:szCs w:val="28"/>
        </w:rPr>
        <w:t>, гормоны и другие вещества. В зависимости от дозы облучения их концентрация в клетках возрастает, они оказывают угнетающее и подавляющее действие на г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ном клетки и процессы биосинтеза (синтез белка и ДНК). При облучении в клетках повышается содержание обычных первичных токсинов, появляются новые токсины, не свойственные клетке, из первичных токсинов могут обр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зовываться вторичные токсины. Радиотоксины вызывают окисление молекул различных органических соединений клеток, поэтому нарушаются фермент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тивные и энергетические процессы, синтез ДНК, структура хромосом, стру</w:t>
      </w:r>
      <w:r w:rsidRPr="00264A4D">
        <w:rPr>
          <w:sz w:val="28"/>
          <w:szCs w:val="28"/>
        </w:rPr>
        <w:t>к</w:t>
      </w:r>
      <w:r w:rsidRPr="00264A4D">
        <w:rPr>
          <w:sz w:val="28"/>
          <w:szCs w:val="28"/>
        </w:rPr>
        <w:t>тура информационной РНК, что приводит к синтезу измененных  белков и к образованию аномальных клеток и формированию раковых опухолей в тк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 xml:space="preserve">нях. Схема развития лучевого токсического эффекта приведена на рис. 1. </w:t>
      </w: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509A9" w:rsidRDefault="00F509A9" w:rsidP="00F509A9">
      <w:pPr>
        <w:widowControl w:val="0"/>
        <w:spacing w:line="216" w:lineRule="auto"/>
        <w:ind w:firstLine="28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98DE97" wp14:editId="11A0238B">
            <wp:extent cx="4686300" cy="582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b/>
          <w:bCs/>
        </w:rPr>
      </w:pP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b/>
          <w:bCs/>
        </w:rPr>
      </w:pPr>
    </w:p>
    <w:p w:rsidR="00F509A9" w:rsidRDefault="00F509A9" w:rsidP="00F509A9">
      <w:pPr>
        <w:widowControl w:val="0"/>
        <w:spacing w:line="216" w:lineRule="auto"/>
        <w:ind w:firstLine="360"/>
        <w:jc w:val="center"/>
        <w:outlineLvl w:val="0"/>
        <w:rPr>
          <w:sz w:val="16"/>
          <w:szCs w:val="16"/>
        </w:rPr>
      </w:pPr>
      <w:r w:rsidRPr="00C11768">
        <w:rPr>
          <w:sz w:val="16"/>
          <w:szCs w:val="16"/>
        </w:rPr>
        <w:t>Рис.1</w:t>
      </w:r>
      <w:r>
        <w:rPr>
          <w:sz w:val="16"/>
          <w:szCs w:val="16"/>
        </w:rPr>
        <w:t>.</w:t>
      </w:r>
      <w:r w:rsidRPr="00C11768">
        <w:rPr>
          <w:sz w:val="16"/>
          <w:szCs w:val="16"/>
        </w:rPr>
        <w:t xml:space="preserve"> Схема развити</w:t>
      </w:r>
      <w:r>
        <w:rPr>
          <w:sz w:val="16"/>
          <w:szCs w:val="16"/>
        </w:rPr>
        <w:t>я лучевого токсического эффекта.</w:t>
      </w:r>
    </w:p>
    <w:p w:rsidR="00F509A9" w:rsidRDefault="00F509A9" w:rsidP="00F509A9">
      <w:pPr>
        <w:widowControl w:val="0"/>
        <w:spacing w:line="216" w:lineRule="auto"/>
        <w:ind w:firstLine="360"/>
        <w:jc w:val="center"/>
        <w:outlineLvl w:val="0"/>
        <w:rPr>
          <w:sz w:val="16"/>
          <w:szCs w:val="16"/>
        </w:rPr>
      </w:pP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264A4D">
        <w:rPr>
          <w:sz w:val="28"/>
          <w:szCs w:val="28"/>
        </w:rPr>
        <w:t>При прохожден</w:t>
      </w:r>
      <w:proofErr w:type="gramStart"/>
      <w:r w:rsidRPr="00264A4D">
        <w:rPr>
          <w:sz w:val="28"/>
          <w:szCs w:val="28"/>
        </w:rPr>
        <w:t>ии ио</w:t>
      </w:r>
      <w:proofErr w:type="gramEnd"/>
      <w:r w:rsidRPr="00264A4D">
        <w:rPr>
          <w:sz w:val="28"/>
          <w:szCs w:val="28"/>
        </w:rPr>
        <w:t xml:space="preserve">низирующих излучений через </w:t>
      </w:r>
      <w:proofErr w:type="spellStart"/>
      <w:r w:rsidRPr="00264A4D">
        <w:rPr>
          <w:sz w:val="28"/>
          <w:szCs w:val="28"/>
        </w:rPr>
        <w:t>тканеподобное</w:t>
      </w:r>
      <w:proofErr w:type="spellEnd"/>
      <w:r w:rsidRPr="00264A4D">
        <w:rPr>
          <w:sz w:val="28"/>
          <w:szCs w:val="28"/>
        </w:rPr>
        <w:t xml:space="preserve"> вещ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 xml:space="preserve">ство происходят глубокие и практически необратимые перестройки атомов среды вещества. Судьба ионизированных и </w:t>
      </w:r>
      <w:proofErr w:type="spellStart"/>
      <w:proofErr w:type="gramStart"/>
      <w:r w:rsidRPr="00264A4D">
        <w:rPr>
          <w:sz w:val="28"/>
          <w:szCs w:val="28"/>
        </w:rPr>
        <w:t>возбуж</w:t>
      </w:r>
      <w:proofErr w:type="spellEnd"/>
      <w:r w:rsidRPr="00264A4D">
        <w:rPr>
          <w:sz w:val="28"/>
          <w:szCs w:val="28"/>
        </w:rPr>
        <w:t xml:space="preserve"> денных</w:t>
      </w:r>
      <w:proofErr w:type="gramEnd"/>
      <w:r w:rsidRPr="00264A4D">
        <w:rPr>
          <w:sz w:val="28"/>
          <w:szCs w:val="28"/>
        </w:rPr>
        <w:t xml:space="preserve"> атомов и молекул, образовавшихся после поглощения ионизирующего излучения, существенно зависит от химического состава и структуры поглощающей среды. Этапы формирования радиационного поражения клеток и тканей отражены во мн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 xml:space="preserve">гих схемах. 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264A4D">
        <w:rPr>
          <w:sz w:val="28"/>
          <w:szCs w:val="28"/>
        </w:rPr>
        <w:t xml:space="preserve">Например,  З. Бак и П. </w:t>
      </w:r>
      <w:proofErr w:type="spellStart"/>
      <w:r w:rsidRPr="00264A4D">
        <w:rPr>
          <w:sz w:val="28"/>
          <w:szCs w:val="28"/>
        </w:rPr>
        <w:t>Александер</w:t>
      </w:r>
      <w:proofErr w:type="spellEnd"/>
      <w:r w:rsidRPr="00264A4D">
        <w:rPr>
          <w:sz w:val="28"/>
          <w:szCs w:val="28"/>
        </w:rPr>
        <w:t xml:space="preserve"> выделяют следующие этапы:</w:t>
      </w:r>
      <w:r w:rsidRPr="00264A4D">
        <w:rPr>
          <w:color w:val="FF0000"/>
          <w:sz w:val="28"/>
          <w:szCs w:val="28"/>
        </w:rPr>
        <w:t xml:space="preserve"> 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1) поглощение энерг</w:t>
      </w:r>
      <w:proofErr w:type="gramStart"/>
      <w:r w:rsidRPr="00264A4D">
        <w:rPr>
          <w:sz w:val="28"/>
          <w:szCs w:val="28"/>
        </w:rPr>
        <w:t>ии ио</w:t>
      </w:r>
      <w:proofErr w:type="gramEnd"/>
      <w:r w:rsidRPr="00264A4D">
        <w:rPr>
          <w:sz w:val="28"/>
          <w:szCs w:val="28"/>
        </w:rPr>
        <w:t>низирующего излучения;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2) появление ионизированных и электронно-возбужденных молекул;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 xml:space="preserve">3) </w:t>
      </w:r>
      <w:proofErr w:type="spellStart"/>
      <w:r w:rsidRPr="00264A4D">
        <w:rPr>
          <w:sz w:val="28"/>
          <w:szCs w:val="28"/>
        </w:rPr>
        <w:t>индуцирование</w:t>
      </w:r>
      <w:proofErr w:type="spellEnd"/>
      <w:r w:rsidRPr="00264A4D">
        <w:rPr>
          <w:sz w:val="28"/>
          <w:szCs w:val="28"/>
        </w:rPr>
        <w:t xml:space="preserve"> изменений в молекулах;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4) развитие биохимических повреждений;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5) формирование субмикроскопических повреждений;</w:t>
      </w: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6) проявление видимых повреждений клеток;</w:t>
      </w:r>
    </w:p>
    <w:p w:rsidR="00F509A9" w:rsidRDefault="00F509A9" w:rsidP="00F509A9">
      <w:pPr>
        <w:widowControl w:val="0"/>
        <w:spacing w:line="216" w:lineRule="auto"/>
        <w:ind w:firstLine="284"/>
        <w:jc w:val="both"/>
        <w:rPr>
          <w:sz w:val="16"/>
          <w:szCs w:val="16"/>
        </w:rPr>
      </w:pPr>
      <w:r>
        <w:rPr>
          <w:sz w:val="28"/>
          <w:szCs w:val="28"/>
        </w:rPr>
        <w:t>7)гибель клеток.</w:t>
      </w:r>
    </w:p>
    <w:p w:rsidR="00F509A9" w:rsidRPr="00264A4D" w:rsidRDefault="00F509A9" w:rsidP="00F509A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А.М. Кузин предложил наиболее обстоятельную схему основных этапов радиационного повреждения клетки и организма, где каждый этап развития радиационно-биохимических  процессов рассматривается как следствие ре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лизации определенных реакций, связанных с радиационно-химическими пр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вращениями некоторых молекул в  клетке (рис. 2).</w:t>
      </w:r>
    </w:p>
    <w:p w:rsidR="00F509A9" w:rsidRDefault="00F509A9" w:rsidP="00F509A9">
      <w:pPr>
        <w:widowControl w:val="0"/>
        <w:spacing w:line="216" w:lineRule="auto"/>
        <w:ind w:firstLine="360"/>
        <w:jc w:val="center"/>
        <w:outlineLvl w:val="0"/>
        <w:rPr>
          <w:sz w:val="16"/>
          <w:szCs w:val="16"/>
        </w:rPr>
      </w:pPr>
    </w:p>
    <w:p w:rsidR="00F509A9" w:rsidRDefault="00F509A9" w:rsidP="00F509A9">
      <w:pPr>
        <w:widowControl w:val="0"/>
        <w:spacing w:line="216" w:lineRule="auto"/>
        <w:ind w:firstLine="360"/>
        <w:jc w:val="center"/>
        <w:outlineLvl w:val="0"/>
        <w:rPr>
          <w:sz w:val="16"/>
          <w:szCs w:val="16"/>
        </w:rPr>
      </w:pPr>
    </w:p>
    <w:p w:rsidR="00F509A9" w:rsidRDefault="00F509A9" w:rsidP="00F509A9">
      <w:pPr>
        <w:widowControl w:val="0"/>
        <w:spacing w:line="216" w:lineRule="auto"/>
        <w:ind w:firstLine="360"/>
        <w:jc w:val="center"/>
        <w:outlineLvl w:val="0"/>
        <w:rPr>
          <w:sz w:val="16"/>
          <w:szCs w:val="16"/>
        </w:rPr>
      </w:pPr>
    </w:p>
    <w:p w:rsidR="00F509A9" w:rsidRDefault="00F509A9" w:rsidP="00F509A9">
      <w:pPr>
        <w:widowControl w:val="0"/>
        <w:spacing w:line="216" w:lineRule="auto"/>
        <w:ind w:firstLine="360"/>
        <w:jc w:val="center"/>
        <w:outlineLvl w:val="0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4780596C" wp14:editId="21F35A7B">
            <wp:extent cx="4610100" cy="5314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9A9" w:rsidRDefault="00F509A9" w:rsidP="00F509A9">
      <w:pPr>
        <w:widowControl w:val="0"/>
        <w:spacing w:line="216" w:lineRule="auto"/>
        <w:jc w:val="both"/>
        <w:outlineLvl w:val="0"/>
        <w:rPr>
          <w:sz w:val="20"/>
          <w:szCs w:val="20"/>
        </w:rPr>
      </w:pPr>
    </w:p>
    <w:p w:rsidR="00F509A9" w:rsidRDefault="00F509A9" w:rsidP="00F509A9">
      <w:pPr>
        <w:widowControl w:val="0"/>
        <w:spacing w:line="216" w:lineRule="auto"/>
        <w:jc w:val="both"/>
        <w:outlineLvl w:val="0"/>
        <w:rPr>
          <w:sz w:val="20"/>
          <w:szCs w:val="20"/>
        </w:rPr>
      </w:pPr>
    </w:p>
    <w:p w:rsidR="00F509A9" w:rsidRDefault="00F509A9" w:rsidP="00F509A9">
      <w:pPr>
        <w:spacing w:line="216" w:lineRule="auto"/>
        <w:jc w:val="center"/>
        <w:rPr>
          <w:sz w:val="16"/>
          <w:szCs w:val="16"/>
        </w:rPr>
      </w:pPr>
      <w:r w:rsidRPr="00C11768">
        <w:rPr>
          <w:sz w:val="16"/>
          <w:szCs w:val="16"/>
        </w:rPr>
        <w:t>Рис.2</w:t>
      </w:r>
      <w:r>
        <w:rPr>
          <w:sz w:val="16"/>
          <w:szCs w:val="16"/>
        </w:rPr>
        <w:t>.</w:t>
      </w:r>
      <w:r w:rsidRPr="00C11768">
        <w:rPr>
          <w:b/>
          <w:sz w:val="16"/>
          <w:szCs w:val="16"/>
        </w:rPr>
        <w:t xml:space="preserve"> </w:t>
      </w:r>
      <w:r w:rsidRPr="00C11768">
        <w:rPr>
          <w:sz w:val="16"/>
          <w:szCs w:val="16"/>
        </w:rPr>
        <w:t xml:space="preserve">Схема участия первичных радиотоксинов в развитии лучевого поражения </w:t>
      </w:r>
    </w:p>
    <w:p w:rsidR="00F509A9" w:rsidRPr="00C11768" w:rsidRDefault="00F509A9" w:rsidP="00F509A9">
      <w:pPr>
        <w:spacing w:line="216" w:lineRule="auto"/>
        <w:jc w:val="center"/>
        <w:rPr>
          <w:sz w:val="16"/>
          <w:szCs w:val="16"/>
        </w:rPr>
      </w:pPr>
      <w:r w:rsidRPr="00C11768">
        <w:rPr>
          <w:sz w:val="16"/>
          <w:szCs w:val="16"/>
        </w:rPr>
        <w:t>организма</w:t>
      </w:r>
      <w:r>
        <w:rPr>
          <w:sz w:val="16"/>
          <w:szCs w:val="16"/>
        </w:rPr>
        <w:t>.</w:t>
      </w:r>
    </w:p>
    <w:p w:rsidR="00F509A9" w:rsidRPr="00264A4D" w:rsidRDefault="00F509A9" w:rsidP="00F509A9">
      <w:pPr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Таким образом, в настоящее время общепризнанной теорией, объясня</w:t>
      </w:r>
      <w:r w:rsidRPr="00264A4D">
        <w:rPr>
          <w:sz w:val="28"/>
          <w:szCs w:val="28"/>
        </w:rPr>
        <w:t>ю</w:t>
      </w:r>
      <w:r w:rsidRPr="00264A4D">
        <w:rPr>
          <w:sz w:val="28"/>
          <w:szCs w:val="28"/>
        </w:rPr>
        <w:t>щей механизм действия ионизирующих излучений на биологические объе</w:t>
      </w:r>
      <w:r w:rsidRPr="00264A4D">
        <w:rPr>
          <w:sz w:val="28"/>
          <w:szCs w:val="28"/>
        </w:rPr>
        <w:t>к</w:t>
      </w:r>
      <w:r w:rsidRPr="00264A4D">
        <w:rPr>
          <w:sz w:val="28"/>
          <w:szCs w:val="28"/>
        </w:rPr>
        <w:t>ты, является структурно-метаболическая теория А.М. Кузина, в основе кот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рой лежит принцип многофакторности в проявлении любого радиобиолог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ческого эффекта.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A9"/>
    <w:rsid w:val="00C85C82"/>
    <w:rsid w:val="00F5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09A9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5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9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9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09A9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5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9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9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2017-01-10T07:56:00Z</cp:lastPrinted>
  <dcterms:created xsi:type="dcterms:W3CDTF">2017-01-10T07:55:00Z</dcterms:created>
  <dcterms:modified xsi:type="dcterms:W3CDTF">2017-01-10T07:56:00Z</dcterms:modified>
</cp:coreProperties>
</file>