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</w:rPr>
      </w:pPr>
      <w:r>
        <w:rPr>
          <w:b/>
          <w:bCs/>
        </w:rPr>
        <w:t xml:space="preserve">Лабораторная работа № 7. </w:t>
      </w:r>
    </w:p>
    <w:p w:rsidR="00C22FFE" w:rsidRPr="00A119F5" w:rsidRDefault="00C22FFE" w:rsidP="00C22FFE">
      <w:pPr>
        <w:shd w:val="clear" w:color="auto" w:fill="FFFFFF"/>
        <w:spacing w:line="216" w:lineRule="auto"/>
        <w:jc w:val="center"/>
        <w:rPr>
          <w:b/>
          <w:bCs/>
          <w:caps/>
        </w:rPr>
      </w:pPr>
      <w:r w:rsidRPr="00A119F5">
        <w:rPr>
          <w:b/>
          <w:bCs/>
          <w:caps/>
        </w:rPr>
        <w:t>Изучение работы индивидуальных дозиметров</w:t>
      </w:r>
    </w:p>
    <w:p w:rsidR="00C22FFE" w:rsidRPr="00CA5CDB" w:rsidRDefault="00C22FFE" w:rsidP="00C22FFE">
      <w:pPr>
        <w:shd w:val="clear" w:color="auto" w:fill="FFFFFF"/>
        <w:spacing w:line="216" w:lineRule="auto"/>
        <w:jc w:val="center"/>
      </w:pPr>
    </w:p>
    <w:p w:rsidR="00C22FFE" w:rsidRPr="00CA5CDB" w:rsidRDefault="00C22FFE" w:rsidP="00C22FFE">
      <w:pPr>
        <w:shd w:val="clear" w:color="auto" w:fill="FFFFFF"/>
        <w:spacing w:line="216" w:lineRule="auto"/>
        <w:jc w:val="center"/>
        <w:rPr>
          <w:b/>
          <w:bCs/>
        </w:rPr>
      </w:pPr>
      <w:r>
        <w:rPr>
          <w:b/>
          <w:bCs/>
        </w:rPr>
        <w:t>Введение</w:t>
      </w:r>
    </w:p>
    <w:p w:rsidR="00C22FFE" w:rsidRPr="00CA5CDB" w:rsidRDefault="00C22FFE" w:rsidP="00C22FFE">
      <w:pPr>
        <w:shd w:val="clear" w:color="auto" w:fill="FFFFFF"/>
        <w:spacing w:line="216" w:lineRule="auto"/>
        <w:jc w:val="center"/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В лабораториях, научно-исследовательских учреждениях, пред</w:t>
      </w:r>
      <w:r w:rsidRPr="00CA5CDB">
        <w:softHyphen/>
        <w:t>приятиях, где ведутся работы с радиоактивными веществами, необх</w:t>
      </w:r>
      <w:r w:rsidRPr="00CA5CDB">
        <w:t>о</w:t>
      </w:r>
      <w:r w:rsidRPr="00CA5CDB">
        <w:t>димо знать дозу излучения, получаемую работниками за определенный про</w:t>
      </w:r>
      <w:r w:rsidRPr="00CA5CDB">
        <w:softHyphen/>
        <w:t>межуток времени: в течени</w:t>
      </w:r>
      <w:r>
        <w:t>е</w:t>
      </w:r>
      <w:r w:rsidRPr="00CA5CDB">
        <w:t xml:space="preserve"> дня, недели и т.д. На основании этих данных можно судить о степени воздействия ионизирующего излучения на каждо</w:t>
      </w:r>
      <w:r w:rsidRPr="00CA5CDB">
        <w:softHyphen/>
        <w:t>го работника в отдельности и в соответствии с этим пр</w:t>
      </w:r>
      <w:r w:rsidRPr="00CA5CDB">
        <w:t>и</w:t>
      </w:r>
      <w:r w:rsidRPr="00CA5CDB">
        <w:t>нимать меры по улучшению условий труда и установленного режима работы в данных конкретных условиях. Данные индивидуального д</w:t>
      </w:r>
      <w:r w:rsidRPr="00CA5CDB">
        <w:t>о</w:t>
      </w:r>
      <w:r w:rsidRPr="00CA5CDB">
        <w:t>зиметрического кон</w:t>
      </w:r>
      <w:r w:rsidRPr="00CA5CDB">
        <w:softHyphen/>
        <w:t>троля необходимы при проведении медицинских осмотров, установлении связи между состоянием здоровья сотрудн</w:t>
      </w:r>
      <w:r w:rsidRPr="00CA5CDB">
        <w:t>и</w:t>
      </w:r>
      <w:r w:rsidRPr="00CA5CDB">
        <w:t>ков и степенью воздействия ионизирующего излучения.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Данные дозиметрического контроля внешних полей ионизирующих излучений, полученные путем измерения мощности дозы (потоков) стационарными или переносными приборами, обычно оказываю</w:t>
      </w:r>
      <w:r w:rsidRPr="00CA5CDB">
        <w:t>т</w:t>
      </w:r>
      <w:r w:rsidRPr="00CA5CDB">
        <w:t>ся недостаточными для характеристики полной дозы, получаемой чел</w:t>
      </w:r>
      <w:r w:rsidRPr="00CA5CDB">
        <w:t>о</w:t>
      </w:r>
      <w:r w:rsidRPr="00CA5CDB">
        <w:t xml:space="preserve">веком за день, ввиду изменения </w:t>
      </w:r>
      <w:r>
        <w:t>д</w:t>
      </w:r>
      <w:r w:rsidRPr="00CA5CDB">
        <w:t>оли радиации во времени и простра</w:t>
      </w:r>
      <w:r w:rsidRPr="00CA5CDB">
        <w:t>н</w:t>
      </w:r>
      <w:r w:rsidRPr="00CA5CDB">
        <w:t>стве.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Для проведения индивидуального дозиметрического контроля ис</w:t>
      </w:r>
      <w:r w:rsidRPr="00CA5CDB">
        <w:softHyphen/>
        <w:t>пользуются индивидуальные, или, как их иногда называют, карманные до</w:t>
      </w:r>
      <w:r w:rsidRPr="00CA5CDB">
        <w:softHyphen/>
        <w:t>зиметры, которые фиксируются на личной одежде работника, н</w:t>
      </w:r>
      <w:r w:rsidRPr="00CA5CDB">
        <w:t>а</w:t>
      </w:r>
      <w:r w:rsidRPr="00CA5CDB">
        <w:t>пример</w:t>
      </w:r>
      <w:r>
        <w:t>,</w:t>
      </w:r>
      <w:r w:rsidRPr="00CA5CDB">
        <w:t xml:space="preserve"> в специальном нагрудном кармане, на головном уборе, пе</w:t>
      </w:r>
      <w:r w:rsidRPr="00CA5CDB">
        <w:t>р</w:t>
      </w:r>
      <w:r w:rsidRPr="00CA5CDB">
        <w:t>чатках и т.д.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</w:p>
    <w:p w:rsidR="00C22FFE" w:rsidRPr="00CA5CDB" w:rsidRDefault="00C22FFE" w:rsidP="00C22FFE">
      <w:pPr>
        <w:shd w:val="clear" w:color="auto" w:fill="FFFFFF"/>
        <w:spacing w:line="216" w:lineRule="auto"/>
        <w:jc w:val="center"/>
        <w:rPr>
          <w:b/>
          <w:bCs/>
        </w:rPr>
      </w:pPr>
      <w:r w:rsidRPr="00CA5CDB">
        <w:rPr>
          <w:b/>
          <w:bCs/>
        </w:rPr>
        <w:t>И</w:t>
      </w:r>
      <w:r>
        <w:rPr>
          <w:b/>
          <w:bCs/>
        </w:rPr>
        <w:t>ндивидуальный дозиметрический контроль</w:t>
      </w:r>
    </w:p>
    <w:p w:rsidR="00C22FFE" w:rsidRPr="00CA5CDB" w:rsidRDefault="00C22FFE" w:rsidP="00C22FFE">
      <w:pPr>
        <w:shd w:val="clear" w:color="auto" w:fill="FFFFFF"/>
        <w:spacing w:line="216" w:lineRule="auto"/>
        <w:jc w:val="center"/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proofErr w:type="gramStart"/>
      <w:r w:rsidRPr="00CA5CDB">
        <w:t xml:space="preserve">Дозиметр, предназначенный для </w:t>
      </w:r>
      <w:r>
        <w:t>измерения экспозиционной, п</w:t>
      </w:r>
      <w:r>
        <w:t>о</w:t>
      </w:r>
      <w:r>
        <w:t>гло</w:t>
      </w:r>
      <w:r w:rsidRPr="00CA5CDB">
        <w:t>щенной или эквивалентной доз, получаемых человеком за время нахо</w:t>
      </w:r>
      <w:r>
        <w:t>ж</w:t>
      </w:r>
      <w:r w:rsidRPr="00CA5CDB">
        <w:t xml:space="preserve">дения в поле ионизирующего излучения, называется </w:t>
      </w:r>
      <w:r w:rsidRPr="00CA5CDB">
        <w:rPr>
          <w:b/>
          <w:bCs/>
        </w:rPr>
        <w:t>индивид</w:t>
      </w:r>
      <w:r w:rsidRPr="00CA5CDB">
        <w:rPr>
          <w:b/>
          <w:bCs/>
        </w:rPr>
        <w:t>у</w:t>
      </w:r>
      <w:r w:rsidRPr="00CA5CDB">
        <w:rPr>
          <w:b/>
          <w:bCs/>
        </w:rPr>
        <w:t>альным.</w:t>
      </w:r>
      <w:proofErr w:type="gramEnd"/>
      <w:r w:rsidRPr="00CA5CDB">
        <w:rPr>
          <w:b/>
          <w:bCs/>
        </w:rPr>
        <w:t xml:space="preserve"> </w:t>
      </w:r>
      <w:r w:rsidRPr="00CA5CDB">
        <w:t xml:space="preserve">Суммарная доза, регистрируемая </w:t>
      </w:r>
      <w:r>
        <w:t>прибором, состоит из доз, полу</w:t>
      </w:r>
      <w:r w:rsidRPr="00CA5CDB">
        <w:t>чаемых в последовательные промежутки времени. Индивидуал</w:t>
      </w:r>
      <w:r w:rsidRPr="00CA5CDB">
        <w:t>ь</w:t>
      </w:r>
      <w:r w:rsidRPr="00CA5CDB">
        <w:t>ные (карманные) дозиметры позволяют судить о радиационном воздействии,</w:t>
      </w:r>
      <w:r>
        <w:t xml:space="preserve"> </w:t>
      </w:r>
      <w:r w:rsidRPr="00CA5CDB">
        <w:t>которому подвергался каждый человек в течение рабоч</w:t>
      </w:r>
      <w:r w:rsidRPr="00CA5CDB">
        <w:t>е</w:t>
      </w:r>
      <w:r>
        <w:t>го дня, месяца, го</w:t>
      </w:r>
      <w:r w:rsidRPr="00CA5CDB">
        <w:t xml:space="preserve">да. Рассмотрим подробнее </w:t>
      </w:r>
      <w:r>
        <w:t xml:space="preserve">назначение и устройство </w:t>
      </w:r>
      <w:r w:rsidRPr="00CA5CDB">
        <w:t>и</w:t>
      </w:r>
      <w:r w:rsidRPr="00CA5CDB">
        <w:t>н</w:t>
      </w:r>
      <w:r w:rsidRPr="00CA5CDB">
        <w:t>дивидуаль</w:t>
      </w:r>
      <w:r>
        <w:t>ных</w:t>
      </w:r>
      <w:r w:rsidRPr="00CA5CDB">
        <w:t xml:space="preserve"> дозиметр</w:t>
      </w:r>
      <w:r>
        <w:t>ов</w:t>
      </w:r>
      <w:r w:rsidRPr="00CA5CDB"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rPr>
          <w:iCs/>
        </w:rPr>
        <w:t xml:space="preserve">Индивидуальные дозиметры делятся на </w:t>
      </w:r>
      <w:r w:rsidRPr="00CA5CDB">
        <w:t>разовые (оперативные); и</w:t>
      </w:r>
      <w:r w:rsidRPr="00CA5CDB">
        <w:t>н</w:t>
      </w:r>
      <w:r>
        <w:t>те</w:t>
      </w:r>
      <w:r w:rsidRPr="00CA5CDB">
        <w:t>гральные (декадные, месячные и квартальные); аварийные и сигн</w:t>
      </w:r>
      <w:r w:rsidRPr="00CA5CDB">
        <w:t>а</w:t>
      </w:r>
      <w:r>
        <w:t>лизи</w:t>
      </w:r>
      <w:r w:rsidRPr="00CA5CDB">
        <w:t>рующие. Отметим, что разовые дозиме</w:t>
      </w:r>
      <w:r>
        <w:t>тры персонал получает в дополне</w:t>
      </w:r>
      <w:r w:rsidRPr="00CA5CDB">
        <w:t xml:space="preserve">ние </w:t>
      </w:r>
      <w:proofErr w:type="gramStart"/>
      <w:r w:rsidRPr="00CA5CDB">
        <w:t>к</w:t>
      </w:r>
      <w:proofErr w:type="gramEnd"/>
      <w:r w:rsidRPr="00CA5CDB">
        <w:t xml:space="preserve"> основным у дежурного дозиметриста при проведении </w:t>
      </w:r>
      <w:proofErr w:type="spellStart"/>
      <w:r w:rsidRPr="00CA5CDB">
        <w:t>р</w:t>
      </w:r>
      <w:r w:rsidRPr="00CA5CDB">
        <w:t>а</w:t>
      </w:r>
      <w:r w:rsidRPr="00CA5CDB">
        <w:t>диационно</w:t>
      </w:r>
      <w:proofErr w:type="spellEnd"/>
      <w:r>
        <w:t xml:space="preserve"> </w:t>
      </w:r>
      <w:r w:rsidRPr="00CA5CDB">
        <w:t xml:space="preserve">опасных работ. Они также выдаются </w:t>
      </w:r>
      <w:r w:rsidRPr="0055240D">
        <w:t>лицам категории "Население" и др</w:t>
      </w:r>
      <w:r>
        <w:t>угим</w:t>
      </w:r>
      <w:r w:rsidRPr="0055240D">
        <w:t xml:space="preserve"> лицам, не имеющим основного индивидуальн</w:t>
      </w:r>
      <w:r w:rsidRPr="0055240D">
        <w:t>о</w:t>
      </w:r>
      <w:r w:rsidRPr="0055240D">
        <w:t>го</w:t>
      </w:r>
      <w:r>
        <w:t xml:space="preserve"> дозиметра, при эпизодиче</w:t>
      </w:r>
      <w:r w:rsidRPr="00CA5CDB">
        <w:t>ских посещениях ими зоны строгого радиационного р</w:t>
      </w:r>
      <w:r w:rsidRPr="00CA5CDB">
        <w:t>е</w:t>
      </w:r>
      <w:r w:rsidRPr="00CA5CDB">
        <w:t>жима.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Для индивидуального дозиметрического контроля используются д</w:t>
      </w:r>
      <w:r>
        <w:t>ози</w:t>
      </w:r>
      <w:r w:rsidRPr="00CA5CDB">
        <w:t>метры с различными эксплуатационными параметрами, принц</w:t>
      </w:r>
      <w:r w:rsidRPr="00CA5CDB">
        <w:t>и</w:t>
      </w:r>
      <w:r>
        <w:t>пом по</w:t>
      </w:r>
      <w:r w:rsidRPr="00CA5CDB">
        <w:t>строения, конструктивным исполнением.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Наибольшее распространение получили индивидуальные дозиме</w:t>
      </w:r>
      <w:r w:rsidRPr="00CA5CDB">
        <w:t>т</w:t>
      </w:r>
      <w:r w:rsidRPr="00CA5CDB">
        <w:t>ры, основанные на применении специальных сортов фотопленок (м</w:t>
      </w:r>
      <w:r w:rsidRPr="00CA5CDB">
        <w:t>е</w:t>
      </w:r>
      <w:r w:rsidRPr="00CA5CDB">
        <w:t>тод ИФК), малых ионизационных или конденса</w:t>
      </w:r>
      <w:r>
        <w:t>торных камер (метод ИДК) и вспы</w:t>
      </w:r>
      <w:r w:rsidRPr="00CA5CDB">
        <w:t>шечных люминофоров (сцинтилляторов</w:t>
      </w:r>
      <w:r>
        <w:t>) (метод ИЛК). Все указанные ме</w:t>
      </w:r>
      <w:r w:rsidRPr="00CA5CDB">
        <w:t>тоды применяются для индивидуальной</w:t>
      </w:r>
      <w:r>
        <w:t xml:space="preserve"> дозиметрии рентгеновских и гам</w:t>
      </w:r>
      <w:r w:rsidRPr="00CA5CDB">
        <w:t>ма-лучей. Кроме того, некоторые из эт</w:t>
      </w:r>
      <w:r>
        <w:t>их методов применяются для дози</w:t>
      </w:r>
      <w:r w:rsidRPr="00CA5CDB">
        <w:t>метрии и других видов излучений. Так, фот</w:t>
      </w:r>
      <w:r w:rsidRPr="00CA5CDB">
        <w:t>о</w:t>
      </w:r>
      <w:r w:rsidRPr="00CA5CDB">
        <w:t>пленки в сочетании с люминесцирующими экранами дают возмо</w:t>
      </w:r>
      <w:r w:rsidRPr="00CA5CDB">
        <w:t>ж</w:t>
      </w:r>
      <w:r>
        <w:t>ность производить контроль по</w:t>
      </w:r>
      <w:r w:rsidRPr="00CA5CDB">
        <w:t>тока тепловых нейтронов (метод ИФКН</w:t>
      </w:r>
      <w:r>
        <w:t>); специальные фотопленки с тол</w:t>
      </w:r>
      <w:r w:rsidRPr="00CA5CDB">
        <w:t>стослойными эмульсиями м</w:t>
      </w:r>
      <w:r w:rsidRPr="00CA5CDB">
        <w:t>о</w:t>
      </w:r>
      <w:r w:rsidRPr="00CA5CDB">
        <w:t xml:space="preserve">гут применяться для дозиметрии потоков быстрых нейтронов и других частиц больших энергий; метод ИЛК </w:t>
      </w:r>
      <w:r>
        <w:t>–</w:t>
      </w:r>
      <w:r w:rsidRPr="00CA5CDB">
        <w:t xml:space="preserve"> для измерения тепловых не</w:t>
      </w:r>
      <w:r w:rsidRPr="00CA5CDB">
        <w:t>й</w:t>
      </w:r>
      <w:r w:rsidRPr="00CA5CDB">
        <w:t>тронов, а также потоков бета-частиц.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Для индивидуального дозиметрического контроля широко прим</w:t>
      </w:r>
      <w:r w:rsidRPr="00CA5CDB">
        <w:t>е</w:t>
      </w:r>
      <w:r w:rsidRPr="00CA5CDB">
        <w:t xml:space="preserve">няется метод ИФК. Достоинством </w:t>
      </w:r>
      <w:r>
        <w:t>данного метода является его про</w:t>
      </w:r>
      <w:r w:rsidRPr="00CA5CDB">
        <w:t>стота и документальность. Кассет</w:t>
      </w:r>
      <w:r>
        <w:t>ы ИФК портативны, прочны и срав</w:t>
      </w:r>
      <w:r w:rsidRPr="00CA5CDB">
        <w:t>нительно недороги в изготовлении. Вместе с тем метод ИФК о</w:t>
      </w:r>
      <w:r w:rsidRPr="00CA5CDB">
        <w:t>б</w:t>
      </w:r>
      <w:r>
        <w:t>ладает рядом следующих недостатков: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1)</w:t>
      </w:r>
      <w:r w:rsidRPr="00CA5CDB">
        <w:t xml:space="preserve">  </w:t>
      </w:r>
      <w:r>
        <w:t>м</w:t>
      </w:r>
      <w:r w:rsidRPr="00CA5CDB">
        <w:t>алая чувствительнос</w:t>
      </w:r>
      <w:r>
        <w:t xml:space="preserve">ть пленки и небольшой диапазон </w:t>
      </w:r>
      <w:r w:rsidRPr="00CA5CDB">
        <w:t>измер</w:t>
      </w:r>
      <w:r w:rsidRPr="00CA5CDB">
        <w:t>е</w:t>
      </w:r>
      <w:r w:rsidRPr="00CA5CDB">
        <w:t>ния по дозам (0,05</w:t>
      </w:r>
      <w:r>
        <w:t>–</w:t>
      </w:r>
      <w:r w:rsidRPr="00CA5CDB">
        <w:t xml:space="preserve">3 </w:t>
      </w:r>
      <w:proofErr w:type="gramStart"/>
      <w:r w:rsidRPr="00CA5CDB">
        <w:t>Р</w:t>
      </w:r>
      <w:proofErr w:type="gramEnd"/>
      <w:r w:rsidRPr="00CA5CDB">
        <w:t xml:space="preserve"> для пленки </w:t>
      </w:r>
      <w:r>
        <w:t xml:space="preserve">типа </w:t>
      </w:r>
      <w:r w:rsidRPr="00CA5CDB">
        <w:t xml:space="preserve">"рентген" </w:t>
      </w:r>
      <w:r w:rsidRPr="00CA5CDB">
        <w:rPr>
          <w:lang w:val="en-US"/>
        </w:rPr>
        <w:t>XX</w:t>
      </w:r>
      <w:r w:rsidRPr="00CA5CDB">
        <w:t xml:space="preserve"> и 0,5</w:t>
      </w:r>
      <w:r>
        <w:t>–</w:t>
      </w:r>
      <w:r w:rsidRPr="00CA5CDB">
        <w:t>15 Р для пле</w:t>
      </w:r>
      <w:r w:rsidRPr="00CA5CDB">
        <w:t>н</w:t>
      </w:r>
      <w:r w:rsidRPr="00CA5CDB">
        <w:t xml:space="preserve">ки типа "рентген" </w:t>
      </w:r>
      <w:r w:rsidRPr="00CA5CDB">
        <w:rPr>
          <w:lang w:val="en-US"/>
        </w:rPr>
        <w:t>X</w:t>
      </w:r>
      <w:r w:rsidRPr="00CA5CDB">
        <w:t>);</w:t>
      </w:r>
      <w:r w:rsidRPr="00CA5CDB">
        <w:rPr>
          <w:rFonts w:ascii="Arial" w:cs="Arial"/>
        </w:rPr>
        <w:t xml:space="preserve">                                                     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2)</w:t>
      </w:r>
      <w:r w:rsidRPr="00CA5CDB">
        <w:t xml:space="preserve">  </w:t>
      </w:r>
      <w:r>
        <w:t>д</w:t>
      </w:r>
      <w:r w:rsidRPr="00CA5CDB">
        <w:t>лительность обработки пленки,  что не позволяет быстро опр</w:t>
      </w:r>
      <w:r w:rsidRPr="00CA5CDB">
        <w:t>е</w:t>
      </w:r>
      <w:r w:rsidRPr="00CA5CDB">
        <w:t>де</w:t>
      </w:r>
      <w:r w:rsidRPr="00CA5CDB">
        <w:softHyphen/>
        <w:t>лить полученную дозу сразу же после выполнения той или иной р</w:t>
      </w:r>
      <w:r w:rsidRPr="00CA5CDB">
        <w:t>а</w:t>
      </w:r>
      <w:r w:rsidRPr="00CA5CDB">
        <w:t>боты;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3</w:t>
      </w:r>
      <w:r>
        <w:t>)</w:t>
      </w:r>
      <w:r w:rsidRPr="00CA5CDB">
        <w:t xml:space="preserve"> </w:t>
      </w:r>
      <w:r>
        <w:t>п</w:t>
      </w:r>
      <w:r w:rsidRPr="00CA5CDB">
        <w:t>остоянный расход фотоматериалов;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4) н</w:t>
      </w:r>
      <w:r w:rsidRPr="00CA5CDB">
        <w:t>евозможность предварительной проверки качества пленки;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5) с</w:t>
      </w:r>
      <w:r w:rsidRPr="00CA5CDB">
        <w:t>равнительно большая погрешность измерений, часто прев</w:t>
      </w:r>
      <w:r w:rsidRPr="00CA5CDB">
        <w:t>ы</w:t>
      </w:r>
      <w:r w:rsidRPr="00CA5CDB">
        <w:t>шаю</w:t>
      </w:r>
      <w:r w:rsidRPr="00CA5CDB">
        <w:softHyphen/>
        <w:t>щая 30%.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Более совершенным является метод ИДК ввиду большей чувств</w:t>
      </w:r>
      <w:r w:rsidRPr="00CA5CDB">
        <w:t>и</w:t>
      </w:r>
      <w:r w:rsidRPr="00CA5CDB">
        <w:t>тель</w:t>
      </w:r>
      <w:r w:rsidRPr="00CA5CDB">
        <w:softHyphen/>
        <w:t>ности (от 0,02 Р) и точности (10%), чем у метода ИФК.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Полученная доза может быть определена сразу же после возвращ</w:t>
      </w:r>
      <w:r w:rsidRPr="00CA5CDB">
        <w:t>е</w:t>
      </w:r>
      <w:r w:rsidRPr="00CA5CDB">
        <w:t>ния</w:t>
      </w:r>
      <w:r>
        <w:t xml:space="preserve"> </w:t>
      </w:r>
      <w:r w:rsidRPr="00CA5CDB">
        <w:t>камеры работником. Однако высокие требования, которым дол</w:t>
      </w:r>
      <w:r w:rsidRPr="00CA5CDB">
        <w:t>ж</w:t>
      </w:r>
      <w:r w:rsidRPr="00CA5CDB">
        <w:t xml:space="preserve">на </w:t>
      </w:r>
      <w:r>
        <w:t>соответствовать</w:t>
      </w:r>
      <w:r w:rsidRPr="00CA5CDB">
        <w:t xml:space="preserve"> изоляция камер, и вытекающее отсюда требование хорошей герметичности не всегда выполняются на практике, вследс</w:t>
      </w:r>
      <w:r w:rsidRPr="00CA5CDB">
        <w:t>т</w:t>
      </w:r>
      <w:r w:rsidRPr="00CA5CDB">
        <w:t>вие чего часть камер обладает повышенным током утечки и не может сл</w:t>
      </w:r>
      <w:r w:rsidRPr="00CA5CDB">
        <w:t>у</w:t>
      </w:r>
      <w:r w:rsidRPr="00CA5CDB">
        <w:t>жить для длительных измерений. В этом состоит существенный недостаток м</w:t>
      </w:r>
      <w:r w:rsidRPr="00CA5CDB">
        <w:t>е</w:t>
      </w:r>
      <w:r w:rsidRPr="00CA5CDB">
        <w:t>тода ИДК.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Хорошо зарекомендовал себя метод ИЛК. Достоинство этого мет</w:t>
      </w:r>
      <w:r w:rsidRPr="00CA5CDB">
        <w:t>о</w:t>
      </w:r>
      <w:r w:rsidRPr="00CA5CDB">
        <w:t>да состоит в том, что дозиметрами ИЛК можно производить измерения в очень широком диапазоне доз (0,01</w:t>
      </w:r>
      <w:r>
        <w:t>–</w:t>
      </w:r>
      <w:r w:rsidRPr="00CA5CDB">
        <w:t>2000 Р). Кроме того, они могут слу</w:t>
      </w:r>
      <w:r w:rsidRPr="00CA5CDB">
        <w:softHyphen/>
        <w:t>жить также для измерения потока тепловых нейтронов.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Каждый из указанных выше методов может с успехом применяться для индивидуального дозиметрического контроля. Применение того или иного метода на данном конкретном производстве будет определяться требуемым диапазоном измерени</w:t>
      </w:r>
      <w:r>
        <w:t>й</w:t>
      </w:r>
      <w:r w:rsidRPr="00CA5CDB">
        <w:t>, точностью показаний, об</w:t>
      </w:r>
      <w:r w:rsidRPr="00CA5CDB">
        <w:t>ъ</w:t>
      </w:r>
      <w:r w:rsidRPr="00CA5CDB">
        <w:t>емом рабо</w:t>
      </w:r>
      <w:r>
        <w:t>т</w:t>
      </w:r>
      <w:r w:rsidRPr="00CA5CDB">
        <w:t>ы, наличием обслу</w:t>
      </w:r>
      <w:r>
        <w:t>живающего</w:t>
      </w:r>
      <w:r w:rsidRPr="00CA5CDB">
        <w:t xml:space="preserve"> персонала и рядом других фа</w:t>
      </w:r>
      <w:r w:rsidRPr="00CA5CDB">
        <w:t>к</w:t>
      </w:r>
      <w:r>
        <w:t>торов, спе</w:t>
      </w:r>
      <w:r w:rsidRPr="00CA5CDB">
        <w:t>цифических для данного учреждения. Например</w:t>
      </w:r>
      <w:r>
        <w:t>, при проведении аварий</w:t>
      </w:r>
      <w:r w:rsidRPr="00CA5CDB">
        <w:t xml:space="preserve">ных работ, когда важно сразу же </w:t>
      </w:r>
      <w:r>
        <w:t>определить</w:t>
      </w:r>
      <w:r w:rsidRPr="00CA5CDB">
        <w:t xml:space="preserve"> дозу, п</w:t>
      </w:r>
      <w:r w:rsidRPr="00CA5CDB">
        <w:t>о</w:t>
      </w:r>
      <w:r w:rsidRPr="00CA5CDB">
        <w:t xml:space="preserve">лученную работником за </w:t>
      </w:r>
      <w:r w:rsidRPr="00CA5CDB">
        <w:lastRenderedPageBreak/>
        <w:t>некоторый промежуток времени</w:t>
      </w:r>
      <w:r>
        <w:t>,</w:t>
      </w:r>
      <w:r w:rsidRPr="00CA5CDB">
        <w:t xml:space="preserve"> с тем, чтобы огр</w:t>
      </w:r>
      <w:r w:rsidRPr="00CA5CDB">
        <w:t>а</w:t>
      </w:r>
      <w:r w:rsidRPr="00CA5CDB">
        <w:t>ни</w:t>
      </w:r>
      <w:r>
        <w:t>чить соответствую</w:t>
      </w:r>
      <w:r w:rsidRPr="00CA5CDB">
        <w:t>щим образом его время пребывания в поле облуче</w:t>
      </w:r>
      <w:r>
        <w:t>ния, более целесооб</w:t>
      </w:r>
      <w:r w:rsidRPr="00CA5CDB">
        <w:t>разно использовать метод ИДК или ИЛК</w:t>
      </w:r>
      <w:r>
        <w:t>,</w:t>
      </w:r>
      <w:r w:rsidRPr="00CA5CDB">
        <w:t xml:space="preserve"> которые п</w:t>
      </w:r>
      <w:r w:rsidRPr="00CA5CDB">
        <w:t>о</w:t>
      </w:r>
      <w:r>
        <w:t>зволяют более быст</w:t>
      </w:r>
      <w:r w:rsidRPr="00CA5CDB">
        <w:t>ро получить данные, чем метод ИФК.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Индивидуальным дозиметрическим </w:t>
      </w:r>
      <w:r>
        <w:t>контролем охватывается весь пер</w:t>
      </w:r>
      <w:r w:rsidRPr="00CA5CDB">
        <w:t xml:space="preserve">сонал, находящийся на участках, где имеется или возможно появление гамма-излучения и потоков нейтронов. </w:t>
      </w:r>
      <w:r w:rsidRPr="00CA5CDB">
        <w:rPr>
          <w:b/>
          <w:bCs/>
        </w:rPr>
        <w:t xml:space="preserve">В комплекс работ по </w:t>
      </w:r>
      <w:r w:rsidRPr="00D7515E">
        <w:rPr>
          <w:b/>
          <w:bCs/>
        </w:rPr>
        <w:t>пров</w:t>
      </w:r>
      <w:r w:rsidRPr="00D7515E">
        <w:rPr>
          <w:b/>
          <w:bCs/>
        </w:rPr>
        <w:t>е</w:t>
      </w:r>
      <w:r w:rsidRPr="00D7515E">
        <w:rPr>
          <w:b/>
          <w:bCs/>
        </w:rPr>
        <w:t>дению индивидуального контроля входит: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t>1</w:t>
      </w:r>
      <w:r>
        <w:t>)</w:t>
      </w:r>
      <w:r w:rsidRPr="00D7515E">
        <w:t xml:space="preserve"> </w:t>
      </w:r>
      <w:r>
        <w:t>п</w:t>
      </w:r>
      <w:r w:rsidRPr="00D7515E">
        <w:t>одготовка к выдаче, выдача и хранение индивидуальных доз</w:t>
      </w:r>
      <w:r w:rsidRPr="00D7515E">
        <w:t>и</w:t>
      </w:r>
      <w:r w:rsidRPr="00D7515E">
        <w:t>мет</w:t>
      </w:r>
      <w:r w:rsidRPr="00D7515E">
        <w:softHyphen/>
        <w:t>рических приборов;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t>2</w:t>
      </w:r>
      <w:r>
        <w:t>)</w:t>
      </w:r>
      <w:r w:rsidRPr="00D7515E">
        <w:t xml:space="preserve"> </w:t>
      </w:r>
      <w:r>
        <w:t>о</w:t>
      </w:r>
      <w:r w:rsidRPr="00D7515E">
        <w:t>бработка показаний;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3) у</w:t>
      </w:r>
      <w:r w:rsidRPr="00D7515E">
        <w:t>чет облучения персонала;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t>4</w:t>
      </w:r>
      <w:r>
        <w:t>)</w:t>
      </w:r>
      <w:r w:rsidRPr="00D7515E">
        <w:t xml:space="preserve"> </w:t>
      </w:r>
      <w:r>
        <w:t>н</w:t>
      </w:r>
      <w:r w:rsidRPr="00D7515E">
        <w:t>аблюдение за правильностью эксплуатации приборов индив</w:t>
      </w:r>
      <w:r w:rsidRPr="00D7515E">
        <w:t>и</w:t>
      </w:r>
      <w:r>
        <w:t>ду</w:t>
      </w:r>
      <w:r w:rsidRPr="00D7515E">
        <w:t>ального контроля.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t>Надежность и идентичность данных</w:t>
      </w:r>
      <w:r>
        <w:t xml:space="preserve"> индивидуального контроля в зна</w:t>
      </w:r>
      <w:r w:rsidRPr="00D7515E">
        <w:t>чительной степени зависят от правильного обращения работников у</w:t>
      </w:r>
      <w:r w:rsidRPr="00D7515E">
        <w:t>ч</w:t>
      </w:r>
      <w:r>
        <w:t>ре</w:t>
      </w:r>
      <w:r w:rsidRPr="00D7515E">
        <w:t>ждений с выдаваемыми им для ношени</w:t>
      </w:r>
      <w:r>
        <w:t>я дозиметрами (кассеты с пленка</w:t>
      </w:r>
      <w:r w:rsidRPr="00D7515E">
        <w:t>ми, конденсаторные камеры, люминесцентные таблетки)</w:t>
      </w:r>
      <w:r>
        <w:t>. Лица, подвер</w:t>
      </w:r>
      <w:r w:rsidRPr="00D7515E">
        <w:t>гающиеся индивидуальному контролю, должны: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t>1</w:t>
      </w:r>
      <w:r>
        <w:t>)</w:t>
      </w:r>
      <w:r w:rsidRPr="00D7515E">
        <w:t xml:space="preserve"> </w:t>
      </w:r>
      <w:r>
        <w:t>с</w:t>
      </w:r>
      <w:r w:rsidRPr="00D7515E">
        <w:t xml:space="preserve">воевременно получать и сдавать на хранение индивидуальные </w:t>
      </w:r>
      <w:r>
        <w:t>до</w:t>
      </w:r>
      <w:r w:rsidRPr="00D7515E">
        <w:t>зиметры;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t>2</w:t>
      </w:r>
      <w:r>
        <w:t>) о</w:t>
      </w:r>
      <w:r w:rsidRPr="00D7515E">
        <w:t>бязательно носить их в течение в</w:t>
      </w:r>
      <w:r>
        <w:t>сего рабочего дня и при всех ра</w:t>
      </w:r>
      <w:r w:rsidRPr="00D7515E">
        <w:t>ботах;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t>3</w:t>
      </w:r>
      <w:r>
        <w:t>) п</w:t>
      </w:r>
      <w:r w:rsidRPr="00D7515E">
        <w:t>редохранять дозиметры от загрязнений вообще и от радиоа</w:t>
      </w:r>
      <w:r w:rsidRPr="00D7515E">
        <w:t>к</w:t>
      </w:r>
      <w:r w:rsidRPr="00D7515E">
        <w:t>тив</w:t>
      </w:r>
      <w:r w:rsidRPr="00D7515E">
        <w:rPr>
          <w:color w:val="000000"/>
        </w:rPr>
        <w:t>ных загрязнений в особенности;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rPr>
          <w:color w:val="000000"/>
        </w:rPr>
        <w:t>4</w:t>
      </w:r>
      <w:r>
        <w:rPr>
          <w:color w:val="000000"/>
        </w:rPr>
        <w:t>)</w:t>
      </w:r>
      <w:r w:rsidRPr="00D7515E">
        <w:rPr>
          <w:color w:val="000000"/>
        </w:rPr>
        <w:t xml:space="preserve"> </w:t>
      </w:r>
      <w:r>
        <w:rPr>
          <w:color w:val="000000"/>
        </w:rPr>
        <w:t>п</w:t>
      </w:r>
      <w:r w:rsidRPr="00D7515E">
        <w:rPr>
          <w:color w:val="000000"/>
        </w:rPr>
        <w:t>редохранять дозиметры от ударов и падений; воспрещается их вскр</w:t>
      </w:r>
      <w:r w:rsidRPr="00D7515E">
        <w:rPr>
          <w:color w:val="000000"/>
        </w:rPr>
        <w:t>ы</w:t>
      </w:r>
      <w:r w:rsidRPr="00D7515E">
        <w:rPr>
          <w:color w:val="000000"/>
        </w:rPr>
        <w:t>вать во время ношения.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rPr>
          <w:color w:val="000000"/>
        </w:rPr>
        <w:t>Работники дозиметрической службы должны разъяснять персоналу указанные правила и следить за их выполнением.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rPr>
          <w:color w:val="000000"/>
        </w:rPr>
        <w:t>Индивидуальные дозиметры должн</w:t>
      </w:r>
      <w:r>
        <w:rPr>
          <w:color w:val="000000"/>
        </w:rPr>
        <w:t>ы носиться на груди поверх спец</w:t>
      </w:r>
      <w:r w:rsidRPr="00D7515E">
        <w:rPr>
          <w:color w:val="000000"/>
        </w:rPr>
        <w:t>одежды в специальном кармане или укрепляться при помощи спе</w:t>
      </w:r>
      <w:r>
        <w:rPr>
          <w:color w:val="000000"/>
        </w:rPr>
        <w:t>циаль</w:t>
      </w:r>
      <w:r w:rsidRPr="00D7515E">
        <w:rPr>
          <w:color w:val="000000"/>
        </w:rPr>
        <w:t>ных держателей. Для предохранения индивидуальных дозиметров от з</w:t>
      </w:r>
      <w:r w:rsidRPr="00D7515E">
        <w:rPr>
          <w:color w:val="000000"/>
        </w:rPr>
        <w:t>а</w:t>
      </w:r>
      <w:r w:rsidRPr="00D7515E">
        <w:rPr>
          <w:color w:val="000000"/>
        </w:rPr>
        <w:t>грязнения они помещаются в чехол из</w:t>
      </w:r>
      <w:r>
        <w:rPr>
          <w:color w:val="000000"/>
        </w:rPr>
        <w:t xml:space="preserve"> ткани или целлофана. При выпол</w:t>
      </w:r>
      <w:r w:rsidRPr="00D7515E">
        <w:rPr>
          <w:color w:val="000000"/>
        </w:rPr>
        <w:t>нении ремонтных работ или переноске контейнеров с радиоактивными веществами следует размещать индивидуальные доз</w:t>
      </w:r>
      <w:r w:rsidRPr="00D7515E">
        <w:rPr>
          <w:color w:val="000000"/>
        </w:rPr>
        <w:t>и</w:t>
      </w:r>
      <w:r w:rsidRPr="00D7515E">
        <w:rPr>
          <w:color w:val="000000"/>
        </w:rPr>
        <w:t>метры не только на груди, но и на ноге или голове, исходя из специф</w:t>
      </w:r>
      <w:r w:rsidRPr="00D7515E">
        <w:rPr>
          <w:color w:val="000000"/>
        </w:rPr>
        <w:t>и</w:t>
      </w:r>
      <w:r w:rsidRPr="00D7515E">
        <w:rPr>
          <w:color w:val="000000"/>
        </w:rPr>
        <w:t>ки работы.</w:t>
      </w:r>
    </w:p>
    <w:p w:rsidR="00C22FFE" w:rsidRPr="00BC61C6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D7515E">
        <w:rPr>
          <w:color w:val="000000"/>
        </w:rPr>
        <w:t>Рассмотрим принципы работы и конструкции различных дозиме</w:t>
      </w:r>
      <w:r w:rsidRPr="00D7515E">
        <w:rPr>
          <w:color w:val="000000"/>
        </w:rPr>
        <w:t>т</w:t>
      </w:r>
      <w:r w:rsidRPr="00D7515E">
        <w:rPr>
          <w:color w:val="000000"/>
        </w:rPr>
        <w:t xml:space="preserve">ров для индивидуального дозиметрического </w:t>
      </w:r>
      <w:r>
        <w:rPr>
          <w:color w:val="000000"/>
        </w:rPr>
        <w:t>контроля, а также методы регист</w:t>
      </w:r>
      <w:r w:rsidRPr="00D7515E">
        <w:rPr>
          <w:color w:val="000000"/>
        </w:rPr>
        <w:t>рац</w:t>
      </w:r>
      <w:proofErr w:type="gramStart"/>
      <w:r w:rsidRPr="00D7515E">
        <w:rPr>
          <w:color w:val="000000"/>
        </w:rPr>
        <w:t>ии ио</w:t>
      </w:r>
      <w:proofErr w:type="gramEnd"/>
      <w:r w:rsidRPr="00D7515E">
        <w:rPr>
          <w:color w:val="000000"/>
        </w:rPr>
        <w:t>низирующего излучения</w:t>
      </w:r>
      <w:r>
        <w:rPr>
          <w:color w:val="000000"/>
        </w:rPr>
        <w:t>,</w:t>
      </w:r>
      <w:r w:rsidRPr="00D7515E">
        <w:rPr>
          <w:color w:val="000000"/>
        </w:rPr>
        <w:t xml:space="preserve"> используемые в дозиметрии. В практике дозиметрии широко использу</w:t>
      </w:r>
      <w:r>
        <w:rPr>
          <w:color w:val="000000"/>
        </w:rPr>
        <w:t>ю</w:t>
      </w:r>
      <w:r w:rsidRPr="00D7515E">
        <w:rPr>
          <w:color w:val="000000"/>
        </w:rPr>
        <w:t>тся ионизационный, фот</w:t>
      </w:r>
      <w:r w:rsidRPr="00D7515E">
        <w:rPr>
          <w:color w:val="000000"/>
        </w:rPr>
        <w:t>о</w:t>
      </w:r>
      <w:r w:rsidRPr="00D7515E">
        <w:rPr>
          <w:color w:val="000000"/>
        </w:rPr>
        <w:t>графический и люминесцентный метод</w:t>
      </w:r>
      <w:r>
        <w:rPr>
          <w:color w:val="000000"/>
        </w:rPr>
        <w:t>ы</w:t>
      </w:r>
      <w:r w:rsidRPr="00D7515E">
        <w:rPr>
          <w:color w:val="000000"/>
        </w:rPr>
        <w:t xml:space="preserve"> регистрац</w:t>
      </w:r>
      <w:proofErr w:type="gramStart"/>
      <w:r w:rsidRPr="00D7515E">
        <w:rPr>
          <w:color w:val="000000"/>
        </w:rPr>
        <w:t>ии ио</w:t>
      </w:r>
      <w:proofErr w:type="gramEnd"/>
      <w:r w:rsidRPr="00D7515E">
        <w:rPr>
          <w:color w:val="000000"/>
        </w:rPr>
        <w:t>низирующих и</w:t>
      </w:r>
      <w:r w:rsidRPr="00D7515E">
        <w:rPr>
          <w:color w:val="000000"/>
        </w:rPr>
        <w:t>з</w:t>
      </w:r>
      <w:r w:rsidRPr="00D7515E">
        <w:rPr>
          <w:color w:val="000000"/>
        </w:rPr>
        <w:t>лучений.</w:t>
      </w:r>
    </w:p>
    <w:p w:rsidR="00C22FFE" w:rsidRPr="00BC61C6" w:rsidRDefault="00C22FFE" w:rsidP="00C22FFE">
      <w:pPr>
        <w:shd w:val="clear" w:color="auto" w:fill="FFFFFF"/>
        <w:spacing w:line="216" w:lineRule="auto"/>
        <w:ind w:firstLine="284"/>
        <w:jc w:val="both"/>
      </w:pPr>
    </w:p>
    <w:p w:rsidR="00C22FFE" w:rsidRPr="005C1C70" w:rsidRDefault="00C22FFE" w:rsidP="00C22FFE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Индивидуальный фотографический контроль </w:t>
      </w:r>
      <w:r w:rsidRPr="00D7515E">
        <w:rPr>
          <w:b/>
          <w:bCs/>
          <w:color w:val="000000"/>
        </w:rPr>
        <w:t>(</w:t>
      </w:r>
      <w:r>
        <w:rPr>
          <w:b/>
          <w:bCs/>
          <w:color w:val="000000"/>
        </w:rPr>
        <w:t>метод</w:t>
      </w:r>
      <w:r w:rsidRPr="00D7515E">
        <w:rPr>
          <w:b/>
          <w:bCs/>
          <w:color w:val="000000"/>
        </w:rPr>
        <w:t xml:space="preserve"> ИФК)</w:t>
      </w:r>
    </w:p>
    <w:p w:rsidR="00C22FFE" w:rsidRPr="005C1C70" w:rsidRDefault="00C22FFE" w:rsidP="00C22FFE">
      <w:pPr>
        <w:shd w:val="clear" w:color="auto" w:fill="FFFFFF"/>
        <w:spacing w:line="216" w:lineRule="auto"/>
        <w:jc w:val="center"/>
      </w:pP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proofErr w:type="gramStart"/>
      <w:r w:rsidRPr="00D7515E">
        <w:rPr>
          <w:color w:val="000000"/>
        </w:rPr>
        <w:t>Фотографический метод индивидуального дозиметрическо</w:t>
      </w:r>
      <w:r>
        <w:rPr>
          <w:color w:val="000000"/>
        </w:rPr>
        <w:t>го</w:t>
      </w:r>
      <w:r w:rsidRPr="00D7515E">
        <w:rPr>
          <w:color w:val="000000"/>
        </w:rPr>
        <w:t xml:space="preserve"> ко</w:t>
      </w:r>
      <w:r w:rsidRPr="00D7515E">
        <w:rPr>
          <w:color w:val="000000"/>
        </w:rPr>
        <w:t>н</w:t>
      </w:r>
      <w:r w:rsidRPr="00D7515E">
        <w:rPr>
          <w:color w:val="000000"/>
        </w:rPr>
        <w:t>троля основан на сравнении оптической плотности почернения экспонированных "рабочих" пленок с контрольными, которые облучены известной дозой гамма-излучения.</w:t>
      </w:r>
      <w:proofErr w:type="gramEnd"/>
      <w:r w:rsidRPr="00D7515E">
        <w:rPr>
          <w:color w:val="000000"/>
        </w:rPr>
        <w:t xml:space="preserve"> Причем почернение фотоэмульсии пропорционал</w:t>
      </w:r>
      <w:r w:rsidRPr="00D7515E">
        <w:rPr>
          <w:color w:val="000000"/>
        </w:rPr>
        <w:t>ь</w:t>
      </w:r>
      <w:r w:rsidRPr="00D7515E">
        <w:rPr>
          <w:color w:val="000000"/>
        </w:rPr>
        <w:t>но дозе облучения, т.е. произведению мощности дозы и времени облучения. Между почернением и дозой в определенных пр</w:t>
      </w:r>
      <w:r w:rsidRPr="00D7515E">
        <w:rPr>
          <w:color w:val="000000"/>
        </w:rPr>
        <w:t>е</w:t>
      </w:r>
      <w:r>
        <w:rPr>
          <w:color w:val="000000"/>
        </w:rPr>
        <w:t>делах, зависящих от ха</w:t>
      </w:r>
      <w:r w:rsidRPr="00D7515E">
        <w:rPr>
          <w:color w:val="000000"/>
        </w:rPr>
        <w:t>рактера эмульсии, существует линейная зав</w:t>
      </w:r>
      <w:r w:rsidRPr="00D7515E">
        <w:rPr>
          <w:color w:val="000000"/>
        </w:rPr>
        <w:t>и</w:t>
      </w:r>
      <w:r>
        <w:rPr>
          <w:color w:val="000000"/>
        </w:rPr>
        <w:t>симость. Почернение фото</w:t>
      </w:r>
      <w:r w:rsidRPr="00D7515E">
        <w:rPr>
          <w:color w:val="000000"/>
        </w:rPr>
        <w:t>эмульсии при ее облучении вызывается не только непосредственно гамм</w:t>
      </w:r>
      <w:proofErr w:type="gramStart"/>
      <w:r w:rsidRPr="00D7515E">
        <w:rPr>
          <w:color w:val="000000"/>
        </w:rPr>
        <w:t>а-</w:t>
      </w:r>
      <w:proofErr w:type="gramEnd"/>
      <w:r>
        <w:rPr>
          <w:color w:val="000000"/>
        </w:rPr>
        <w:t xml:space="preserve"> </w:t>
      </w:r>
      <w:r w:rsidRPr="00D7515E">
        <w:rPr>
          <w:color w:val="000000"/>
        </w:rPr>
        <w:t>или рентгеновским излучением, но и вторичными электронами (фотоэлектронами, комптоновскими электронами и электрон-позитронными пар</w:t>
      </w:r>
      <w:r w:rsidRPr="00D7515E">
        <w:rPr>
          <w:color w:val="000000"/>
        </w:rPr>
        <w:t>а</w:t>
      </w:r>
      <w:r w:rsidRPr="00D7515E">
        <w:rPr>
          <w:color w:val="000000"/>
        </w:rPr>
        <w:t>ми).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D7515E">
        <w:rPr>
          <w:color w:val="000000"/>
        </w:rPr>
        <w:t xml:space="preserve">Оптическая плотность почернения </w:t>
      </w:r>
      <w:r w:rsidRPr="00D7515E">
        <w:rPr>
          <w:color w:val="000000"/>
          <w:lang w:val="en-US"/>
        </w:rPr>
        <w:t>S</w:t>
      </w:r>
      <w:r w:rsidRPr="00D7515E">
        <w:rPr>
          <w:color w:val="000000"/>
        </w:rPr>
        <w:t xml:space="preserve"> определяется как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color w:val="000000"/>
        </w:rPr>
      </w:pPr>
      <w:r w:rsidRPr="00D7515E">
        <w:rPr>
          <w:color w:val="000000"/>
          <w:lang w:val="en-US"/>
        </w:rPr>
        <w:t>S</w:t>
      </w:r>
      <w:r w:rsidRPr="00855C15">
        <w:rPr>
          <w:color w:val="000000"/>
        </w:rPr>
        <w:t>=</w:t>
      </w:r>
      <w:proofErr w:type="gramStart"/>
      <w:r w:rsidRPr="00D7515E">
        <w:rPr>
          <w:color w:val="000000"/>
          <w:lang w:val="en-US"/>
        </w:rPr>
        <w:t>log</w:t>
      </w:r>
      <w:r w:rsidRPr="00855C15">
        <w:rPr>
          <w:color w:val="000000"/>
        </w:rPr>
        <w:t>(</w:t>
      </w:r>
      <w:proofErr w:type="gramEnd"/>
      <w:r w:rsidRPr="00D7515E">
        <w:rPr>
          <w:color w:val="000000"/>
          <w:lang w:val="en-US"/>
        </w:rPr>
        <w:t>I</w:t>
      </w:r>
      <w:r w:rsidRPr="00855C15">
        <w:rPr>
          <w:color w:val="000000"/>
        </w:rPr>
        <w:t>/</w:t>
      </w:r>
      <w:r w:rsidRPr="00D7515E">
        <w:rPr>
          <w:color w:val="000000"/>
          <w:lang w:val="en-US"/>
        </w:rPr>
        <w:t>I</w:t>
      </w:r>
      <w:r w:rsidRPr="00855C15">
        <w:rPr>
          <w:color w:val="000000"/>
          <w:vertAlign w:val="subscript"/>
        </w:rPr>
        <w:t>0</w:t>
      </w:r>
      <w:r w:rsidRPr="00855C15">
        <w:rPr>
          <w:color w:val="000000"/>
        </w:rPr>
        <w:t>)</w:t>
      </w:r>
      <w:r w:rsidRPr="00D7515E">
        <w:rPr>
          <w:color w:val="000000"/>
        </w:rPr>
        <w:t>,</w:t>
      </w:r>
    </w:p>
    <w:p w:rsidR="00C22FFE" w:rsidRPr="00D7515E" w:rsidRDefault="00C22FFE" w:rsidP="00C22FFE">
      <w:pPr>
        <w:shd w:val="clear" w:color="auto" w:fill="FFFFFF"/>
        <w:spacing w:line="216" w:lineRule="auto"/>
        <w:jc w:val="center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left="743" w:hanging="743"/>
        <w:jc w:val="both"/>
        <w:rPr>
          <w:color w:val="000000"/>
        </w:rPr>
      </w:pPr>
      <w:r w:rsidRPr="00D7515E">
        <w:rPr>
          <w:color w:val="000000"/>
        </w:rPr>
        <w:t xml:space="preserve">где </w:t>
      </w:r>
      <w:r w:rsidRPr="00D7515E">
        <w:rPr>
          <w:color w:val="000000"/>
          <w:lang w:val="en-US"/>
        </w:rPr>
        <w:t>I</w:t>
      </w:r>
      <w:r w:rsidRPr="00D7515E">
        <w:rPr>
          <w:color w:val="000000"/>
          <w:vertAlign w:val="subscript"/>
        </w:rPr>
        <w:t xml:space="preserve">0 </w:t>
      </w:r>
      <w:r w:rsidRPr="00D7515E">
        <w:rPr>
          <w:color w:val="000000"/>
        </w:rPr>
        <w:t>– интенсивность видимого света, падающего на проя</w:t>
      </w:r>
      <w:r w:rsidRPr="00D7515E">
        <w:rPr>
          <w:color w:val="000000"/>
        </w:rPr>
        <w:t>в</w:t>
      </w:r>
      <w:r w:rsidRPr="00D7515E">
        <w:rPr>
          <w:color w:val="000000"/>
        </w:rPr>
        <w:t>ленную фото</w:t>
      </w:r>
      <w:r w:rsidRPr="00D7515E">
        <w:rPr>
          <w:color w:val="000000"/>
        </w:rPr>
        <w:softHyphen/>
        <w:t>пленку;</w:t>
      </w:r>
      <w:r>
        <w:rPr>
          <w:color w:val="000000"/>
        </w:rPr>
        <w:t xml:space="preserve"> 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proofErr w:type="gramStart"/>
      <w:r w:rsidRPr="00D7515E">
        <w:rPr>
          <w:color w:val="000000"/>
          <w:lang w:val="en-US"/>
        </w:rPr>
        <w:t>I</w:t>
      </w:r>
      <w:r w:rsidRPr="00D7515E">
        <w:rPr>
          <w:color w:val="000000"/>
        </w:rPr>
        <w:t xml:space="preserve"> </w:t>
      </w:r>
      <w:r>
        <w:rPr>
          <w:color w:val="000000"/>
        </w:rPr>
        <w:t>–</w:t>
      </w:r>
      <w:r w:rsidRPr="00D7515E">
        <w:rPr>
          <w:color w:val="000000"/>
        </w:rPr>
        <w:t xml:space="preserve"> интенсивность света, прошедшего через фотопле</w:t>
      </w:r>
      <w:r w:rsidRPr="00D7515E">
        <w:rPr>
          <w:color w:val="000000"/>
        </w:rPr>
        <w:t>н</w:t>
      </w:r>
      <w:r w:rsidRPr="00D7515E">
        <w:rPr>
          <w:color w:val="000000"/>
        </w:rPr>
        <w:t>ку.</w:t>
      </w:r>
      <w:proofErr w:type="gramEnd"/>
      <w:r w:rsidRPr="00D7515E">
        <w:rPr>
          <w:color w:val="000000"/>
        </w:rPr>
        <w:t xml:space="preserve"> 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  <w:spacing w:val="-4"/>
        </w:rPr>
      </w:pPr>
      <w:r w:rsidRPr="0055240D">
        <w:rPr>
          <w:color w:val="000000"/>
          <w:spacing w:val="-4"/>
        </w:rPr>
        <w:t>Чтобы исключить фактор проявления, т.е. зависимость почернения пленки от состава и температуры проявителя и от времени проявления, ра</w:t>
      </w:r>
      <w:r w:rsidRPr="0055240D">
        <w:rPr>
          <w:color w:val="000000"/>
          <w:spacing w:val="-4"/>
        </w:rPr>
        <w:softHyphen/>
        <w:t>бочие и контрольные пленки проявляются одновременно. Следует та</w:t>
      </w:r>
      <w:r w:rsidRPr="0055240D">
        <w:rPr>
          <w:color w:val="000000"/>
          <w:spacing w:val="-4"/>
        </w:rPr>
        <w:t>к</w:t>
      </w:r>
      <w:r w:rsidRPr="0055240D">
        <w:rPr>
          <w:color w:val="000000"/>
          <w:spacing w:val="-4"/>
        </w:rPr>
        <w:t>же учитывать, что при облучении фотопленки равными дозами излуч</w:t>
      </w:r>
      <w:r w:rsidRPr="0055240D">
        <w:rPr>
          <w:color w:val="000000"/>
          <w:spacing w:val="-4"/>
        </w:rPr>
        <w:t>е</w:t>
      </w:r>
      <w:r w:rsidRPr="0055240D">
        <w:rPr>
          <w:color w:val="000000"/>
          <w:spacing w:val="-4"/>
        </w:rPr>
        <w:t>ния, но разной энергии (жесткости)</w:t>
      </w:r>
      <w:r>
        <w:rPr>
          <w:color w:val="000000"/>
          <w:spacing w:val="-4"/>
          <w:vertAlign w:val="subscript"/>
        </w:rPr>
        <w:t>,</w:t>
      </w:r>
      <w:r w:rsidRPr="0055240D">
        <w:rPr>
          <w:color w:val="000000"/>
          <w:spacing w:val="-4"/>
        </w:rPr>
        <w:t xml:space="preserve"> степень почернения будет разной. </w:t>
      </w:r>
      <w:r w:rsidRPr="0055240D">
        <w:rPr>
          <w:b/>
          <w:bCs/>
          <w:color w:val="000000"/>
          <w:spacing w:val="-4"/>
        </w:rPr>
        <w:t>Этот эф</w:t>
      </w:r>
      <w:r w:rsidRPr="0055240D">
        <w:rPr>
          <w:b/>
          <w:bCs/>
          <w:color w:val="000000"/>
          <w:spacing w:val="-4"/>
        </w:rPr>
        <w:softHyphen/>
        <w:t>фект – зависимость почернения пленки от энергии излучения при од</w:t>
      </w:r>
      <w:r w:rsidRPr="0055240D">
        <w:rPr>
          <w:b/>
          <w:bCs/>
          <w:color w:val="000000"/>
          <w:spacing w:val="-4"/>
        </w:rPr>
        <w:softHyphen/>
        <w:t>ной и той же дозе излучения в воздухе – называют «ход с жес</w:t>
      </w:r>
      <w:r w:rsidRPr="0055240D">
        <w:rPr>
          <w:b/>
          <w:bCs/>
          <w:color w:val="000000"/>
          <w:spacing w:val="-4"/>
        </w:rPr>
        <w:t>т</w:t>
      </w:r>
      <w:r w:rsidRPr="0055240D">
        <w:rPr>
          <w:b/>
          <w:bCs/>
          <w:color w:val="000000"/>
          <w:spacing w:val="-4"/>
        </w:rPr>
        <w:t>ко</w:t>
      </w:r>
      <w:r w:rsidRPr="0055240D">
        <w:rPr>
          <w:b/>
          <w:bCs/>
          <w:color w:val="000000"/>
          <w:spacing w:val="-4"/>
        </w:rPr>
        <w:softHyphen/>
        <w:t>стью»</w:t>
      </w:r>
      <w:r>
        <w:rPr>
          <w:b/>
          <w:bCs/>
          <w:color w:val="000000"/>
          <w:spacing w:val="-4"/>
        </w:rPr>
        <w:t>.</w:t>
      </w:r>
      <w:r w:rsidRPr="0055240D">
        <w:rPr>
          <w:b/>
          <w:bCs/>
          <w:color w:val="000000"/>
          <w:spacing w:val="-4"/>
        </w:rPr>
        <w:t xml:space="preserve"> </w:t>
      </w:r>
      <w:r w:rsidRPr="0055240D">
        <w:rPr>
          <w:color w:val="000000"/>
          <w:spacing w:val="-4"/>
        </w:rPr>
        <w:t>Чтобы исключить влияние «хода с жесткостью», пленку окр</w:t>
      </w:r>
      <w:r w:rsidRPr="0055240D">
        <w:rPr>
          <w:color w:val="000000"/>
          <w:spacing w:val="-4"/>
        </w:rPr>
        <w:t>у</w:t>
      </w:r>
      <w:r w:rsidRPr="0055240D">
        <w:rPr>
          <w:color w:val="000000"/>
          <w:spacing w:val="-4"/>
        </w:rPr>
        <w:t xml:space="preserve">жают свинцовыми фильтрами толщиной 0,75 + 0,05 мм. 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rPr>
          <w:color w:val="000000"/>
        </w:rPr>
        <w:t>Методика ИФК без свинцовых экранов применима в интервале энергий гамма-излучений 0</w:t>
      </w:r>
      <w:r>
        <w:rPr>
          <w:color w:val="000000"/>
        </w:rPr>
        <w:t>,</w:t>
      </w:r>
      <w:r w:rsidRPr="00D7515E">
        <w:rPr>
          <w:color w:val="000000"/>
        </w:rPr>
        <w:t>4</w:t>
      </w:r>
      <w:r>
        <w:rPr>
          <w:color w:val="000000"/>
        </w:rPr>
        <w:t xml:space="preserve"> –</w:t>
      </w:r>
      <w:r w:rsidRPr="00D7515E">
        <w:rPr>
          <w:color w:val="000000"/>
        </w:rPr>
        <w:t xml:space="preserve"> 3 МэВ, а со свинцовыми экранами</w:t>
      </w:r>
      <w:r>
        <w:rPr>
          <w:color w:val="000000"/>
        </w:rPr>
        <w:t xml:space="preserve"> –</w:t>
      </w:r>
      <w:r w:rsidRPr="00D7515E">
        <w:rPr>
          <w:color w:val="000000"/>
        </w:rPr>
        <w:t xml:space="preserve"> в</w:t>
      </w:r>
      <w:r>
        <w:rPr>
          <w:color w:val="000000"/>
        </w:rPr>
        <w:t xml:space="preserve"> инте</w:t>
      </w:r>
      <w:r>
        <w:rPr>
          <w:color w:val="000000"/>
        </w:rPr>
        <w:t>р</w:t>
      </w:r>
      <w:r>
        <w:rPr>
          <w:color w:val="000000"/>
        </w:rPr>
        <w:t>вале</w:t>
      </w:r>
      <w:r w:rsidRPr="00D7515E">
        <w:rPr>
          <w:color w:val="000000"/>
        </w:rPr>
        <w:t xml:space="preserve"> </w:t>
      </w:r>
      <w:r>
        <w:rPr>
          <w:color w:val="000000"/>
        </w:rPr>
        <w:t>0,1–</w:t>
      </w:r>
      <w:r w:rsidRPr="00D7515E">
        <w:rPr>
          <w:color w:val="000000"/>
        </w:rPr>
        <w:t>3 МэВ.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D7515E">
        <w:rPr>
          <w:b/>
          <w:bCs/>
          <w:color w:val="000000"/>
        </w:rPr>
        <w:t xml:space="preserve">Аппаратура и организация контроля. </w:t>
      </w:r>
      <w:r w:rsidRPr="00BC61C6">
        <w:rPr>
          <w:bCs/>
          <w:color w:val="000000"/>
        </w:rPr>
        <w:t xml:space="preserve">Кассета, </w:t>
      </w:r>
      <w:r w:rsidRPr="00D7515E">
        <w:rPr>
          <w:color w:val="000000"/>
        </w:rPr>
        <w:t>применяемая для индивидуального дозиметрического контроля, выполнена из пластмассы в виде прямоугольного параллелепипеда (67</w:t>
      </w:r>
      <w:r>
        <w:rPr>
          <w:color w:val="000000"/>
        </w:rPr>
        <w:t>×</w:t>
      </w:r>
      <w:r w:rsidRPr="00D7515E">
        <w:rPr>
          <w:color w:val="000000"/>
        </w:rPr>
        <w:t>43</w:t>
      </w:r>
      <w:r>
        <w:rPr>
          <w:color w:val="000000"/>
        </w:rPr>
        <w:t>×</w:t>
      </w:r>
      <w:r w:rsidRPr="00D7515E">
        <w:rPr>
          <w:color w:val="000000"/>
        </w:rPr>
        <w:t>9 мм) с закругле</w:t>
      </w:r>
      <w:r w:rsidRPr="00D7515E">
        <w:rPr>
          <w:color w:val="000000"/>
        </w:rPr>
        <w:t>н</w:t>
      </w:r>
      <w:r w:rsidRPr="00D7515E">
        <w:rPr>
          <w:color w:val="000000"/>
        </w:rPr>
        <w:t xml:space="preserve">ными ребрами и углами. До половины высоты кассета обкладывается (обклеивается) с двух сторон свинцовым П-образным фильтром толщиной 0,75 </w:t>
      </w:r>
      <w:r>
        <w:rPr>
          <w:color w:val="000000"/>
        </w:rPr>
        <w:t>±</w:t>
      </w:r>
      <w:r w:rsidRPr="00D7515E">
        <w:rPr>
          <w:i/>
          <w:iCs/>
          <w:color w:val="000000"/>
        </w:rPr>
        <w:t xml:space="preserve"> </w:t>
      </w:r>
      <w:r w:rsidRPr="00D7515E">
        <w:rPr>
          <w:color w:val="000000"/>
        </w:rPr>
        <w:t>0,05 мм, который выравнивает зависимость чувствител</w:t>
      </w:r>
      <w:r w:rsidRPr="00D7515E">
        <w:rPr>
          <w:color w:val="000000"/>
        </w:rPr>
        <w:t>ь</w:t>
      </w:r>
      <w:r w:rsidRPr="00D7515E">
        <w:rPr>
          <w:color w:val="000000"/>
        </w:rPr>
        <w:t>ности фо</w:t>
      </w:r>
      <w:r w:rsidRPr="00D7515E">
        <w:rPr>
          <w:color w:val="000000"/>
        </w:rPr>
        <w:softHyphen/>
        <w:t xml:space="preserve">тоэмульсии от энергии </w:t>
      </w:r>
      <w:proofErr w:type="gramStart"/>
      <w:r>
        <w:rPr>
          <w:color w:val="000000"/>
        </w:rPr>
        <w:t>γ</w:t>
      </w:r>
      <w:r w:rsidRPr="00D7515E">
        <w:rPr>
          <w:color w:val="000000"/>
        </w:rPr>
        <w:t>-</w:t>
      </w:r>
      <w:proofErr w:type="gramEnd"/>
      <w:r w:rsidRPr="00D7515E">
        <w:rPr>
          <w:color w:val="000000"/>
        </w:rPr>
        <w:t xml:space="preserve">излучения ("ходе жесткостью") (рис. </w:t>
      </w:r>
      <w:r>
        <w:rPr>
          <w:color w:val="000000"/>
        </w:rPr>
        <w:t>10</w:t>
      </w:r>
      <w:r w:rsidRPr="00D7515E">
        <w:rPr>
          <w:color w:val="000000"/>
        </w:rPr>
        <w:t>).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54610</wp:posOffset>
            </wp:positionV>
            <wp:extent cx="1199515" cy="2819400"/>
            <wp:effectExtent l="1905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Pr="00855C15">
        <w:rPr>
          <w:sz w:val="16"/>
          <w:szCs w:val="16"/>
        </w:rPr>
        <w:t>Рис.</w:t>
      </w:r>
      <w:r>
        <w:rPr>
          <w:sz w:val="16"/>
          <w:szCs w:val="16"/>
        </w:rPr>
        <w:t>10</w:t>
      </w:r>
      <w:r w:rsidRPr="00855C15">
        <w:rPr>
          <w:sz w:val="16"/>
          <w:szCs w:val="16"/>
        </w:rPr>
        <w:t xml:space="preserve">. Кассета, 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>
        <w:rPr>
          <w:sz w:val="16"/>
          <w:szCs w:val="16"/>
        </w:rPr>
        <w:lastRenderedPageBreak/>
        <w:t xml:space="preserve">                                                </w:t>
      </w:r>
      <w:proofErr w:type="gramStart"/>
      <w:r w:rsidRPr="00855C15">
        <w:rPr>
          <w:sz w:val="16"/>
          <w:szCs w:val="16"/>
        </w:rPr>
        <w:t>используемая</w:t>
      </w:r>
      <w:proofErr w:type="gramEnd"/>
      <w:r w:rsidRPr="00855C15">
        <w:rPr>
          <w:sz w:val="16"/>
          <w:szCs w:val="16"/>
        </w:rPr>
        <w:t xml:space="preserve"> в методике  ИФК.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Pr="00673B80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  <w:sz w:val="16"/>
        </w:rPr>
      </w:pP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rPr>
          <w:color w:val="000000"/>
        </w:rPr>
        <w:t xml:space="preserve">В методе ИФК применяются фотопленки типа "рентген" </w:t>
      </w:r>
      <w:r w:rsidRPr="00D7515E">
        <w:rPr>
          <w:color w:val="000000"/>
          <w:lang w:val="en-US"/>
        </w:rPr>
        <w:t>X</w:t>
      </w:r>
      <w:r w:rsidRPr="00D7515E">
        <w:rPr>
          <w:color w:val="000000"/>
        </w:rPr>
        <w:t xml:space="preserve"> и "рен</w:t>
      </w:r>
      <w:r w:rsidRPr="00D7515E">
        <w:rPr>
          <w:color w:val="000000"/>
        </w:rPr>
        <w:t>т</w:t>
      </w:r>
      <w:r w:rsidRPr="00D7515E">
        <w:rPr>
          <w:color w:val="000000"/>
        </w:rPr>
        <w:t xml:space="preserve">ген" </w:t>
      </w:r>
      <w:r w:rsidRPr="00D7515E">
        <w:rPr>
          <w:color w:val="000000"/>
          <w:lang w:val="en-US"/>
        </w:rPr>
        <w:t>XX</w:t>
      </w:r>
      <w:r w:rsidRPr="00D7515E">
        <w:rPr>
          <w:color w:val="000000"/>
        </w:rPr>
        <w:t xml:space="preserve">, допускается пленка типа </w:t>
      </w:r>
      <w:r>
        <w:rPr>
          <w:color w:val="000000"/>
        </w:rPr>
        <w:t>«А</w:t>
      </w:r>
      <w:proofErr w:type="spellStart"/>
      <w:proofErr w:type="gramStart"/>
      <w:r>
        <w:rPr>
          <w:color w:val="000000"/>
          <w:lang w:val="en-US"/>
        </w:rPr>
        <w:t>gf</w:t>
      </w:r>
      <w:proofErr w:type="spellEnd"/>
      <w:proofErr w:type="gramEnd"/>
      <w:r>
        <w:rPr>
          <w:color w:val="000000"/>
        </w:rPr>
        <w:t>а»</w:t>
      </w:r>
      <w:r w:rsidRPr="00D7515E">
        <w:rPr>
          <w:color w:val="000000"/>
        </w:rPr>
        <w:t>.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rPr>
          <w:color w:val="000000"/>
        </w:rPr>
        <w:t>Для осуществления индивидуального дозиметрического контроля с по</w:t>
      </w:r>
      <w:r w:rsidRPr="00D7515E">
        <w:rPr>
          <w:color w:val="000000"/>
        </w:rPr>
        <w:softHyphen/>
        <w:t>мощью метода ИФК в дозиметрической службе организуются пункт выда</w:t>
      </w:r>
      <w:r w:rsidRPr="00D7515E">
        <w:rPr>
          <w:color w:val="000000"/>
        </w:rPr>
        <w:softHyphen/>
        <w:t>чи и приемки кассет и лаборатория.</w:t>
      </w:r>
    </w:p>
    <w:p w:rsidR="00C22FFE" w:rsidRPr="00534B39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rPr>
          <w:color w:val="000000"/>
        </w:rPr>
        <w:t>В небольших учреждениях и лабораториях, где нет дозиметрич</w:t>
      </w:r>
      <w:r w:rsidRPr="00D7515E">
        <w:rPr>
          <w:color w:val="000000"/>
        </w:rPr>
        <w:t>е</w:t>
      </w:r>
      <w:r w:rsidRPr="00D7515E">
        <w:rPr>
          <w:color w:val="000000"/>
        </w:rPr>
        <w:t>ской службы, пункты выдачи кассет организуются при санитарно-эпидемиологической станции</w:t>
      </w:r>
      <w:r>
        <w:rPr>
          <w:color w:val="000000"/>
        </w:rPr>
        <w:t>.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rPr>
          <w:color w:val="000000"/>
        </w:rPr>
        <w:t>Продолжительность ношения кассеты (до сдачи ее на обработку в ла</w:t>
      </w:r>
      <w:r w:rsidRPr="00D7515E">
        <w:rPr>
          <w:color w:val="000000"/>
        </w:rPr>
        <w:softHyphen/>
        <w:t>бораторию) устанавливается с учетом специфики и объема выполняемых работ сроком от одного до 7</w:t>
      </w:r>
      <w:r>
        <w:rPr>
          <w:color w:val="000000"/>
        </w:rPr>
        <w:t>–</w:t>
      </w:r>
      <w:r w:rsidRPr="00D7515E">
        <w:rPr>
          <w:color w:val="000000"/>
        </w:rPr>
        <w:t>14 дней. На одно</w:t>
      </w:r>
      <w:r>
        <w:rPr>
          <w:color w:val="000000"/>
        </w:rPr>
        <w:t xml:space="preserve">- или </w:t>
      </w:r>
      <w:r w:rsidRPr="00D7515E">
        <w:rPr>
          <w:color w:val="000000"/>
        </w:rPr>
        <w:t xml:space="preserve">двухнедельное ношение кассеты выдаются работникам, у которых </w:t>
      </w:r>
      <w:r>
        <w:rPr>
          <w:color w:val="000000"/>
        </w:rPr>
        <w:t>с</w:t>
      </w:r>
      <w:r w:rsidRPr="00D7515E">
        <w:rPr>
          <w:color w:val="000000"/>
        </w:rPr>
        <w:t>редняя ежедне</w:t>
      </w:r>
      <w:r w:rsidRPr="00D7515E">
        <w:rPr>
          <w:color w:val="000000"/>
        </w:rPr>
        <w:t>в</w:t>
      </w:r>
      <w:r w:rsidRPr="00D7515E">
        <w:rPr>
          <w:color w:val="000000"/>
        </w:rPr>
        <w:t>ная доза облу</w:t>
      </w:r>
      <w:r w:rsidRPr="00D7515E">
        <w:rPr>
          <w:color w:val="000000"/>
        </w:rPr>
        <w:softHyphen/>
        <w:t>чения не превышает 0,05 Р.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rPr>
          <w:color w:val="000000"/>
        </w:rPr>
        <w:t>Если кассета выдается на срок более одного дня,</w:t>
      </w:r>
      <w:r>
        <w:rPr>
          <w:color w:val="000000"/>
        </w:rPr>
        <w:t xml:space="preserve"> то ее</w:t>
      </w:r>
      <w:r w:rsidRPr="00D7515E">
        <w:rPr>
          <w:color w:val="000000"/>
        </w:rPr>
        <w:t xml:space="preserve"> должн</w:t>
      </w:r>
      <w:r>
        <w:rPr>
          <w:color w:val="000000"/>
        </w:rPr>
        <w:t>ы</w:t>
      </w:r>
      <w:r w:rsidRPr="00D7515E">
        <w:rPr>
          <w:color w:val="000000"/>
        </w:rPr>
        <w:t xml:space="preserve"> </w:t>
      </w:r>
      <w:r>
        <w:rPr>
          <w:color w:val="000000"/>
        </w:rPr>
        <w:t>о</w:t>
      </w:r>
      <w:r>
        <w:rPr>
          <w:color w:val="000000"/>
        </w:rPr>
        <w:t>с</w:t>
      </w:r>
      <w:r>
        <w:rPr>
          <w:color w:val="000000"/>
        </w:rPr>
        <w:t>тавлять пос</w:t>
      </w:r>
      <w:r w:rsidRPr="00D7515E">
        <w:rPr>
          <w:color w:val="000000"/>
        </w:rPr>
        <w:t>ле работы на контрольно-пропускном пункте. В тех учреждениях, где нет контрольно-пропускного пункта, кассета должна хр</w:t>
      </w:r>
      <w:r w:rsidRPr="00D7515E">
        <w:rPr>
          <w:color w:val="000000"/>
        </w:rPr>
        <w:t>а</w:t>
      </w:r>
      <w:r w:rsidRPr="00D7515E">
        <w:rPr>
          <w:color w:val="000000"/>
        </w:rPr>
        <w:t xml:space="preserve">ниться вместе со спецодеждой. Однако в этом случае в раздевалке вблизи шкафов </w:t>
      </w:r>
      <w:r>
        <w:rPr>
          <w:color w:val="000000"/>
        </w:rPr>
        <w:t xml:space="preserve">для </w:t>
      </w:r>
      <w:r w:rsidRPr="00D7515E">
        <w:rPr>
          <w:color w:val="000000"/>
        </w:rPr>
        <w:t>спец</w:t>
      </w:r>
      <w:r w:rsidRPr="00D7515E">
        <w:rPr>
          <w:color w:val="000000"/>
        </w:rPr>
        <w:softHyphen/>
        <w:t>одежды необходимо размещать контрольную партию ка</w:t>
      </w:r>
      <w:r w:rsidRPr="00D7515E">
        <w:rPr>
          <w:color w:val="000000"/>
        </w:rPr>
        <w:t>с</w:t>
      </w:r>
      <w:r w:rsidRPr="00D7515E">
        <w:rPr>
          <w:color w:val="000000"/>
        </w:rPr>
        <w:t>сет (3</w:t>
      </w:r>
      <w:r>
        <w:rPr>
          <w:color w:val="000000"/>
        </w:rPr>
        <w:t>–</w:t>
      </w:r>
      <w:r w:rsidRPr="00D7515E">
        <w:rPr>
          <w:color w:val="000000"/>
        </w:rPr>
        <w:t xml:space="preserve">5 </w:t>
      </w:r>
      <w:r>
        <w:rPr>
          <w:color w:val="000000"/>
        </w:rPr>
        <w:t>штук</w:t>
      </w:r>
      <w:r w:rsidRPr="00D7515E">
        <w:rPr>
          <w:color w:val="000000"/>
        </w:rPr>
        <w:t xml:space="preserve">) для определения </w:t>
      </w:r>
      <w:proofErr w:type="gramStart"/>
      <w:r>
        <w:rPr>
          <w:color w:val="000000"/>
        </w:rPr>
        <w:t>γ</w:t>
      </w:r>
      <w:r w:rsidRPr="00D7515E">
        <w:rPr>
          <w:color w:val="000000"/>
        </w:rPr>
        <w:t>-</w:t>
      </w:r>
      <w:proofErr w:type="gramEnd"/>
      <w:r w:rsidRPr="00D7515E">
        <w:rPr>
          <w:color w:val="000000"/>
        </w:rPr>
        <w:t>фона в помещении.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У</w:t>
      </w:r>
      <w:r w:rsidRPr="00D7515E">
        <w:rPr>
          <w:color w:val="000000"/>
        </w:rPr>
        <w:t xml:space="preserve"> работников, обслуживающих участки, на которых возможно ре</w:t>
      </w:r>
      <w:r w:rsidRPr="00D7515E">
        <w:rPr>
          <w:color w:val="000000"/>
        </w:rPr>
        <w:t>з</w:t>
      </w:r>
      <w:r w:rsidRPr="00D7515E">
        <w:rPr>
          <w:color w:val="000000"/>
        </w:rPr>
        <w:t xml:space="preserve">кое повышение мощности дозы </w:t>
      </w:r>
      <w:proofErr w:type="gramStart"/>
      <w:r>
        <w:rPr>
          <w:color w:val="000000"/>
        </w:rPr>
        <w:t>γ</w:t>
      </w:r>
      <w:r w:rsidRPr="00D7515E">
        <w:rPr>
          <w:color w:val="000000"/>
        </w:rPr>
        <w:t>-</w:t>
      </w:r>
      <w:proofErr w:type="gramEnd"/>
      <w:r w:rsidRPr="00D7515E">
        <w:rPr>
          <w:color w:val="000000"/>
        </w:rPr>
        <w:t>излучения, кассеты после работы ка</w:t>
      </w:r>
      <w:r w:rsidRPr="00D7515E">
        <w:rPr>
          <w:color w:val="000000"/>
        </w:rPr>
        <w:t>ж</w:t>
      </w:r>
      <w:r w:rsidRPr="00D7515E">
        <w:rPr>
          <w:color w:val="000000"/>
        </w:rPr>
        <w:t>дый раз изымаются и направляются в лабораторию для обработки.</w:t>
      </w:r>
    </w:p>
    <w:p w:rsidR="00C22FFE" w:rsidRPr="00D7515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D7515E">
        <w:rPr>
          <w:b/>
          <w:bCs/>
          <w:color w:val="000000"/>
        </w:rPr>
        <w:t xml:space="preserve">Подготовка пленки и зарядка кассет. </w:t>
      </w:r>
      <w:r w:rsidRPr="00D7515E">
        <w:rPr>
          <w:color w:val="000000"/>
        </w:rPr>
        <w:t>Перед зарядкой кассет ф</w:t>
      </w:r>
      <w:r w:rsidRPr="00D7515E">
        <w:rPr>
          <w:color w:val="000000"/>
        </w:rPr>
        <w:t>о</w:t>
      </w:r>
      <w:r w:rsidRPr="00D7515E">
        <w:rPr>
          <w:color w:val="000000"/>
        </w:rPr>
        <w:t>то</w:t>
      </w:r>
      <w:r w:rsidRPr="00D7515E">
        <w:rPr>
          <w:color w:val="000000"/>
        </w:rPr>
        <w:softHyphen/>
        <w:t>пленка разрезается на прямоугольные кусочки размером 50</w:t>
      </w:r>
      <w:r>
        <w:rPr>
          <w:color w:val="000000"/>
        </w:rPr>
        <w:t>×</w:t>
      </w:r>
      <w:r w:rsidRPr="00D7515E">
        <w:rPr>
          <w:color w:val="000000"/>
        </w:rPr>
        <w:t>30 мм. Причем при разрезе пленки и зарядке кассет нельзя касаться пальцами эмульсионного слоя, так как это может привести к значительным ошиб</w:t>
      </w:r>
      <w:r w:rsidRPr="00D7515E">
        <w:rPr>
          <w:color w:val="000000"/>
        </w:rPr>
        <w:softHyphen/>
        <w:t xml:space="preserve">кам при </w:t>
      </w:r>
      <w:proofErr w:type="spellStart"/>
      <w:r w:rsidRPr="00D7515E">
        <w:rPr>
          <w:color w:val="000000"/>
        </w:rPr>
        <w:t>фотометрировании</w:t>
      </w:r>
      <w:proofErr w:type="spellEnd"/>
      <w:r w:rsidRPr="00D7515E">
        <w:rPr>
          <w:color w:val="000000"/>
        </w:rPr>
        <w:t>. Нельзя также подвергать пленку трению</w:t>
      </w:r>
      <w:r w:rsidRPr="00855C15">
        <w:t xml:space="preserve"> </w:t>
      </w:r>
      <w:r w:rsidRPr="00CA5CDB">
        <w:t>во избежание появления фрикционной вуали.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Нарезанная пленка и ее запа</w:t>
      </w:r>
      <w:r w:rsidRPr="00CA5CDB">
        <w:softHyphen/>
        <w:t>сы должны храниться в освинцованном ящике в специальном защищен</w:t>
      </w:r>
      <w:r w:rsidRPr="00CA5CDB">
        <w:softHyphen/>
        <w:t>ном от излучения месте при соблюдении условий хранения, указанных на коробке с пленкой</w:t>
      </w:r>
      <w:r>
        <w:t>.</w:t>
      </w:r>
      <w:r w:rsidRPr="00CA5CDB">
        <w:t xml:space="preserve"> В помещ</w:t>
      </w:r>
      <w:r w:rsidRPr="00CA5CDB">
        <w:t>е</w:t>
      </w:r>
      <w:r w:rsidRPr="00CA5CDB">
        <w:t xml:space="preserve">нии, где хранится пленка, фон </w:t>
      </w:r>
      <w:proofErr w:type="gramStart"/>
      <w:r>
        <w:t>γ</w:t>
      </w:r>
      <w:r w:rsidRPr="00CA5CDB">
        <w:t>-</w:t>
      </w:r>
      <w:proofErr w:type="gramEnd"/>
      <w:r w:rsidRPr="00CA5CDB">
        <w:t xml:space="preserve">излучения не должен превышать </w:t>
      </w:r>
      <w:r>
        <w:t xml:space="preserve">уровень </w:t>
      </w:r>
      <w:r w:rsidRPr="00CA5CDB">
        <w:t>е</w:t>
      </w:r>
      <w:r w:rsidRPr="00CA5CDB">
        <w:t>стественного фона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К зарядке кассет пленка допускается только после проверки ее ву</w:t>
      </w:r>
      <w:r w:rsidRPr="00CA5CDB">
        <w:t>а</w:t>
      </w:r>
      <w:r w:rsidRPr="00CA5CDB">
        <w:t>ли. Для этого от партии пленки берется образец и обрабатывается сп</w:t>
      </w:r>
      <w:r w:rsidRPr="00CA5CDB">
        <w:t>о</w:t>
      </w:r>
      <w:r w:rsidRPr="00CA5CDB">
        <w:t xml:space="preserve">собом, который установлен для обработки фотопленок. Допустимая плотность почернения </w:t>
      </w:r>
      <w:r>
        <w:t>(</w:t>
      </w:r>
      <w:r>
        <w:rPr>
          <w:lang w:val="en-US"/>
        </w:rPr>
        <w:t>S</w:t>
      </w:r>
      <w:r>
        <w:rPr>
          <w:vertAlign w:val="subscript"/>
          <w:lang w:val="en-US"/>
        </w:rPr>
        <w:t>B</w:t>
      </w:r>
      <w:r>
        <w:t>)</w:t>
      </w:r>
      <w:r w:rsidRPr="00CA5CDB">
        <w:rPr>
          <w:smallCaps/>
        </w:rPr>
        <w:t xml:space="preserve"> </w:t>
      </w:r>
      <w:r w:rsidRPr="00CA5CDB">
        <w:t>вуали не должна превышать</w:t>
      </w:r>
      <w:r>
        <w:t xml:space="preserve"> </w:t>
      </w:r>
      <w:r w:rsidRPr="00CA5CDB">
        <w:t>0,3</w:t>
      </w:r>
      <w:r>
        <w:t>.</w:t>
      </w:r>
      <w:r w:rsidRPr="00CA5CDB">
        <w:t xml:space="preserve"> Разрезка пле</w:t>
      </w:r>
      <w:r w:rsidRPr="00CA5CDB">
        <w:t>н</w:t>
      </w:r>
      <w:r w:rsidRPr="00CA5CDB">
        <w:t>ки, заряд</w:t>
      </w:r>
      <w:r w:rsidRPr="00CA5CDB">
        <w:softHyphen/>
        <w:t>ка и разрядка кассет, а также проявление, промывка и фикс</w:t>
      </w:r>
      <w:r w:rsidRPr="00CA5CDB">
        <w:t>и</w:t>
      </w:r>
      <w:r w:rsidRPr="00CA5CDB">
        <w:t>рование должны проводиться в полной темноте или</w:t>
      </w:r>
      <w:r>
        <w:t>,</w:t>
      </w:r>
      <w:r w:rsidRPr="00CA5CDB">
        <w:t xml:space="preserve"> в крайнем случае</w:t>
      </w:r>
      <w:r>
        <w:t>,</w:t>
      </w:r>
      <w:r w:rsidRPr="00CA5CDB">
        <w:t xml:space="preserve"> при красном свете.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36753">
        <w:rPr>
          <w:b/>
        </w:rPr>
        <w:t>Облучение контрольных пленок.</w:t>
      </w:r>
      <w:r w:rsidRPr="00CA5CDB">
        <w:t xml:space="preserve"> Облучение контрольных пленок осуществляется препаратами </w:t>
      </w:r>
      <w:r w:rsidRPr="00CA5CDB">
        <w:rPr>
          <w:lang w:val="en-US"/>
        </w:rPr>
        <w:t>Ra</w:t>
      </w:r>
      <w:r>
        <w:t>-226</w:t>
      </w:r>
      <w:r w:rsidRPr="00CA5CDB">
        <w:t>, Со</w:t>
      </w:r>
      <w:r>
        <w:t>-60</w:t>
      </w:r>
      <w:r w:rsidRPr="00CA5CDB">
        <w:t xml:space="preserve"> или </w:t>
      </w:r>
      <w:r w:rsidRPr="00CA5CDB">
        <w:rPr>
          <w:lang w:val="en-US"/>
        </w:rPr>
        <w:t>Cs</w:t>
      </w:r>
      <w:r>
        <w:t>-137</w:t>
      </w:r>
      <w:r w:rsidRPr="00CA5CDB">
        <w:t xml:space="preserve"> на специальной п</w:t>
      </w:r>
      <w:r w:rsidRPr="00CA5CDB">
        <w:t>а</w:t>
      </w:r>
      <w:r w:rsidRPr="00CA5CDB">
        <w:t>не</w:t>
      </w:r>
      <w:r w:rsidRPr="00CA5CDB">
        <w:softHyphen/>
        <w:t>ли, изготовленной из дерева или оргстекла. Панель должна иметь гнезда или зажимы для фиксирования облучаемых кассет с теми же фильтрами и чехлами, с какими они</w:t>
      </w:r>
      <w:r>
        <w:t xml:space="preserve"> выдаются для ношения перс</w:t>
      </w:r>
      <w:r>
        <w:t>о</w:t>
      </w:r>
      <w:r>
        <w:t>налу.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Радиоактивный препарат должен </w:t>
      </w:r>
      <w:r>
        <w:t>быть заключен в алюминиевый фут</w:t>
      </w:r>
      <w:r w:rsidRPr="00CA5CDB">
        <w:t xml:space="preserve">ляр, толщина стенок которого полностью поглощает </w:t>
      </w:r>
      <w:proofErr w:type="gramStart"/>
      <w:r>
        <w:t>β</w:t>
      </w:r>
      <w:r w:rsidRPr="00CA5CDB">
        <w:t>-</w:t>
      </w:r>
      <w:proofErr w:type="gramEnd"/>
      <w:r w:rsidRPr="00CA5CDB">
        <w:t>излучения да</w:t>
      </w:r>
      <w:r w:rsidRPr="00CA5CDB">
        <w:t>н</w:t>
      </w:r>
      <w:r w:rsidRPr="00CA5CDB">
        <w:t>но</w:t>
      </w:r>
      <w:r>
        <w:t xml:space="preserve">го радиоактивного изотопа. Для </w:t>
      </w:r>
      <w:r w:rsidRPr="00CA5CDB">
        <w:t>Со</w:t>
      </w:r>
      <w:r w:rsidRPr="00C22FFE">
        <w:t>-60</w:t>
      </w:r>
      <w:r w:rsidRPr="00CA5CDB">
        <w:t xml:space="preserve"> это составляет примерно 0</w:t>
      </w:r>
      <w:r>
        <w:t>,</w:t>
      </w:r>
      <w:r w:rsidRPr="00CA5CDB">
        <w:t>3 мм</w:t>
      </w:r>
      <w:r>
        <w:t>. Пре</w:t>
      </w:r>
      <w:r w:rsidRPr="00CA5CDB">
        <w:t>парат в футляре следует размещать таки</w:t>
      </w:r>
      <w:r>
        <w:t>м образом, чтобы его центр нахо</w:t>
      </w:r>
      <w:r w:rsidRPr="00CA5CDB">
        <w:t>дился на уровне геометрического центра кассеты. При пр</w:t>
      </w:r>
      <w:r w:rsidRPr="00CA5CDB">
        <w:t>о</w:t>
      </w:r>
      <w:r w:rsidRPr="00CA5CDB">
        <w:t>ведении</w:t>
      </w:r>
      <w:r>
        <w:t xml:space="preserve"> кон</w:t>
      </w:r>
      <w:r w:rsidRPr="00CA5CDB">
        <w:t>трольного облучения панель следует устанавливать в центре комнаты на расстоянии не менее 1 м от стен. Расстояние от и</w:t>
      </w:r>
      <w:r w:rsidRPr="00CA5CDB">
        <w:t>с</w:t>
      </w:r>
      <w:r w:rsidRPr="00CA5CDB">
        <w:t>точника до ближайшей кассеты должно быть в 8</w:t>
      </w:r>
      <w:r>
        <w:t>–</w:t>
      </w:r>
      <w:r w:rsidRPr="00CA5CDB">
        <w:t>10 раз больше л</w:t>
      </w:r>
      <w:r w:rsidRPr="00CA5CDB">
        <w:t>и</w:t>
      </w:r>
      <w:r w:rsidRPr="00CA5CDB">
        <w:t>нейных размеров источника.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Расстояние от источника до облучаемых контрольных кассет ра</w:t>
      </w:r>
      <w:r w:rsidRPr="00CA5CDB">
        <w:t>с</w:t>
      </w:r>
      <w:r>
        <w:t>счи</w:t>
      </w:r>
      <w:r w:rsidRPr="00CA5CDB">
        <w:t>тывается так, чтобы при одинаковом для всех кассет времени обл</w:t>
      </w:r>
      <w:r w:rsidRPr="00CA5CDB">
        <w:t>у</w:t>
      </w:r>
      <w:r w:rsidRPr="00CA5CDB">
        <w:t>чения иметь приблизительно следующие точки:</w:t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sz w:val="16"/>
          <w:szCs w:val="16"/>
        </w:rPr>
      </w:pPr>
      <w:r w:rsidRPr="00A32DAE">
        <w:rPr>
          <w:b/>
          <w:sz w:val="16"/>
          <w:szCs w:val="16"/>
        </w:rPr>
        <w:t>Для пленки типа "рентген"</w:t>
      </w:r>
      <w:r w:rsidRPr="00A32DAE">
        <w:rPr>
          <w:b/>
          <w:sz w:val="16"/>
          <w:szCs w:val="16"/>
          <w:lang w:val="en-US"/>
        </w:rPr>
        <w:t>XX</w:t>
      </w:r>
      <w:r>
        <w:rPr>
          <w:b/>
          <w:sz w:val="16"/>
          <w:szCs w:val="16"/>
        </w:rPr>
        <w:t xml:space="preserve"> или «А</w:t>
      </w:r>
      <w:proofErr w:type="spellStart"/>
      <w:proofErr w:type="gramStart"/>
      <w:r>
        <w:rPr>
          <w:b/>
          <w:sz w:val="16"/>
          <w:szCs w:val="16"/>
          <w:lang w:val="en-US"/>
        </w:rPr>
        <w:t>gf</w:t>
      </w:r>
      <w:proofErr w:type="spellEnd"/>
      <w:proofErr w:type="gramEnd"/>
      <w:r w:rsidRPr="00A32DAE">
        <w:rPr>
          <w:b/>
          <w:sz w:val="16"/>
          <w:szCs w:val="16"/>
        </w:rPr>
        <w:t>а»</w:t>
      </w:r>
    </w:p>
    <w:p w:rsidR="00C22FFE" w:rsidRPr="00A32DAE" w:rsidRDefault="00C22FFE" w:rsidP="00C22FFE">
      <w:pPr>
        <w:shd w:val="clear" w:color="auto" w:fill="FFFFFF"/>
        <w:spacing w:line="216" w:lineRule="auto"/>
        <w:jc w:val="center"/>
        <w:rPr>
          <w:b/>
          <w:sz w:val="16"/>
          <w:szCs w:val="16"/>
        </w:rPr>
      </w:pPr>
    </w:p>
    <w:tbl>
      <w:tblPr>
        <w:tblW w:w="61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598"/>
        <w:gridCol w:w="691"/>
        <w:gridCol w:w="720"/>
        <w:gridCol w:w="673"/>
        <w:gridCol w:w="630"/>
        <w:gridCol w:w="691"/>
        <w:gridCol w:w="691"/>
        <w:gridCol w:w="530"/>
      </w:tblGrid>
      <w:tr w:rsidR="00C22FFE" w:rsidRPr="00E32C54" w:rsidTr="007252D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00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Номера</w:t>
            </w:r>
            <w:r w:rsidRPr="00E32C54">
              <w:rPr>
                <w:sz w:val="16"/>
                <w:szCs w:val="16"/>
              </w:rPr>
              <w:t xml:space="preserve"> точек</w:t>
            </w:r>
          </w:p>
        </w:tc>
        <w:tc>
          <w:tcPr>
            <w:tcW w:w="598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1</w:t>
            </w:r>
          </w:p>
        </w:tc>
        <w:tc>
          <w:tcPr>
            <w:tcW w:w="691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3</w:t>
            </w:r>
          </w:p>
        </w:tc>
        <w:tc>
          <w:tcPr>
            <w:tcW w:w="673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5</w:t>
            </w:r>
          </w:p>
        </w:tc>
        <w:tc>
          <w:tcPr>
            <w:tcW w:w="691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6</w:t>
            </w:r>
          </w:p>
        </w:tc>
        <w:tc>
          <w:tcPr>
            <w:tcW w:w="691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7</w:t>
            </w:r>
          </w:p>
        </w:tc>
        <w:tc>
          <w:tcPr>
            <w:tcW w:w="530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8</w:t>
            </w:r>
          </w:p>
        </w:tc>
      </w:tr>
      <w:tr w:rsidR="00C22FFE" w:rsidRPr="00E32C54" w:rsidTr="007252DF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00" w:type="dxa"/>
            <w:shd w:val="clear" w:color="auto" w:fill="FFFFFF"/>
            <w:vAlign w:val="bottom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 xml:space="preserve">Доза в </w:t>
            </w:r>
            <w:proofErr w:type="gramStart"/>
            <w:r w:rsidRPr="00E32C5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598" w:type="dxa"/>
            <w:shd w:val="clear" w:color="auto" w:fill="FFFFFF"/>
            <w:vAlign w:val="bottom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0,05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0,10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0,20</w:t>
            </w:r>
          </w:p>
        </w:tc>
        <w:tc>
          <w:tcPr>
            <w:tcW w:w="673" w:type="dxa"/>
            <w:shd w:val="clear" w:color="auto" w:fill="FFFFFF"/>
            <w:vAlign w:val="bottom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0,30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0,50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0,80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1,20</w:t>
            </w:r>
          </w:p>
        </w:tc>
        <w:tc>
          <w:tcPr>
            <w:tcW w:w="530" w:type="dxa"/>
            <w:shd w:val="clear" w:color="auto" w:fill="FFFFFF"/>
            <w:vAlign w:val="bottom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1,80</w:t>
            </w:r>
          </w:p>
        </w:tc>
      </w:tr>
    </w:tbl>
    <w:p w:rsidR="00C22FFE" w:rsidRDefault="00C22FFE" w:rsidP="00C22FFE">
      <w:pPr>
        <w:shd w:val="clear" w:color="auto" w:fill="FFFFFF"/>
        <w:spacing w:line="216" w:lineRule="auto"/>
        <w:jc w:val="center"/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A32DAE">
        <w:rPr>
          <w:b/>
          <w:sz w:val="16"/>
          <w:szCs w:val="16"/>
        </w:rPr>
        <w:t xml:space="preserve">Для </w:t>
      </w:r>
      <w:r w:rsidRPr="00A32DAE">
        <w:rPr>
          <w:b/>
          <w:bCs/>
          <w:sz w:val="16"/>
          <w:szCs w:val="16"/>
        </w:rPr>
        <w:t xml:space="preserve">пленки </w:t>
      </w:r>
      <w:r>
        <w:rPr>
          <w:b/>
          <w:bCs/>
          <w:sz w:val="16"/>
          <w:szCs w:val="16"/>
        </w:rPr>
        <w:t xml:space="preserve">типа </w:t>
      </w:r>
      <w:r w:rsidRPr="00A32DAE">
        <w:rPr>
          <w:b/>
          <w:bCs/>
          <w:sz w:val="16"/>
          <w:szCs w:val="16"/>
        </w:rPr>
        <w:t xml:space="preserve">"рентген" </w:t>
      </w:r>
      <w:r w:rsidRPr="00A32DAE">
        <w:rPr>
          <w:b/>
          <w:bCs/>
          <w:sz w:val="16"/>
          <w:szCs w:val="16"/>
          <w:lang w:val="en-US"/>
        </w:rPr>
        <w:t>X</w:t>
      </w:r>
    </w:p>
    <w:p w:rsidR="00C22FFE" w:rsidRPr="00AF5FD0" w:rsidRDefault="00C22FFE" w:rsidP="00C22FFE">
      <w:pPr>
        <w:shd w:val="clear" w:color="auto" w:fill="FFFFFF"/>
        <w:spacing w:line="216" w:lineRule="auto"/>
        <w:jc w:val="center"/>
        <w:rPr>
          <w:b/>
          <w:sz w:val="16"/>
          <w:szCs w:val="16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29"/>
        <w:gridCol w:w="677"/>
        <w:gridCol w:w="673"/>
        <w:gridCol w:w="677"/>
        <w:gridCol w:w="659"/>
        <w:gridCol w:w="630"/>
        <w:gridCol w:w="644"/>
        <w:gridCol w:w="720"/>
        <w:gridCol w:w="530"/>
      </w:tblGrid>
      <w:tr w:rsidR="00C22FFE" w:rsidRPr="00E32C54" w:rsidTr="007252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29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Номера</w:t>
            </w:r>
            <w:r w:rsidRPr="00E32C54">
              <w:rPr>
                <w:sz w:val="16"/>
                <w:szCs w:val="16"/>
              </w:rPr>
              <w:t xml:space="preserve"> точек</w:t>
            </w:r>
          </w:p>
        </w:tc>
        <w:tc>
          <w:tcPr>
            <w:tcW w:w="677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1</w:t>
            </w:r>
          </w:p>
        </w:tc>
        <w:tc>
          <w:tcPr>
            <w:tcW w:w="673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3</w:t>
            </w:r>
          </w:p>
        </w:tc>
        <w:tc>
          <w:tcPr>
            <w:tcW w:w="659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7</w:t>
            </w:r>
          </w:p>
        </w:tc>
        <w:tc>
          <w:tcPr>
            <w:tcW w:w="530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8</w:t>
            </w:r>
          </w:p>
        </w:tc>
      </w:tr>
      <w:tr w:rsidR="00C22FFE" w:rsidRPr="00E32C54" w:rsidTr="007252DF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29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 xml:space="preserve">Доза в </w:t>
            </w:r>
            <w:proofErr w:type="gramStart"/>
            <w:r w:rsidRPr="00E32C5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677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0,50</w:t>
            </w:r>
          </w:p>
        </w:tc>
        <w:tc>
          <w:tcPr>
            <w:tcW w:w="673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1,00</w:t>
            </w:r>
          </w:p>
        </w:tc>
        <w:tc>
          <w:tcPr>
            <w:tcW w:w="677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2,00</w:t>
            </w:r>
          </w:p>
        </w:tc>
        <w:tc>
          <w:tcPr>
            <w:tcW w:w="659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3,00</w:t>
            </w:r>
          </w:p>
        </w:tc>
        <w:tc>
          <w:tcPr>
            <w:tcW w:w="630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5,00</w:t>
            </w:r>
          </w:p>
        </w:tc>
        <w:tc>
          <w:tcPr>
            <w:tcW w:w="644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8,00</w:t>
            </w:r>
          </w:p>
        </w:tc>
        <w:tc>
          <w:tcPr>
            <w:tcW w:w="720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12,00</w:t>
            </w:r>
          </w:p>
        </w:tc>
        <w:tc>
          <w:tcPr>
            <w:tcW w:w="530" w:type="dxa"/>
            <w:shd w:val="clear" w:color="auto" w:fill="FFFFFF"/>
          </w:tcPr>
          <w:p w:rsidR="00C22FFE" w:rsidRPr="00E32C5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E32C54">
              <w:rPr>
                <w:sz w:val="16"/>
                <w:szCs w:val="16"/>
              </w:rPr>
              <w:t>15,0</w:t>
            </w:r>
          </w:p>
        </w:tc>
      </w:tr>
    </w:tbl>
    <w:p w:rsidR="00C22FFE" w:rsidRDefault="00C22FFE" w:rsidP="00C22FFE">
      <w:pPr>
        <w:shd w:val="clear" w:color="auto" w:fill="FFFFFF"/>
        <w:spacing w:line="216" w:lineRule="auto"/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Оптическая плотность почернения </w:t>
      </w:r>
      <w:r w:rsidRPr="00CA5CDB">
        <w:rPr>
          <w:lang w:val="en-US"/>
        </w:rPr>
        <w:t>S</w:t>
      </w:r>
      <w:r w:rsidRPr="00CA5CDB">
        <w:t xml:space="preserve"> для контрольных пленок не должна превышать 1,80</w:t>
      </w:r>
      <w:r w:rsidRPr="00157E01">
        <w:t>–</w:t>
      </w:r>
      <w:r w:rsidRPr="00CA5CDB">
        <w:t>2,00 (максимальное почернение). Если же п</w:t>
      </w:r>
      <w:r w:rsidRPr="00CA5CDB">
        <w:t>о</w:t>
      </w:r>
      <w:r w:rsidRPr="00CA5CDB">
        <w:t>чер</w:t>
      </w:r>
      <w:r w:rsidRPr="00CA5CDB">
        <w:softHyphen/>
        <w:t>нение рабочей пленки превышает эту величину, то это означает, что дан</w:t>
      </w:r>
      <w:r w:rsidRPr="00CA5CDB">
        <w:softHyphen/>
        <w:t>ный работник получил дозу</w:t>
      </w:r>
      <w:r>
        <w:t>,</w:t>
      </w:r>
      <w:r w:rsidRPr="00CA5CDB">
        <w:t xml:space="preserve"> большую той, которая соответс</w:t>
      </w:r>
      <w:r w:rsidRPr="00CA5CDB">
        <w:t>т</w:t>
      </w:r>
      <w:r w:rsidRPr="00CA5CDB">
        <w:t>вует почерне</w:t>
      </w:r>
      <w:r w:rsidRPr="00CA5CDB">
        <w:softHyphen/>
        <w:t>нию 1,8</w:t>
      </w:r>
      <w:r w:rsidRPr="00157E01">
        <w:t>–</w:t>
      </w:r>
      <w:r w:rsidRPr="00CA5CDB">
        <w:t xml:space="preserve">2,0 по </w:t>
      </w:r>
      <w:proofErr w:type="spellStart"/>
      <w:r w:rsidRPr="00CA5CDB">
        <w:t>градуировочной</w:t>
      </w:r>
      <w:proofErr w:type="spellEnd"/>
      <w:r w:rsidRPr="00CA5CDB">
        <w:t xml:space="preserve"> кривой, но которую опр</w:t>
      </w:r>
      <w:r w:rsidRPr="00CA5CDB">
        <w:t>е</w:t>
      </w:r>
      <w:r>
        <w:t>делить доста</w:t>
      </w:r>
      <w:r w:rsidRPr="00CA5CDB">
        <w:t>точно точно нельзя. Для более точного определения дозы, полученной в данных условиях, следует, если это возможно, повторить ко</w:t>
      </w:r>
      <w:r w:rsidRPr="00CA5CDB">
        <w:t>н</w:t>
      </w:r>
      <w:r w:rsidRPr="00CA5CDB">
        <w:t>троль с уменьшенным временем ношения пленки.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В качестве примера </w:t>
      </w:r>
      <w:proofErr w:type="gramStart"/>
      <w:r>
        <w:t>приведена</w:t>
      </w:r>
      <w:proofErr w:type="gramEnd"/>
      <w:r w:rsidRPr="00CA5CDB">
        <w:t xml:space="preserve"> табл.</w:t>
      </w:r>
      <w:r>
        <w:t>2</w:t>
      </w:r>
      <w:r w:rsidRPr="00CA5CDB">
        <w:t>, где указаны расстояния от препара</w:t>
      </w:r>
      <w:r w:rsidRPr="00CA5CDB">
        <w:softHyphen/>
        <w:t xml:space="preserve">та, на которых должны быть </w:t>
      </w:r>
      <w:r w:rsidRPr="00CA5CDB">
        <w:lastRenderedPageBreak/>
        <w:t xml:space="preserve">размещены контрольные кассеты с пленкой типа "рентген" </w:t>
      </w:r>
      <w:r w:rsidRPr="00CA5CDB">
        <w:rPr>
          <w:lang w:val="en-US"/>
        </w:rPr>
        <w:t>XX</w:t>
      </w:r>
      <w:r w:rsidRPr="00CA5CDB">
        <w:t xml:space="preserve"> до источника. Эти расстояния рассчит</w:t>
      </w:r>
      <w:r w:rsidRPr="00CA5CDB">
        <w:t>а</w:t>
      </w:r>
      <w:r w:rsidRPr="00CA5CDB">
        <w:t>ны для препа</w:t>
      </w:r>
      <w:r w:rsidRPr="00CA5CDB">
        <w:softHyphen/>
        <w:t xml:space="preserve">рата активностью 10 </w:t>
      </w:r>
      <w:proofErr w:type="spellStart"/>
      <w:r w:rsidRPr="00157E01">
        <w:rPr>
          <w:iCs/>
        </w:rPr>
        <w:t>мг-экв</w:t>
      </w:r>
      <w:proofErr w:type="spellEnd"/>
      <w:r>
        <w:rPr>
          <w:iCs/>
        </w:rPr>
        <w:t>.</w:t>
      </w:r>
      <w:r w:rsidRPr="00CA5CDB">
        <w:rPr>
          <w:i/>
          <w:iCs/>
        </w:rPr>
        <w:t xml:space="preserve"> </w:t>
      </w:r>
      <w:r w:rsidRPr="00CA5CDB">
        <w:t>радия, который наиболее целесообразно ис</w:t>
      </w:r>
      <w:r w:rsidRPr="00CA5CDB">
        <w:softHyphen/>
        <w:t>пользовать. Время эксп</w:t>
      </w:r>
      <w:r w:rsidRPr="00CA5CDB">
        <w:t>о</w:t>
      </w:r>
      <w:r w:rsidRPr="00CA5CDB">
        <w:t xml:space="preserve">зиции </w:t>
      </w:r>
      <w:r w:rsidRPr="00CA5CDB">
        <w:rPr>
          <w:lang w:val="en-US"/>
        </w:rPr>
        <w:t>t</w:t>
      </w:r>
      <w:r w:rsidRPr="00CA5CDB">
        <w:t>=30 мин.</w:t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bCs/>
          <w:spacing w:val="20"/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2324C2">
        <w:rPr>
          <w:bCs/>
          <w:spacing w:val="20"/>
          <w:sz w:val="16"/>
          <w:szCs w:val="16"/>
        </w:rPr>
        <w:t>Таблица 2.</w:t>
      </w:r>
      <w:r w:rsidRPr="00F80C76">
        <w:rPr>
          <w:b/>
          <w:bCs/>
          <w:sz w:val="16"/>
          <w:szCs w:val="16"/>
        </w:rPr>
        <w:t xml:space="preserve"> Расстояния от контрольных точек до исто</w:t>
      </w:r>
      <w:r w:rsidRPr="00F80C76">
        <w:rPr>
          <w:b/>
          <w:bCs/>
          <w:sz w:val="16"/>
          <w:szCs w:val="16"/>
        </w:rPr>
        <w:t>ч</w:t>
      </w:r>
      <w:r w:rsidRPr="00F80C76">
        <w:rPr>
          <w:b/>
          <w:bCs/>
          <w:sz w:val="16"/>
          <w:szCs w:val="16"/>
        </w:rPr>
        <w:t>ника</w:t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</w:p>
    <w:tbl>
      <w:tblPr>
        <w:tblW w:w="61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300"/>
        <w:gridCol w:w="771"/>
        <w:gridCol w:w="673"/>
        <w:gridCol w:w="586"/>
        <w:gridCol w:w="540"/>
        <w:gridCol w:w="569"/>
        <w:gridCol w:w="544"/>
        <w:gridCol w:w="569"/>
        <w:gridCol w:w="572"/>
      </w:tblGrid>
      <w:tr w:rsidR="00C22FFE" w:rsidRPr="00AF5FD0" w:rsidTr="007252DF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336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Номера </w:t>
            </w:r>
            <w:r w:rsidRPr="00AF5FD0">
              <w:rPr>
                <w:sz w:val="16"/>
                <w:szCs w:val="16"/>
              </w:rPr>
              <w:t>точек</w:t>
            </w:r>
          </w:p>
        </w:tc>
        <w:tc>
          <w:tcPr>
            <w:tcW w:w="792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1</w:t>
            </w:r>
          </w:p>
        </w:tc>
        <w:tc>
          <w:tcPr>
            <w:tcW w:w="691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2</w:t>
            </w:r>
          </w:p>
        </w:tc>
        <w:tc>
          <w:tcPr>
            <w:tcW w:w="601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4</w:t>
            </w:r>
          </w:p>
        </w:tc>
        <w:tc>
          <w:tcPr>
            <w:tcW w:w="583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5</w:t>
            </w:r>
          </w:p>
        </w:tc>
        <w:tc>
          <w:tcPr>
            <w:tcW w:w="558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6</w:t>
            </w:r>
          </w:p>
        </w:tc>
        <w:tc>
          <w:tcPr>
            <w:tcW w:w="583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7</w:t>
            </w:r>
          </w:p>
        </w:tc>
        <w:tc>
          <w:tcPr>
            <w:tcW w:w="587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8</w:t>
            </w:r>
          </w:p>
        </w:tc>
      </w:tr>
      <w:tr w:rsidR="00C22FFE" w:rsidRPr="00AF5FD0" w:rsidTr="007252DF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336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 xml:space="preserve">Доза в </w:t>
            </w:r>
            <w:proofErr w:type="gramStart"/>
            <w:r w:rsidRPr="00AF5FD0">
              <w:rPr>
                <w:sz w:val="16"/>
                <w:szCs w:val="16"/>
              </w:rPr>
              <w:t>Р</w:t>
            </w:r>
            <w:proofErr w:type="gramEnd"/>
            <w:r w:rsidRPr="00AF5F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0,05</w:t>
            </w:r>
          </w:p>
        </w:tc>
        <w:tc>
          <w:tcPr>
            <w:tcW w:w="691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0,10</w:t>
            </w:r>
          </w:p>
        </w:tc>
        <w:tc>
          <w:tcPr>
            <w:tcW w:w="601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0,20</w:t>
            </w:r>
          </w:p>
        </w:tc>
        <w:tc>
          <w:tcPr>
            <w:tcW w:w="554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0,30</w:t>
            </w:r>
          </w:p>
        </w:tc>
        <w:tc>
          <w:tcPr>
            <w:tcW w:w="583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0,50</w:t>
            </w:r>
          </w:p>
        </w:tc>
        <w:tc>
          <w:tcPr>
            <w:tcW w:w="558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0,80</w:t>
            </w:r>
          </w:p>
        </w:tc>
        <w:tc>
          <w:tcPr>
            <w:tcW w:w="583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1,20</w:t>
            </w:r>
          </w:p>
        </w:tc>
        <w:tc>
          <w:tcPr>
            <w:tcW w:w="587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1,80</w:t>
            </w:r>
          </w:p>
        </w:tc>
      </w:tr>
      <w:tr w:rsidR="00C22FFE" w:rsidRPr="00AF5FD0" w:rsidTr="007252D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336" w:type="dxa"/>
            <w:shd w:val="clear" w:color="auto" w:fill="FFFFFF"/>
            <w:vAlign w:val="bottom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Расстояние от источн</w:t>
            </w:r>
            <w:r w:rsidRPr="00AF5FD0">
              <w:rPr>
                <w:sz w:val="16"/>
                <w:szCs w:val="16"/>
              </w:rPr>
              <w:t>и</w:t>
            </w:r>
            <w:r w:rsidRPr="00AF5FD0">
              <w:rPr>
                <w:sz w:val="16"/>
                <w:szCs w:val="16"/>
              </w:rPr>
              <w:t xml:space="preserve">ка, </w:t>
            </w:r>
            <w:proofErr w:type="gramStart"/>
            <w:r w:rsidRPr="00AF5FD0">
              <w:rPr>
                <w:sz w:val="16"/>
                <w:szCs w:val="16"/>
              </w:rPr>
              <w:t>см</w:t>
            </w:r>
            <w:proofErr w:type="gramEnd"/>
            <w:r w:rsidRPr="00AF5F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39,2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19,6</w:t>
            </w:r>
          </w:p>
        </w:tc>
        <w:tc>
          <w:tcPr>
            <w:tcW w:w="601" w:type="dxa"/>
            <w:shd w:val="clear" w:color="auto" w:fill="FFFFFF"/>
            <w:vAlign w:val="bottom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13,6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10,7</w:t>
            </w:r>
          </w:p>
        </w:tc>
        <w:tc>
          <w:tcPr>
            <w:tcW w:w="583" w:type="dxa"/>
            <w:shd w:val="clear" w:color="auto" w:fill="FFFFFF"/>
            <w:vAlign w:val="bottom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8,7</w:t>
            </w:r>
          </w:p>
        </w:tc>
        <w:tc>
          <w:tcPr>
            <w:tcW w:w="558" w:type="dxa"/>
            <w:shd w:val="clear" w:color="auto" w:fill="FFFFFF"/>
            <w:vAlign w:val="bottom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6,7</w:t>
            </w:r>
          </w:p>
        </w:tc>
        <w:tc>
          <w:tcPr>
            <w:tcW w:w="583" w:type="dxa"/>
            <w:shd w:val="clear" w:color="auto" w:fill="FFFFFF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5,6</w:t>
            </w:r>
          </w:p>
        </w:tc>
        <w:tc>
          <w:tcPr>
            <w:tcW w:w="587" w:type="dxa"/>
            <w:shd w:val="clear" w:color="auto" w:fill="FFFFFF"/>
            <w:vAlign w:val="bottom"/>
          </w:tcPr>
          <w:p w:rsidR="00C22FFE" w:rsidRPr="00AF5FD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AF5FD0">
              <w:rPr>
                <w:sz w:val="16"/>
                <w:szCs w:val="16"/>
              </w:rPr>
              <w:t>4,5</w:t>
            </w:r>
          </w:p>
        </w:tc>
      </w:tr>
    </w:tbl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</w:p>
    <w:p w:rsidR="00C22FFE" w:rsidRPr="00CA5CDB" w:rsidRDefault="00C22FFE" w:rsidP="00C22FFE">
      <w:pPr>
        <w:shd w:val="clear" w:color="auto" w:fill="FFFFFF"/>
        <w:spacing w:line="221" w:lineRule="auto"/>
        <w:ind w:firstLine="284"/>
        <w:jc w:val="both"/>
      </w:pPr>
      <w:r w:rsidRPr="00CA5CDB">
        <w:t>Как видно из табл.</w:t>
      </w:r>
      <w:r>
        <w:t xml:space="preserve"> 2</w:t>
      </w:r>
      <w:r w:rsidRPr="00CA5CDB">
        <w:t>, минимальное расстояние кассеты от источн</w:t>
      </w:r>
      <w:r w:rsidRPr="00CA5CDB">
        <w:t>и</w:t>
      </w:r>
      <w:r w:rsidRPr="00CA5CDB">
        <w:t>ка составляет 4,5 см</w:t>
      </w:r>
      <w:r>
        <w:t>.</w:t>
      </w:r>
      <w:r w:rsidRPr="00CA5CDB">
        <w:t xml:space="preserve"> </w:t>
      </w:r>
      <w:r>
        <w:t>С</w:t>
      </w:r>
      <w:r w:rsidRPr="00CA5CDB">
        <w:t>ледовательно, чтобы соблюдался закон обра</w:t>
      </w:r>
      <w:r w:rsidRPr="00CA5CDB">
        <w:t>т</w:t>
      </w:r>
      <w:r w:rsidRPr="00CA5CDB">
        <w:t xml:space="preserve">ных квадратов, линейные размеры источника не должны превышать </w:t>
      </w:r>
      <w:r>
        <w:t xml:space="preserve">         </w:t>
      </w:r>
      <w:r w:rsidRPr="00CA5CDB">
        <w:t>5</w:t>
      </w:r>
      <w:r>
        <w:t>–</w:t>
      </w:r>
      <w:r w:rsidRPr="00CA5CDB">
        <w:t>6 мм. Использовать для контрольного облу</w:t>
      </w:r>
      <w:r>
        <w:t>чения препараты бол</w:t>
      </w:r>
      <w:r>
        <w:t>ь</w:t>
      </w:r>
      <w:r>
        <w:t>шой активно</w:t>
      </w:r>
      <w:r w:rsidRPr="00CA5CDB">
        <w:t>сти (50</w:t>
      </w:r>
      <w:r>
        <w:t>–</w:t>
      </w:r>
      <w:r w:rsidRPr="00CA5CDB">
        <w:t xml:space="preserve">100 </w:t>
      </w:r>
      <w:proofErr w:type="spellStart"/>
      <w:r w:rsidRPr="005713A6">
        <w:rPr>
          <w:iCs/>
        </w:rPr>
        <w:t>мг</w:t>
      </w:r>
      <w:r>
        <w:rPr>
          <w:iCs/>
        </w:rPr>
        <w:t>-</w:t>
      </w:r>
      <w:r w:rsidRPr="005713A6">
        <w:rPr>
          <w:iCs/>
        </w:rPr>
        <w:t>экв</w:t>
      </w:r>
      <w:proofErr w:type="spellEnd"/>
      <w:r>
        <w:t>.</w:t>
      </w:r>
      <w:r w:rsidRPr="005713A6">
        <w:t xml:space="preserve"> </w:t>
      </w:r>
      <w:r w:rsidRPr="00CA5CDB">
        <w:t>радия) не рекоменду</w:t>
      </w:r>
      <w:r>
        <w:t>ется, так как в этом случае кон</w:t>
      </w:r>
      <w:r w:rsidRPr="00CA5CDB">
        <w:t>трольное облучение необходимо п</w:t>
      </w:r>
      <w:r>
        <w:t>роводить в защ</w:t>
      </w:r>
      <w:r>
        <w:t>и</w:t>
      </w:r>
      <w:r>
        <w:t>щенном помещении.</w:t>
      </w:r>
    </w:p>
    <w:p w:rsidR="00C22FFE" w:rsidRPr="00CA5CDB" w:rsidRDefault="00C22FFE" w:rsidP="00C22FFE">
      <w:pPr>
        <w:shd w:val="clear" w:color="auto" w:fill="FFFFFF"/>
        <w:spacing w:line="221" w:lineRule="auto"/>
        <w:ind w:firstLine="284"/>
        <w:jc w:val="both"/>
      </w:pPr>
      <w:r w:rsidRPr="00CA5CDB">
        <w:rPr>
          <w:b/>
          <w:bCs/>
        </w:rPr>
        <w:t xml:space="preserve">Порядок обработки пленки. </w:t>
      </w:r>
      <w:r w:rsidRPr="00CA5CDB">
        <w:t xml:space="preserve">При разрядке кассет на части пленки, которая находилась под свинцовым фильтром, </w:t>
      </w:r>
      <w:r w:rsidRPr="00CA5CDB">
        <w:rPr>
          <w:b/>
          <w:bCs/>
        </w:rPr>
        <w:t xml:space="preserve">мягким </w:t>
      </w:r>
      <w:r w:rsidRPr="00CA5CDB">
        <w:t>графитовым ка</w:t>
      </w:r>
      <w:r w:rsidRPr="00CA5CDB">
        <w:softHyphen/>
        <w:t>рандашом проставляется номер, соответствующий номеру на касс</w:t>
      </w:r>
      <w:r w:rsidRPr="00CA5CDB">
        <w:t>е</w:t>
      </w:r>
      <w:r w:rsidRPr="00CA5CDB">
        <w:t>те. Для рассмотрения номера на кассете используется узкий пучок св</w:t>
      </w:r>
      <w:r w:rsidRPr="00CA5CDB">
        <w:t>е</w:t>
      </w:r>
      <w:r w:rsidRPr="00CA5CDB">
        <w:t>та от темно-красного фонаря, к которому на короткое время поднос</w:t>
      </w:r>
      <w:r>
        <w:t>и</w:t>
      </w:r>
      <w:r w:rsidRPr="00CA5CDB">
        <w:t>т</w:t>
      </w:r>
      <w:r w:rsidRPr="00CA5CDB">
        <w:t>ся кассета, за</w:t>
      </w:r>
      <w:r w:rsidRPr="00CA5CDB">
        <w:softHyphen/>
        <w:t>тем этот номер в темноте переписыва</w:t>
      </w:r>
      <w:r>
        <w:t>ется</w:t>
      </w:r>
      <w:r w:rsidRPr="00CA5CDB">
        <w:t xml:space="preserve"> на пленку. Если конструкция кас</w:t>
      </w:r>
      <w:r w:rsidRPr="00CA5CDB">
        <w:softHyphen/>
        <w:t>сеты предусматривает нумерацию пленки путем з</w:t>
      </w:r>
      <w:r w:rsidRPr="00CA5CDB">
        <w:t>а</w:t>
      </w:r>
      <w:r w:rsidRPr="00CA5CDB">
        <w:t>свечивания верхней части кассеты, необходимость описанных выше действий отпадает. В по</w:t>
      </w:r>
      <w:r w:rsidRPr="00CA5CDB">
        <w:softHyphen/>
        <w:t>следних моделях комплекта ИФК пленка кр</w:t>
      </w:r>
      <w:r w:rsidRPr="00CA5CDB">
        <w:t>е</w:t>
      </w:r>
      <w:r w:rsidRPr="00CA5CDB">
        <w:t>питься к крышке кассеты, на которой имеется номер, и проявляется вместе с ней</w:t>
      </w:r>
      <w:r>
        <w:t>.</w:t>
      </w:r>
      <w:r w:rsidRPr="00CA5CDB">
        <w:t xml:space="preserve"> В этом случае </w:t>
      </w:r>
      <w:r>
        <w:t xml:space="preserve">также </w:t>
      </w:r>
      <w:r w:rsidRPr="00CA5CDB">
        <w:t>от</w:t>
      </w:r>
      <w:r w:rsidRPr="00CA5CDB">
        <w:softHyphen/>
        <w:t>падает необходимость проводить ма</w:t>
      </w:r>
      <w:r w:rsidRPr="00CA5CDB">
        <w:t>р</w:t>
      </w:r>
      <w:r w:rsidRPr="00CA5CDB">
        <w:t>кировку пленки.</w:t>
      </w:r>
    </w:p>
    <w:p w:rsidR="00C22FFE" w:rsidRPr="00CA5CDB" w:rsidRDefault="00C22FFE" w:rsidP="00C22FFE">
      <w:pPr>
        <w:shd w:val="clear" w:color="auto" w:fill="FFFFFF"/>
        <w:spacing w:line="221" w:lineRule="auto"/>
        <w:ind w:firstLine="284"/>
        <w:jc w:val="both"/>
      </w:pPr>
      <w:r w:rsidRPr="00CA5CDB">
        <w:t>Вынутые из кассеты пленки одного какого-либо типа укладываю</w:t>
      </w:r>
      <w:r w:rsidRPr="00CA5CDB">
        <w:t>т</w:t>
      </w:r>
      <w:r w:rsidRPr="00CA5CDB">
        <w:t>ся или закрепляются в специальные каркасы, сделанные из оргстекла или металла, в которых производится их обработка. Расстояние между сосед</w:t>
      </w:r>
      <w:r w:rsidRPr="00CA5CDB">
        <w:softHyphen/>
        <w:t>ними пленками в каркасе должно быть не менее 1 см. Одновр</w:t>
      </w:r>
      <w:r w:rsidRPr="00CA5CDB">
        <w:t>е</w:t>
      </w:r>
      <w:r w:rsidRPr="00CA5CDB">
        <w:t>менно с рабочими пленками проявляются пленки, экспонированные для кривой почернения (контрольные).</w:t>
      </w:r>
    </w:p>
    <w:p w:rsidR="00C22FFE" w:rsidRPr="00CA5CDB" w:rsidRDefault="00C22FFE" w:rsidP="00C22FFE">
      <w:pPr>
        <w:shd w:val="clear" w:color="auto" w:fill="FFFFFF"/>
        <w:spacing w:line="221" w:lineRule="auto"/>
        <w:ind w:firstLine="284"/>
        <w:jc w:val="both"/>
      </w:pPr>
      <w:r w:rsidRPr="00CA5CDB">
        <w:t>Перед обработкой пленок подготавливают бачки с проявителем, фик</w:t>
      </w:r>
      <w:r w:rsidRPr="00CA5CDB">
        <w:softHyphen/>
        <w:t>сажем и водой, измеряют температуру проявителя и определяют время проявления. Проявление пленок обычно продолжается 5</w:t>
      </w:r>
      <w:r>
        <w:t>–</w:t>
      </w:r>
      <w:r w:rsidRPr="00CA5CDB">
        <w:t>7 мин при тем</w:t>
      </w:r>
      <w:r w:rsidRPr="00CA5CDB">
        <w:softHyphen/>
        <w:t>пературе проявителя 18 °С.</w:t>
      </w:r>
    </w:p>
    <w:p w:rsidR="00C22FFE" w:rsidRPr="00CA5CDB" w:rsidRDefault="00C22FFE" w:rsidP="00C22FFE">
      <w:pPr>
        <w:shd w:val="clear" w:color="auto" w:fill="FFFFFF"/>
        <w:spacing w:line="221" w:lineRule="auto"/>
        <w:ind w:firstLine="284"/>
        <w:jc w:val="both"/>
      </w:pPr>
      <w:r w:rsidRPr="00CA5CDB">
        <w:t>Состав проявителя, правила его хранения и правила проявления пленок оговариваются соответствующими методиками.</w:t>
      </w:r>
    </w:p>
    <w:p w:rsidR="00C22FFE" w:rsidRPr="00CA5CDB" w:rsidRDefault="00C22FFE" w:rsidP="00C22FFE">
      <w:pPr>
        <w:shd w:val="clear" w:color="auto" w:fill="FFFFFF"/>
        <w:spacing w:line="221" w:lineRule="auto"/>
        <w:ind w:firstLine="284"/>
        <w:jc w:val="both"/>
      </w:pPr>
      <w:r w:rsidRPr="00CA5CDB">
        <w:t>Отметим, что разрядка кассет, заполнение каркаса пленками, пр</w:t>
      </w:r>
      <w:r w:rsidRPr="00CA5CDB">
        <w:t>о</w:t>
      </w:r>
      <w:r w:rsidRPr="00CA5CDB">
        <w:t>явле</w:t>
      </w:r>
      <w:r w:rsidRPr="00CA5CDB">
        <w:softHyphen/>
        <w:t>ние и начало фиксирования (3</w:t>
      </w:r>
      <w:r>
        <w:t>–</w:t>
      </w:r>
      <w:r w:rsidRPr="00CA5CDB">
        <w:t>5 мин) производятся в полной те</w:t>
      </w:r>
      <w:r w:rsidRPr="00CA5CDB">
        <w:t>м</w:t>
      </w:r>
      <w:r w:rsidRPr="00CA5CDB">
        <w:t>ноте.</w:t>
      </w:r>
    </w:p>
    <w:p w:rsidR="00C22FFE" w:rsidRPr="00CA5CDB" w:rsidRDefault="00C22FFE" w:rsidP="00C22FFE">
      <w:pPr>
        <w:shd w:val="clear" w:color="auto" w:fill="FFFFFF"/>
        <w:spacing w:line="221" w:lineRule="auto"/>
        <w:ind w:firstLine="284"/>
        <w:jc w:val="both"/>
      </w:pPr>
      <w:proofErr w:type="spellStart"/>
      <w:r w:rsidRPr="00CA5CDB">
        <w:rPr>
          <w:b/>
          <w:bCs/>
        </w:rPr>
        <w:t>Фотометрирование</w:t>
      </w:r>
      <w:proofErr w:type="spellEnd"/>
      <w:r w:rsidRPr="00CA5CDB">
        <w:rPr>
          <w:b/>
          <w:bCs/>
        </w:rPr>
        <w:t xml:space="preserve"> пленок</w:t>
      </w:r>
      <w:r>
        <w:rPr>
          <w:b/>
          <w:bCs/>
        </w:rPr>
        <w:t>.</w:t>
      </w:r>
      <w:r w:rsidRPr="00CA5CDB">
        <w:rPr>
          <w:b/>
          <w:bCs/>
        </w:rPr>
        <w:t xml:space="preserve"> </w:t>
      </w:r>
      <w:proofErr w:type="spellStart"/>
      <w:r w:rsidRPr="00CA5CDB">
        <w:t>Фотометрируется</w:t>
      </w:r>
      <w:proofErr w:type="spellEnd"/>
      <w:r w:rsidRPr="00CA5CDB">
        <w:t xml:space="preserve"> часть пленки, кот</w:t>
      </w:r>
      <w:r w:rsidRPr="00CA5CDB">
        <w:t>о</w:t>
      </w:r>
      <w:r w:rsidRPr="00CA5CDB">
        <w:t xml:space="preserve">рая находилась под свинцовым фильтром, только в сомнительных случаях </w:t>
      </w:r>
      <w:proofErr w:type="spellStart"/>
      <w:r>
        <w:t>ф</w:t>
      </w:r>
      <w:r w:rsidRPr="00CA5CDB">
        <w:t>отометрируется</w:t>
      </w:r>
      <w:proofErr w:type="spellEnd"/>
      <w:r w:rsidRPr="00CA5CDB">
        <w:t xml:space="preserve"> обе части пленки. </w:t>
      </w:r>
      <w:proofErr w:type="spellStart"/>
      <w:r w:rsidRPr="00CA5CDB">
        <w:t>Фотометрирование</w:t>
      </w:r>
      <w:proofErr w:type="spellEnd"/>
      <w:r w:rsidRPr="00CA5CDB">
        <w:t xml:space="preserve"> производится на денситометре ИФТ-11 либо на фотоэлектрическом денсит</w:t>
      </w:r>
      <w:r w:rsidRPr="00CA5CDB">
        <w:t>о</w:t>
      </w:r>
      <w:r w:rsidRPr="00CA5CDB">
        <w:t>метре, гра</w:t>
      </w:r>
      <w:r w:rsidRPr="00CA5CDB">
        <w:softHyphen/>
        <w:t xml:space="preserve">дуированном в оптических плотностях почернения </w:t>
      </w:r>
      <w:r>
        <w:t>(</w:t>
      </w:r>
      <w:r w:rsidRPr="00CA5CDB">
        <w:rPr>
          <w:lang w:val="en-US"/>
        </w:rPr>
        <w:t>S</w:t>
      </w:r>
      <w:r>
        <w:t>)</w:t>
      </w:r>
      <w:r w:rsidRPr="00CA5CDB">
        <w:t>. Цена деления и точ</w:t>
      </w:r>
      <w:r w:rsidRPr="00CA5CDB">
        <w:softHyphen/>
        <w:t>ность градуировки фотоэлектрического денсит</w:t>
      </w:r>
      <w:r w:rsidRPr="00CA5CDB">
        <w:t>о</w:t>
      </w:r>
      <w:r w:rsidRPr="00CA5CDB">
        <w:t>метра должна быть не хуже, чем у</w:t>
      </w:r>
      <w:r>
        <w:t xml:space="preserve"> </w:t>
      </w:r>
      <w:r w:rsidRPr="00CA5CDB">
        <w:t>ИФТ-</w:t>
      </w:r>
      <w:r>
        <w:t>11.</w:t>
      </w:r>
    </w:p>
    <w:p w:rsidR="00C22FFE" w:rsidRPr="00CA5CDB" w:rsidRDefault="00C22FFE" w:rsidP="00C22FFE">
      <w:pPr>
        <w:shd w:val="clear" w:color="auto" w:fill="FFFFFF"/>
        <w:spacing w:line="221" w:lineRule="auto"/>
        <w:ind w:firstLine="284"/>
        <w:jc w:val="both"/>
      </w:pPr>
      <w:r w:rsidRPr="00CA5CDB">
        <w:t xml:space="preserve">По </w:t>
      </w:r>
      <w:r>
        <w:t>плотностям п</w:t>
      </w:r>
      <w:r w:rsidRPr="00CA5CDB">
        <w:t xml:space="preserve">очернения </w:t>
      </w:r>
      <w:r>
        <w:t>(</w:t>
      </w:r>
      <w:r w:rsidRPr="00CA5CDB">
        <w:rPr>
          <w:lang w:val="en-US"/>
        </w:rPr>
        <w:t>S</w:t>
      </w:r>
      <w:r>
        <w:t>),</w:t>
      </w:r>
      <w:r w:rsidRPr="00CA5CDB">
        <w:t xml:space="preserve"> полученным при контрольном о</w:t>
      </w:r>
      <w:r w:rsidRPr="00CA5CDB">
        <w:t>б</w:t>
      </w:r>
      <w:r w:rsidRPr="00CA5CDB">
        <w:t>лучении пле</w:t>
      </w:r>
      <w:r>
        <w:t>нок</w:t>
      </w:r>
      <w:r w:rsidRPr="00CA5CDB">
        <w:t xml:space="preserve">, строится график зависимости почернения от дозы </w:t>
      </w:r>
      <w:r>
        <w:t xml:space="preserve">    </w:t>
      </w:r>
      <w:proofErr w:type="gramStart"/>
      <w:r>
        <w:t>γ</w:t>
      </w:r>
      <w:r w:rsidRPr="00CA5CDB">
        <w:t>-</w:t>
      </w:r>
      <w:proofErr w:type="gramEnd"/>
      <w:r w:rsidRPr="00CA5CDB">
        <w:t xml:space="preserve">лучей, выраженной </w:t>
      </w:r>
      <w:r>
        <w:t>в рентгенах (контрольная кривая</w:t>
      </w:r>
      <w:r w:rsidRPr="00CA5CDB">
        <w:t>)</w:t>
      </w:r>
      <w:r>
        <w:t>.</w:t>
      </w:r>
      <w:r w:rsidRPr="00CA5CDB">
        <w:t xml:space="preserve"> В качестве примера на</w:t>
      </w:r>
      <w:r>
        <w:t xml:space="preserve">  </w:t>
      </w:r>
      <w:r w:rsidRPr="0023125B">
        <w:t>ри</w:t>
      </w:r>
      <w:r>
        <w:t>с</w:t>
      </w:r>
      <w:r>
        <w:t>.</w:t>
      </w:r>
      <w:r w:rsidRPr="00A8145F">
        <w:t xml:space="preserve"> </w:t>
      </w:r>
      <w:r>
        <w:t xml:space="preserve">11 </w:t>
      </w:r>
      <w:r w:rsidRPr="00CA5CDB">
        <w:t>приводится контрольная кривая почернения.</w:t>
      </w:r>
    </w:p>
    <w:p w:rsidR="00C22FFE" w:rsidRPr="00673B80" w:rsidRDefault="00C22FFE" w:rsidP="00C22FFE">
      <w:pPr>
        <w:shd w:val="clear" w:color="auto" w:fill="FFFFFF"/>
        <w:spacing w:line="221" w:lineRule="auto"/>
        <w:ind w:firstLine="284"/>
        <w:jc w:val="both"/>
        <w:rPr>
          <w:spacing w:val="2"/>
        </w:rPr>
      </w:pPr>
      <w:r w:rsidRPr="00673B80">
        <w:rPr>
          <w:b/>
          <w:bCs/>
          <w:spacing w:val="2"/>
        </w:rPr>
        <w:t xml:space="preserve">Регистрация данных ИФК. </w:t>
      </w:r>
      <w:r w:rsidRPr="00673B80">
        <w:rPr>
          <w:spacing w:val="2"/>
        </w:rPr>
        <w:t>По найденным значениям плотн</w:t>
      </w:r>
      <w:r w:rsidRPr="00673B80">
        <w:rPr>
          <w:spacing w:val="2"/>
        </w:rPr>
        <w:t>о</w:t>
      </w:r>
      <w:r w:rsidRPr="00673B80">
        <w:rPr>
          <w:spacing w:val="2"/>
        </w:rPr>
        <w:t>стей почернения (</w:t>
      </w:r>
      <w:r w:rsidRPr="00673B80">
        <w:rPr>
          <w:spacing w:val="2"/>
          <w:lang w:val="en-US"/>
        </w:rPr>
        <w:t>S</w:t>
      </w:r>
      <w:r w:rsidRPr="00673B80">
        <w:rPr>
          <w:spacing w:val="2"/>
        </w:rPr>
        <w:t xml:space="preserve">) рабочих пленок при </w:t>
      </w:r>
      <w:proofErr w:type="gramStart"/>
      <w:r w:rsidRPr="00673B80">
        <w:rPr>
          <w:spacing w:val="2"/>
        </w:rPr>
        <w:t>помощи</w:t>
      </w:r>
      <w:proofErr w:type="gramEnd"/>
      <w:r w:rsidRPr="00673B80">
        <w:rPr>
          <w:spacing w:val="2"/>
        </w:rPr>
        <w:t xml:space="preserve"> построенной для данной серии пленок кривой почернения определяются дозы излуч</w:t>
      </w:r>
      <w:r w:rsidRPr="00673B80">
        <w:rPr>
          <w:spacing w:val="2"/>
        </w:rPr>
        <w:t>е</w:t>
      </w:r>
      <w:r w:rsidRPr="00673B80">
        <w:rPr>
          <w:spacing w:val="2"/>
        </w:rPr>
        <w:t>ния, полученные работниками. Например, пусть пленка, находи</w:t>
      </w:r>
      <w:r w:rsidRPr="00673B80">
        <w:rPr>
          <w:spacing w:val="2"/>
        </w:rPr>
        <w:t>в</w:t>
      </w:r>
      <w:r w:rsidRPr="00673B80">
        <w:rPr>
          <w:spacing w:val="2"/>
        </w:rPr>
        <w:t xml:space="preserve">шаяся в кассете № 38, имеет плотность почернения </w:t>
      </w:r>
      <w:r w:rsidRPr="00673B80">
        <w:rPr>
          <w:spacing w:val="2"/>
          <w:lang w:val="en-US"/>
        </w:rPr>
        <w:t>S</w:t>
      </w:r>
      <w:r w:rsidRPr="00673B80">
        <w:rPr>
          <w:spacing w:val="2"/>
        </w:rPr>
        <w:t>=0,72. По кривой почернения (рис.11) на</w:t>
      </w:r>
      <w:r w:rsidRPr="00673B80">
        <w:rPr>
          <w:spacing w:val="2"/>
        </w:rPr>
        <w:softHyphen/>
        <w:t>ходим, что указанному значению (</w:t>
      </w:r>
      <w:r w:rsidRPr="00673B80">
        <w:rPr>
          <w:spacing w:val="2"/>
          <w:lang w:val="en-US"/>
        </w:rPr>
        <w:t>S</w:t>
      </w:r>
      <w:r w:rsidRPr="00673B80">
        <w:rPr>
          <w:spacing w:val="2"/>
        </w:rPr>
        <w:t>) соо</w:t>
      </w:r>
      <w:r w:rsidRPr="00673B80">
        <w:rPr>
          <w:spacing w:val="2"/>
        </w:rPr>
        <w:t>т</w:t>
      </w:r>
      <w:r w:rsidRPr="00673B80">
        <w:rPr>
          <w:spacing w:val="2"/>
        </w:rPr>
        <w:t xml:space="preserve">ветствует доза </w:t>
      </w:r>
      <w:r w:rsidRPr="00673B80">
        <w:rPr>
          <w:spacing w:val="2"/>
          <w:lang w:val="en-US"/>
        </w:rPr>
        <w:t>D</w:t>
      </w:r>
      <w:r w:rsidRPr="00673B80">
        <w:rPr>
          <w:spacing w:val="2"/>
        </w:rPr>
        <w:t>=0,9 Р. Таким образом, за время ношения кассеты № 38 работник получил дозу, равную 0,9 Р. Если время ношения кассеты соста</w:t>
      </w:r>
      <w:r w:rsidRPr="00673B80">
        <w:rPr>
          <w:spacing w:val="2"/>
        </w:rPr>
        <w:t>в</w:t>
      </w:r>
      <w:r w:rsidRPr="00673B80">
        <w:rPr>
          <w:spacing w:val="2"/>
        </w:rPr>
        <w:t>ляло  1 не</w:t>
      </w:r>
      <w:r w:rsidRPr="00673B80">
        <w:rPr>
          <w:spacing w:val="2"/>
        </w:rPr>
        <w:softHyphen/>
        <w:t>делю, т.е. 6 рабочих дней, то полученная доза за 1 рабочий день соответ</w:t>
      </w:r>
      <w:r w:rsidRPr="00673B80">
        <w:rPr>
          <w:spacing w:val="2"/>
        </w:rPr>
        <w:softHyphen/>
        <w:t xml:space="preserve">ственно равна 0,15 </w:t>
      </w:r>
      <w:proofErr w:type="gramStart"/>
      <w:r w:rsidRPr="00673B80">
        <w:rPr>
          <w:spacing w:val="2"/>
        </w:rPr>
        <w:t>Р</w:t>
      </w:r>
      <w:proofErr w:type="gramEnd"/>
      <w:r w:rsidRPr="00673B80">
        <w:rPr>
          <w:spacing w:val="2"/>
        </w:rPr>
        <w:t>, т.е. трем предельно допустимым д</w:t>
      </w:r>
      <w:r w:rsidRPr="00673B80">
        <w:rPr>
          <w:spacing w:val="2"/>
        </w:rPr>
        <w:t>о</w:t>
      </w:r>
      <w:r w:rsidRPr="00673B80">
        <w:rPr>
          <w:spacing w:val="2"/>
        </w:rPr>
        <w:t>зам.</w:t>
      </w:r>
    </w:p>
    <w:p w:rsidR="00C22FFE" w:rsidRPr="00CA5CDB" w:rsidRDefault="00C22FFE" w:rsidP="00C22FFE">
      <w:pPr>
        <w:spacing w:line="216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566795" cy="2743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  <w:lang w:val="en-US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 w:rsidRPr="005622DC">
        <w:rPr>
          <w:sz w:val="16"/>
          <w:szCs w:val="16"/>
        </w:rPr>
        <w:t>Рис.</w:t>
      </w:r>
      <w:r>
        <w:rPr>
          <w:sz w:val="16"/>
          <w:szCs w:val="16"/>
        </w:rPr>
        <w:t>11.</w:t>
      </w:r>
      <w:r w:rsidRPr="005622DC">
        <w:rPr>
          <w:rFonts w:ascii="Arial" w:cs="Arial"/>
          <w:sz w:val="16"/>
          <w:szCs w:val="16"/>
        </w:rPr>
        <w:t xml:space="preserve"> </w:t>
      </w:r>
      <w:r>
        <w:rPr>
          <w:sz w:val="16"/>
          <w:szCs w:val="16"/>
        </w:rPr>
        <w:t>Контрольная кривая почернения.</w:t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Данные индивидуального фотографического контроля записываю</w:t>
      </w:r>
      <w:r w:rsidRPr="00CA5CDB">
        <w:t>т</w:t>
      </w:r>
      <w:r w:rsidRPr="00CA5CDB">
        <w:t xml:space="preserve">ся в рабочий журнал (табл. </w:t>
      </w:r>
      <w:r>
        <w:t>3</w:t>
      </w:r>
      <w:r w:rsidRPr="00CA5CDB">
        <w:t>).</w:t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spacing w:val="20"/>
          <w:sz w:val="16"/>
          <w:szCs w:val="16"/>
        </w:rPr>
      </w:pPr>
    </w:p>
    <w:p w:rsidR="00C22FFE" w:rsidRPr="0023125B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 w:rsidRPr="002324C2">
        <w:rPr>
          <w:spacing w:val="20"/>
          <w:sz w:val="16"/>
          <w:szCs w:val="16"/>
        </w:rPr>
        <w:t>Таблица</w:t>
      </w:r>
      <w:r w:rsidRPr="0023125B">
        <w:rPr>
          <w:sz w:val="16"/>
          <w:szCs w:val="16"/>
        </w:rPr>
        <w:t xml:space="preserve"> </w:t>
      </w:r>
      <w:r>
        <w:rPr>
          <w:sz w:val="16"/>
          <w:szCs w:val="16"/>
        </w:rPr>
        <w:t>3</w:t>
      </w:r>
      <w:r w:rsidRPr="0023125B">
        <w:rPr>
          <w:sz w:val="16"/>
          <w:szCs w:val="16"/>
        </w:rPr>
        <w:t xml:space="preserve">. </w:t>
      </w:r>
      <w:proofErr w:type="gramStart"/>
      <w:r w:rsidRPr="0023125B">
        <w:rPr>
          <w:b/>
          <w:bCs/>
          <w:sz w:val="16"/>
          <w:szCs w:val="16"/>
        </w:rPr>
        <w:t>Форма рабочего журнала</w:t>
      </w:r>
      <w:r>
        <w:rPr>
          <w:b/>
          <w:bCs/>
          <w:sz w:val="16"/>
          <w:szCs w:val="16"/>
        </w:rPr>
        <w:t xml:space="preserve"> </w:t>
      </w:r>
      <w:r w:rsidRPr="00191A2C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д</w:t>
      </w:r>
      <w:r w:rsidRPr="0023125B">
        <w:rPr>
          <w:sz w:val="16"/>
          <w:szCs w:val="16"/>
        </w:rPr>
        <w:t>ата обработки пленок; время ношения кассет</w:t>
      </w:r>
      <w:proofErr w:type="gramEnd"/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 w:rsidRPr="0023125B">
        <w:rPr>
          <w:sz w:val="16"/>
          <w:szCs w:val="16"/>
        </w:rPr>
        <w:t>(в рабочих днях или часах); смена</w:t>
      </w:r>
      <w:r>
        <w:rPr>
          <w:sz w:val="16"/>
          <w:szCs w:val="16"/>
        </w:rPr>
        <w:t>.</w:t>
      </w:r>
      <w:r w:rsidRPr="0023125B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Тип пленки –</w:t>
      </w:r>
      <w:r w:rsidRPr="0023125B">
        <w:rPr>
          <w:sz w:val="16"/>
          <w:szCs w:val="16"/>
        </w:rPr>
        <w:t xml:space="preserve"> вуаль</w:t>
      </w:r>
      <w:r>
        <w:rPr>
          <w:sz w:val="16"/>
          <w:szCs w:val="16"/>
        </w:rPr>
        <w:t>)</w:t>
      </w:r>
      <w:proofErr w:type="gramEnd"/>
    </w:p>
    <w:p w:rsidR="00C22FFE" w:rsidRPr="0023125B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tbl>
      <w:tblPr>
        <w:tblW w:w="6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93"/>
        <w:gridCol w:w="1287"/>
        <w:gridCol w:w="1426"/>
        <w:gridCol w:w="878"/>
        <w:gridCol w:w="1283"/>
      </w:tblGrid>
      <w:tr w:rsidR="00C22FFE" w:rsidRPr="0023125B" w:rsidTr="007252DF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213" w:type="dxa"/>
            <w:shd w:val="clear" w:color="auto" w:fill="FFFFFF"/>
            <w:vAlign w:val="center"/>
          </w:tcPr>
          <w:p w:rsidR="00C22FFE" w:rsidRPr="0023125B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  <w:r w:rsidRPr="0023125B">
              <w:rPr>
                <w:sz w:val="16"/>
                <w:szCs w:val="16"/>
              </w:rPr>
              <w:t xml:space="preserve"> кассеты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23125B">
              <w:rPr>
                <w:sz w:val="16"/>
                <w:szCs w:val="16"/>
              </w:rPr>
              <w:t>Плотность</w:t>
            </w:r>
          </w:p>
          <w:p w:rsidR="00C22FFE" w:rsidRPr="005622DC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23125B">
              <w:rPr>
                <w:sz w:val="16"/>
                <w:szCs w:val="16"/>
              </w:rPr>
              <w:t>п</w:t>
            </w:r>
            <w:r w:rsidRPr="0023125B">
              <w:rPr>
                <w:sz w:val="16"/>
                <w:szCs w:val="16"/>
              </w:rPr>
              <w:t>о</w:t>
            </w:r>
            <w:r w:rsidRPr="0023125B">
              <w:rPr>
                <w:sz w:val="16"/>
                <w:szCs w:val="16"/>
              </w:rPr>
              <w:t>чернения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1449" w:type="dxa"/>
            <w:shd w:val="clear" w:color="auto" w:fill="FFFFFF"/>
            <w:vAlign w:val="center"/>
          </w:tcPr>
          <w:p w:rsidR="00C22FFE" w:rsidRPr="0023125B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23125B">
              <w:rPr>
                <w:sz w:val="16"/>
                <w:szCs w:val="16"/>
              </w:rPr>
              <w:t>Доза,    полу</w:t>
            </w:r>
            <w:r w:rsidRPr="0023125B">
              <w:rPr>
                <w:sz w:val="16"/>
                <w:szCs w:val="16"/>
              </w:rPr>
              <w:softHyphen/>
              <w:t>ченная       за время ноше</w:t>
            </w:r>
            <w:r w:rsidRPr="0023125B">
              <w:rPr>
                <w:sz w:val="16"/>
                <w:szCs w:val="16"/>
              </w:rPr>
              <w:softHyphen/>
              <w:t xml:space="preserve">ния кассеты </w:t>
            </w:r>
            <w:r w:rsidRPr="0023125B">
              <w:rPr>
                <w:sz w:val="16"/>
                <w:szCs w:val="16"/>
                <w:lang w:val="en-US"/>
              </w:rPr>
              <w:t>D</w:t>
            </w:r>
            <w:r w:rsidRPr="0023125B">
              <w:rPr>
                <w:sz w:val="16"/>
                <w:szCs w:val="16"/>
              </w:rPr>
              <w:t xml:space="preserve">, </w:t>
            </w:r>
            <w:proofErr w:type="gramStart"/>
            <w:r w:rsidRPr="0023125B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891" w:type="dxa"/>
            <w:shd w:val="clear" w:color="auto" w:fill="FFFFFF"/>
            <w:vAlign w:val="center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23125B">
              <w:rPr>
                <w:sz w:val="16"/>
                <w:szCs w:val="16"/>
              </w:rPr>
              <w:t xml:space="preserve">Доза </w:t>
            </w:r>
            <w:proofErr w:type="gramStart"/>
            <w:r w:rsidRPr="0023125B">
              <w:rPr>
                <w:sz w:val="16"/>
                <w:szCs w:val="16"/>
              </w:rPr>
              <w:t>за</w:t>
            </w:r>
            <w:proofErr w:type="gramEnd"/>
          </w:p>
          <w:p w:rsidR="00C22FFE" w:rsidRPr="0023125B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23125B">
              <w:rPr>
                <w:sz w:val="16"/>
                <w:szCs w:val="16"/>
              </w:rPr>
              <w:t xml:space="preserve">смену, </w:t>
            </w:r>
            <w:proofErr w:type="gramStart"/>
            <w:r w:rsidRPr="0023125B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1303" w:type="dxa"/>
            <w:shd w:val="clear" w:color="auto" w:fill="FFFFFF"/>
            <w:vAlign w:val="center"/>
          </w:tcPr>
          <w:p w:rsidR="00C22FFE" w:rsidRPr="0023125B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23125B">
              <w:rPr>
                <w:sz w:val="16"/>
                <w:szCs w:val="16"/>
              </w:rPr>
              <w:t>Примечание</w:t>
            </w:r>
          </w:p>
        </w:tc>
      </w:tr>
      <w:tr w:rsidR="00C22FFE" w:rsidRPr="0023125B" w:rsidTr="007252DF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213" w:type="dxa"/>
            <w:shd w:val="clear" w:color="auto" w:fill="FFFFFF"/>
          </w:tcPr>
          <w:p w:rsidR="00C22FFE" w:rsidRPr="0023125B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FFFFFF"/>
            <w:vAlign w:val="bottom"/>
          </w:tcPr>
          <w:p w:rsidR="00C22FFE" w:rsidRPr="0023125B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/>
            <w:vAlign w:val="bottom"/>
          </w:tcPr>
          <w:p w:rsidR="00C22FFE" w:rsidRPr="0023125B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FFFFFF"/>
          </w:tcPr>
          <w:p w:rsidR="00C22FFE" w:rsidRPr="0023125B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FFFFFF"/>
          </w:tcPr>
          <w:p w:rsidR="00C22FFE" w:rsidRPr="0023125B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</w:tr>
    </w:tbl>
    <w:p w:rsidR="00C22FFE" w:rsidRPr="00EB3D27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Данные из рабочего журнала переносятся в специальный журнал, форма которого приводится ниже (табл. </w:t>
      </w:r>
      <w:r>
        <w:t>4</w:t>
      </w:r>
      <w:r w:rsidRPr="00CA5CDB">
        <w:t>).</w:t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spacing w:val="20"/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2324C2">
        <w:rPr>
          <w:spacing w:val="20"/>
          <w:sz w:val="16"/>
          <w:szCs w:val="16"/>
        </w:rPr>
        <w:t xml:space="preserve">Таблица </w:t>
      </w:r>
      <w:r>
        <w:rPr>
          <w:sz w:val="16"/>
          <w:szCs w:val="16"/>
        </w:rPr>
        <w:t>4</w:t>
      </w:r>
      <w:r w:rsidRPr="005622DC">
        <w:rPr>
          <w:sz w:val="16"/>
          <w:szCs w:val="16"/>
        </w:rPr>
        <w:t xml:space="preserve">. </w:t>
      </w:r>
      <w:r w:rsidRPr="005622DC">
        <w:rPr>
          <w:b/>
          <w:bCs/>
          <w:sz w:val="16"/>
          <w:szCs w:val="16"/>
        </w:rPr>
        <w:t>Форма специального журнала</w:t>
      </w:r>
    </w:p>
    <w:p w:rsidR="00C22FFE" w:rsidRPr="005622DC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43"/>
        <w:gridCol w:w="2854"/>
        <w:gridCol w:w="1920"/>
        <w:gridCol w:w="807"/>
      </w:tblGrid>
      <w:tr w:rsidR="00C22FFE" w:rsidRPr="005622DC" w:rsidTr="007252DF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443" w:type="pct"/>
            <w:vMerge w:val="restart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C22FFE" w:rsidRPr="005622DC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п.п.</w:t>
            </w:r>
          </w:p>
        </w:tc>
        <w:tc>
          <w:tcPr>
            <w:tcW w:w="2330" w:type="pct"/>
            <w:vMerge w:val="restart"/>
            <w:shd w:val="clear" w:color="auto" w:fill="FFFFFF"/>
            <w:vAlign w:val="center"/>
          </w:tcPr>
          <w:p w:rsidR="00C22FFE" w:rsidRPr="005622DC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622DC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ИО</w:t>
            </w:r>
          </w:p>
        </w:tc>
        <w:tc>
          <w:tcPr>
            <w:tcW w:w="2226" w:type="pct"/>
            <w:gridSpan w:val="2"/>
            <w:shd w:val="clear" w:color="auto" w:fill="FFFFFF"/>
          </w:tcPr>
          <w:p w:rsidR="00C22FFE" w:rsidRPr="005622DC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622DC">
              <w:rPr>
                <w:sz w:val="16"/>
                <w:szCs w:val="16"/>
              </w:rPr>
              <w:t>Наименов</w:t>
            </w:r>
            <w:r w:rsidRPr="005622DC">
              <w:rPr>
                <w:sz w:val="16"/>
                <w:szCs w:val="16"/>
              </w:rPr>
              <w:t>а</w:t>
            </w:r>
            <w:r w:rsidRPr="005622DC">
              <w:rPr>
                <w:sz w:val="16"/>
                <w:szCs w:val="16"/>
              </w:rPr>
              <w:t>ние подразделения</w:t>
            </w:r>
          </w:p>
        </w:tc>
      </w:tr>
      <w:tr w:rsidR="00C22FFE" w:rsidRPr="005622DC" w:rsidTr="007252DF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43" w:type="pct"/>
            <w:vMerge/>
            <w:shd w:val="clear" w:color="auto" w:fill="FFFFFF"/>
          </w:tcPr>
          <w:p w:rsidR="00C22FFE" w:rsidRPr="005622DC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330" w:type="pct"/>
            <w:vMerge/>
            <w:shd w:val="clear" w:color="auto" w:fill="FFFFFF"/>
          </w:tcPr>
          <w:p w:rsidR="00C22FFE" w:rsidRPr="005622DC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568" w:type="pct"/>
            <w:shd w:val="clear" w:color="auto" w:fill="FFFFFF"/>
          </w:tcPr>
          <w:p w:rsidR="00C22FFE" w:rsidRPr="005622DC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622DC">
              <w:rPr>
                <w:sz w:val="16"/>
                <w:szCs w:val="16"/>
              </w:rPr>
              <w:t>Дата и смена</w:t>
            </w:r>
          </w:p>
        </w:tc>
        <w:tc>
          <w:tcPr>
            <w:tcW w:w="659" w:type="pct"/>
            <w:shd w:val="clear" w:color="auto" w:fill="FFFFFF"/>
          </w:tcPr>
          <w:p w:rsidR="00C22FFE" w:rsidRPr="005622DC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Месяцы</w:t>
            </w:r>
          </w:p>
        </w:tc>
      </w:tr>
      <w:tr w:rsidR="00C22FFE" w:rsidRPr="005622DC" w:rsidTr="007252DF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443" w:type="pct"/>
            <w:shd w:val="clear" w:color="auto" w:fill="FFFFFF"/>
            <w:vAlign w:val="center"/>
          </w:tcPr>
          <w:p w:rsidR="00C22FFE" w:rsidRPr="005622DC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30" w:type="pct"/>
            <w:shd w:val="clear" w:color="auto" w:fill="FFFFFF"/>
            <w:vAlign w:val="center"/>
          </w:tcPr>
          <w:p w:rsidR="00C22FFE" w:rsidRPr="005622DC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622DC">
              <w:rPr>
                <w:sz w:val="16"/>
                <w:szCs w:val="16"/>
              </w:rPr>
              <w:t xml:space="preserve">Воронов С. Т. </w:t>
            </w:r>
          </w:p>
        </w:tc>
        <w:tc>
          <w:tcPr>
            <w:tcW w:w="1568" w:type="pct"/>
            <w:shd w:val="clear" w:color="auto" w:fill="FFFFFF"/>
            <w:vAlign w:val="center"/>
          </w:tcPr>
          <w:p w:rsidR="00C22FFE" w:rsidRPr="005622DC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622DC">
              <w:rPr>
                <w:sz w:val="16"/>
                <w:szCs w:val="16"/>
              </w:rPr>
              <w:t>Доза</w:t>
            </w:r>
          </w:p>
        </w:tc>
        <w:tc>
          <w:tcPr>
            <w:tcW w:w="659" w:type="pct"/>
            <w:shd w:val="clear" w:color="auto" w:fill="FFFFFF"/>
            <w:vAlign w:val="center"/>
          </w:tcPr>
          <w:p w:rsidR="00C22FFE" w:rsidRPr="005622DC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</w:tr>
    </w:tbl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8145F">
        <w:rPr>
          <w:spacing w:val="-4"/>
        </w:rPr>
        <w:t>Формы журналов для регистрации могут быть изменены начал</w:t>
      </w:r>
      <w:r w:rsidRPr="00A8145F">
        <w:rPr>
          <w:spacing w:val="-4"/>
        </w:rPr>
        <w:t>ь</w:t>
      </w:r>
      <w:r w:rsidRPr="00A8145F">
        <w:rPr>
          <w:spacing w:val="-4"/>
        </w:rPr>
        <w:t>ником дозиметрической службы с учетом особенностей работы учрежд</w:t>
      </w:r>
      <w:r w:rsidRPr="00A8145F">
        <w:rPr>
          <w:spacing w:val="-4"/>
        </w:rPr>
        <w:t>е</w:t>
      </w:r>
      <w:r w:rsidRPr="00A8145F">
        <w:rPr>
          <w:spacing w:val="-4"/>
        </w:rPr>
        <w:t>ния.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В случае применения пленок для к</w:t>
      </w:r>
      <w:r>
        <w:t>оличественных измерений дозы не</w:t>
      </w:r>
      <w:r w:rsidRPr="00CA5CDB">
        <w:t>обходимо знать "качество" излучения. С помощью комбинации сту</w:t>
      </w:r>
      <w:r>
        <w:t>пенча</w:t>
      </w:r>
      <w:r w:rsidRPr="00CA5CDB">
        <w:t>тых фильтров можно по отношениям почернений пленки опре</w:t>
      </w:r>
      <w:r>
        <w:t>делить же</w:t>
      </w:r>
      <w:r w:rsidRPr="00CA5CDB">
        <w:t>сткость излучения и тем самым</w:t>
      </w:r>
      <w:r>
        <w:t xml:space="preserve"> –</w:t>
      </w:r>
      <w:r w:rsidRPr="00CA5CDB">
        <w:t xml:space="preserve"> фактор жесткости, на кот</w:t>
      </w:r>
      <w:r w:rsidRPr="00CA5CDB">
        <w:t>о</w:t>
      </w:r>
      <w:r>
        <w:t>рый нужно ум</w:t>
      </w:r>
      <w:r w:rsidRPr="00CA5CDB">
        <w:t>ножить "кажущуюся" дозу, определенную по почерн</w:t>
      </w:r>
      <w:r w:rsidRPr="00CA5CDB">
        <w:t>е</w:t>
      </w:r>
      <w:r w:rsidRPr="00CA5CDB">
        <w:t>нию пленки без фильтра. По почернению пленки, покрытой различными фильтрами, можно судить о характере действовавшего излуч</w:t>
      </w:r>
      <w:r w:rsidRPr="00CA5CDB">
        <w:t>е</w:t>
      </w:r>
      <w:r w:rsidRPr="00CA5CDB">
        <w:t>ния: гамм</w:t>
      </w:r>
      <w:proofErr w:type="gramStart"/>
      <w:r w:rsidRPr="00CA5CDB">
        <w:t>а-</w:t>
      </w:r>
      <w:proofErr w:type="gramEnd"/>
      <w:r w:rsidRPr="00CA5CDB">
        <w:t xml:space="preserve"> или бета-излучение, прямое или рассеянное излучение.</w:t>
      </w:r>
    </w:p>
    <w:p w:rsidR="00C22FFE" w:rsidRDefault="00C22FFE" w:rsidP="00C22FFE">
      <w:pPr>
        <w:shd w:val="clear" w:color="auto" w:fill="FFFFFF"/>
        <w:spacing w:line="216" w:lineRule="auto"/>
        <w:rPr>
          <w:b/>
          <w:bCs/>
        </w:rPr>
      </w:pPr>
    </w:p>
    <w:p w:rsidR="00C22FFE" w:rsidRPr="00CA5CDB" w:rsidRDefault="00C22FFE" w:rsidP="00C22FFE">
      <w:pPr>
        <w:shd w:val="clear" w:color="auto" w:fill="FFFFFF"/>
        <w:spacing w:line="216" w:lineRule="auto"/>
        <w:jc w:val="center"/>
      </w:pPr>
      <w:r w:rsidRPr="00CA5CDB">
        <w:rPr>
          <w:b/>
          <w:bCs/>
        </w:rPr>
        <w:t>И</w:t>
      </w:r>
      <w:r>
        <w:rPr>
          <w:b/>
          <w:bCs/>
        </w:rPr>
        <w:t xml:space="preserve">ндивидуальный </w:t>
      </w:r>
      <w:proofErr w:type="spellStart"/>
      <w:r>
        <w:rPr>
          <w:b/>
          <w:bCs/>
        </w:rPr>
        <w:t>фотоконтроль</w:t>
      </w:r>
      <w:proofErr w:type="spellEnd"/>
      <w:r>
        <w:rPr>
          <w:b/>
          <w:bCs/>
        </w:rPr>
        <w:t xml:space="preserve"> потоков гамма-лучей и теплов</w:t>
      </w:r>
      <w:r>
        <w:rPr>
          <w:b/>
          <w:bCs/>
        </w:rPr>
        <w:t>ы</w:t>
      </w:r>
      <w:r>
        <w:rPr>
          <w:b/>
          <w:bCs/>
        </w:rPr>
        <w:t>х нейтронов (метод</w:t>
      </w:r>
      <w:r w:rsidRPr="00CA5CDB">
        <w:rPr>
          <w:b/>
          <w:bCs/>
        </w:rPr>
        <w:t xml:space="preserve"> ИФКН)</w:t>
      </w:r>
    </w:p>
    <w:p w:rsidR="00C22FFE" w:rsidRDefault="00C22FFE" w:rsidP="00C22FFE">
      <w:pPr>
        <w:shd w:val="clear" w:color="auto" w:fill="FFFFFF"/>
        <w:spacing w:line="216" w:lineRule="auto"/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Метод ИФКН является модификацией обычного метода ИФК и предназначается для определения доз тепловых нейтронов и</w:t>
      </w:r>
      <w:r>
        <w:t xml:space="preserve"> </w:t>
      </w:r>
      <w:proofErr w:type="gramStart"/>
      <w:r>
        <w:t>γ</w:t>
      </w:r>
      <w:r w:rsidRPr="00CA5CDB">
        <w:t>-</w:t>
      </w:r>
      <w:proofErr w:type="gramEnd"/>
      <w:r w:rsidRPr="00CA5CDB">
        <w:t>излуче</w:t>
      </w:r>
      <w:r>
        <w:softHyphen/>
      </w:r>
      <w:r w:rsidRPr="00CA5CDB">
        <w:t>ния, получаемых лицами, работающими в поле этих излуч</w:t>
      </w:r>
      <w:r w:rsidRPr="00CA5CDB">
        <w:t>е</w:t>
      </w:r>
      <w:r w:rsidRPr="00CA5CDB">
        <w:t>ний.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Методика применения ИФКН ан</w:t>
      </w:r>
      <w:r>
        <w:t>алогична методике ИФК, за и</w:t>
      </w:r>
      <w:r>
        <w:t>с</w:t>
      </w:r>
      <w:r>
        <w:t>клю</w:t>
      </w:r>
      <w:r w:rsidRPr="00CA5CDB">
        <w:t>чением некоторых изменений, описанных ниже.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Поскольку обычные фотографические пленки практически нечу</w:t>
      </w:r>
      <w:r w:rsidRPr="00CA5CDB">
        <w:t>в</w:t>
      </w:r>
      <w:r>
        <w:t>ст</w:t>
      </w:r>
      <w:r w:rsidRPr="00CA5CDB">
        <w:t>вительны к потокам нейтронов, для регистрации тепловых нейтр</w:t>
      </w:r>
      <w:r w:rsidRPr="00CA5CDB">
        <w:t>о</w:t>
      </w:r>
      <w:r w:rsidRPr="00CA5CDB">
        <w:t>нов в методе ИФКН используются люминес</w:t>
      </w:r>
      <w:r>
        <w:t>цирующие экраны из сульфида цин</w:t>
      </w:r>
      <w:r w:rsidRPr="00CA5CDB">
        <w:t>ка, активированного серебром и сплавленного с борным ангидр</w:t>
      </w:r>
      <w:r w:rsidRPr="00CA5CDB">
        <w:t>и</w:t>
      </w:r>
      <w:r>
        <w:t>дом. Теп</w:t>
      </w:r>
      <w:r w:rsidRPr="00CA5CDB">
        <w:t>ловой н</w:t>
      </w:r>
      <w:r>
        <w:t>ейтрон захватывается ядром бора</w:t>
      </w:r>
      <w:r w:rsidRPr="00CA5CDB">
        <w:t xml:space="preserve"> и возникает ядерная реакция, в результате которой образуются </w:t>
      </w:r>
      <w:proofErr w:type="gramStart"/>
      <w:r>
        <w:t>α</w:t>
      </w:r>
      <w:r w:rsidRPr="00CA5CDB">
        <w:t>-</w:t>
      </w:r>
      <w:proofErr w:type="gramEnd"/>
      <w:r w:rsidRPr="00CA5CDB">
        <w:t>частицы и ядра отдачи лития. Проходя через кристаллы сульфида цинка, эти частицы возбу</w:t>
      </w:r>
      <w:r w:rsidRPr="00CA5CDB">
        <w:t>ж</w:t>
      </w:r>
      <w:r>
        <w:t>дают свечение лю</w:t>
      </w:r>
      <w:r w:rsidRPr="00CA5CDB">
        <w:t>минофора, которое действует на фотопленку, выз</w:t>
      </w:r>
      <w:r w:rsidRPr="00CA5CDB">
        <w:t>ы</w:t>
      </w:r>
      <w:r w:rsidRPr="00CA5CDB">
        <w:t>вая ее дополнительное облучение. Гамма-лучи также возбуждают свечение люминофора, но оно сравнительно слабее, чем при облуч</w:t>
      </w:r>
      <w:r w:rsidRPr="00CA5CDB">
        <w:t>е</w:t>
      </w:r>
      <w:r w:rsidRPr="00CA5CDB">
        <w:t>нии тепловыми нейтронами.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Кассеты ИФК в методе ИФКН подвергнуты частичной переделке. Так </w:t>
      </w:r>
      <w:r w:rsidRPr="00697195">
        <w:rPr>
          <w:bCs/>
        </w:rPr>
        <w:t>же</w:t>
      </w:r>
      <w:r w:rsidRPr="00CA5CDB">
        <w:rPr>
          <w:b/>
          <w:bCs/>
        </w:rPr>
        <w:t xml:space="preserve"> </w:t>
      </w:r>
      <w:r w:rsidRPr="00CA5CDB">
        <w:t>как и в методе ИФК, на часть своей высоты кассета обклеивается снизу компенсирующим свинцовым П-образным фильтром то</w:t>
      </w:r>
      <w:r w:rsidRPr="00CA5CDB">
        <w:t>л</w:t>
      </w:r>
      <w:r w:rsidRPr="00CA5CDB">
        <w:t>щиной 0,75</w:t>
      </w:r>
      <w:r>
        <w:t>7</w:t>
      </w:r>
      <w:r w:rsidRPr="005622DC">
        <w:t>+ 0,05 мм, который уменьшает "ход с жесткостью" фот</w:t>
      </w:r>
      <w:r w:rsidRPr="005622DC">
        <w:t>о</w:t>
      </w:r>
      <w:r w:rsidRPr="005622DC">
        <w:t xml:space="preserve">пленки. Кроме того, внутрь кассеты вкладываются два пластмассовых вкладыша, в которые друг против друга вмонтированы люминесцирующие экраны в виде дисков диаметром 10 </w:t>
      </w:r>
      <w:r w:rsidRPr="005622DC">
        <w:rPr>
          <w:bCs/>
        </w:rPr>
        <w:t xml:space="preserve">мм. </w:t>
      </w:r>
      <w:r w:rsidRPr="005622DC">
        <w:t>На одном из вклад</w:t>
      </w:r>
      <w:r w:rsidRPr="005622DC">
        <w:t>ы</w:t>
      </w:r>
      <w:r w:rsidRPr="005622DC">
        <w:t>шей</w:t>
      </w:r>
      <w:r>
        <w:t xml:space="preserve"> имеются два экрана, на другом –</w:t>
      </w:r>
      <w:r w:rsidRPr="005622DC">
        <w:t xml:space="preserve"> только один нижний</w:t>
      </w:r>
      <w:r w:rsidRPr="00CA5CDB">
        <w:t>. Вкладыши крепятся к стенкам кассеты винтами. На крышке кассеты сверху нанесен номер кассеты. Внутрь крышки вставлена пружинка, удерживающая пленку, которой заряж</w:t>
      </w:r>
      <w:r w:rsidRPr="00CA5CDB">
        <w:t>а</w:t>
      </w:r>
      <w:r w:rsidRPr="00CA5CDB">
        <w:t xml:space="preserve">ется </w:t>
      </w:r>
      <w:r w:rsidRPr="00CA5CDB">
        <w:lastRenderedPageBreak/>
        <w:t>кассета.</w:t>
      </w:r>
    </w:p>
    <w:p w:rsidR="00C22FFE" w:rsidRPr="00697195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2"/>
        </w:rPr>
      </w:pPr>
      <w:r w:rsidRPr="00697195">
        <w:rPr>
          <w:spacing w:val="-2"/>
        </w:rPr>
        <w:t>Для зарядки кассеты пленка вставляется в пружинку на крышке и вдви</w:t>
      </w:r>
      <w:r w:rsidRPr="00697195">
        <w:rPr>
          <w:spacing w:val="-2"/>
        </w:rPr>
        <w:softHyphen/>
        <w:t>гается в кассету. При этом крышка закрывает кассету. Для обработки пленка извлекается из кассеты вместе с крышкой; последняя крепи</w:t>
      </w:r>
      <w:r w:rsidRPr="00697195">
        <w:rPr>
          <w:spacing w:val="-2"/>
        </w:rPr>
        <w:t>т</w:t>
      </w:r>
      <w:r w:rsidRPr="00697195">
        <w:rPr>
          <w:spacing w:val="-2"/>
        </w:rPr>
        <w:t>ся в пазах крышки бачка. Всю обработку пленка проходит вме</w:t>
      </w:r>
      <w:r w:rsidRPr="00697195">
        <w:rPr>
          <w:spacing w:val="-2"/>
        </w:rPr>
        <w:softHyphen/>
        <w:t>сте с крышкой кассеты, поэтому необходимость в маркировке отпад</w:t>
      </w:r>
      <w:r w:rsidRPr="00697195">
        <w:rPr>
          <w:spacing w:val="-2"/>
        </w:rPr>
        <w:t>а</w:t>
      </w:r>
      <w:r w:rsidRPr="00697195">
        <w:rPr>
          <w:spacing w:val="-2"/>
        </w:rPr>
        <w:t>ет.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У экранированных пленок с помощью денситометра определяется оп</w:t>
      </w:r>
      <w:r w:rsidRPr="00CA5CDB">
        <w:softHyphen/>
        <w:t>тическая плотность почернения пленки вне экранов на участке, ра</w:t>
      </w:r>
      <w:r w:rsidRPr="00CA5CDB">
        <w:t>с</w:t>
      </w:r>
      <w:r w:rsidRPr="00CA5CDB">
        <w:t>по</w:t>
      </w:r>
      <w:r w:rsidRPr="00CA5CDB">
        <w:softHyphen/>
        <w:t xml:space="preserve">лагающемся между свинцовыми фильтрами </w:t>
      </w:r>
      <w:proofErr w:type="gramStart"/>
      <w:r>
        <w:rPr>
          <w:lang w:val="en-US"/>
        </w:rPr>
        <w:t>S</w:t>
      </w:r>
      <w:proofErr w:type="gramEnd"/>
      <w:r>
        <w:rPr>
          <w:vertAlign w:val="subscript"/>
        </w:rPr>
        <w:t xml:space="preserve">П </w:t>
      </w:r>
      <w:r w:rsidRPr="00CA5CDB">
        <w:t>и на месте нижнего пят</w:t>
      </w:r>
      <w:r w:rsidRPr="00CA5CDB">
        <w:softHyphen/>
        <w:t xml:space="preserve">на (между двумя экранами) </w:t>
      </w:r>
      <w:r w:rsidRPr="00CA5CDB">
        <w:rPr>
          <w:lang w:val="en-US"/>
        </w:rPr>
        <w:t>S</w:t>
      </w:r>
      <w:r>
        <w:rPr>
          <w:vertAlign w:val="subscript"/>
        </w:rPr>
        <w:t>Э</w:t>
      </w:r>
      <w:r>
        <w:t>.</w:t>
      </w:r>
      <w:r w:rsidRPr="00CA5CDB">
        <w:t xml:space="preserve"> Если почернение </w:t>
      </w:r>
      <w:proofErr w:type="gramStart"/>
      <w:r>
        <w:rPr>
          <w:lang w:val="en-US"/>
        </w:rPr>
        <w:t>S</w:t>
      </w:r>
      <w:proofErr w:type="gramEnd"/>
      <w:r w:rsidRPr="00CA5CDB">
        <w:rPr>
          <w:vertAlign w:val="subscript"/>
        </w:rPr>
        <w:t>Э</w:t>
      </w:r>
      <w:r w:rsidRPr="00CA5CDB">
        <w:t xml:space="preserve"> окажется бол</w:t>
      </w:r>
      <w:r w:rsidRPr="00CA5CDB">
        <w:t>ь</w:t>
      </w:r>
      <w:r w:rsidRPr="00CA5CDB">
        <w:t xml:space="preserve">ше 2,0, то определяется также плотность почернения верхнего пятна (от одного экрана) </w:t>
      </w:r>
      <w:r w:rsidRPr="00CA5CDB">
        <w:rPr>
          <w:lang w:val="en-US"/>
        </w:rPr>
        <w:t>S</w:t>
      </w:r>
      <w:r>
        <w:rPr>
          <w:vertAlign w:val="subscript"/>
        </w:rPr>
        <w:t>Э</w:t>
      </w:r>
      <w:r w:rsidRPr="001479FC">
        <w:rPr>
          <w:vertAlign w:val="subscript"/>
        </w:rPr>
        <w:t>1</w:t>
      </w:r>
      <w:r w:rsidRPr="00CA5CDB">
        <w:rPr>
          <w:i/>
          <w:iCs/>
        </w:rPr>
        <w:t xml:space="preserve">. </w:t>
      </w:r>
      <w:r w:rsidRPr="00CA5CDB">
        <w:t>По контрольной кривой почернения, получе</w:t>
      </w:r>
      <w:r w:rsidRPr="00CA5CDB">
        <w:t>н</w:t>
      </w:r>
      <w:r w:rsidRPr="00CA5CDB">
        <w:t xml:space="preserve">ной также, как и в обычном методе ИФК, определяются дозы </w:t>
      </w:r>
      <w:proofErr w:type="gramStart"/>
      <w:r>
        <w:t>γ</w:t>
      </w:r>
      <w:r w:rsidRPr="00CA5CDB">
        <w:t>-</w:t>
      </w:r>
      <w:proofErr w:type="gramEnd"/>
      <w:r w:rsidRPr="00CA5CDB">
        <w:t>излу</w:t>
      </w:r>
      <w:r>
        <w:softHyphen/>
      </w:r>
      <w:r w:rsidRPr="00CA5CDB">
        <w:t xml:space="preserve">чения </w:t>
      </w:r>
      <w:r>
        <w:rPr>
          <w:lang w:val="en-US"/>
        </w:rPr>
        <w:t>D</w:t>
      </w:r>
      <w:r w:rsidRPr="001479FC">
        <w:rPr>
          <w:vertAlign w:val="subscript"/>
        </w:rPr>
        <w:t>П</w:t>
      </w:r>
      <w:r w:rsidRPr="00CA5CDB">
        <w:t xml:space="preserve"> и О</w:t>
      </w:r>
      <w:r w:rsidRPr="001479FC">
        <w:rPr>
          <w:vertAlign w:val="subscript"/>
        </w:rPr>
        <w:t>Э</w:t>
      </w:r>
      <w:r w:rsidRPr="00CA5CDB">
        <w:t xml:space="preserve"> или</w:t>
      </w:r>
      <w:r>
        <w:t xml:space="preserve"> </w:t>
      </w:r>
      <w:r>
        <w:rPr>
          <w:lang w:val="en-US"/>
        </w:rPr>
        <w:t>D</w:t>
      </w:r>
      <w:r w:rsidRPr="001479FC">
        <w:rPr>
          <w:vertAlign w:val="subscript"/>
        </w:rPr>
        <w:t>Э1</w:t>
      </w:r>
      <w:r>
        <w:t>,</w:t>
      </w:r>
      <w:r>
        <w:rPr>
          <w:vertAlign w:val="subscript"/>
        </w:rPr>
        <w:t xml:space="preserve"> </w:t>
      </w:r>
      <w:r w:rsidRPr="00CA5CDB">
        <w:t xml:space="preserve">соответствующие почернениям </w:t>
      </w:r>
      <w:r w:rsidRPr="00CA5CDB">
        <w:rPr>
          <w:lang w:val="en-US"/>
        </w:rPr>
        <w:t>S</w:t>
      </w:r>
      <w:r w:rsidRPr="00E725EF">
        <w:rPr>
          <w:vertAlign w:val="subscript"/>
        </w:rPr>
        <w:t>П</w:t>
      </w:r>
      <w:r w:rsidRPr="00CA5CDB">
        <w:t xml:space="preserve"> и </w:t>
      </w:r>
      <w:r>
        <w:rPr>
          <w:lang w:val="en-US"/>
        </w:rPr>
        <w:t>S</w:t>
      </w:r>
      <w:r>
        <w:rPr>
          <w:vertAlign w:val="subscript"/>
        </w:rPr>
        <w:t xml:space="preserve">Э </w:t>
      </w:r>
      <w:r w:rsidRPr="00CA5CDB">
        <w:t xml:space="preserve">или </w:t>
      </w:r>
      <w:r w:rsidRPr="00CA5CDB">
        <w:rPr>
          <w:lang w:val="en-US"/>
        </w:rPr>
        <w:t>S</w:t>
      </w:r>
      <w:r>
        <w:rPr>
          <w:vertAlign w:val="subscript"/>
        </w:rPr>
        <w:t>Э1</w:t>
      </w:r>
      <w:r w:rsidRPr="00CA5CDB"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Доза </w:t>
      </w:r>
      <w:proofErr w:type="gramStart"/>
      <w:r>
        <w:t>γ</w:t>
      </w:r>
      <w:r w:rsidRPr="00CA5CDB">
        <w:t>-</w:t>
      </w:r>
      <w:proofErr w:type="gramEnd"/>
      <w:r w:rsidRPr="00CA5CDB">
        <w:t>излучения</w:t>
      </w:r>
      <w:r>
        <w:t>,</w:t>
      </w:r>
      <w:r w:rsidRPr="00CA5CDB">
        <w:t xml:space="preserve"> попавшего на пленку, очевидно равна</w:t>
      </w:r>
      <w:r w:rsidRPr="00DC7216">
        <w:t xml:space="preserve"> </w:t>
      </w:r>
      <w:r>
        <w:rPr>
          <w:lang w:val="en-US"/>
        </w:rPr>
        <w:t>D</w:t>
      </w:r>
      <w:r>
        <w:rPr>
          <w:smallCaps/>
          <w:vertAlign w:val="subscript"/>
        </w:rPr>
        <w:t>П</w:t>
      </w:r>
      <w:r w:rsidRPr="00CA5CDB">
        <w:rPr>
          <w:smallCaps/>
        </w:rPr>
        <w:t xml:space="preserve">. </w:t>
      </w:r>
      <w:r w:rsidRPr="00CA5CDB">
        <w:t>Доза теп</w:t>
      </w:r>
      <w:r w:rsidRPr="00CA5CDB">
        <w:softHyphen/>
        <w:t xml:space="preserve">ловых нейтронов </w:t>
      </w:r>
      <w:proofErr w:type="gramStart"/>
      <w:r>
        <w:rPr>
          <w:lang w:val="en-US"/>
        </w:rPr>
        <w:t>D</w:t>
      </w:r>
      <w:proofErr w:type="gramEnd"/>
      <w:r>
        <w:rPr>
          <w:vertAlign w:val="subscript"/>
        </w:rPr>
        <w:t xml:space="preserve">Н </w:t>
      </w:r>
      <w:r w:rsidRPr="00CA5CDB">
        <w:t xml:space="preserve">(бэр) определяется </w:t>
      </w:r>
      <w:r>
        <w:t>по формуле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</w:pPr>
      <w:r w:rsidRPr="00DC7216">
        <w:rPr>
          <w:position w:val="-20"/>
          <w:lang w:val="en-US"/>
        </w:rPr>
        <w:object w:dxaOrig="154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25.65pt" o:ole="">
            <v:imagedata r:id="rId7" o:title=""/>
          </v:shape>
          <o:OLEObject Type="Embed" ProgID="Equation.3" ShapeID="_x0000_i1025" DrawAspect="Content" ObjectID="_1519557414" r:id="rId8"/>
        </w:object>
      </w:r>
      <w:r>
        <w:t>,</w:t>
      </w:r>
    </w:p>
    <w:p w:rsidR="00C22FFE" w:rsidRDefault="00C22FFE" w:rsidP="00C22FFE">
      <w:pPr>
        <w:shd w:val="clear" w:color="auto" w:fill="FFFFFF"/>
        <w:spacing w:line="216" w:lineRule="auto"/>
        <w:ind w:left="709" w:hanging="709"/>
        <w:jc w:val="both"/>
      </w:pPr>
      <w:r w:rsidRPr="00CA5CDB">
        <w:t xml:space="preserve">где Г </w:t>
      </w:r>
      <w:r>
        <w:t>–</w:t>
      </w:r>
      <w:r w:rsidRPr="00CA5CDB">
        <w:t xml:space="preserve"> усиливающее дейст</w:t>
      </w:r>
      <w:r>
        <w:t>вие на пленку двух экранов при γ</w:t>
      </w:r>
      <w:r w:rsidRPr="00CA5CDB">
        <w:t>-</w:t>
      </w:r>
      <w:r>
        <w:t xml:space="preserve"> о</w:t>
      </w:r>
      <w:r w:rsidRPr="00CA5CDB">
        <w:t>блуч</w:t>
      </w:r>
      <w:r w:rsidRPr="00CA5CDB">
        <w:t>е</w:t>
      </w:r>
      <w:r w:rsidRPr="00CA5CDB">
        <w:t>нии;</w:t>
      </w:r>
      <w:r>
        <w:t xml:space="preserve">  </w:t>
      </w:r>
    </w:p>
    <w:p w:rsidR="00C22FFE" w:rsidRDefault="00C22FFE" w:rsidP="00C22FFE">
      <w:pPr>
        <w:shd w:val="clear" w:color="auto" w:fill="FFFFFF"/>
        <w:spacing w:line="216" w:lineRule="auto"/>
        <w:ind w:left="709" w:hanging="425"/>
        <w:jc w:val="both"/>
      </w:pPr>
      <w:r w:rsidRPr="00CA5CDB">
        <w:t xml:space="preserve">Н </w:t>
      </w:r>
      <w:r>
        <w:t>–</w:t>
      </w:r>
      <w:r w:rsidRPr="00CA5CDB">
        <w:t xml:space="preserve"> чувствительность пленки с двумя экранами к тепловым ней</w:t>
      </w:r>
      <w:r w:rsidRPr="00CA5CDB">
        <w:softHyphen/>
        <w:t xml:space="preserve">тронам. 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Если определено </w:t>
      </w:r>
      <w:r>
        <w:rPr>
          <w:lang w:val="en-US"/>
        </w:rPr>
        <w:t>D</w:t>
      </w:r>
      <w:r w:rsidRPr="00CA5CDB">
        <w:rPr>
          <w:vertAlign w:val="subscript"/>
        </w:rPr>
        <w:t>Э</w:t>
      </w:r>
      <w:r w:rsidRPr="00697195">
        <w:rPr>
          <w:vertAlign w:val="subscript"/>
        </w:rPr>
        <w:t>1</w:t>
      </w:r>
      <w:r>
        <w:t>,</w:t>
      </w:r>
      <w:r w:rsidRPr="00CA5CDB">
        <w:t xml:space="preserve"> то</w:t>
      </w:r>
    </w:p>
    <w:p w:rsidR="00C22FFE" w:rsidRPr="00CC365D" w:rsidRDefault="00C22FFE" w:rsidP="00C22FFE">
      <w:pPr>
        <w:shd w:val="clear" w:color="auto" w:fill="FFFFFF"/>
        <w:spacing w:line="216" w:lineRule="auto"/>
        <w:ind w:firstLine="284"/>
        <w:jc w:val="both"/>
        <w:rPr>
          <w:sz w:val="16"/>
        </w:rPr>
      </w:pPr>
    </w:p>
    <w:p w:rsidR="00C22FFE" w:rsidRPr="00697195" w:rsidRDefault="00C22FFE" w:rsidP="00C22FFE">
      <w:pPr>
        <w:shd w:val="clear" w:color="auto" w:fill="FFFFFF"/>
        <w:spacing w:line="216" w:lineRule="auto"/>
        <w:ind w:firstLine="284"/>
        <w:jc w:val="center"/>
      </w:pPr>
      <w:r w:rsidRPr="001B04D5">
        <w:rPr>
          <w:position w:val="-26"/>
          <w:lang w:val="en-US"/>
        </w:rPr>
        <w:object w:dxaOrig="1660" w:dyaOrig="580">
          <v:shape id="_x0000_i1026" type="#_x0000_t75" style="width:82.7pt;height:29.25pt" o:ole="">
            <v:imagedata r:id="rId9" o:title=""/>
          </v:shape>
          <o:OLEObject Type="Embed" ProgID="Equation.3" ShapeID="_x0000_i1026" DrawAspect="Content" ObjectID="_1519557415" r:id="rId10"/>
        </w:object>
      </w:r>
      <w:r>
        <w:t>,</w:t>
      </w:r>
    </w:p>
    <w:p w:rsidR="00C22FFE" w:rsidRPr="00CC365D" w:rsidRDefault="00C22FFE" w:rsidP="00C22FFE">
      <w:pPr>
        <w:shd w:val="clear" w:color="auto" w:fill="FFFFFF"/>
        <w:spacing w:line="216" w:lineRule="auto"/>
        <w:rPr>
          <w:sz w:val="6"/>
        </w:rPr>
      </w:pPr>
    </w:p>
    <w:p w:rsidR="00C22FFE" w:rsidRDefault="00C22FFE" w:rsidP="00C22FFE">
      <w:pPr>
        <w:shd w:val="clear" w:color="auto" w:fill="FFFFFF"/>
        <w:spacing w:line="216" w:lineRule="auto"/>
        <w:ind w:left="794" w:hanging="794"/>
        <w:jc w:val="both"/>
      </w:pPr>
      <w:r w:rsidRPr="00CA5CDB">
        <w:t xml:space="preserve">где </w:t>
      </w:r>
      <w:r>
        <w:t>Г</w:t>
      </w:r>
      <w:r w:rsidRPr="001B04D5">
        <w:rPr>
          <w:vertAlign w:val="subscript"/>
        </w:rPr>
        <w:t>1</w:t>
      </w:r>
      <w:r w:rsidRPr="00CA5CDB">
        <w:rPr>
          <w:smallCaps/>
        </w:rPr>
        <w:t xml:space="preserve"> </w:t>
      </w:r>
      <w:r>
        <w:t>–</w:t>
      </w:r>
      <w:r w:rsidRPr="00CA5CDB">
        <w:t xml:space="preserve"> усиливающее действие экрана на пленку при воздействии </w:t>
      </w:r>
      <w:r>
        <w:t xml:space="preserve">      </w:t>
      </w:r>
      <w:proofErr w:type="gramStart"/>
      <w:r>
        <w:t>γ</w:t>
      </w:r>
      <w:r w:rsidRPr="00CA5CDB">
        <w:t>-</w:t>
      </w:r>
      <w:proofErr w:type="gramEnd"/>
      <w:r w:rsidRPr="00CA5CDB">
        <w:t>излу</w:t>
      </w:r>
      <w:r>
        <w:softHyphen/>
      </w:r>
      <w:r w:rsidRPr="00CA5CDB">
        <w:softHyphen/>
        <w:t>чения;</w:t>
      </w:r>
      <w:r>
        <w:t xml:space="preserve"> </w:t>
      </w:r>
    </w:p>
    <w:p w:rsidR="00C22FFE" w:rsidRPr="00CA5CDB" w:rsidRDefault="00C22FFE" w:rsidP="00C22FFE">
      <w:pPr>
        <w:shd w:val="clear" w:color="auto" w:fill="FFFFFF"/>
        <w:spacing w:line="216" w:lineRule="auto"/>
        <w:jc w:val="both"/>
      </w:pPr>
      <w:r>
        <w:t xml:space="preserve">       Н</w:t>
      </w:r>
      <w:proofErr w:type="gramStart"/>
      <w:r>
        <w:rPr>
          <w:vertAlign w:val="subscript"/>
        </w:rPr>
        <w:t>1</w:t>
      </w:r>
      <w:proofErr w:type="gramEnd"/>
      <w:r>
        <w:t xml:space="preserve"> –</w:t>
      </w:r>
      <w:r w:rsidRPr="00CA5CDB">
        <w:t xml:space="preserve"> чувствительность пленки с одним экраном к тепловым не</w:t>
      </w:r>
      <w:r w:rsidRPr="00CA5CDB">
        <w:t>й</w:t>
      </w:r>
      <w:r w:rsidRPr="00CA5CDB">
        <w:t>тро</w:t>
      </w:r>
      <w:r w:rsidRPr="00CA5CDB">
        <w:softHyphen/>
        <w:t>нам.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Если </w:t>
      </w:r>
      <w:proofErr w:type="gramStart"/>
      <w:r w:rsidRPr="00CA5CDB">
        <w:rPr>
          <w:lang w:val="en-US"/>
        </w:rPr>
        <w:t>S</w:t>
      </w:r>
      <w:proofErr w:type="gramEnd"/>
      <w:r>
        <w:rPr>
          <w:vertAlign w:val="subscript"/>
        </w:rPr>
        <w:t>Э</w:t>
      </w:r>
      <w:r w:rsidRPr="00CA5CDB">
        <w:t xml:space="preserve"> или </w:t>
      </w:r>
      <w:r w:rsidRPr="00CA5CDB">
        <w:rPr>
          <w:lang w:val="en-US"/>
        </w:rPr>
        <w:t>S</w:t>
      </w:r>
      <w:r>
        <w:rPr>
          <w:vertAlign w:val="subscript"/>
        </w:rPr>
        <w:t>Э1</w:t>
      </w:r>
      <w:r w:rsidRPr="00CA5CDB">
        <w:t xml:space="preserve"> значительно больше </w:t>
      </w:r>
      <w:r w:rsidRPr="00CA5CDB">
        <w:rPr>
          <w:lang w:val="en-US"/>
        </w:rPr>
        <w:t>S</w:t>
      </w:r>
      <w:r>
        <w:rPr>
          <w:vertAlign w:val="subscript"/>
        </w:rPr>
        <w:t>П</w:t>
      </w:r>
      <w:r w:rsidRPr="00CA5CDB">
        <w:t>, т</w:t>
      </w:r>
      <w:r>
        <w:t>.е.</w:t>
      </w:r>
      <w:r w:rsidRPr="00CA5CDB">
        <w:t xml:space="preserve"> пятно резко выд</w:t>
      </w:r>
      <w:r w:rsidRPr="00CA5CDB">
        <w:t>е</w:t>
      </w:r>
      <w:r w:rsidRPr="00CA5CDB">
        <w:t>ля</w:t>
      </w:r>
      <w:r w:rsidRPr="00CA5CDB">
        <w:softHyphen/>
        <w:t>ется на фоне, то расчет доз тепловых нейтронов ведется по упроще</w:t>
      </w:r>
      <w:r w:rsidRPr="00CA5CDB">
        <w:t>н</w:t>
      </w:r>
      <w:r w:rsidRPr="00CA5CDB">
        <w:t>ным формулам</w:t>
      </w:r>
      <w:r>
        <w:t>:</w:t>
      </w:r>
      <w:r w:rsidRPr="00CA5CDB">
        <w:t xml:space="preserve"> </w:t>
      </w:r>
      <w:r>
        <w:rPr>
          <w:lang w:val="en-US"/>
        </w:rPr>
        <w:t>D</w:t>
      </w:r>
      <w:r>
        <w:rPr>
          <w:vertAlign w:val="subscript"/>
        </w:rPr>
        <w:t>Н</w:t>
      </w:r>
      <w:r w:rsidRPr="00CA5CDB">
        <w:t>=</w:t>
      </w:r>
      <w:r w:rsidRPr="00F22D6F">
        <w:t xml:space="preserve"> </w:t>
      </w:r>
      <w:r>
        <w:rPr>
          <w:lang w:val="en-US"/>
        </w:rPr>
        <w:t>D</w:t>
      </w:r>
      <w:r w:rsidRPr="00CA5CDB">
        <w:rPr>
          <w:vertAlign w:val="subscript"/>
        </w:rPr>
        <w:t>Э</w:t>
      </w:r>
      <w:r w:rsidRPr="00CA5CDB">
        <w:t xml:space="preserve"> /Н или </w:t>
      </w:r>
      <w:r>
        <w:rPr>
          <w:lang w:val="en-US"/>
        </w:rPr>
        <w:t>D</w:t>
      </w:r>
      <w:r>
        <w:rPr>
          <w:vertAlign w:val="subscript"/>
        </w:rPr>
        <w:t>Н</w:t>
      </w:r>
      <w:r w:rsidRPr="00CA5CDB">
        <w:t>=</w:t>
      </w:r>
      <w:r w:rsidRPr="00F22D6F">
        <w:t xml:space="preserve"> </w:t>
      </w:r>
      <w:r>
        <w:rPr>
          <w:lang w:val="en-US"/>
        </w:rPr>
        <w:t>D</w:t>
      </w:r>
      <w:r w:rsidRPr="00CA5CDB">
        <w:rPr>
          <w:vertAlign w:val="subscript"/>
        </w:rPr>
        <w:t>Э</w:t>
      </w:r>
      <w:r w:rsidRPr="00F22D6F">
        <w:rPr>
          <w:vertAlign w:val="subscript"/>
        </w:rPr>
        <w:t>1</w:t>
      </w:r>
      <w:r w:rsidRPr="00CA5CDB">
        <w:t>/</w:t>
      </w:r>
      <w:r w:rsidRPr="00CA5CDB">
        <w:rPr>
          <w:lang w:val="en-US"/>
        </w:rPr>
        <w:t>H</w:t>
      </w:r>
      <w:r w:rsidRPr="00F22D6F">
        <w:rPr>
          <w:vertAlign w:val="subscript"/>
        </w:rPr>
        <w:t>1</w:t>
      </w:r>
      <w:r w:rsidRPr="00CA5CDB"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Коэффициенты Н</w:t>
      </w:r>
      <w:r w:rsidRPr="00CA5CDB">
        <w:t xml:space="preserve"> </w:t>
      </w:r>
      <w:r>
        <w:t xml:space="preserve">и </w:t>
      </w:r>
      <w:r w:rsidRPr="00CA5CDB">
        <w:rPr>
          <w:lang w:val="en-US"/>
        </w:rPr>
        <w:t>H</w:t>
      </w:r>
      <w:r w:rsidRPr="00F22D6F">
        <w:rPr>
          <w:vertAlign w:val="subscript"/>
        </w:rPr>
        <w:t>1</w:t>
      </w:r>
      <w:r w:rsidRPr="00CA5CDB">
        <w:rPr>
          <w:smallCaps/>
        </w:rPr>
        <w:t xml:space="preserve">, </w:t>
      </w:r>
      <w:r w:rsidRPr="00CA5CDB">
        <w:t xml:space="preserve">Г и </w:t>
      </w:r>
      <w:r w:rsidRPr="00F22D6F">
        <w:rPr>
          <w:iCs/>
        </w:rPr>
        <w:t>Г</w:t>
      </w:r>
      <w:proofErr w:type="gramStart"/>
      <w:r w:rsidRPr="00F22D6F">
        <w:rPr>
          <w:iCs/>
          <w:vertAlign w:val="subscript"/>
        </w:rPr>
        <w:t>1</w:t>
      </w:r>
      <w:proofErr w:type="gramEnd"/>
      <w:r w:rsidRPr="00CA5CDB">
        <w:rPr>
          <w:i/>
          <w:iCs/>
        </w:rPr>
        <w:t xml:space="preserve"> </w:t>
      </w:r>
      <w:r w:rsidRPr="00CA5CDB">
        <w:t>в конечном случае могут иметь сл</w:t>
      </w:r>
      <w:r w:rsidRPr="00CA5CDB">
        <w:t>е</w:t>
      </w:r>
      <w:r w:rsidRPr="00CA5CDB">
        <w:t>ду</w:t>
      </w:r>
      <w:r w:rsidRPr="00CA5CDB">
        <w:softHyphen/>
        <w:t xml:space="preserve">ющие значения при работе с пленкой типа "рентген" </w:t>
      </w:r>
      <w:r w:rsidRPr="00CA5CDB">
        <w:rPr>
          <w:lang w:val="en-US"/>
        </w:rPr>
        <w:t>X</w:t>
      </w:r>
      <w:r w:rsidRPr="00CA5CDB">
        <w:t>: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</w:pPr>
      <w:r w:rsidRPr="00CA5CDB">
        <w:t xml:space="preserve">Н </w:t>
      </w:r>
      <w:r w:rsidRPr="00DD0DCF">
        <w:t xml:space="preserve"> </w:t>
      </w:r>
      <w:r w:rsidRPr="00CA5CDB">
        <w:t>= 66</w:t>
      </w:r>
      <w:r w:rsidRPr="00CA5CDB">
        <w:rPr>
          <w:rFonts w:ascii="Arial" w:cs="Arial"/>
        </w:rPr>
        <w:t xml:space="preserve">              </w:t>
      </w:r>
      <w:r w:rsidRPr="00CA5CDB">
        <w:t>(+10%);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</w:pPr>
      <w:r w:rsidRPr="00CA5CDB">
        <w:rPr>
          <w:lang w:val="en-US"/>
        </w:rPr>
        <w:t>H</w:t>
      </w:r>
      <w:r w:rsidRPr="00F22D6F">
        <w:rPr>
          <w:vertAlign w:val="subscript"/>
        </w:rPr>
        <w:t>1</w:t>
      </w:r>
      <w:r w:rsidRPr="00CA5CDB">
        <w:rPr>
          <w:smallCaps/>
        </w:rPr>
        <w:t xml:space="preserve"> </w:t>
      </w:r>
      <w:r w:rsidRPr="00CA5CDB">
        <w:t>= 28</w:t>
      </w:r>
      <w:r w:rsidRPr="00CA5CDB">
        <w:rPr>
          <w:rFonts w:ascii="Arial" w:cs="Arial"/>
        </w:rPr>
        <w:t xml:space="preserve">              </w:t>
      </w:r>
      <w:r w:rsidRPr="00CA5CDB">
        <w:t>(+25%);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</w:pPr>
      <w:r w:rsidRPr="00CA5CDB">
        <w:t xml:space="preserve">Г </w:t>
      </w:r>
      <w:r w:rsidRPr="00DD0DCF">
        <w:t xml:space="preserve"> =</w:t>
      </w:r>
      <w:r w:rsidRPr="00CA5CDB">
        <w:t xml:space="preserve"> 2,0</w:t>
      </w:r>
      <w:r w:rsidRPr="00CA5CDB">
        <w:rPr>
          <w:rFonts w:ascii="Arial" w:cs="Arial"/>
        </w:rPr>
        <w:t xml:space="preserve">              </w:t>
      </w:r>
      <w:r w:rsidRPr="00CA5CDB">
        <w:t>(+12%);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</w:pPr>
      <w:r w:rsidRPr="00F22D6F">
        <w:rPr>
          <w:iCs/>
        </w:rPr>
        <w:t>Г</w:t>
      </w:r>
      <w:proofErr w:type="gramStart"/>
      <w:r w:rsidRPr="00F22D6F">
        <w:rPr>
          <w:iCs/>
          <w:vertAlign w:val="subscript"/>
        </w:rPr>
        <w:t>1</w:t>
      </w:r>
      <w:proofErr w:type="gramEnd"/>
      <w:r w:rsidRPr="00CA5CDB">
        <w:t xml:space="preserve"> = 1,4</w:t>
      </w:r>
      <w:r w:rsidRPr="00CA5CDB">
        <w:rPr>
          <w:rFonts w:ascii="Arial" w:cs="Arial"/>
        </w:rPr>
        <w:t xml:space="preserve">              </w:t>
      </w:r>
      <w:r w:rsidRPr="00CA5CDB">
        <w:t>(+12%);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</w:pPr>
      <w:r w:rsidRPr="00CA5CDB">
        <w:t>при работе с пленкой типа "А</w:t>
      </w:r>
      <w:proofErr w:type="spellStart"/>
      <w:proofErr w:type="gramStart"/>
      <w:r>
        <w:rPr>
          <w:lang w:val="en-US"/>
        </w:rPr>
        <w:t>gf</w:t>
      </w:r>
      <w:proofErr w:type="spellEnd"/>
      <w:proofErr w:type="gramEnd"/>
      <w:r w:rsidRPr="00CA5CDB">
        <w:t>а":</w:t>
      </w:r>
    </w:p>
    <w:p w:rsidR="00C22FFE" w:rsidRPr="00DD0DCF" w:rsidRDefault="00C22FFE" w:rsidP="00C22FFE">
      <w:pPr>
        <w:shd w:val="clear" w:color="auto" w:fill="FFFFFF"/>
        <w:spacing w:line="216" w:lineRule="auto"/>
        <w:ind w:firstLine="284"/>
      </w:pPr>
      <w:r w:rsidRPr="00CA5CDB">
        <w:t>Н = 91</w:t>
      </w:r>
      <w:r w:rsidRPr="00CA5CDB">
        <w:rPr>
          <w:rFonts w:ascii="Arial" w:cs="Arial"/>
        </w:rPr>
        <w:t xml:space="preserve">               </w:t>
      </w:r>
      <w:r w:rsidRPr="00CA5CDB">
        <w:t>(+10%)</w:t>
      </w:r>
      <w:r>
        <w:t>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</w:pPr>
      <w:r w:rsidRPr="00CA5CDB">
        <w:rPr>
          <w:lang w:val="en-US"/>
        </w:rPr>
        <w:t>H</w:t>
      </w:r>
      <w:r w:rsidRPr="00F22D6F">
        <w:rPr>
          <w:vertAlign w:val="subscript"/>
        </w:rPr>
        <w:t>1</w:t>
      </w:r>
      <w:r w:rsidRPr="00CA5CDB">
        <w:t xml:space="preserve"> = 33</w:t>
      </w:r>
      <w:r w:rsidRPr="00CA5CDB">
        <w:rPr>
          <w:rFonts w:ascii="Arial" w:cs="Arial"/>
        </w:rPr>
        <w:t xml:space="preserve">              </w:t>
      </w:r>
      <w:r w:rsidRPr="00CA5CDB">
        <w:t>(+25%);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</w:pPr>
      <w:r w:rsidRPr="00CA5CDB">
        <w:t>Г = 2,4</w:t>
      </w:r>
      <w:r w:rsidRPr="00CA5CDB">
        <w:rPr>
          <w:rFonts w:ascii="Arial" w:cs="Arial"/>
        </w:rPr>
        <w:t xml:space="preserve">               </w:t>
      </w:r>
      <w:r w:rsidRPr="00CA5CDB">
        <w:t>(+12%);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</w:pPr>
      <w:r w:rsidRPr="00F22D6F">
        <w:rPr>
          <w:iCs/>
        </w:rPr>
        <w:t>Г</w:t>
      </w:r>
      <w:proofErr w:type="gramStart"/>
      <w:r w:rsidRPr="00F22D6F">
        <w:rPr>
          <w:iCs/>
          <w:vertAlign w:val="subscript"/>
        </w:rPr>
        <w:t>1</w:t>
      </w:r>
      <w:proofErr w:type="gramEnd"/>
      <w:r w:rsidRPr="00CA5CDB">
        <w:t xml:space="preserve"> </w:t>
      </w:r>
      <w:r w:rsidRPr="00C22FFE">
        <w:t>=</w:t>
      </w:r>
      <w:r w:rsidRPr="00CA5CDB">
        <w:t>1,6</w:t>
      </w:r>
      <w:r w:rsidRPr="00CA5CDB">
        <w:rPr>
          <w:rFonts w:ascii="Arial" w:cs="Arial"/>
        </w:rPr>
        <w:t xml:space="preserve">             </w:t>
      </w:r>
      <w:r>
        <w:rPr>
          <w:rFonts w:ascii="Arial" w:cs="Arial"/>
        </w:rPr>
        <w:t xml:space="preserve"> </w:t>
      </w:r>
      <w:r w:rsidRPr="00CA5CDB">
        <w:rPr>
          <w:rFonts w:ascii="Arial" w:cs="Arial"/>
        </w:rPr>
        <w:t xml:space="preserve"> </w:t>
      </w:r>
      <w:r w:rsidRPr="00CA5CDB">
        <w:t>(+12%).</w:t>
      </w:r>
    </w:p>
    <w:p w:rsidR="00C22FFE" w:rsidRPr="00CC365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C365D">
        <w:t xml:space="preserve">На пленке типа "рентген" </w:t>
      </w:r>
      <w:r w:rsidRPr="00CC365D">
        <w:rPr>
          <w:lang w:val="en-US"/>
        </w:rPr>
        <w:t>X</w:t>
      </w:r>
      <w:r w:rsidRPr="00CC365D">
        <w:t xml:space="preserve"> метод ИФКН позволяет регистрировать от 0,002 до 0,3 </w:t>
      </w:r>
      <w:r w:rsidRPr="00CC365D">
        <w:rPr>
          <w:iCs/>
        </w:rPr>
        <w:t xml:space="preserve">бэр </w:t>
      </w:r>
      <w:r w:rsidRPr="00CC365D">
        <w:t>тепловых нейтронов. На пленке типа "</w:t>
      </w:r>
      <w:r w:rsidRPr="00CC365D">
        <w:rPr>
          <w:lang w:val="en-US"/>
        </w:rPr>
        <w:t>Agfa</w:t>
      </w:r>
      <w:r w:rsidRPr="00CC365D">
        <w:t xml:space="preserve">" – от 0,001 до    0,1 </w:t>
      </w:r>
      <w:r w:rsidRPr="00CC365D">
        <w:rPr>
          <w:iCs/>
        </w:rPr>
        <w:t xml:space="preserve">бэр </w:t>
      </w:r>
      <w:r w:rsidRPr="00CC365D">
        <w:t xml:space="preserve">(за 1 </w:t>
      </w:r>
      <w:r w:rsidRPr="00CC365D">
        <w:rPr>
          <w:iCs/>
        </w:rPr>
        <w:t xml:space="preserve">бэр </w:t>
      </w:r>
      <w:r w:rsidRPr="00CC365D">
        <w:t>принят поток тепловых нейтронов, равный 4,32 ·10</w:t>
      </w:r>
      <w:r w:rsidRPr="00CC365D">
        <w:rPr>
          <w:vertAlign w:val="superscript"/>
        </w:rPr>
        <w:t xml:space="preserve">8 </w:t>
      </w:r>
      <w:proofErr w:type="spellStart"/>
      <w:r w:rsidRPr="00CC365D">
        <w:rPr>
          <w:iCs/>
        </w:rPr>
        <w:t>нейтр</w:t>
      </w:r>
      <w:proofErr w:type="spellEnd"/>
      <w:r w:rsidRPr="00CC365D">
        <w:rPr>
          <w:iCs/>
        </w:rPr>
        <w:t>/см</w:t>
      </w:r>
      <w:proofErr w:type="gramStart"/>
      <w:r w:rsidRPr="00CC365D">
        <w:rPr>
          <w:iCs/>
          <w:vertAlign w:val="superscript"/>
        </w:rPr>
        <w:t>2</w:t>
      </w:r>
      <w:proofErr w:type="gramEnd"/>
      <w:r w:rsidRPr="00CC365D">
        <w:rPr>
          <w:iCs/>
        </w:rPr>
        <w:t>).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Точность измерения дозы тепловых нейтронов  достигает +30% и ухудшается при измерениях больших доз, а также </w:t>
      </w:r>
      <w:r>
        <w:t>в</w:t>
      </w:r>
      <w:r w:rsidRPr="00CA5CDB">
        <w:rPr>
          <w:smallCaps/>
        </w:rPr>
        <w:t xml:space="preserve"> </w:t>
      </w:r>
      <w:r>
        <w:t xml:space="preserve">случаях, </w:t>
      </w:r>
      <w:r w:rsidRPr="00CA5CDB">
        <w:t xml:space="preserve">когда </w:t>
      </w:r>
      <w:r>
        <w:t xml:space="preserve">     </w:t>
      </w:r>
      <w:proofErr w:type="gramStart"/>
      <w:r>
        <w:t>γ</w:t>
      </w:r>
      <w:r w:rsidRPr="00CA5CDB">
        <w:t>-</w:t>
      </w:r>
      <w:proofErr w:type="gramEnd"/>
      <w:r w:rsidRPr="00CA5CDB">
        <w:t xml:space="preserve">излучение </w:t>
      </w:r>
      <w:r>
        <w:t xml:space="preserve">в несколько десятков раз более </w:t>
      </w:r>
      <w:r w:rsidRPr="00CA5CDB">
        <w:t>интенсивно, чем поток теп</w:t>
      </w:r>
      <w:r w:rsidRPr="00CA5CDB">
        <w:softHyphen/>
        <w:t>ловых нейтронов.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При работе следует оберегать кассеты ИФКН от сильных ударов и от попадания внутрь кассеты пыли, грязи и влаги. После действия света на экраны они имеют слабое послесвечение, которое может засв</w:t>
      </w:r>
      <w:r w:rsidRPr="00CA5CDB">
        <w:t>е</w:t>
      </w:r>
      <w:r w:rsidRPr="00CA5CDB">
        <w:t>тить фото</w:t>
      </w:r>
      <w:r w:rsidRPr="00CA5CDB">
        <w:softHyphen/>
        <w:t>пленку. Поэтому</w:t>
      </w:r>
      <w:r>
        <w:t>,</w:t>
      </w:r>
      <w:r w:rsidRPr="00CA5CDB">
        <w:t xml:space="preserve"> прежде чем заряжать кассеты с такими э</w:t>
      </w:r>
      <w:r w:rsidRPr="00CA5CDB">
        <w:t>к</w:t>
      </w:r>
      <w:r w:rsidRPr="00CA5CDB">
        <w:t>ранами плен</w:t>
      </w:r>
      <w:r w:rsidRPr="00CA5CDB">
        <w:softHyphen/>
        <w:t>кой, следует выдержать их в темноте в течение нескол</w:t>
      </w:r>
      <w:r w:rsidRPr="00CA5CDB">
        <w:t>ь</w:t>
      </w:r>
      <w:r w:rsidRPr="00CA5CDB">
        <w:t>ких часов.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Регистрацию данных контроля ИФКН следует вести в журналах по той же форме, как для инд</w:t>
      </w:r>
      <w:r>
        <w:t>ивиду</w:t>
      </w:r>
      <w:r w:rsidRPr="00CA5CDB">
        <w:t>ального фотографического контр</w:t>
      </w:r>
      <w:r w:rsidRPr="00CA5CDB">
        <w:t>о</w:t>
      </w:r>
      <w:r w:rsidRPr="00CA5CDB">
        <w:t>ля.</w:t>
      </w:r>
    </w:p>
    <w:p w:rsidR="00C22FFE" w:rsidRDefault="00C22FFE" w:rsidP="00C22FFE">
      <w:pPr>
        <w:shd w:val="clear" w:color="auto" w:fill="FFFFFF"/>
        <w:spacing w:line="216" w:lineRule="auto"/>
        <w:rPr>
          <w:b/>
          <w:bCs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</w:rPr>
      </w:pPr>
      <w:r w:rsidRPr="00CA5CDB">
        <w:rPr>
          <w:b/>
          <w:bCs/>
        </w:rPr>
        <w:t>И</w:t>
      </w:r>
      <w:r>
        <w:rPr>
          <w:b/>
          <w:bCs/>
        </w:rPr>
        <w:t>ндивидуальный дозиметрический контроль с помощью</w:t>
      </w:r>
    </w:p>
    <w:p w:rsidR="00C22FFE" w:rsidRPr="00CA5CDB" w:rsidRDefault="00C22FFE" w:rsidP="00C22FFE">
      <w:pPr>
        <w:shd w:val="clear" w:color="auto" w:fill="FFFFFF"/>
        <w:spacing w:line="216" w:lineRule="auto"/>
        <w:jc w:val="center"/>
      </w:pPr>
      <w:proofErr w:type="spellStart"/>
      <w:r>
        <w:rPr>
          <w:b/>
          <w:bCs/>
        </w:rPr>
        <w:t>наперс</w:t>
      </w:r>
      <w:r>
        <w:rPr>
          <w:b/>
          <w:bCs/>
        </w:rPr>
        <w:t>т</w:t>
      </w:r>
      <w:r>
        <w:rPr>
          <w:b/>
          <w:bCs/>
        </w:rPr>
        <w:t>ковых</w:t>
      </w:r>
      <w:proofErr w:type="spellEnd"/>
      <w:r>
        <w:rPr>
          <w:b/>
          <w:bCs/>
        </w:rPr>
        <w:t xml:space="preserve"> ионизационных камер</w:t>
      </w:r>
      <w:r w:rsidRPr="00CA5CDB">
        <w:rPr>
          <w:b/>
          <w:bCs/>
        </w:rPr>
        <w:t xml:space="preserve"> (</w:t>
      </w:r>
      <w:r>
        <w:rPr>
          <w:b/>
          <w:bCs/>
        </w:rPr>
        <w:t>метод</w:t>
      </w:r>
      <w:r w:rsidRPr="00CA5CDB">
        <w:rPr>
          <w:b/>
          <w:bCs/>
        </w:rPr>
        <w:t xml:space="preserve"> ИДК)</w:t>
      </w:r>
    </w:p>
    <w:p w:rsidR="00C22FFE" w:rsidRDefault="00C22FFE" w:rsidP="00C22FFE">
      <w:pPr>
        <w:shd w:val="clear" w:color="auto" w:fill="FFFFFF"/>
        <w:spacing w:line="216" w:lineRule="auto"/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Ионизационный метод регистрац</w:t>
      </w:r>
      <w:proofErr w:type="gramStart"/>
      <w:r w:rsidRPr="00CA5CDB">
        <w:t>ии ио</w:t>
      </w:r>
      <w:proofErr w:type="gramEnd"/>
      <w:r w:rsidRPr="00CA5CDB">
        <w:t>низирующих излучений о</w:t>
      </w:r>
      <w:r w:rsidRPr="00CA5CDB">
        <w:t>с</w:t>
      </w:r>
      <w:r w:rsidRPr="00CA5CDB">
        <w:t>нован на измерении непосредственно ионизационного эффекта, выз</w:t>
      </w:r>
      <w:r w:rsidRPr="00CA5CDB">
        <w:t>ы</w:t>
      </w:r>
      <w:r w:rsidRPr="00CA5CDB">
        <w:t>ваемого излучением при прохождении через вещество. Как правило</w:t>
      </w:r>
      <w:r>
        <w:t>,</w:t>
      </w:r>
      <w:r w:rsidRPr="00CA5CDB">
        <w:t xml:space="preserve"> это иониза</w:t>
      </w:r>
      <w:r w:rsidRPr="00CA5CDB">
        <w:softHyphen/>
        <w:t>ционная камера или газоразрядный счетчик, т.е. газонапо</w:t>
      </w:r>
      <w:r w:rsidRPr="00CA5CDB">
        <w:t>л</w:t>
      </w:r>
      <w:r w:rsidRPr="00CA5CDB">
        <w:t>ненные де</w:t>
      </w:r>
      <w:r w:rsidRPr="00CA5CDB">
        <w:softHyphen/>
        <w:t>текторы. Работа всех газонаполненных детекторов постро</w:t>
      </w:r>
      <w:r w:rsidRPr="00CA5CDB">
        <w:t>е</w:t>
      </w:r>
      <w:r w:rsidRPr="00CA5CDB">
        <w:t>на на способ</w:t>
      </w:r>
      <w:r w:rsidRPr="00CA5CDB">
        <w:softHyphen/>
        <w:t xml:space="preserve">ности газов </w:t>
      </w:r>
      <w:proofErr w:type="gramStart"/>
      <w:r w:rsidRPr="00CA5CDB">
        <w:t>изменять</w:t>
      </w:r>
      <w:proofErr w:type="gramEnd"/>
      <w:r w:rsidRPr="00CA5CDB">
        <w:t xml:space="preserve"> электропроводность под действием яде</w:t>
      </w:r>
      <w:r w:rsidRPr="00CA5CDB">
        <w:t>р</w:t>
      </w:r>
      <w:r w:rsidRPr="00CA5CDB">
        <w:t>ных излуче</w:t>
      </w:r>
      <w:r w:rsidRPr="00CA5CDB">
        <w:softHyphen/>
        <w:t>ний.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Метод ИДК служит для измерения дозы </w:t>
      </w:r>
      <w:proofErr w:type="gramStart"/>
      <w:r>
        <w:t>γ</w:t>
      </w:r>
      <w:r w:rsidRPr="00CA5CDB">
        <w:t>-</w:t>
      </w:r>
      <w:proofErr w:type="gramEnd"/>
      <w:r w:rsidRPr="00CA5CDB">
        <w:t xml:space="preserve">лучей с помощью </w:t>
      </w:r>
      <w:r>
        <w:t xml:space="preserve">        </w:t>
      </w:r>
      <w:proofErr w:type="spellStart"/>
      <w:r w:rsidRPr="00CA5CDB">
        <w:t>наперст</w:t>
      </w:r>
      <w:r>
        <w:softHyphen/>
      </w:r>
      <w:r>
        <w:softHyphen/>
      </w:r>
      <w:r w:rsidRPr="00CA5CDB">
        <w:t>ковых</w:t>
      </w:r>
      <w:proofErr w:type="spellEnd"/>
      <w:r w:rsidRPr="00CA5CDB">
        <w:t xml:space="preserve"> ионизационных камер. Принц</w:t>
      </w:r>
      <w:r>
        <w:t>ип действия камер основан на из</w:t>
      </w:r>
      <w:r w:rsidRPr="00CA5CDB">
        <w:t>менении потенциала собирающего электрода камеры, которое пр</w:t>
      </w:r>
      <w:r w:rsidRPr="00CA5CDB">
        <w:t>о</w:t>
      </w:r>
      <w:r w:rsidRPr="00CA5CDB">
        <w:t>порцио</w:t>
      </w:r>
      <w:r w:rsidRPr="00CA5CDB">
        <w:softHyphen/>
        <w:t>нально до</w:t>
      </w:r>
      <w:r>
        <w:t>з</w:t>
      </w:r>
      <w:r w:rsidRPr="00CA5CDB">
        <w:t xml:space="preserve">е </w:t>
      </w:r>
      <w:proofErr w:type="gramStart"/>
      <w:r>
        <w:t>γ</w:t>
      </w:r>
      <w:r w:rsidRPr="00CA5CDB">
        <w:t>-</w:t>
      </w:r>
      <w:proofErr w:type="gramEnd"/>
      <w:r w:rsidRPr="00CA5CDB">
        <w:t>излучения.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Изменение потенциала камеры в зависимости от дозы </w:t>
      </w:r>
      <w:proofErr w:type="gramStart"/>
      <w:r>
        <w:t>γ</w:t>
      </w:r>
      <w:r w:rsidRPr="00CA5CDB">
        <w:t>-</w:t>
      </w:r>
      <w:proofErr w:type="gramEnd"/>
      <w:r>
        <w:t>и</w:t>
      </w:r>
      <w:r w:rsidRPr="00CA5CDB">
        <w:t>злучения вы</w:t>
      </w:r>
      <w:r w:rsidRPr="00CA5CDB">
        <w:softHyphen/>
        <w:t>ражается следующей формулой:</w:t>
      </w:r>
    </w:p>
    <w:p w:rsidR="00C22FFE" w:rsidRPr="0055240D" w:rsidRDefault="00C22FFE" w:rsidP="00C22FFE">
      <w:pPr>
        <w:shd w:val="clear" w:color="auto" w:fill="FFFFFF"/>
        <w:spacing w:line="216" w:lineRule="auto"/>
        <w:ind w:firstLine="284"/>
        <w:jc w:val="both"/>
        <w:rPr>
          <w:sz w:val="14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</w:pPr>
      <w:r w:rsidRPr="00F44410">
        <w:rPr>
          <w:position w:val="-20"/>
        </w:rPr>
        <w:object w:dxaOrig="1020" w:dyaOrig="520">
          <v:shape id="_x0000_i1027" type="#_x0000_t75" style="width:51.35pt;height:25.65pt" o:ole="">
            <v:imagedata r:id="rId11" o:title=""/>
          </v:shape>
          <o:OLEObject Type="Embed" ProgID="Equation.3" ShapeID="_x0000_i1027" DrawAspect="Content" ObjectID="_1519557416" r:id="rId12"/>
        </w:object>
      </w:r>
      <w:r>
        <w:t>,</w:t>
      </w:r>
    </w:p>
    <w:p w:rsidR="00C22FFE" w:rsidRPr="00FE2B03" w:rsidRDefault="00C22FFE" w:rsidP="00C22FFE">
      <w:pPr>
        <w:shd w:val="clear" w:color="auto" w:fill="FFFFFF"/>
        <w:spacing w:line="216" w:lineRule="auto"/>
        <w:rPr>
          <w:sz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both"/>
      </w:pPr>
      <w:r w:rsidRPr="00CA5CDB">
        <w:t>где</w:t>
      </w:r>
      <w:proofErr w:type="gramStart"/>
      <w:r w:rsidRPr="00CA5CDB">
        <w:t xml:space="preserve"> </w:t>
      </w:r>
      <w:r>
        <w:t xml:space="preserve">  </w:t>
      </w:r>
      <w:r w:rsidRPr="00CA5CDB">
        <w:t>С</w:t>
      </w:r>
      <w:proofErr w:type="gramEnd"/>
      <w:r w:rsidRPr="00CA5CDB">
        <w:t xml:space="preserve"> </w:t>
      </w:r>
      <w:r>
        <w:t xml:space="preserve"> –</w:t>
      </w:r>
      <w:r w:rsidRPr="00CA5CDB">
        <w:t xml:space="preserve"> электрическая емкость камеры, см; 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>
        <w:t xml:space="preserve"> ∆</w:t>
      </w:r>
      <w:r>
        <w:rPr>
          <w:lang w:val="en-US"/>
        </w:rPr>
        <w:t>U</w:t>
      </w:r>
      <w:r w:rsidRPr="00CA5CDB">
        <w:t xml:space="preserve"> </w:t>
      </w:r>
      <w:r>
        <w:t>–</w:t>
      </w:r>
      <w:r w:rsidRPr="00CA5CDB">
        <w:t xml:space="preserve"> изменения потенциала камеры, </w:t>
      </w:r>
      <w:proofErr w:type="gramStart"/>
      <w:r w:rsidRPr="00CA5CDB">
        <w:t>В</w:t>
      </w:r>
      <w:proofErr w:type="gramEnd"/>
      <w:r>
        <w:t>;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>
        <w:t xml:space="preserve">    </w:t>
      </w:r>
      <w:r w:rsidRPr="00CA5CDB">
        <w:rPr>
          <w:lang w:val="en-US"/>
        </w:rPr>
        <w:t>V</w:t>
      </w:r>
      <w:r w:rsidRPr="00CA5CDB">
        <w:t xml:space="preserve"> </w:t>
      </w:r>
      <w:r>
        <w:t>–</w:t>
      </w:r>
      <w:r w:rsidRPr="00CA5CDB">
        <w:t xml:space="preserve"> </w:t>
      </w:r>
      <w:proofErr w:type="gramStart"/>
      <w:r w:rsidRPr="00CA5CDB">
        <w:t>объем</w:t>
      </w:r>
      <w:proofErr w:type="gramEnd"/>
      <w:r w:rsidRPr="00CA5CDB">
        <w:t xml:space="preserve"> камеры, см</w:t>
      </w:r>
      <w:r w:rsidRPr="00CA5CDB">
        <w:rPr>
          <w:vertAlign w:val="superscript"/>
        </w:rPr>
        <w:t>3</w:t>
      </w:r>
      <w:r w:rsidRPr="00CA5CDB">
        <w:t>;</w:t>
      </w:r>
      <w:r w:rsidRPr="00F44410">
        <w:t xml:space="preserve"> </w:t>
      </w:r>
    </w:p>
    <w:p w:rsidR="00C22FFE" w:rsidRPr="00CA5CDB" w:rsidRDefault="00C22FFE" w:rsidP="00C22FFE">
      <w:pPr>
        <w:shd w:val="clear" w:color="auto" w:fill="FFFFFF"/>
        <w:spacing w:line="216" w:lineRule="auto"/>
        <w:ind w:left="738" w:hanging="454"/>
        <w:jc w:val="both"/>
      </w:pPr>
      <w:r>
        <w:lastRenderedPageBreak/>
        <w:t>300</w:t>
      </w:r>
      <w:r w:rsidRPr="00F44410">
        <w:t xml:space="preserve"> –</w:t>
      </w:r>
      <w:r w:rsidRPr="00CA5CDB">
        <w:t xml:space="preserve"> переходной  множитель  от абсолютных единиц потенциала (</w:t>
      </w:r>
      <w:r w:rsidRPr="00CA5CDB">
        <w:rPr>
          <w:lang w:val="en-US"/>
        </w:rPr>
        <w:t>C</w:t>
      </w:r>
      <w:r>
        <w:rPr>
          <w:lang w:val="en-US"/>
        </w:rPr>
        <w:t>G</w:t>
      </w:r>
      <w:r w:rsidRPr="00CA5CDB">
        <w:rPr>
          <w:lang w:val="en-US"/>
        </w:rPr>
        <w:t>SE</w:t>
      </w:r>
      <w:r w:rsidRPr="00CA5CDB">
        <w:t>) к практическим единицам (вольтам).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Для уменьшения "хода с жесткостью", т</w:t>
      </w:r>
      <w:r>
        <w:t>.е.</w:t>
      </w:r>
      <w:r w:rsidRPr="00CA5CDB">
        <w:t xml:space="preserve"> для уменьшения з</w:t>
      </w:r>
      <w:r w:rsidRPr="00CA5CDB">
        <w:t>а</w:t>
      </w:r>
      <w:r w:rsidRPr="00CA5CDB">
        <w:t>ви</w:t>
      </w:r>
      <w:r w:rsidRPr="00CA5CDB">
        <w:softHyphen/>
        <w:t xml:space="preserve">симости показаний индивидуальных ионизационных камер от энергии </w:t>
      </w:r>
      <w:proofErr w:type="gramStart"/>
      <w:r>
        <w:t>γ</w:t>
      </w:r>
      <w:r w:rsidRPr="00CA5CDB">
        <w:t>-</w:t>
      </w:r>
      <w:proofErr w:type="gramEnd"/>
      <w:r w:rsidRPr="00CA5CDB">
        <w:t xml:space="preserve">квантов, стенки камер должны изготавливаться из </w:t>
      </w:r>
      <w:proofErr w:type="spellStart"/>
      <w:r w:rsidRPr="00CA5CDB">
        <w:t>воздухоэквивалентных</w:t>
      </w:r>
      <w:proofErr w:type="spellEnd"/>
      <w:r w:rsidRPr="00CA5CDB">
        <w:t xml:space="preserve"> материалов со средним атомным номером, близким к средн</w:t>
      </w:r>
      <w:r w:rsidRPr="00CA5CDB">
        <w:t>е</w:t>
      </w:r>
      <w:r w:rsidRPr="00CA5CDB">
        <w:t>му атомному номеру воздуха. В единице массы воздуха и другого в</w:t>
      </w:r>
      <w:r w:rsidRPr="00CA5CDB">
        <w:t>е</w:t>
      </w:r>
      <w:r w:rsidRPr="00CA5CDB">
        <w:t xml:space="preserve">щества поглощается одинаковое количество гамма-излучения, если их массовые коэффициенты поглощения равны. Такие вещества </w:t>
      </w:r>
      <w:r w:rsidRPr="00CA5CDB">
        <w:rPr>
          <w:b/>
          <w:bCs/>
          <w:i/>
          <w:iCs/>
        </w:rPr>
        <w:t>назыв</w:t>
      </w:r>
      <w:r w:rsidRPr="00CA5CDB">
        <w:rPr>
          <w:b/>
          <w:bCs/>
          <w:i/>
          <w:iCs/>
        </w:rPr>
        <w:t>а</w:t>
      </w:r>
      <w:r w:rsidRPr="00CA5CDB">
        <w:rPr>
          <w:b/>
          <w:bCs/>
          <w:i/>
          <w:iCs/>
        </w:rPr>
        <w:t>ют</w:t>
      </w:r>
      <w:r>
        <w:rPr>
          <w:b/>
          <w:bCs/>
          <w:i/>
          <w:iCs/>
        </w:rPr>
        <w:t>ся</w:t>
      </w:r>
      <w:r w:rsidRPr="00CA5CDB">
        <w:rPr>
          <w:b/>
          <w:bCs/>
          <w:i/>
          <w:iCs/>
        </w:rPr>
        <w:t xml:space="preserve"> </w:t>
      </w:r>
      <w:proofErr w:type="spellStart"/>
      <w:r w:rsidRPr="00CA5CDB">
        <w:rPr>
          <w:b/>
          <w:bCs/>
          <w:i/>
          <w:iCs/>
        </w:rPr>
        <w:t>воздухоэквивалентными</w:t>
      </w:r>
      <w:proofErr w:type="spellEnd"/>
      <w:r w:rsidRPr="00CA5CDB">
        <w:rPr>
          <w:i/>
          <w:iCs/>
        </w:rPr>
        <w:t xml:space="preserve">. </w:t>
      </w:r>
      <w:r w:rsidRPr="00CA5CDB">
        <w:t>Поскольку дозу гамма-излучения о</w:t>
      </w:r>
      <w:r w:rsidRPr="00CA5CDB">
        <w:t>п</w:t>
      </w:r>
      <w:r w:rsidRPr="00CA5CDB">
        <w:t>ределяют по степе</w:t>
      </w:r>
      <w:r w:rsidRPr="00CA5CDB">
        <w:softHyphen/>
        <w:t>ни ионизации воздуха, то показания токовой камеры отражают значение интенсивности гамма-излучения, если корпус в</w:t>
      </w:r>
      <w:r w:rsidRPr="00CA5CDB">
        <w:t>ы</w:t>
      </w:r>
      <w:r w:rsidRPr="00CA5CDB">
        <w:t xml:space="preserve">полнен из </w:t>
      </w:r>
      <w:proofErr w:type="spellStart"/>
      <w:r w:rsidRPr="00CA5CDB">
        <w:t>воздухоэквивалентного</w:t>
      </w:r>
      <w:proofErr w:type="spellEnd"/>
      <w:r w:rsidRPr="00CA5CDB">
        <w:t xml:space="preserve"> вещества. Тогда в 1 г материала стенки образуется столько же электронов, что и в 1 г воздуха, и доза излучения, отнесенная к 1 г возду</w:t>
      </w:r>
      <w:r w:rsidRPr="00CA5CDB">
        <w:softHyphen/>
        <w:t>ха, пропорциональна току насыщ</w:t>
      </w:r>
      <w:r w:rsidRPr="00CA5CDB">
        <w:t>е</w:t>
      </w:r>
      <w:r w:rsidRPr="00CA5CDB">
        <w:t xml:space="preserve">ния. Токовую камеру с </w:t>
      </w:r>
      <w:proofErr w:type="spellStart"/>
      <w:r w:rsidRPr="00CA5CDB">
        <w:t>воздухоэквивалентной</w:t>
      </w:r>
      <w:proofErr w:type="spellEnd"/>
      <w:r w:rsidRPr="00CA5CDB">
        <w:t xml:space="preserve"> стенкой называют </w:t>
      </w:r>
      <w:proofErr w:type="spellStart"/>
      <w:r w:rsidRPr="00CA5CDB">
        <w:t>во</w:t>
      </w:r>
      <w:r w:rsidRPr="00CA5CDB">
        <w:t>з</w:t>
      </w:r>
      <w:r w:rsidRPr="00CA5CDB">
        <w:t>духоэквивалентной</w:t>
      </w:r>
      <w:proofErr w:type="spellEnd"/>
      <w:r w:rsidRPr="00CA5CDB">
        <w:t>. Напряжение, при кото</w:t>
      </w:r>
      <w:r w:rsidRPr="00CA5CDB">
        <w:softHyphen/>
        <w:t>ром наступает насыщение, составляет, как правило, 150</w:t>
      </w:r>
      <w:r>
        <w:t>–</w:t>
      </w:r>
      <w:r w:rsidRPr="00CA5CDB">
        <w:t>300</w:t>
      </w:r>
      <w:proofErr w:type="gramStart"/>
      <w:r>
        <w:t xml:space="preserve"> В</w:t>
      </w:r>
      <w:proofErr w:type="gramEnd"/>
      <w:r w:rsidRPr="00CA5CDB">
        <w:t xml:space="preserve"> (для обычных к</w:t>
      </w:r>
      <w:r w:rsidRPr="00CA5CDB">
        <w:t>а</w:t>
      </w:r>
      <w:r w:rsidRPr="00CA5CDB">
        <w:t>мер).</w:t>
      </w:r>
    </w:p>
    <w:p w:rsidR="00C22FFE" w:rsidRPr="00D96726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D96726">
        <w:rPr>
          <w:spacing w:val="-4"/>
        </w:rPr>
        <w:t xml:space="preserve">Свойствами, близкими к </w:t>
      </w:r>
      <w:proofErr w:type="spellStart"/>
      <w:r w:rsidRPr="00D96726">
        <w:rPr>
          <w:spacing w:val="-4"/>
        </w:rPr>
        <w:t>воздухоэквивалентным</w:t>
      </w:r>
      <w:proofErr w:type="spellEnd"/>
      <w:r w:rsidRPr="00D96726">
        <w:rPr>
          <w:spacing w:val="-4"/>
        </w:rPr>
        <w:t xml:space="preserve"> веществам, обл</w:t>
      </w:r>
      <w:r w:rsidRPr="00D96726">
        <w:rPr>
          <w:spacing w:val="-4"/>
        </w:rPr>
        <w:t>а</w:t>
      </w:r>
      <w:r w:rsidRPr="00D96726">
        <w:rPr>
          <w:spacing w:val="-4"/>
        </w:rPr>
        <w:t>дают изоляторы: целлофан, плексиглас, полистирол, бакелит и др. Для созда</w:t>
      </w:r>
      <w:r w:rsidRPr="00D96726">
        <w:rPr>
          <w:spacing w:val="-4"/>
        </w:rPr>
        <w:softHyphen/>
        <w:t xml:space="preserve">ния электрического поля в </w:t>
      </w:r>
      <w:proofErr w:type="spellStart"/>
      <w:r w:rsidRPr="00D96726">
        <w:rPr>
          <w:spacing w:val="-4"/>
        </w:rPr>
        <w:t>воздухоэквивалентной</w:t>
      </w:r>
      <w:proofErr w:type="spellEnd"/>
      <w:r w:rsidRPr="00D96726">
        <w:rPr>
          <w:spacing w:val="-4"/>
        </w:rPr>
        <w:t xml:space="preserve"> камере на внутреннюю поверхность корпуса-изолятора наносят тонкий слой аквадага (водный ра</w:t>
      </w:r>
      <w:r w:rsidRPr="00D96726">
        <w:rPr>
          <w:spacing w:val="-4"/>
        </w:rPr>
        <w:t>с</w:t>
      </w:r>
      <w:r w:rsidRPr="00D96726">
        <w:rPr>
          <w:spacing w:val="-4"/>
        </w:rPr>
        <w:t>твор графита), который обладает высокой электропрово</w:t>
      </w:r>
      <w:r w:rsidRPr="00D96726">
        <w:rPr>
          <w:spacing w:val="-4"/>
        </w:rPr>
        <w:t>д</w:t>
      </w:r>
      <w:r w:rsidRPr="00D96726">
        <w:rPr>
          <w:spacing w:val="-4"/>
        </w:rPr>
        <w:t>ностью.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>Для определения дозы излучения необходимо измерить суммарное число пар ионов, образованных вторичными электронами в возду</w:t>
      </w:r>
      <w:r w:rsidRPr="00CA5CDB">
        <w:t>ш</w:t>
      </w:r>
      <w:r w:rsidRPr="00CA5CDB">
        <w:t>ном объеме ионизационной камеры на прот</w:t>
      </w:r>
      <w:r>
        <w:t xml:space="preserve">яжении всего пробега. Но даже </w:t>
      </w:r>
      <w:r w:rsidRPr="00CA5CDB">
        <w:t>для излучения с энергией 300 кэВ максимальный пробег втори</w:t>
      </w:r>
      <w:r w:rsidRPr="00CA5CDB">
        <w:t>ч</w:t>
      </w:r>
      <w:r w:rsidRPr="00CA5CDB">
        <w:t>ных элек</w:t>
      </w:r>
      <w:r w:rsidRPr="00CA5CDB">
        <w:softHyphen/>
        <w:t xml:space="preserve">тронов в воздухе составляет </w:t>
      </w:r>
      <w:r w:rsidRPr="002B74A3">
        <w:rPr>
          <w:iCs/>
        </w:rPr>
        <w:t>57</w:t>
      </w:r>
      <w:r w:rsidRPr="00CA5CDB">
        <w:rPr>
          <w:i/>
          <w:iCs/>
        </w:rPr>
        <w:t xml:space="preserve"> </w:t>
      </w:r>
      <w:r w:rsidRPr="00CA5CDB">
        <w:t xml:space="preserve">см, а для излучений с энергией </w:t>
      </w:r>
      <w:r>
        <w:t xml:space="preserve">     </w:t>
      </w:r>
      <w:r w:rsidRPr="00CA5CDB">
        <w:t>1 МэВ</w:t>
      </w:r>
      <w:r>
        <w:t xml:space="preserve"> – 3 </w:t>
      </w:r>
      <w:r w:rsidRPr="00CA5CDB">
        <w:t>м. Следовательно, практически невозможно работать с камерами таких раз</w:t>
      </w:r>
      <w:r w:rsidRPr="00CA5CDB">
        <w:softHyphen/>
        <w:t>меров. Однако</w:t>
      </w:r>
      <w:r>
        <w:t>,</w:t>
      </w:r>
      <w:r w:rsidRPr="00CA5CDB">
        <w:t xml:space="preserve"> если стенки ионизаци</w:t>
      </w:r>
      <w:r>
        <w:t>онной камеры в</w:t>
      </w:r>
      <w:r>
        <w:t>ы</w:t>
      </w:r>
      <w:r>
        <w:t xml:space="preserve">полнить из </w:t>
      </w:r>
      <w:proofErr w:type="spellStart"/>
      <w:r>
        <w:t>возду</w:t>
      </w:r>
      <w:r w:rsidRPr="00CA5CDB">
        <w:t>х</w:t>
      </w:r>
      <w:r>
        <w:t>о</w:t>
      </w:r>
      <w:r w:rsidRPr="00CA5CDB">
        <w:t>эквивалентного</w:t>
      </w:r>
      <w:proofErr w:type="spellEnd"/>
      <w:r w:rsidRPr="00CA5CDB">
        <w:t xml:space="preserve"> материала, толщина которого бол</w:t>
      </w:r>
      <w:r w:rsidRPr="00CA5CDB">
        <w:t>ь</w:t>
      </w:r>
      <w:r w:rsidRPr="00CA5CDB">
        <w:t>ше максимального пробега вторичного электрода</w:t>
      </w:r>
      <w:r>
        <w:t>,</w:t>
      </w:r>
      <w:r w:rsidRPr="00CA5CDB">
        <w:t xml:space="preserve"> в воздушном объеме камеры будет </w:t>
      </w:r>
      <w:proofErr w:type="gramStart"/>
      <w:r w:rsidRPr="00CA5CDB">
        <w:t>выпол</w:t>
      </w:r>
      <w:r w:rsidRPr="00CA5CDB">
        <w:softHyphen/>
        <w:t>нятся</w:t>
      </w:r>
      <w:proofErr w:type="gramEnd"/>
      <w:r w:rsidRPr="00CA5CDB">
        <w:t xml:space="preserve"> условие электронного ра</w:t>
      </w:r>
      <w:r w:rsidRPr="00CA5CDB">
        <w:t>в</w:t>
      </w:r>
      <w:r w:rsidRPr="00CA5CDB">
        <w:t>новесия. Таким образом, измеряя иони</w:t>
      </w:r>
      <w:r w:rsidRPr="00CA5CDB">
        <w:softHyphen/>
        <w:t>зационный ток, т</w:t>
      </w:r>
      <w:r>
        <w:t>.</w:t>
      </w:r>
      <w:r w:rsidRPr="00CA5CDB">
        <w:t>е</w:t>
      </w:r>
      <w:r>
        <w:t xml:space="preserve">. </w:t>
      </w:r>
      <w:r w:rsidRPr="00CA5CDB">
        <w:t>число пар ионов, образова</w:t>
      </w:r>
      <w:r w:rsidRPr="00CA5CDB">
        <w:t>н</w:t>
      </w:r>
      <w:r w:rsidRPr="00CA5CDB">
        <w:t>ных в воздушном объ</w:t>
      </w:r>
      <w:r w:rsidRPr="00CA5CDB">
        <w:softHyphen/>
        <w:t>еме камеры, можно судить о величине поглощенной энергии в стенках камеры. В этом случае размеры кам</w:t>
      </w:r>
      <w:r w:rsidRPr="00CA5CDB">
        <w:t>е</w:t>
      </w:r>
      <w:r w:rsidRPr="00CA5CDB">
        <w:t>ры могут быть малыми; они будут определяться только требуемой чувств</w:t>
      </w:r>
      <w:r w:rsidRPr="00CA5CDB">
        <w:t>и</w:t>
      </w:r>
      <w:r w:rsidRPr="00CA5CDB">
        <w:t>тельностью камеры.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>Чем больше объем камеры, тем большее число пар ионов будет о</w:t>
      </w:r>
      <w:r w:rsidRPr="00CA5CDB">
        <w:t>б</w:t>
      </w:r>
      <w:r w:rsidRPr="00CA5CDB">
        <w:t>разо</w:t>
      </w:r>
      <w:r w:rsidRPr="00CA5CDB">
        <w:softHyphen/>
        <w:t>вано во всем объеме при облучении данной дозой излучения. Для измере</w:t>
      </w:r>
      <w:r w:rsidRPr="00CA5CDB">
        <w:softHyphen/>
        <w:t>ния больших доз, порядка нескольких рентгенов, используют камеры объ</w:t>
      </w:r>
      <w:r w:rsidRPr="00CA5CDB">
        <w:softHyphen/>
        <w:t>емом в несколько кубических сантиметров, а для измер</w:t>
      </w:r>
      <w:r w:rsidRPr="00CA5CDB">
        <w:t>е</w:t>
      </w:r>
      <w:r w:rsidRPr="00CA5CDB">
        <w:t>ния предельно до</w:t>
      </w:r>
      <w:r w:rsidRPr="00CA5CDB">
        <w:softHyphen/>
        <w:t>пустимых доз</w:t>
      </w:r>
      <w:r>
        <w:t xml:space="preserve"> –</w:t>
      </w:r>
      <w:r w:rsidRPr="00CA5CDB">
        <w:t xml:space="preserve"> 1</w:t>
      </w:r>
      <w:r>
        <w:t>–</w:t>
      </w:r>
      <w:r w:rsidRPr="00CA5CDB">
        <w:t>5 л.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>Стенки камеры в комплекте КД-1 ("Сосна") изготовлены из алю</w:t>
      </w:r>
      <w:r w:rsidRPr="00CA5CDB">
        <w:softHyphen/>
        <w:t>миния, поэтому они имеют значительный "ход с жесткостью" при и</w:t>
      </w:r>
      <w:r w:rsidRPr="00CA5CDB">
        <w:t>з</w:t>
      </w:r>
      <w:r w:rsidRPr="00CA5CDB">
        <w:t>ме</w:t>
      </w:r>
      <w:r w:rsidRPr="00CA5CDB">
        <w:softHyphen/>
        <w:t xml:space="preserve">рении мягкого </w:t>
      </w:r>
      <w:proofErr w:type="gramStart"/>
      <w:r>
        <w:t>γ</w:t>
      </w:r>
      <w:r w:rsidRPr="00CA5CDB">
        <w:t>-</w:t>
      </w:r>
      <w:proofErr w:type="gramEnd"/>
      <w:r w:rsidRPr="00CA5CDB">
        <w:t>излучения с энергией, меньшей 0,2 МэВ. Стенки каме</w:t>
      </w:r>
      <w:r w:rsidRPr="00CA5CDB">
        <w:softHyphen/>
        <w:t xml:space="preserve">ры в комплекте КИД-1 изготовлены из проводящей </w:t>
      </w:r>
      <w:proofErr w:type="spellStart"/>
      <w:r w:rsidRPr="00CA5CDB">
        <w:t>воздухоэкв</w:t>
      </w:r>
      <w:r w:rsidRPr="00CA5CDB">
        <w:t>и</w:t>
      </w:r>
      <w:r w:rsidRPr="00CA5CDB">
        <w:t>валентной</w:t>
      </w:r>
      <w:proofErr w:type="spellEnd"/>
      <w:r w:rsidRPr="00CA5CDB">
        <w:t xml:space="preserve"> пластмассы, поэтому показания камер практически не им</w:t>
      </w:r>
      <w:r w:rsidRPr="00CA5CDB">
        <w:t>е</w:t>
      </w:r>
      <w:r w:rsidRPr="00CA5CDB">
        <w:t>ют</w:t>
      </w:r>
      <w:r>
        <w:t xml:space="preserve"> «</w:t>
      </w:r>
      <w:r w:rsidRPr="00CA5CDB">
        <w:t>хода с же</w:t>
      </w:r>
      <w:r>
        <w:t>сткостью» для энергий γ</w:t>
      </w:r>
      <w:r w:rsidRPr="00CA5CDB">
        <w:t>-</w:t>
      </w:r>
      <w:r>
        <w:t xml:space="preserve"> </w:t>
      </w:r>
      <w:r w:rsidRPr="00CA5CDB">
        <w:t xml:space="preserve">квантов, начиная с </w:t>
      </w:r>
      <w:r>
        <w:t>0,1 М</w:t>
      </w:r>
      <w:r w:rsidRPr="00CA5CDB">
        <w:t>эВ.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>При ношении камеры не должны испытывать резких толчков, так как при этом могут измениться показания или они могут выйти из строя. Для крепления камеры снабжены специальными зажимами н</w:t>
      </w:r>
      <w:r w:rsidRPr="00CA5CDB">
        <w:t>а</w:t>
      </w:r>
      <w:r w:rsidRPr="00CA5CDB">
        <w:t>подобие</w:t>
      </w:r>
      <w:r>
        <w:t xml:space="preserve"> </w:t>
      </w:r>
      <w:r w:rsidRPr="00CA5CDB">
        <w:t>зажима авторучки.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>Собирающие электроды камер изготовлены из алюминия, что мало влияет на "ход с жесткостью" вследствие малой поверхности собираю</w:t>
      </w:r>
      <w:r w:rsidRPr="00CA5CDB">
        <w:softHyphen/>
        <w:t>щего электрода по сравнению с поверхностью стенок камер. Емкость и ионизационный объем камер подбираются таким образом, чтобы к</w:t>
      </w:r>
      <w:r w:rsidRPr="00CA5CDB">
        <w:t>а</w:t>
      </w:r>
      <w:r w:rsidRPr="00CA5CDB">
        <w:t xml:space="preserve">меры обладали минимальной утечкой </w:t>
      </w:r>
      <w:r w:rsidRPr="009879CC">
        <w:t>при требуемой</w:t>
      </w:r>
      <w:r>
        <w:t xml:space="preserve"> чув</w:t>
      </w:r>
      <w:r w:rsidRPr="009879CC">
        <w:t>ствительности. Толщина стенок ионизационных камер</w:t>
      </w:r>
      <w:r w:rsidRPr="00CA5CDB">
        <w:t xml:space="preserve"> выбирается такой, чт</w:t>
      </w:r>
      <w:r w:rsidRPr="00CA5CDB">
        <w:t>о</w:t>
      </w:r>
      <w:r w:rsidRPr="00CA5CDB">
        <w:t xml:space="preserve">бы они полностью поглощали внешнее </w:t>
      </w:r>
      <w:proofErr w:type="gramStart"/>
      <w:r>
        <w:t>β</w:t>
      </w:r>
      <w:r w:rsidRPr="00CA5CDB">
        <w:t>-</w:t>
      </w:r>
      <w:proofErr w:type="gramEnd"/>
      <w:r w:rsidRPr="00CA5CDB">
        <w:t>излучение</w:t>
      </w:r>
      <w:r>
        <w:t>.</w:t>
      </w:r>
    </w:p>
    <w:p w:rsidR="00C22FFE" w:rsidRPr="000231CF" w:rsidRDefault="00C22FFE" w:rsidP="00C22FFE">
      <w:pPr>
        <w:shd w:val="clear" w:color="auto" w:fill="FFFFFF"/>
        <w:spacing w:line="211" w:lineRule="auto"/>
        <w:ind w:firstLine="284"/>
        <w:jc w:val="both"/>
        <w:rPr>
          <w:spacing w:val="-2"/>
        </w:rPr>
      </w:pPr>
      <w:r w:rsidRPr="000231CF">
        <w:rPr>
          <w:spacing w:val="-2"/>
        </w:rPr>
        <w:t xml:space="preserve">В случае, если на рабочем месте наблюдается жесткое </w:t>
      </w:r>
      <w:proofErr w:type="gramStart"/>
      <w:r w:rsidRPr="000231CF">
        <w:rPr>
          <w:spacing w:val="-2"/>
        </w:rPr>
        <w:t>β-</w:t>
      </w:r>
      <w:proofErr w:type="gramEnd"/>
      <w:r w:rsidRPr="000231CF">
        <w:rPr>
          <w:spacing w:val="-2"/>
        </w:rPr>
        <w:t>излучение (с энергией 1–2 МэВ) и толщина стенок камер недостаточна для полного его поглощения, то камеры должны помещаться в специальные мета</w:t>
      </w:r>
      <w:r w:rsidRPr="000231CF">
        <w:rPr>
          <w:spacing w:val="-2"/>
        </w:rPr>
        <w:t>л</w:t>
      </w:r>
      <w:r w:rsidRPr="000231CF">
        <w:rPr>
          <w:spacing w:val="-2"/>
        </w:rPr>
        <w:t>личе</w:t>
      </w:r>
      <w:r w:rsidRPr="000231CF">
        <w:rPr>
          <w:spacing w:val="-2"/>
        </w:rPr>
        <w:softHyphen/>
        <w:t>ские футляры, которые обеспечивают полное поглощение  β-частиц. Без этого показания камер могут быть значительно завышены вследствие до</w:t>
      </w:r>
      <w:r w:rsidRPr="000231CF">
        <w:rPr>
          <w:spacing w:val="-2"/>
        </w:rPr>
        <w:softHyphen/>
        <w:t xml:space="preserve">полнительной ионизации, производимой </w:t>
      </w:r>
      <w:proofErr w:type="gramStart"/>
      <w:r w:rsidRPr="000231CF">
        <w:rPr>
          <w:spacing w:val="-2"/>
        </w:rPr>
        <w:t>β-</w:t>
      </w:r>
      <w:proofErr w:type="gramEnd"/>
      <w:r w:rsidRPr="000231CF">
        <w:rPr>
          <w:spacing w:val="-2"/>
        </w:rPr>
        <w:t>части</w:t>
      </w:r>
      <w:r w:rsidRPr="000231CF">
        <w:rPr>
          <w:spacing w:val="-2"/>
        </w:rPr>
        <w:softHyphen/>
        <w:t>ц</w:t>
      </w:r>
      <w:r w:rsidRPr="000231CF">
        <w:rPr>
          <w:spacing w:val="-2"/>
        </w:rPr>
        <w:t>а</w:t>
      </w:r>
      <w:r w:rsidRPr="000231CF">
        <w:rPr>
          <w:spacing w:val="-2"/>
        </w:rPr>
        <w:t>ми.</w:t>
      </w:r>
    </w:p>
    <w:p w:rsidR="00C22FFE" w:rsidRPr="00755FFD" w:rsidRDefault="00C22FFE" w:rsidP="00C22FFE">
      <w:pPr>
        <w:shd w:val="clear" w:color="auto" w:fill="FFFFFF"/>
        <w:spacing w:line="211" w:lineRule="auto"/>
        <w:ind w:firstLine="284"/>
        <w:jc w:val="both"/>
        <w:rPr>
          <w:spacing w:val="-4"/>
        </w:rPr>
      </w:pPr>
      <w:r w:rsidRPr="00755FFD">
        <w:rPr>
          <w:spacing w:val="-4"/>
        </w:rPr>
        <w:t xml:space="preserve">Для зарядки камер и измерения дозы </w:t>
      </w:r>
      <w:proofErr w:type="gramStart"/>
      <w:r w:rsidRPr="00755FFD">
        <w:rPr>
          <w:spacing w:val="-4"/>
        </w:rPr>
        <w:t>γ-</w:t>
      </w:r>
      <w:proofErr w:type="gramEnd"/>
      <w:r w:rsidRPr="00755FFD">
        <w:rPr>
          <w:spacing w:val="-4"/>
        </w:rPr>
        <w:t>излучения, полученной ка</w:t>
      </w:r>
      <w:r w:rsidRPr="00755FFD">
        <w:rPr>
          <w:spacing w:val="-4"/>
        </w:rPr>
        <w:t>ж</w:t>
      </w:r>
      <w:r w:rsidRPr="00755FFD">
        <w:rPr>
          <w:spacing w:val="-4"/>
        </w:rPr>
        <w:t>дым работником, в комплект входит зарядно-измерительный пульт, который состоит из лампового электрометра и устройства для зарядки к</w:t>
      </w:r>
      <w:r w:rsidRPr="00755FFD">
        <w:rPr>
          <w:spacing w:val="-4"/>
        </w:rPr>
        <w:t>а</w:t>
      </w:r>
      <w:r w:rsidRPr="00755FFD">
        <w:rPr>
          <w:spacing w:val="-4"/>
        </w:rPr>
        <w:t>мер.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rPr>
          <w:b/>
          <w:bCs/>
        </w:rPr>
        <w:t>Характеристика комплектов индивидуального дозиметрич</w:t>
      </w:r>
      <w:r w:rsidRPr="00CA5CDB">
        <w:rPr>
          <w:b/>
          <w:bCs/>
        </w:rPr>
        <w:t>е</w:t>
      </w:r>
      <w:r w:rsidRPr="00CA5CDB">
        <w:rPr>
          <w:b/>
          <w:bCs/>
        </w:rPr>
        <w:t xml:space="preserve">ского контроля </w:t>
      </w:r>
      <w:r>
        <w:rPr>
          <w:b/>
          <w:bCs/>
        </w:rPr>
        <w:t>(</w:t>
      </w:r>
      <w:r w:rsidRPr="00CA5CDB">
        <w:rPr>
          <w:b/>
          <w:bCs/>
        </w:rPr>
        <w:t>ИДК</w:t>
      </w:r>
      <w:r>
        <w:rPr>
          <w:b/>
          <w:bCs/>
        </w:rPr>
        <w:t>)</w:t>
      </w:r>
      <w:r w:rsidRPr="00CA5CDB">
        <w:rPr>
          <w:b/>
          <w:bCs/>
        </w:rPr>
        <w:t xml:space="preserve">. </w:t>
      </w:r>
      <w:r w:rsidRPr="00440DDF">
        <w:rPr>
          <w:bCs/>
        </w:rPr>
        <w:t xml:space="preserve">В </w:t>
      </w:r>
      <w:r w:rsidRPr="00CA5CDB">
        <w:t>настоящее время для индивидуального ко</w:t>
      </w:r>
      <w:r w:rsidRPr="00CA5CDB">
        <w:t>н</w:t>
      </w:r>
      <w:r w:rsidRPr="00CA5CDB">
        <w:t>троля используются приборы типа КИД-1, КИД-2, КИД-6, ИД-</w:t>
      </w:r>
      <w:r>
        <w:t>1,</w:t>
      </w:r>
      <w:r w:rsidRPr="00CA5CDB">
        <w:t xml:space="preserve"> КД-1, ДК</w:t>
      </w:r>
      <w:r>
        <w:t>П</w:t>
      </w:r>
      <w:r w:rsidRPr="00CA5CDB">
        <w:t xml:space="preserve">-50, карманные показывающие дозиметры типа ДК-0,2, ДК-5, </w:t>
      </w:r>
      <w:r>
        <w:t xml:space="preserve"> </w:t>
      </w:r>
      <w:r w:rsidRPr="00CA5CDB">
        <w:t>ДК-50, Д-2 и др</w:t>
      </w:r>
      <w:r>
        <w:t>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 xml:space="preserve">В комплект </w:t>
      </w:r>
      <w:r w:rsidRPr="00440DDF">
        <w:rPr>
          <w:bCs/>
        </w:rPr>
        <w:t xml:space="preserve">КИД-1 </w:t>
      </w:r>
      <w:r w:rsidRPr="00440DDF">
        <w:t>входит</w:t>
      </w:r>
      <w:r w:rsidRPr="00CA5CDB">
        <w:t xml:space="preserve"> зарядно-измерительный пульт и 20 спа</w:t>
      </w:r>
      <w:r w:rsidRPr="00CA5CDB">
        <w:softHyphen/>
        <w:t xml:space="preserve">ренных малых ионизационных камер </w:t>
      </w:r>
      <w:proofErr w:type="spellStart"/>
      <w:r w:rsidRPr="00CA5CDB">
        <w:t>наперсткового</w:t>
      </w:r>
      <w:proofErr w:type="spellEnd"/>
      <w:r w:rsidRPr="00CA5CDB">
        <w:t xml:space="preserve"> типа (</w:t>
      </w:r>
      <w:proofErr w:type="gramStart"/>
      <w:r>
        <w:t>см</w:t>
      </w:r>
      <w:proofErr w:type="gramEnd"/>
      <w:r>
        <w:t xml:space="preserve">. </w:t>
      </w:r>
      <w:r w:rsidRPr="00CA5CDB">
        <w:t xml:space="preserve">рис.4). Одна из камер предназначена для измерения доз в интервале </w:t>
      </w:r>
      <w:r>
        <w:t xml:space="preserve">         </w:t>
      </w:r>
      <w:r w:rsidRPr="00CA5CDB">
        <w:t>0,02</w:t>
      </w:r>
      <w:r>
        <w:t>–</w:t>
      </w:r>
      <w:r w:rsidRPr="00CA5CDB">
        <w:t xml:space="preserve">0,2 </w:t>
      </w:r>
      <w:proofErr w:type="gramStart"/>
      <w:r w:rsidRPr="00CA5CDB">
        <w:t>Р</w:t>
      </w:r>
      <w:proofErr w:type="gramEnd"/>
      <w:r>
        <w:t>,</w:t>
      </w:r>
      <w:r>
        <w:rPr>
          <w:vertAlign w:val="subscript"/>
        </w:rPr>
        <w:t xml:space="preserve"> </w:t>
      </w:r>
      <w:r w:rsidRPr="00CA5CDB">
        <w:t xml:space="preserve">а другая </w:t>
      </w:r>
      <w:r>
        <w:t xml:space="preserve">– </w:t>
      </w:r>
      <w:r w:rsidRPr="00CA5CDB">
        <w:t>0</w:t>
      </w:r>
      <w:r>
        <w:t>,</w:t>
      </w:r>
      <w:r w:rsidRPr="00CA5CDB">
        <w:t>2</w:t>
      </w:r>
      <w:r>
        <w:t>–</w:t>
      </w:r>
      <w:r w:rsidRPr="00CA5CDB">
        <w:t>1 Р. Каждая камера представляет собой эле</w:t>
      </w:r>
      <w:r w:rsidRPr="00CA5CDB">
        <w:t>к</w:t>
      </w:r>
      <w:r w:rsidRPr="00CA5CDB">
        <w:t>трическую емкость, об</w:t>
      </w:r>
      <w:r w:rsidRPr="00CA5CDB">
        <w:softHyphen/>
        <w:t>разованную центральным электродом и корп</w:t>
      </w:r>
      <w:r w:rsidRPr="00CA5CDB">
        <w:t>у</w:t>
      </w:r>
      <w:r w:rsidRPr="00CA5CDB">
        <w:t>сом. Когда дозиметр встав</w:t>
      </w:r>
      <w:r w:rsidRPr="00CA5CDB">
        <w:softHyphen/>
        <w:t>ляют в зарядное гнездо зарядно-измери</w:t>
      </w:r>
      <w:r>
        <w:softHyphen/>
      </w:r>
      <w:r w:rsidRPr="00CA5CDB">
        <w:t>тельного пульта, который служит для измерения напряжения на кам</w:t>
      </w:r>
      <w:r w:rsidRPr="00CA5CDB">
        <w:t>е</w:t>
      </w:r>
      <w:r w:rsidRPr="00CA5CDB">
        <w:t>ре и заряда дозиметра, напряжение (4200 В) поступает на центральный электрод. При прохождении камеры в зоне облучения н</w:t>
      </w:r>
      <w:r w:rsidRPr="00CA5CDB">
        <w:t>а</w:t>
      </w:r>
      <w:r w:rsidRPr="00CA5CDB">
        <w:t>пряжение на ней уменьшается вследствие возникнове</w:t>
      </w:r>
      <w:r w:rsidRPr="00CA5CDB">
        <w:softHyphen/>
        <w:t xml:space="preserve">ния ионизационных потоков, вызываемых действием излучения. Измеряя напряжение на камере, можно оценить величину полученной суммарной дозы рентгеновского или </w:t>
      </w:r>
      <w:proofErr w:type="gramStart"/>
      <w:r>
        <w:t>γ</w:t>
      </w:r>
      <w:r w:rsidRPr="00CA5CDB">
        <w:t>-</w:t>
      </w:r>
      <w:proofErr w:type="gramEnd"/>
      <w:r w:rsidRPr="00CA5CDB">
        <w:t>излуч</w:t>
      </w:r>
      <w:r w:rsidRPr="00CA5CDB">
        <w:t>е</w:t>
      </w:r>
      <w:r>
        <w:t>ний.</w:t>
      </w:r>
    </w:p>
    <w:p w:rsidR="00C22FFE" w:rsidRPr="00D96726" w:rsidRDefault="00C22FFE" w:rsidP="00C22FFE">
      <w:pPr>
        <w:shd w:val="clear" w:color="auto" w:fill="FFFFFF"/>
        <w:spacing w:line="211" w:lineRule="auto"/>
        <w:ind w:firstLine="284"/>
        <w:jc w:val="both"/>
        <w:rPr>
          <w:spacing w:val="-2"/>
        </w:rPr>
      </w:pPr>
      <w:r w:rsidRPr="00D96726">
        <w:rPr>
          <w:spacing w:val="-2"/>
        </w:rPr>
        <w:t xml:space="preserve">Зависимость показаний камер от энергии </w:t>
      </w:r>
      <w:proofErr w:type="gramStart"/>
      <w:r w:rsidRPr="00D96726">
        <w:rPr>
          <w:spacing w:val="-2"/>
        </w:rPr>
        <w:t>γ-</w:t>
      </w:r>
      <w:proofErr w:type="gramEnd"/>
      <w:r w:rsidRPr="00D96726">
        <w:rPr>
          <w:spacing w:val="-2"/>
        </w:rPr>
        <w:t>излучения не превыш</w:t>
      </w:r>
      <w:r w:rsidRPr="00D96726">
        <w:rPr>
          <w:spacing w:val="-2"/>
        </w:rPr>
        <w:t>а</w:t>
      </w:r>
      <w:r w:rsidRPr="00D96726">
        <w:rPr>
          <w:spacing w:val="-2"/>
        </w:rPr>
        <w:t>ет 10% в диапазоне 0,08–2,0 МэВ. Саморазряд камер не превышает 3% в сутки. Прибор может работать в интервале температур от +5 до +35</w:t>
      </w:r>
      <w:proofErr w:type="gramStart"/>
      <w:r w:rsidRPr="00D96726">
        <w:rPr>
          <w:spacing w:val="-2"/>
        </w:rPr>
        <w:t xml:space="preserve"> °С</w:t>
      </w:r>
      <w:proofErr w:type="gramEnd"/>
      <w:r w:rsidRPr="00D96726">
        <w:rPr>
          <w:spacing w:val="-2"/>
        </w:rPr>
        <w:t xml:space="preserve"> при относительной влажн</w:t>
      </w:r>
      <w:r>
        <w:rPr>
          <w:spacing w:val="-2"/>
        </w:rPr>
        <w:t>ости окружающего воздуха до 98%.</w:t>
      </w:r>
      <w:r w:rsidRPr="00D96726">
        <w:rPr>
          <w:spacing w:val="-2"/>
        </w:rPr>
        <w:t xml:space="preserve"> Пит</w:t>
      </w:r>
      <w:r w:rsidRPr="00D96726">
        <w:rPr>
          <w:spacing w:val="-2"/>
        </w:rPr>
        <w:t>а</w:t>
      </w:r>
      <w:r w:rsidRPr="00D96726">
        <w:rPr>
          <w:spacing w:val="-2"/>
        </w:rPr>
        <w:t>ние заряд</w:t>
      </w:r>
      <w:r w:rsidRPr="00D96726">
        <w:rPr>
          <w:spacing w:val="-2"/>
        </w:rPr>
        <w:softHyphen/>
        <w:t>но-измерительного пульта, входящего в комплект, осуществляется от сети переменного тока 220 В или гальванических бат</w:t>
      </w:r>
      <w:r w:rsidRPr="00D96726">
        <w:rPr>
          <w:spacing w:val="-2"/>
        </w:rPr>
        <w:t>а</w:t>
      </w:r>
      <w:r w:rsidRPr="00D96726">
        <w:rPr>
          <w:spacing w:val="-2"/>
        </w:rPr>
        <w:t>рей.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>Комплекты КИД-2 и подобные</w:t>
      </w:r>
      <w:r>
        <w:t xml:space="preserve"> им</w:t>
      </w:r>
      <w:r w:rsidRPr="00CA5CDB">
        <w:t xml:space="preserve"> представляют собой модифик</w:t>
      </w:r>
      <w:r w:rsidRPr="00CA5CDB">
        <w:t>а</w:t>
      </w:r>
      <w:r w:rsidRPr="00CA5CDB">
        <w:t>ции комплекта КИД-1 и предназначены для измерения доз в более ш</w:t>
      </w:r>
      <w:r w:rsidRPr="00CA5CDB">
        <w:t>и</w:t>
      </w:r>
      <w:r w:rsidRPr="00CA5CDB">
        <w:t>роких диапазонах.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685BB1">
        <w:rPr>
          <w:b/>
        </w:rPr>
        <w:t>Комплект</w:t>
      </w:r>
      <w:r w:rsidRPr="00CA5CDB">
        <w:t xml:space="preserve"> </w:t>
      </w:r>
      <w:r w:rsidRPr="00CA5CDB">
        <w:rPr>
          <w:b/>
          <w:bCs/>
        </w:rPr>
        <w:t xml:space="preserve">ИД-1 </w:t>
      </w:r>
      <w:r w:rsidRPr="00CA5CDB">
        <w:t>аналогичен КИД-1, отличается только количес</w:t>
      </w:r>
      <w:r w:rsidRPr="00CA5CDB">
        <w:t>т</w:t>
      </w:r>
      <w:r w:rsidRPr="00CA5CDB">
        <w:t>вом органов управления на передней панели пульта.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В</w:t>
      </w:r>
      <w:r w:rsidRPr="00CA5CDB">
        <w:t xml:space="preserve"> </w:t>
      </w:r>
      <w:r>
        <w:t>ком</w:t>
      </w:r>
      <w:r w:rsidRPr="00CA5CDB">
        <w:t xml:space="preserve">плект КД-1 входит зарядно-измерительный пульт и 200 штук индивидуальных ионизационных камер. Диапазон прибора от 0 до 50 </w:t>
      </w:r>
      <w:proofErr w:type="gramStart"/>
      <w:r w:rsidRPr="00CA5CDB">
        <w:t>Р</w:t>
      </w:r>
      <w:proofErr w:type="gramEnd"/>
      <w:r w:rsidRPr="00CA5CDB">
        <w:t xml:space="preserve"> разбит на два </w:t>
      </w:r>
      <w:proofErr w:type="spellStart"/>
      <w:r w:rsidRPr="00CA5CDB">
        <w:t>поддиапазона</w:t>
      </w:r>
      <w:proofErr w:type="spellEnd"/>
      <w:r w:rsidRPr="00CA5CDB">
        <w:t>: 1) от 0 до 5 Р</w:t>
      </w:r>
      <w:r>
        <w:t>;</w:t>
      </w:r>
      <w:r w:rsidRPr="00CA5CDB">
        <w:t xml:space="preserve"> 2) от 0 до 50 Р. Отсчет измеряемых доз производится по шкале стрелочного прибора, отграду</w:t>
      </w:r>
      <w:r w:rsidRPr="00CA5CDB">
        <w:t>и</w:t>
      </w:r>
      <w:r w:rsidRPr="00CA5CDB">
        <w:t>ро</w:t>
      </w:r>
      <w:r w:rsidRPr="00CA5CDB">
        <w:softHyphen/>
        <w:t xml:space="preserve">ванного в рентгенах. Точность </w:t>
      </w:r>
      <w:r w:rsidRPr="00CA5CDB">
        <w:lastRenderedPageBreak/>
        <w:t>измерения составляет 10% от ном</w:t>
      </w:r>
      <w:r w:rsidRPr="00CA5CDB">
        <w:t>и</w:t>
      </w:r>
      <w:r w:rsidRPr="00CA5CDB">
        <w:t>нального значения шкалы.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Самор</w:t>
      </w:r>
      <w:r w:rsidRPr="00CA5CDB">
        <w:t>аз</w:t>
      </w:r>
      <w:r>
        <w:t>р</w:t>
      </w:r>
      <w:r w:rsidRPr="00CA5CDB">
        <w:t>яд ионизационных камер не превышает 5% за сутки. П</w:t>
      </w:r>
      <w:r w:rsidRPr="00CA5CDB">
        <w:t>и</w:t>
      </w:r>
      <w:r w:rsidRPr="00CA5CDB">
        <w:t>та</w:t>
      </w:r>
      <w:r w:rsidRPr="00CA5CDB">
        <w:softHyphen/>
        <w:t>ние зарядно-измерительного пульта осуществляется от сухих эл</w:t>
      </w:r>
      <w:r w:rsidRPr="00CA5CDB">
        <w:t>е</w:t>
      </w:r>
      <w:r w:rsidRPr="00CA5CDB">
        <w:t>ментов и батарей. Комплект типа "Сосна" предназначен для измерения сравнитель</w:t>
      </w:r>
      <w:r w:rsidRPr="00CA5CDB">
        <w:softHyphen/>
        <w:t>но больших доз и поэтому его лу</w:t>
      </w:r>
      <w:r>
        <w:t>чш</w:t>
      </w:r>
      <w:r w:rsidRPr="00CA5CDB">
        <w:t xml:space="preserve">е всего </w:t>
      </w:r>
      <w:proofErr w:type="gramStart"/>
      <w:r w:rsidRPr="00CA5CDB">
        <w:t>использовать</w:t>
      </w:r>
      <w:proofErr w:type="gramEnd"/>
      <w:r w:rsidRPr="00CA5CDB">
        <w:t xml:space="preserve"> при р</w:t>
      </w:r>
      <w:r w:rsidRPr="00CA5CDB">
        <w:t>е</w:t>
      </w:r>
      <w:r w:rsidRPr="00CA5CDB">
        <w:t>монтных или аварийных работах.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Карманные показывающие дозиметры (рис</w:t>
      </w:r>
      <w:r>
        <w:t>.12</w:t>
      </w:r>
      <w:r w:rsidRPr="00CA5CDB">
        <w:t>) рассчитаны на изме</w:t>
      </w:r>
      <w:r w:rsidRPr="00CA5CDB">
        <w:softHyphen/>
        <w:t xml:space="preserve">рение доз в следующих диапазонах, </w:t>
      </w:r>
      <w:proofErr w:type="gramStart"/>
      <w:r w:rsidRPr="00CA5CDB">
        <w:t>Р</w:t>
      </w:r>
      <w:proofErr w:type="gramEnd"/>
      <w:r w:rsidRPr="00CA5CDB">
        <w:t xml:space="preserve">: </w:t>
      </w:r>
      <w:r>
        <w:t xml:space="preserve">ДК-0,2 – </w:t>
      </w:r>
      <w:r w:rsidRPr="00CA5CDB">
        <w:t>от</w:t>
      </w:r>
      <w:r>
        <w:t xml:space="preserve"> 0 </w:t>
      </w:r>
      <w:r w:rsidRPr="00CA5CDB">
        <w:t>до</w:t>
      </w:r>
      <w:r>
        <w:t xml:space="preserve"> 0</w:t>
      </w:r>
      <w:r w:rsidRPr="00CA5CDB">
        <w:t>,2</w:t>
      </w:r>
      <w:r>
        <w:t xml:space="preserve">; ДК-0,5 – </w:t>
      </w:r>
      <w:r w:rsidRPr="00CA5CDB">
        <w:t>от</w:t>
      </w:r>
      <w:r>
        <w:t xml:space="preserve"> 0 </w:t>
      </w:r>
      <w:r w:rsidRPr="00CA5CDB">
        <w:t>до</w:t>
      </w:r>
      <w:r>
        <w:t xml:space="preserve"> </w:t>
      </w:r>
      <w:r w:rsidRPr="00CA5CDB">
        <w:t>5,0</w:t>
      </w:r>
      <w:r>
        <w:t xml:space="preserve">; </w:t>
      </w:r>
      <w:r w:rsidRPr="00CA5CDB">
        <w:t>ДК-50</w:t>
      </w:r>
      <w:r>
        <w:t xml:space="preserve"> – </w:t>
      </w:r>
      <w:r w:rsidRPr="00CA5CDB">
        <w:t>от</w:t>
      </w:r>
      <w:r>
        <w:t xml:space="preserve"> 0 </w:t>
      </w:r>
      <w:r w:rsidRPr="00CA5CDB">
        <w:t>до</w:t>
      </w:r>
      <w:r>
        <w:t xml:space="preserve"> </w:t>
      </w:r>
      <w:r w:rsidRPr="00CA5CDB">
        <w:t>50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Наибольшее распространение получили дозиметры ДК-0</w:t>
      </w:r>
      <w:r>
        <w:t>,</w:t>
      </w:r>
      <w:r w:rsidRPr="00CA5CDB">
        <w:t>2, так как они позволяют наиболее оперативно осуществлять дозиметрический кон</w:t>
      </w:r>
      <w:r w:rsidRPr="00CA5CDB">
        <w:softHyphen/>
        <w:t>троль. Рассмотрим подробнее принцип</w:t>
      </w:r>
      <w:r>
        <w:t xml:space="preserve"> их</w:t>
      </w:r>
      <w:r w:rsidRPr="00CA5CDB">
        <w:t xml:space="preserve"> работы. Комплект </w:t>
      </w:r>
      <w:r>
        <w:t xml:space="preserve">их </w:t>
      </w:r>
      <w:r w:rsidRPr="00CA5CDB">
        <w:t>содержит 10 дозиметров и зарядное устро</w:t>
      </w:r>
      <w:r w:rsidRPr="00CA5CDB">
        <w:t>й</w:t>
      </w:r>
      <w:r w:rsidRPr="00CA5CDB">
        <w:t>ство.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Принцип работы токовой камеры положен в основу работы инд</w:t>
      </w:r>
      <w:r w:rsidRPr="00CA5CDB">
        <w:t>и</w:t>
      </w:r>
      <w:r w:rsidRPr="00CA5CDB">
        <w:t>ви</w:t>
      </w:r>
      <w:r w:rsidRPr="00CA5CDB">
        <w:softHyphen/>
        <w:t xml:space="preserve">дуального дозиметра ДК-0,2. По форме он мало отличается от авторучки. </w:t>
      </w:r>
      <w:r>
        <w:t>Дозиметр</w:t>
      </w:r>
      <w:r w:rsidRPr="00CA5CDB">
        <w:t xml:space="preserve"> помещается в карман одежды и постоянно контрол</w:t>
      </w:r>
      <w:r w:rsidRPr="00CA5CDB">
        <w:t>и</w:t>
      </w:r>
      <w:r w:rsidRPr="00CA5CDB">
        <w:t>рует облучение че</w:t>
      </w:r>
      <w:r w:rsidRPr="00CA5CDB">
        <w:softHyphen/>
        <w:t>ловека (на уровне груди).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Ионизационной камерой служит цилиндрический конденсатор е</w:t>
      </w:r>
      <w:r w:rsidRPr="00CA5CDB">
        <w:t>м</w:t>
      </w:r>
      <w:r w:rsidRPr="00CA5CDB">
        <w:t>ко</w:t>
      </w:r>
      <w:r w:rsidRPr="00CA5CDB">
        <w:softHyphen/>
        <w:t xml:space="preserve">стью С. Если емкость </w:t>
      </w:r>
      <w:proofErr w:type="gramStart"/>
      <w:r w:rsidRPr="00CA5CDB">
        <w:t>С</w:t>
      </w:r>
      <w:proofErr w:type="gramEnd"/>
      <w:r w:rsidRPr="00CA5CDB">
        <w:t xml:space="preserve"> зарядить </w:t>
      </w:r>
      <w:proofErr w:type="gramStart"/>
      <w:r w:rsidRPr="00CA5CDB">
        <w:t>до</w:t>
      </w:r>
      <w:proofErr w:type="gramEnd"/>
      <w:r w:rsidRPr="00CA5CDB">
        <w:t xml:space="preserve"> напряжения </w:t>
      </w:r>
      <w:r w:rsidRPr="00CA5CDB">
        <w:rPr>
          <w:lang w:val="en-US"/>
        </w:rPr>
        <w:t>U</w:t>
      </w:r>
      <w:r w:rsidRPr="00CA5CDB">
        <w:t>, то на обкладках кон</w:t>
      </w:r>
      <w:r w:rsidRPr="00CA5CDB">
        <w:softHyphen/>
        <w:t xml:space="preserve">денсатора накапливается заряд </w:t>
      </w:r>
      <w:r w:rsidRPr="00CA5CDB">
        <w:rPr>
          <w:lang w:val="en-US"/>
        </w:rPr>
        <w:t>Q</w:t>
      </w:r>
      <w:r>
        <w:t>=С·</w:t>
      </w:r>
      <w:r w:rsidRPr="00CA5CDB">
        <w:rPr>
          <w:lang w:val="en-US"/>
        </w:rPr>
        <w:t>U</w:t>
      </w:r>
      <w:r w:rsidRPr="00CA5CDB">
        <w:t xml:space="preserve">. В поле гамма-излучения в газе токовой камеры за рабочий день образуется N ионных пар. </w:t>
      </w:r>
    </w:p>
    <w:p w:rsidR="00C22FFE" w:rsidRPr="00755FFD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6"/>
        </w:rPr>
      </w:pPr>
      <w:r w:rsidRPr="00755FFD">
        <w:rPr>
          <w:spacing w:val="-6"/>
        </w:rPr>
        <w:t>Ионы собира</w:t>
      </w:r>
      <w:r w:rsidRPr="00755FFD">
        <w:rPr>
          <w:spacing w:val="-6"/>
        </w:rPr>
        <w:softHyphen/>
        <w:t xml:space="preserve">ются на электродах, компенсируют часть заряда </w:t>
      </w:r>
      <w:r>
        <w:rPr>
          <w:spacing w:val="-6"/>
        </w:rPr>
        <w:t xml:space="preserve"> </w:t>
      </w:r>
      <w:r w:rsidRPr="00755FFD">
        <w:rPr>
          <w:spacing w:val="-6"/>
        </w:rPr>
        <w:t>∆</w:t>
      </w:r>
      <w:r w:rsidRPr="00755FFD">
        <w:rPr>
          <w:spacing w:val="-6"/>
          <w:lang w:val="en-US"/>
        </w:rPr>
        <w:t>Q</w:t>
      </w:r>
      <w:r w:rsidRPr="00755FFD">
        <w:rPr>
          <w:spacing w:val="-6"/>
        </w:rPr>
        <w:t xml:space="preserve"> = </w:t>
      </w:r>
      <w:r w:rsidRPr="00755FFD">
        <w:rPr>
          <w:spacing w:val="-6"/>
          <w:lang w:val="en-US"/>
        </w:rPr>
        <w:t>e</w:t>
      </w:r>
      <w:r w:rsidRPr="00755FFD">
        <w:rPr>
          <w:spacing w:val="-6"/>
        </w:rPr>
        <w:t>·</w:t>
      </w:r>
      <w:r w:rsidRPr="00755FFD">
        <w:rPr>
          <w:spacing w:val="-6"/>
          <w:lang w:val="en-US"/>
        </w:rPr>
        <w:t>N</w:t>
      </w:r>
      <w:r w:rsidRPr="00755FFD">
        <w:rPr>
          <w:spacing w:val="-6"/>
        </w:rPr>
        <w:t>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Уменьшение заряда в емкости вызывает падение напряжения:</w:t>
      </w:r>
    </w:p>
    <w:p w:rsidR="00C22FFE" w:rsidRPr="000D6951" w:rsidRDefault="00C22FFE" w:rsidP="00C22FFE">
      <w:pPr>
        <w:shd w:val="clear" w:color="auto" w:fill="FFFFFF"/>
        <w:spacing w:line="216" w:lineRule="auto"/>
        <w:ind w:firstLine="284"/>
        <w:jc w:val="both"/>
        <w:rPr>
          <w:sz w:val="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</w:pPr>
      <w:r w:rsidRPr="00DC597C">
        <w:rPr>
          <w:position w:val="-20"/>
        </w:rPr>
        <w:object w:dxaOrig="1520" w:dyaOrig="520">
          <v:shape id="_x0000_i1028" type="#_x0000_t75" style="width:76.3pt;height:25.65pt" o:ole="">
            <v:imagedata r:id="rId13" o:title=""/>
          </v:shape>
          <o:OLEObject Type="Embed" ProgID="Equation.3" ShapeID="_x0000_i1028" DrawAspect="Content" ObjectID="_1519557417" r:id="rId14"/>
        </w:object>
      </w:r>
    </w:p>
    <w:p w:rsidR="00C22FFE" w:rsidRPr="000D6951" w:rsidRDefault="00C22FFE" w:rsidP="00C22FFE">
      <w:pPr>
        <w:shd w:val="clear" w:color="auto" w:fill="FFFFFF"/>
        <w:spacing w:line="216" w:lineRule="auto"/>
        <w:ind w:firstLine="284"/>
        <w:jc w:val="both"/>
        <w:rPr>
          <w:sz w:val="8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Число ионных пар N связано с дозой </w:t>
      </w:r>
      <w:r w:rsidRPr="00CA5CDB">
        <w:rPr>
          <w:lang w:val="en-US"/>
        </w:rPr>
        <w:t>D</w:t>
      </w:r>
      <w:r w:rsidRPr="00CA5CDB">
        <w:t xml:space="preserve"> и рабочим объемом </w:t>
      </w:r>
      <w:r w:rsidRPr="00CA5CDB">
        <w:rPr>
          <w:lang w:val="en-US"/>
        </w:rPr>
        <w:t>V</w:t>
      </w:r>
      <w:r w:rsidRPr="00CA5CDB">
        <w:t xml:space="preserve"> </w:t>
      </w:r>
      <w:r>
        <w:t>(</w:t>
      </w:r>
      <w:r w:rsidRPr="00CA5CDB">
        <w:t>см</w:t>
      </w:r>
      <w:r>
        <w:rPr>
          <w:vertAlign w:val="superscript"/>
        </w:rPr>
        <w:t>3</w:t>
      </w:r>
      <w:r>
        <w:t>)</w:t>
      </w:r>
      <w:r w:rsidRPr="00CA5CDB">
        <w:t xml:space="preserve"> уравнением</w:t>
      </w:r>
    </w:p>
    <w:p w:rsidR="00C22FFE" w:rsidRPr="000D6951" w:rsidRDefault="00C22FFE" w:rsidP="00C22FFE">
      <w:pPr>
        <w:shd w:val="clear" w:color="auto" w:fill="FFFFFF"/>
        <w:spacing w:line="216" w:lineRule="auto"/>
        <w:ind w:firstLine="284"/>
        <w:jc w:val="both"/>
        <w:rPr>
          <w:sz w:val="12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</w:pPr>
      <w:r>
        <w:rPr>
          <w:lang w:val="en-US"/>
        </w:rPr>
        <w:t>N</w:t>
      </w:r>
      <w:r w:rsidRPr="007A7E7A">
        <w:t>=2</w:t>
      </w:r>
      <w:proofErr w:type="gramStart"/>
      <w:r w:rsidRPr="007A7E7A">
        <w:t>,08</w:t>
      </w:r>
      <w:proofErr w:type="gramEnd"/>
      <w:r>
        <w:rPr>
          <w:lang w:val="en-US"/>
        </w:rPr>
        <w:t>·</w:t>
      </w:r>
      <w:r w:rsidRPr="007A7E7A">
        <w:t>10</w:t>
      </w:r>
      <w:r w:rsidRPr="007A7E7A">
        <w:rPr>
          <w:vertAlign w:val="superscript"/>
        </w:rPr>
        <w:t>9</w:t>
      </w:r>
      <w:r>
        <w:rPr>
          <w:lang w:val="en-US"/>
        </w:rPr>
        <w:t>·</w:t>
      </w:r>
      <w:r w:rsidRPr="007A7E7A">
        <w:rPr>
          <w:i/>
        </w:rPr>
        <w:t>в</w:t>
      </w:r>
      <w:r>
        <w:rPr>
          <w:lang w:val="en-US"/>
        </w:rPr>
        <w:t>·V·D</w:t>
      </w:r>
      <w:r>
        <w:t>,</w:t>
      </w:r>
    </w:p>
    <w:p w:rsidR="00C22FFE" w:rsidRPr="000D6951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0"/>
        </w:rPr>
      </w:pPr>
    </w:p>
    <w:p w:rsidR="00C22FFE" w:rsidRPr="00CA5CDB" w:rsidRDefault="00C22FFE" w:rsidP="00C22FFE">
      <w:pPr>
        <w:shd w:val="clear" w:color="auto" w:fill="FFFFFF"/>
        <w:spacing w:line="216" w:lineRule="auto"/>
      </w:pPr>
      <w:r w:rsidRPr="00CA5CDB">
        <w:t xml:space="preserve">где </w:t>
      </w:r>
      <w:r w:rsidRPr="007A7E7A">
        <w:rPr>
          <w:i/>
        </w:rPr>
        <w:t>в</w:t>
      </w:r>
      <w:r w:rsidRPr="00CA5CDB">
        <w:t xml:space="preserve"> </w:t>
      </w:r>
      <w:r>
        <w:t>–</w:t>
      </w:r>
      <w:r w:rsidRPr="00CA5CDB">
        <w:t xml:space="preserve"> поправочный коэффициент.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Тогда </w:t>
      </w:r>
      <w:r w:rsidRPr="00DC597C">
        <w:t>∆</w:t>
      </w:r>
      <w:r w:rsidRPr="00CA5CDB">
        <w:rPr>
          <w:lang w:val="en-US"/>
        </w:rPr>
        <w:t>U</w:t>
      </w:r>
      <w:r w:rsidRPr="00CA5CDB">
        <w:t>=</w:t>
      </w:r>
      <w:proofErr w:type="spellStart"/>
      <w:r w:rsidRPr="00CA5CDB">
        <w:rPr>
          <w:lang w:val="en-US"/>
        </w:rPr>
        <w:t>a</w:t>
      </w:r>
      <w:r>
        <w:rPr>
          <w:lang w:val="en-US"/>
        </w:rPr>
        <w:t>·</w:t>
      </w:r>
      <w:r w:rsidRPr="00CA5CDB">
        <w:rPr>
          <w:lang w:val="en-US"/>
        </w:rPr>
        <w:t>D</w:t>
      </w:r>
      <w:proofErr w:type="spellEnd"/>
      <w:r w:rsidRPr="00CA5CDB">
        <w:t>, т.е. напряжение на электродах пропорционально до</w:t>
      </w:r>
      <w:r w:rsidRPr="00CA5CDB">
        <w:softHyphen/>
        <w:t>зе. Коэффициент а = 3,33</w:t>
      </w:r>
      <w:r>
        <w:rPr>
          <w:lang w:val="en-US"/>
        </w:rPr>
        <w:t>·</w:t>
      </w:r>
      <w:r w:rsidRPr="00CA5CDB">
        <w:t>10</w:t>
      </w:r>
      <w:r>
        <w:rPr>
          <w:vertAlign w:val="superscript"/>
        </w:rPr>
        <w:t>-10</w:t>
      </w:r>
      <w:r>
        <w:rPr>
          <w:lang w:val="en-US"/>
        </w:rPr>
        <w:t>·</w:t>
      </w:r>
      <w:r w:rsidRPr="00CA5CDB">
        <w:t>в</w:t>
      </w:r>
      <w:r>
        <w:rPr>
          <w:lang w:val="en-US"/>
        </w:rPr>
        <w:t>·V</w:t>
      </w:r>
      <w:proofErr w:type="gramStart"/>
      <w:r w:rsidRPr="00CA5CDB">
        <w:t>/С</w:t>
      </w:r>
      <w:proofErr w:type="gramEnd"/>
      <w:r w:rsidRPr="00CA5CDB">
        <w:t xml:space="preserve"> для определенного типа и</w:t>
      </w:r>
      <w:r w:rsidRPr="00CA5CDB">
        <w:t>о</w:t>
      </w:r>
      <w:r w:rsidRPr="00CA5CDB">
        <w:t>ни</w:t>
      </w:r>
      <w:r w:rsidRPr="00CA5CDB">
        <w:softHyphen/>
        <w:t xml:space="preserve">зационных камер и моноэнергетических </w:t>
      </w:r>
      <w:proofErr w:type="spellStart"/>
      <w:r w:rsidRPr="00CA5CDB">
        <w:t>гамма-квантов</w:t>
      </w:r>
      <w:proofErr w:type="spellEnd"/>
      <w:r w:rsidRPr="00CA5CDB">
        <w:t xml:space="preserve"> постоянен.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Пропорциональность величин </w:t>
      </w:r>
      <w:r w:rsidRPr="00DC597C">
        <w:t>∆</w:t>
      </w:r>
      <w:r w:rsidRPr="00CA5CDB">
        <w:rPr>
          <w:lang w:val="en-US"/>
        </w:rPr>
        <w:t>U</w:t>
      </w:r>
      <w:r w:rsidRPr="00CA5CDB">
        <w:t xml:space="preserve"> и </w:t>
      </w:r>
      <w:r w:rsidRPr="00CA5CDB">
        <w:rPr>
          <w:lang w:val="en-US"/>
        </w:rPr>
        <w:t>D</w:t>
      </w:r>
      <w:r w:rsidRPr="00CA5CDB">
        <w:t xml:space="preserve"> сохраняется при условии пол</w:t>
      </w:r>
      <w:r w:rsidRPr="00CA5CDB">
        <w:softHyphen/>
        <w:t>ного собирания ионов на электродах. Постепенная разрядка емкости ос</w:t>
      </w:r>
      <w:r w:rsidRPr="00CA5CDB">
        <w:softHyphen/>
        <w:t>лабляет электрическое поле в газе. Ниже некоторого минимал</w:t>
      </w:r>
      <w:r w:rsidRPr="00CA5CDB">
        <w:t>ь</w:t>
      </w:r>
      <w:r w:rsidRPr="00CA5CDB">
        <w:t>ного на</w:t>
      </w:r>
      <w:r w:rsidRPr="00CA5CDB">
        <w:softHyphen/>
        <w:t xml:space="preserve">пряжения </w:t>
      </w:r>
      <w:r>
        <w:rPr>
          <w:lang w:val="en-US"/>
        </w:rPr>
        <w:t>U</w:t>
      </w:r>
      <w:r>
        <w:rPr>
          <w:vertAlign w:val="subscript"/>
        </w:rPr>
        <w:t>мин</w:t>
      </w:r>
      <w:r w:rsidRPr="007A7E7A">
        <w:t xml:space="preserve"> </w:t>
      </w:r>
      <w:r w:rsidRPr="00CA5CDB">
        <w:t xml:space="preserve">начинается интенсивная рекомбинация </w:t>
      </w:r>
      <w:proofErr w:type="gramStart"/>
      <w:r w:rsidRPr="00CA5CDB">
        <w:t>ионов</w:t>
      </w:r>
      <w:proofErr w:type="gramEnd"/>
      <w:r w:rsidRPr="00CA5CDB">
        <w:t xml:space="preserve"> и пок</w:t>
      </w:r>
      <w:r w:rsidRPr="00CA5CDB">
        <w:t>а</w:t>
      </w:r>
      <w:r w:rsidRPr="00CA5CDB">
        <w:t>зания дозиметра становятся неточными.</w:t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10795</wp:posOffset>
            </wp:positionV>
            <wp:extent cx="3810000" cy="21018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p w:rsidR="00C22FFE" w:rsidRPr="00A77BBC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 w:rsidRPr="00A77BBC">
        <w:rPr>
          <w:sz w:val="16"/>
          <w:szCs w:val="16"/>
        </w:rPr>
        <w:t xml:space="preserve">Рис. </w:t>
      </w:r>
      <w:r>
        <w:rPr>
          <w:sz w:val="16"/>
          <w:szCs w:val="16"/>
        </w:rPr>
        <w:t>12</w:t>
      </w:r>
      <w:r w:rsidRPr="00A77BBC">
        <w:rPr>
          <w:sz w:val="16"/>
          <w:szCs w:val="16"/>
        </w:rPr>
        <w:t>. Комплект индивидуальных дозиметров КИД-1</w:t>
      </w:r>
      <w:r>
        <w:rPr>
          <w:sz w:val="16"/>
          <w:szCs w:val="16"/>
        </w:rPr>
        <w:t>:</w:t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 w:rsidRPr="00A77BBC">
        <w:rPr>
          <w:sz w:val="16"/>
          <w:szCs w:val="16"/>
        </w:rPr>
        <w:t>а</w:t>
      </w:r>
      <w:r>
        <w:rPr>
          <w:sz w:val="16"/>
          <w:szCs w:val="16"/>
        </w:rPr>
        <w:t xml:space="preserve"> –</w:t>
      </w:r>
      <w:r w:rsidRPr="00A77BBC">
        <w:rPr>
          <w:sz w:val="16"/>
          <w:szCs w:val="16"/>
        </w:rPr>
        <w:t xml:space="preserve"> зарядно-измерительный </w:t>
      </w:r>
      <w:proofErr w:type="gramStart"/>
      <w:r w:rsidRPr="00A77BBC">
        <w:rPr>
          <w:sz w:val="16"/>
          <w:szCs w:val="16"/>
        </w:rPr>
        <w:t>пульт; б</w:t>
      </w:r>
      <w:proofErr w:type="gramEnd"/>
      <w:r>
        <w:rPr>
          <w:sz w:val="16"/>
          <w:szCs w:val="16"/>
        </w:rPr>
        <w:t xml:space="preserve"> – </w:t>
      </w:r>
      <w:r w:rsidRPr="00A77BBC">
        <w:rPr>
          <w:sz w:val="16"/>
          <w:szCs w:val="16"/>
        </w:rPr>
        <w:t xml:space="preserve"> дозиметр</w:t>
      </w:r>
      <w:r>
        <w:rPr>
          <w:sz w:val="16"/>
          <w:szCs w:val="16"/>
        </w:rPr>
        <w:t>.</w:t>
      </w:r>
    </w:p>
    <w:p w:rsidR="00C22FFE" w:rsidRDefault="00C22FFE" w:rsidP="00C22FFE">
      <w:pPr>
        <w:shd w:val="clear" w:color="auto" w:fill="FFFFFF"/>
        <w:spacing w:line="216" w:lineRule="auto"/>
        <w:jc w:val="center"/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Интегрирующий дозиметр ДК-</w:t>
      </w:r>
      <w:r>
        <w:t>0,2</w:t>
      </w:r>
      <w:r w:rsidRPr="00CA5CDB">
        <w:t xml:space="preserve"> предназначен для измерения доз рентгеновского и гамма-излучения в пределах от 10 до 200 </w:t>
      </w:r>
      <w:proofErr w:type="spellStart"/>
      <w:r w:rsidRPr="00CA5CDB">
        <w:t>мР</w:t>
      </w:r>
      <w:proofErr w:type="spellEnd"/>
      <w:r w:rsidRPr="00CA5CDB">
        <w:t xml:space="preserve"> в диап</w:t>
      </w:r>
      <w:r w:rsidRPr="00CA5CDB">
        <w:t>а</w:t>
      </w:r>
      <w:r w:rsidRPr="00CA5CDB">
        <w:t>зо</w:t>
      </w:r>
      <w:r w:rsidRPr="00CA5CDB">
        <w:softHyphen/>
        <w:t>не энергий от 150 кэВ до 2 МэВ. Шкала прибора имеет 20 делени</w:t>
      </w:r>
      <w:r>
        <w:t>й</w:t>
      </w:r>
      <w:r w:rsidRPr="00CA5CDB">
        <w:t>. Точ</w:t>
      </w:r>
      <w:r w:rsidRPr="00CA5CDB">
        <w:softHyphen/>
        <w:t>ность измерения доз во всем диапазоне порядка +10 %. Дополн</w:t>
      </w:r>
      <w:r w:rsidRPr="00CA5CDB">
        <w:t>и</w:t>
      </w:r>
      <w:r w:rsidRPr="00CA5CDB">
        <w:t xml:space="preserve">тельная погрешность за счет утечек при изменении температуры от </w:t>
      </w:r>
      <w:r>
        <w:t xml:space="preserve">     </w:t>
      </w:r>
      <w:r w:rsidRPr="00CA5CDB">
        <w:t>-30 до +35</w:t>
      </w:r>
      <w:proofErr w:type="gramStart"/>
      <w:r w:rsidRPr="00CA5CDB">
        <w:t xml:space="preserve"> °С</w:t>
      </w:r>
      <w:proofErr w:type="gramEnd"/>
      <w:r w:rsidRPr="00CA5CDB">
        <w:t xml:space="preserve"> и относительной влажности 98% не превышает 10% за с</w:t>
      </w:r>
      <w:r w:rsidRPr="00CA5CDB">
        <w:t>у</w:t>
      </w:r>
      <w:r w:rsidRPr="00CA5CDB">
        <w:t>тки.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Так как предельно допустимая доза за один рабочий день равна 16,8 </w:t>
      </w:r>
      <w:proofErr w:type="spellStart"/>
      <w:r w:rsidRPr="00CA5CDB">
        <w:t>мР</w:t>
      </w:r>
      <w:proofErr w:type="spellEnd"/>
      <w:r w:rsidRPr="00CA5CDB">
        <w:t xml:space="preserve">, то прибор пригоден для </w:t>
      </w:r>
      <w:proofErr w:type="gramStart"/>
      <w:r w:rsidRPr="00CA5CDB">
        <w:t>контроля за</w:t>
      </w:r>
      <w:proofErr w:type="gramEnd"/>
      <w:r w:rsidRPr="00CA5CDB">
        <w:t xml:space="preserve"> облучением персонала не б</w:t>
      </w:r>
      <w:r w:rsidRPr="00CA5CDB">
        <w:t>о</w:t>
      </w:r>
      <w:r w:rsidRPr="00CA5CDB">
        <w:t>лее двух недель.</w:t>
      </w:r>
    </w:p>
    <w:p w:rsidR="00C22FFE" w:rsidRPr="008A1CFA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8A1CFA">
        <w:rPr>
          <w:spacing w:val="-4"/>
        </w:rPr>
        <w:t xml:space="preserve">Потеря заряда без облучения составляет обычно не более 1–2% полной шкалы за неделю. Дозиметр с предельным саморазрядом более 10 </w:t>
      </w:r>
      <w:proofErr w:type="spellStart"/>
      <w:r w:rsidRPr="008A1CFA">
        <w:rPr>
          <w:spacing w:val="-4"/>
        </w:rPr>
        <w:t>мР</w:t>
      </w:r>
      <w:proofErr w:type="spellEnd"/>
      <w:r w:rsidRPr="008A1CFA">
        <w:rPr>
          <w:spacing w:val="-4"/>
        </w:rPr>
        <w:t>, а также с относительной погрешностью более 20% использовать нел</w:t>
      </w:r>
      <w:r w:rsidRPr="008A1CFA">
        <w:rPr>
          <w:spacing w:val="-4"/>
        </w:rPr>
        <w:t>ь</w:t>
      </w:r>
      <w:r w:rsidRPr="008A1CFA">
        <w:rPr>
          <w:spacing w:val="-4"/>
        </w:rPr>
        <w:t>зя.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 xml:space="preserve">Как видно </w:t>
      </w:r>
      <w:r>
        <w:t>на</w:t>
      </w:r>
      <w:r w:rsidRPr="00CA5CDB">
        <w:t xml:space="preserve"> рис.</w:t>
      </w:r>
      <w:r>
        <w:t>13</w:t>
      </w:r>
      <w:r w:rsidRPr="00CA5CDB">
        <w:t xml:space="preserve">, корпус </w:t>
      </w:r>
      <w:r w:rsidRPr="008A1CFA">
        <w:rPr>
          <w:i/>
        </w:rPr>
        <w:t xml:space="preserve">1 </w:t>
      </w:r>
      <w:r w:rsidRPr="00CA5CDB">
        <w:t>дозиметра изготовлен из алюминия, внутри которого смонтированы: подвижная система электрометра с держа</w:t>
      </w:r>
      <w:r w:rsidRPr="00CA5CDB">
        <w:softHyphen/>
        <w:t xml:space="preserve">телем </w:t>
      </w:r>
      <w:r w:rsidRPr="00B87743">
        <w:rPr>
          <w:i/>
        </w:rPr>
        <w:t>2</w:t>
      </w:r>
      <w:r>
        <w:rPr>
          <w:i/>
        </w:rPr>
        <w:t>,</w:t>
      </w:r>
      <w:r w:rsidRPr="00CA5CDB">
        <w:t xml:space="preserve"> закрепленная в изоляторе </w:t>
      </w:r>
      <w:r w:rsidRPr="00CA5CDB">
        <w:rPr>
          <w:i/>
          <w:iCs/>
        </w:rPr>
        <w:t>3</w:t>
      </w:r>
      <w:r w:rsidRPr="00AE063B">
        <w:rPr>
          <w:iCs/>
        </w:rPr>
        <w:t>;</w:t>
      </w:r>
      <w:r w:rsidRPr="00CA5CDB">
        <w:rPr>
          <w:i/>
          <w:iCs/>
        </w:rPr>
        <w:t xml:space="preserve"> </w:t>
      </w:r>
      <w:r w:rsidRPr="00CA5CDB">
        <w:t>микроскоп, состоящий из объе</w:t>
      </w:r>
      <w:r w:rsidRPr="00CA5CDB">
        <w:t>к</w:t>
      </w:r>
      <w:r w:rsidRPr="00CA5CDB">
        <w:t xml:space="preserve">тива </w:t>
      </w:r>
      <w:r w:rsidRPr="00CA5CDB">
        <w:rPr>
          <w:i/>
          <w:iCs/>
        </w:rPr>
        <w:t xml:space="preserve">4, </w:t>
      </w:r>
      <w:r w:rsidRPr="00CA5CDB">
        <w:t xml:space="preserve">оправы объектива с диафрагмой </w:t>
      </w:r>
      <w:r w:rsidRPr="00B87743">
        <w:rPr>
          <w:i/>
        </w:rPr>
        <w:t>5</w:t>
      </w:r>
      <w:r w:rsidRPr="00AE063B">
        <w:t>;</w:t>
      </w:r>
      <w:r w:rsidRPr="00CA5CDB">
        <w:t xml:space="preserve"> отсчетной шкалы </w:t>
      </w:r>
      <w:r w:rsidRPr="00CA5CDB">
        <w:rPr>
          <w:i/>
          <w:iCs/>
        </w:rPr>
        <w:t xml:space="preserve">6 </w:t>
      </w:r>
      <w:r w:rsidRPr="00CA5CDB">
        <w:t xml:space="preserve">и окуляра </w:t>
      </w:r>
      <w:r w:rsidRPr="00B87743">
        <w:rPr>
          <w:i/>
        </w:rPr>
        <w:t>7</w:t>
      </w:r>
      <w:r>
        <w:t>.</w:t>
      </w:r>
      <w:r w:rsidRPr="00CA5CDB">
        <w:t xml:space="preserve"> Об</w:t>
      </w:r>
      <w:r w:rsidRPr="00CA5CDB">
        <w:softHyphen/>
        <w:t>щее увеличение микроскопа около 45 раз. Подача н</w:t>
      </w:r>
      <w:r w:rsidRPr="00CA5CDB">
        <w:t>а</w:t>
      </w:r>
      <w:r w:rsidRPr="00CA5CDB">
        <w:t xml:space="preserve">чального потенциала на электрометр осуществляется через подвижной контакт, закрепленный в эластичной мембране </w:t>
      </w:r>
      <w:r w:rsidRPr="00CA5CDB">
        <w:rPr>
          <w:i/>
          <w:iCs/>
        </w:rPr>
        <w:t xml:space="preserve">8. </w:t>
      </w:r>
      <w:r w:rsidRPr="00CA5CDB">
        <w:t xml:space="preserve">Для предохранения от загрязнений нижний торец закрыт колпачком </w:t>
      </w:r>
      <w:r w:rsidRPr="00AE063B">
        <w:rPr>
          <w:i/>
        </w:rPr>
        <w:t>9</w:t>
      </w:r>
      <w:r>
        <w:t>,</w:t>
      </w:r>
      <w:r w:rsidRPr="00CA5CDB">
        <w:rPr>
          <w:i/>
          <w:iCs/>
        </w:rPr>
        <w:t xml:space="preserve"> </w:t>
      </w:r>
      <w:r w:rsidRPr="00CA5CDB">
        <w:t>который имеет пр</w:t>
      </w:r>
      <w:r w:rsidRPr="00CA5CDB">
        <w:t>о</w:t>
      </w:r>
      <w:r w:rsidRPr="00CA5CDB">
        <w:t>зрачное дно и открывается толь</w:t>
      </w:r>
      <w:r w:rsidRPr="00CA5CDB">
        <w:softHyphen/>
        <w:t>ко на время зарядки дозиметра. На корпусе д</w:t>
      </w:r>
      <w:r w:rsidRPr="00CA5CDB">
        <w:t>о</w:t>
      </w:r>
      <w:r w:rsidRPr="00CA5CDB">
        <w:t xml:space="preserve">зиметра имеется держатель </w:t>
      </w:r>
      <w:r w:rsidRPr="00CA5CDB">
        <w:rPr>
          <w:i/>
          <w:iCs/>
        </w:rPr>
        <w:t xml:space="preserve">10 </w:t>
      </w:r>
      <w:r w:rsidRPr="00CA5CDB">
        <w:t>для крепления его к одежде</w:t>
      </w:r>
      <w:r>
        <w:t>.</w:t>
      </w:r>
      <w:r w:rsidRPr="00CA5CDB">
        <w:t xml:space="preserve"> Ионизационной камерой является объем, в котором размещена подвижная система электрометра; ее держатель </w:t>
      </w:r>
      <w:proofErr w:type="gramStart"/>
      <w:r w:rsidRPr="00CA5CDB">
        <w:t>выполняет роль</w:t>
      </w:r>
      <w:proofErr w:type="gramEnd"/>
      <w:r w:rsidRPr="00CA5CDB">
        <w:t xml:space="preserve"> собирающего эле</w:t>
      </w:r>
      <w:r w:rsidRPr="00CA5CDB">
        <w:t>к</w:t>
      </w:r>
      <w:r w:rsidRPr="00CA5CDB">
        <w:t>трода ионизац</w:t>
      </w:r>
      <w:r>
        <w:t>и</w:t>
      </w:r>
      <w:r w:rsidRPr="00CA5CDB">
        <w:t>онной камеры.</w:t>
      </w:r>
    </w:p>
    <w:p w:rsidR="00C22FFE" w:rsidRDefault="00C22FFE" w:rsidP="00C22FFE">
      <w:pPr>
        <w:shd w:val="clear" w:color="auto" w:fill="FFFFFF"/>
        <w:spacing w:line="211" w:lineRule="auto"/>
        <w:ind w:firstLine="284"/>
        <w:jc w:val="both"/>
        <w:rPr>
          <w:spacing w:val="-4"/>
        </w:rPr>
      </w:pPr>
      <w:r w:rsidRPr="00CA5CDB">
        <w:t xml:space="preserve">Ионизационный объем ограничен корпусом ионизационной камеры </w:t>
      </w:r>
      <w:r>
        <w:rPr>
          <w:i/>
          <w:iCs/>
        </w:rPr>
        <w:t>11</w:t>
      </w:r>
      <w:r w:rsidRPr="00755FFD">
        <w:rPr>
          <w:iCs/>
        </w:rPr>
        <w:t>,</w:t>
      </w:r>
      <w:r>
        <w:rPr>
          <w:i/>
          <w:iCs/>
        </w:rPr>
        <w:t xml:space="preserve"> </w:t>
      </w:r>
      <w:r w:rsidRPr="00CA5CDB">
        <w:t xml:space="preserve">спрессованной из проводящей </w:t>
      </w:r>
      <w:proofErr w:type="spellStart"/>
      <w:r w:rsidRPr="00CA5CDB">
        <w:t>воздухоэквивалентной</w:t>
      </w:r>
      <w:proofErr w:type="spellEnd"/>
      <w:r w:rsidRPr="00CA5CDB">
        <w:t xml:space="preserve"> пластмассы. Стенки камеры имеют толщину 0,8 мм. Сопротивление изоляции ме</w:t>
      </w:r>
      <w:r w:rsidRPr="00CA5CDB">
        <w:t>ж</w:t>
      </w:r>
      <w:r w:rsidRPr="00CA5CDB">
        <w:t>ду корпусом и камерой 10</w:t>
      </w:r>
      <w:r w:rsidRPr="00CA5CDB">
        <w:rPr>
          <w:vertAlign w:val="superscript"/>
        </w:rPr>
        <w:t>16</w:t>
      </w:r>
      <w:r w:rsidRPr="00CA5CDB">
        <w:t xml:space="preserve"> </w:t>
      </w:r>
      <w:r>
        <w:t>–</w:t>
      </w:r>
      <w:r w:rsidRPr="00CA5CDB">
        <w:t>10</w:t>
      </w:r>
      <w:r w:rsidRPr="00CA5CDB">
        <w:rPr>
          <w:vertAlign w:val="superscript"/>
        </w:rPr>
        <w:t>18</w:t>
      </w:r>
      <w:r w:rsidRPr="00CA5CDB">
        <w:t xml:space="preserve"> Ом</w:t>
      </w:r>
      <w:r>
        <w:t xml:space="preserve">. </w:t>
      </w:r>
      <w:r w:rsidRPr="00CA5CDB">
        <w:t>Ввиду малого объема ионизац</w:t>
      </w:r>
      <w:r w:rsidRPr="00CA5CDB">
        <w:t>и</w:t>
      </w:r>
      <w:r w:rsidRPr="00CA5CDB">
        <w:t>онной камеры ионизационный ток име</w:t>
      </w:r>
      <w:r w:rsidRPr="00CA5CDB">
        <w:softHyphen/>
        <w:t>ет</w:t>
      </w:r>
      <w:r>
        <w:t xml:space="preserve"> чрезвычайно малую величину (10</w:t>
      </w:r>
      <w:r w:rsidRPr="00814765">
        <w:rPr>
          <w:vertAlign w:val="superscript"/>
        </w:rPr>
        <w:t xml:space="preserve">-10 </w:t>
      </w:r>
      <w:r>
        <w:t>– 10</w:t>
      </w:r>
      <w:r>
        <w:rPr>
          <w:vertAlign w:val="superscript"/>
        </w:rPr>
        <w:t>-</w:t>
      </w:r>
      <w:r w:rsidRPr="00CA5CDB">
        <w:rPr>
          <w:vertAlign w:val="superscript"/>
        </w:rPr>
        <w:t>13</w:t>
      </w:r>
      <w:r w:rsidRPr="00CA5CDB">
        <w:t xml:space="preserve"> А). Поэтому для изм</w:t>
      </w:r>
      <w:r w:rsidRPr="00CA5CDB">
        <w:t>е</w:t>
      </w:r>
      <w:r w:rsidRPr="00CA5CDB">
        <w:t xml:space="preserve">рения тока используют электрометр или </w:t>
      </w:r>
      <w:r w:rsidRPr="00CA5CDB">
        <w:lastRenderedPageBreak/>
        <w:t>устройства, позволяющие усиливать ионизационные токи до т</w:t>
      </w:r>
      <w:r w:rsidRPr="00CA5CDB">
        <w:t>а</w:t>
      </w:r>
      <w:r w:rsidRPr="00CA5CDB">
        <w:t xml:space="preserve">ких значений, которые могут быть измерены обычными приборами. </w:t>
      </w:r>
      <w:proofErr w:type="gramStart"/>
      <w:r w:rsidRPr="00CA5CDB">
        <w:t>Работа электрометра основана на взаимодействии подвижного и неподвижн</w:t>
      </w:r>
      <w:r w:rsidRPr="00CA5CDB">
        <w:t>о</w:t>
      </w:r>
      <w:r w:rsidRPr="00CA5CDB">
        <w:t>го заряженных проводников, находящихся в электростатич</w:t>
      </w:r>
      <w:r w:rsidRPr="00CA5CDB">
        <w:t>е</w:t>
      </w:r>
      <w:r w:rsidRPr="00CA5CDB">
        <w:t>ском поле.</w:t>
      </w:r>
      <w:proofErr w:type="gramEnd"/>
      <w:r w:rsidRPr="00CA5CDB">
        <w:t xml:space="preserve"> </w:t>
      </w:r>
      <w:r w:rsidRPr="000D6951">
        <w:rPr>
          <w:spacing w:val="-4"/>
        </w:rPr>
        <w:t>При сообщении электрометру заряда вследствие действия электростатических сил происходит перемещение подвижной части прибора</w:t>
      </w:r>
      <w:r>
        <w:rPr>
          <w:spacing w:val="-4"/>
        </w:rPr>
        <w:t>.</w:t>
      </w:r>
      <w:r w:rsidRPr="000D6951">
        <w:rPr>
          <w:spacing w:val="-4"/>
        </w:rPr>
        <w:t xml:space="preserve"> Это перемещение и</w:t>
      </w:r>
      <w:r w:rsidRPr="000D6951">
        <w:rPr>
          <w:spacing w:val="-4"/>
        </w:rPr>
        <w:t>з</w:t>
      </w:r>
      <w:r w:rsidRPr="000D6951">
        <w:rPr>
          <w:spacing w:val="-4"/>
        </w:rPr>
        <w:t>меряется с помощью оптической сис</w:t>
      </w:r>
      <w:r w:rsidRPr="000D6951">
        <w:rPr>
          <w:spacing w:val="-4"/>
        </w:rPr>
        <w:softHyphen/>
        <w:t>темы, имеющей шкалу.</w:t>
      </w:r>
    </w:p>
    <w:p w:rsidR="00C22FFE" w:rsidRPr="008A1CFA" w:rsidRDefault="00C22FFE" w:rsidP="00C22FFE">
      <w:pPr>
        <w:shd w:val="clear" w:color="auto" w:fill="FFFFFF"/>
        <w:spacing w:line="211" w:lineRule="auto"/>
        <w:ind w:firstLine="284"/>
        <w:jc w:val="both"/>
        <w:rPr>
          <w:spacing w:val="-4"/>
          <w:sz w:val="16"/>
        </w:rPr>
      </w:pPr>
    </w:p>
    <w:p w:rsidR="00C22FFE" w:rsidRDefault="00C22FFE" w:rsidP="00C22FFE">
      <w:pPr>
        <w:shd w:val="clear" w:color="auto" w:fill="FFFFFF"/>
        <w:spacing w:line="211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2.35pt;margin-top:3.1pt;width:162pt;height:210pt;z-index:251662336" filled="f" stroked="f">
            <v:textbox inset="0,0,0,0">
              <w:txbxContent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Pr="00CB3728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8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  <w:r w:rsidRPr="00B87743">
                    <w:rPr>
                      <w:sz w:val="16"/>
                      <w:szCs w:val="16"/>
                    </w:rPr>
                    <w:t>Рис</w:t>
                  </w:r>
                  <w:r>
                    <w:rPr>
                      <w:sz w:val="16"/>
                      <w:szCs w:val="16"/>
                    </w:rPr>
                    <w:t>.13</w:t>
                  </w:r>
                  <w:r w:rsidRPr="00B87743">
                    <w:rPr>
                      <w:sz w:val="16"/>
                      <w:szCs w:val="16"/>
                    </w:rPr>
                    <w:t xml:space="preserve">. Ионизационная камера </w:t>
                  </w:r>
                </w:p>
                <w:p w:rsidR="00C22FFE" w:rsidRDefault="00C22FFE" w:rsidP="00C22FFE">
                  <w:pPr>
                    <w:shd w:val="clear" w:color="auto" w:fill="FFFFFF"/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  <w:r w:rsidRPr="00B87743">
                    <w:rPr>
                      <w:sz w:val="16"/>
                      <w:szCs w:val="16"/>
                    </w:rPr>
                    <w:t>при</w:t>
                  </w:r>
                  <w:r w:rsidRPr="00B87743">
                    <w:rPr>
                      <w:sz w:val="16"/>
                      <w:szCs w:val="16"/>
                    </w:rPr>
                    <w:softHyphen/>
                    <w:t>бора   ДК-0,2.</w:t>
                  </w:r>
                </w:p>
                <w:p w:rsidR="00C22FFE" w:rsidRPr="009D0F38" w:rsidRDefault="00C22FFE" w:rsidP="00C22FFE">
                  <w:pPr>
                    <w:jc w:val="both"/>
                    <w:rPr>
                      <w:sz w:val="16"/>
                      <w:szCs w:val="16"/>
                    </w:rPr>
                  </w:pPr>
                  <w:r w:rsidRPr="009D0F38">
                    <w:rPr>
                      <w:sz w:val="16"/>
                      <w:szCs w:val="16"/>
                    </w:rPr>
                    <w:t>1– корпус; 2 – подвижная система электроме</w:t>
                  </w:r>
                  <w:r w:rsidRPr="009D0F38">
                    <w:rPr>
                      <w:sz w:val="16"/>
                      <w:szCs w:val="16"/>
                    </w:rPr>
                    <w:t>т</w:t>
                  </w:r>
                  <w:r w:rsidRPr="009D0F38">
                    <w:rPr>
                      <w:sz w:val="16"/>
                      <w:szCs w:val="16"/>
                    </w:rPr>
                    <w:t>ра с держа</w:t>
                  </w:r>
                  <w:r w:rsidRPr="009D0F38">
                    <w:rPr>
                      <w:sz w:val="16"/>
                      <w:szCs w:val="16"/>
                    </w:rPr>
                    <w:softHyphen/>
                    <w:t>телем</w:t>
                  </w:r>
                  <w:r>
                    <w:rPr>
                      <w:sz w:val="16"/>
                      <w:szCs w:val="16"/>
                    </w:rPr>
                    <w:t>; 3 – изолятор; 4 – объе</w:t>
                  </w:r>
                  <w:r>
                    <w:rPr>
                      <w:sz w:val="16"/>
                      <w:szCs w:val="16"/>
                    </w:rPr>
                    <w:t>к</w:t>
                  </w:r>
                  <w:r>
                    <w:rPr>
                      <w:sz w:val="16"/>
                      <w:szCs w:val="16"/>
                    </w:rPr>
                    <w:t>тив;    5 – оправа объектива с диафрагмой; 6 – о</w:t>
                  </w:r>
                  <w:r>
                    <w:rPr>
                      <w:sz w:val="16"/>
                      <w:szCs w:val="16"/>
                    </w:rPr>
                    <w:t>т</w:t>
                  </w:r>
                  <w:r>
                    <w:rPr>
                      <w:sz w:val="16"/>
                      <w:szCs w:val="16"/>
                    </w:rPr>
                    <w:t>счетная шкала; 7 – окуляр; 8 – мембрана; 9 – защитный колпачок; 10 – держатель; 11 – ко</w:t>
                  </w:r>
                  <w:r>
                    <w:rPr>
                      <w:sz w:val="16"/>
                      <w:szCs w:val="16"/>
                    </w:rPr>
                    <w:t>р</w:t>
                  </w:r>
                  <w:r>
                    <w:rPr>
                      <w:sz w:val="16"/>
                      <w:szCs w:val="16"/>
                    </w:rPr>
                    <w:t>пус ионизационной камеры.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792605" cy="272478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12000"/>
                    </a:blip>
                    <a:srcRect t="2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272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FFE" w:rsidRPr="008A1CFA" w:rsidRDefault="00C22FFE" w:rsidP="00C22FFE">
      <w:pPr>
        <w:shd w:val="clear" w:color="auto" w:fill="FFFFFF"/>
        <w:spacing w:line="211" w:lineRule="auto"/>
        <w:ind w:firstLine="284"/>
        <w:jc w:val="both"/>
      </w:pPr>
    </w:p>
    <w:p w:rsidR="00C22FFE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>Зарядное устройство дозиметра типа ЗД</w:t>
      </w:r>
      <w:r>
        <w:t>-</w:t>
      </w:r>
      <w:r w:rsidRPr="00CA5CDB">
        <w:t>4 или ЗД</w:t>
      </w:r>
      <w:r>
        <w:t>-</w:t>
      </w:r>
      <w:r w:rsidRPr="00CA5CDB">
        <w:t>5 выполнено в виде пульта. Пульт имеет корпус, зарядное гнездо, потенциометр для уст</w:t>
      </w:r>
      <w:r w:rsidRPr="00CA5CDB">
        <w:t>а</w:t>
      </w:r>
      <w:r w:rsidRPr="00CA5CDB">
        <w:t xml:space="preserve">новки </w:t>
      </w:r>
      <w:r>
        <w:t>н</w:t>
      </w:r>
      <w:r w:rsidRPr="00CA5CDB">
        <w:t>еобходимого напряжения (180</w:t>
      </w:r>
      <w:r>
        <w:t>–</w:t>
      </w:r>
      <w:r w:rsidRPr="00CA5CDB">
        <w:t xml:space="preserve">250 </w:t>
      </w:r>
      <w:r>
        <w:t>В</w:t>
      </w:r>
      <w:r w:rsidRPr="00CA5CDB">
        <w:t>), переключатель и лампочку подсвета шкалы во время зарядки дозиметра. В пульт уст</w:t>
      </w:r>
      <w:r w:rsidRPr="00CA5CDB">
        <w:t>а</w:t>
      </w:r>
      <w:r w:rsidRPr="00CA5CDB">
        <w:t>навливается гальванический источник питания напряжением 3</w:t>
      </w:r>
      <w:r>
        <w:t xml:space="preserve"> </w:t>
      </w:r>
      <w:r w:rsidRPr="00CA5CDB">
        <w:t>В.</w:t>
      </w:r>
    </w:p>
    <w:p w:rsidR="00C22FFE" w:rsidRDefault="00C22FFE" w:rsidP="00C22FFE">
      <w:pPr>
        <w:shd w:val="clear" w:color="auto" w:fill="FFFFFF"/>
        <w:spacing w:line="211" w:lineRule="auto"/>
        <w:ind w:firstLine="284"/>
        <w:jc w:val="both"/>
        <w:rPr>
          <w:spacing w:val="-4"/>
        </w:rPr>
      </w:pPr>
      <w:r w:rsidRPr="00023D90">
        <w:rPr>
          <w:spacing w:val="-4"/>
        </w:rPr>
        <w:t>Собственно зарядное устройство представляет собой преобразов</w:t>
      </w:r>
      <w:r w:rsidRPr="00023D90">
        <w:rPr>
          <w:spacing w:val="-4"/>
        </w:rPr>
        <w:t>а</w:t>
      </w:r>
      <w:r w:rsidRPr="00023D90">
        <w:rPr>
          <w:spacing w:val="-4"/>
        </w:rPr>
        <w:t>тель напряжения, собранный по схеме блокинг-генератора и выпрям</w:t>
      </w:r>
      <w:r w:rsidRPr="00023D90">
        <w:rPr>
          <w:spacing w:val="-4"/>
        </w:rPr>
        <w:t>и</w:t>
      </w:r>
      <w:r w:rsidRPr="00023D90">
        <w:rPr>
          <w:spacing w:val="-4"/>
        </w:rPr>
        <w:t>теля.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Блокинг-генератор преоб</w:t>
      </w:r>
      <w:r w:rsidRPr="00CA5CDB">
        <w:softHyphen/>
        <w:t>разует постоянное напряжение исто</w:t>
      </w:r>
      <w:r w:rsidRPr="00CA5CDB">
        <w:t>ч</w:t>
      </w:r>
      <w:r w:rsidRPr="00CA5CDB">
        <w:t>ника питания в импульсное напряже</w:t>
      </w:r>
      <w:r w:rsidRPr="00CA5CDB">
        <w:softHyphen/>
        <w:t>ние частотой 5</w:t>
      </w:r>
      <w:r>
        <w:t>–</w:t>
      </w:r>
      <w:r w:rsidRPr="00CA5CDB">
        <w:t>20 кГц, которое снимается с повышающей обмотки транс</w:t>
      </w:r>
      <w:r w:rsidRPr="00CA5CDB">
        <w:softHyphen/>
        <w:t>форматора, выпрямляется и подае</w:t>
      </w:r>
      <w:r w:rsidRPr="00CA5CDB">
        <w:t>т</w:t>
      </w:r>
      <w:r w:rsidRPr="00CA5CDB">
        <w:t>ся на центральный электрод гнезда пульта.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rPr>
          <w:b/>
          <w:bCs/>
        </w:rPr>
        <w:t xml:space="preserve">Порядок работы с комплектами </w:t>
      </w:r>
      <w:r w:rsidRPr="00023D90">
        <w:rPr>
          <w:b/>
        </w:rPr>
        <w:t>ИДК.</w:t>
      </w:r>
      <w:r>
        <w:t xml:space="preserve"> При получении нового комп</w:t>
      </w:r>
      <w:r w:rsidRPr="00CA5CDB">
        <w:t>лекта ИДК необходимо: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</w:t>
      </w:r>
      <w:r>
        <w:t>)</w:t>
      </w:r>
      <w:r w:rsidRPr="00CA5CDB">
        <w:t xml:space="preserve"> </w:t>
      </w:r>
      <w:r>
        <w:t>п</w:t>
      </w:r>
      <w:r w:rsidRPr="00CA5CDB">
        <w:t>роверить его комплектацию и исправность   согласно технич</w:t>
      </w:r>
      <w:r w:rsidRPr="00CA5CDB">
        <w:t>е</w:t>
      </w:r>
      <w:r w:rsidRPr="00CA5CDB">
        <w:t>ской инструкции, приложенной к прибору;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2</w:t>
      </w:r>
      <w:r>
        <w:t>) з</w:t>
      </w:r>
      <w:r w:rsidRPr="00CA5CDB">
        <w:t>арядить камеры и спустя 24 ч проверить</w:t>
      </w:r>
      <w:r>
        <w:t xml:space="preserve"> их </w:t>
      </w:r>
      <w:r w:rsidRPr="00CA5CDB">
        <w:t>саморазряд</w:t>
      </w:r>
      <w:r>
        <w:t>.</w:t>
      </w:r>
      <w:r w:rsidRPr="00CA5CDB">
        <w:t xml:space="preserve"> При этом камеры</w:t>
      </w:r>
      <w:r>
        <w:t xml:space="preserve"> </w:t>
      </w:r>
      <w:r w:rsidRPr="00CA5CDB">
        <w:t>должны находит</w:t>
      </w:r>
      <w:r>
        <w:t>ь</w:t>
      </w:r>
      <w:r w:rsidRPr="00CA5CDB">
        <w:t>ся в помещении,</w:t>
      </w:r>
      <w:r>
        <w:t xml:space="preserve"> </w:t>
      </w:r>
      <w:r w:rsidRPr="00CA5CDB">
        <w:t xml:space="preserve">где фон </w:t>
      </w:r>
      <w:proofErr w:type="gramStart"/>
      <w:r>
        <w:t>γ</w:t>
      </w:r>
      <w:r w:rsidRPr="00CA5CDB">
        <w:t>-</w:t>
      </w:r>
      <w:proofErr w:type="gramEnd"/>
      <w:r w:rsidRPr="00CA5CDB">
        <w:t>излучения не превышает естественного ф</w:t>
      </w:r>
      <w:r>
        <w:t>она. П</w:t>
      </w:r>
      <w:r w:rsidRPr="00CA5CDB">
        <w:t>осле проверки отбраковать кам</w:t>
      </w:r>
      <w:r w:rsidRPr="00CA5CDB">
        <w:t>е</w:t>
      </w:r>
      <w:r w:rsidRPr="00CA5CDB">
        <w:t>ры, имеющие повышенный саморазряд.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Сотрудникам выдаются все или часть камер за исключением кон</w:t>
      </w:r>
      <w:r w:rsidRPr="00CA5CDB">
        <w:softHyphen/>
        <w:t>трольной камеры, которая должна постоянно храниться с зарядно-измерительным пультом и служить для контроля правильности пок</w:t>
      </w:r>
      <w:r w:rsidRPr="00CA5CDB">
        <w:t>а</w:t>
      </w:r>
      <w:r w:rsidRPr="00CA5CDB">
        <w:t>заний комплекта.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Перед раздачей персоналу каждая камера заряжается на зарядно-измерительном пульте до потенциала, указанного в инструкции</w:t>
      </w:r>
      <w:r>
        <w:t>.</w:t>
      </w:r>
      <w:r w:rsidRPr="00CA5CDB">
        <w:t xml:space="preserve"> Уст</w:t>
      </w:r>
      <w:r w:rsidRPr="00CA5CDB">
        <w:t>а</w:t>
      </w:r>
      <w:r w:rsidRPr="00CA5CDB">
        <w:t>нов</w:t>
      </w:r>
      <w:r w:rsidRPr="00CA5CDB">
        <w:softHyphen/>
        <w:t>ку зарядного потенциала необходимо производить с наибольшей точно</w:t>
      </w:r>
      <w:r w:rsidRPr="00CA5CDB">
        <w:softHyphen/>
        <w:t xml:space="preserve">стью, так как от этого зависит точность измерения дозы. После работы камеры </w:t>
      </w:r>
      <w:r>
        <w:t>изымают</w:t>
      </w:r>
      <w:r w:rsidRPr="00CA5CDB">
        <w:t>ся и измеряются на пульте, показания которого о</w:t>
      </w:r>
      <w:r w:rsidRPr="00CA5CDB">
        <w:t>т</w:t>
      </w:r>
      <w:r w:rsidRPr="00CA5CDB">
        <w:t>гра</w:t>
      </w:r>
      <w:r w:rsidRPr="00CA5CDB">
        <w:softHyphen/>
        <w:t>дуированы в рентгенах.</w:t>
      </w:r>
    </w:p>
    <w:p w:rsidR="00C22FFE" w:rsidRPr="00A8145F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6"/>
        </w:rPr>
      </w:pPr>
      <w:r w:rsidRPr="00A8145F">
        <w:rPr>
          <w:spacing w:val="-6"/>
        </w:rPr>
        <w:t>Вследствие наличия саморазряда измерения потенциала камер (доз) н</w:t>
      </w:r>
      <w:r w:rsidRPr="00A8145F">
        <w:rPr>
          <w:spacing w:val="-6"/>
        </w:rPr>
        <w:t>е</w:t>
      </w:r>
      <w:r w:rsidRPr="00A8145F">
        <w:rPr>
          <w:spacing w:val="-6"/>
        </w:rPr>
        <w:t xml:space="preserve">обходимо производить </w:t>
      </w:r>
      <w:r>
        <w:rPr>
          <w:spacing w:val="-6"/>
        </w:rPr>
        <w:t>как можно</w:t>
      </w:r>
      <w:r w:rsidRPr="00A8145F">
        <w:rPr>
          <w:spacing w:val="-6"/>
        </w:rPr>
        <w:t xml:space="preserve"> быстрее после окончания рабочей смены.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Для проверки правильности показаний комплекта необходимо не ре</w:t>
      </w:r>
      <w:r w:rsidRPr="00CA5CDB">
        <w:softHyphen/>
        <w:t>же одного раза в месяц производить периодическую проверку всех камер на саморазряд и градуировку комплекта по образцовому (контрольн</w:t>
      </w:r>
      <w:r w:rsidRPr="00CA5CDB">
        <w:t>о</w:t>
      </w:r>
      <w:r w:rsidRPr="00CA5CDB">
        <w:t xml:space="preserve">му) </w:t>
      </w:r>
      <w:proofErr w:type="gramStart"/>
      <w:r>
        <w:t>γ</w:t>
      </w:r>
      <w:r w:rsidRPr="00CA5CDB">
        <w:t>-</w:t>
      </w:r>
      <w:proofErr w:type="gramEnd"/>
      <w:r w:rsidRPr="00CA5CDB">
        <w:t>излучателю. Градуировке подверга</w:t>
      </w:r>
      <w:r>
        <w:t>ю</w:t>
      </w:r>
      <w:r w:rsidRPr="00CA5CDB">
        <w:t xml:space="preserve">тся выборочно </w:t>
      </w:r>
      <w:r>
        <w:t xml:space="preserve">    </w:t>
      </w:r>
      <w:r w:rsidRPr="00CA5CDB">
        <w:t>10</w:t>
      </w:r>
      <w:r>
        <w:t>–</w:t>
      </w:r>
      <w:r w:rsidRPr="00CA5CDB">
        <w:t>15 камер, в число которых обязательно должна входить контрольная камера. Градуировка камер производится точно так же, как и ко</w:t>
      </w:r>
      <w:r w:rsidRPr="00CA5CDB">
        <w:t>н</w:t>
      </w:r>
      <w:r w:rsidRPr="00CA5CDB">
        <w:t>трольное облучение пленок в методе ИФК, с тем различием, что все камеры располагаются на одинако</w:t>
      </w:r>
      <w:r w:rsidRPr="00CA5CDB">
        <w:softHyphen/>
        <w:t>вом расстоянии от препарата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Повышенный саморазряд камер обусловлен в основном воздейс</w:t>
      </w:r>
      <w:r w:rsidRPr="00CA5CDB">
        <w:t>т</w:t>
      </w:r>
      <w:r w:rsidRPr="00CA5CDB">
        <w:t xml:space="preserve">вием значительных доз </w:t>
      </w:r>
      <w:proofErr w:type="gramStart"/>
      <w:r>
        <w:t>γ</w:t>
      </w:r>
      <w:r w:rsidRPr="00CA5CDB">
        <w:t>-</w:t>
      </w:r>
      <w:proofErr w:type="gramEnd"/>
      <w:r w:rsidRPr="00CA5CDB">
        <w:t>излучения на изолятор камеры, поэтому камеры с по</w:t>
      </w:r>
      <w:r w:rsidRPr="00CA5CDB">
        <w:softHyphen/>
        <w:t>вышенной утечкой следует исключить из работы до восст</w:t>
      </w:r>
      <w:r w:rsidRPr="00CA5CDB">
        <w:t>а</w:t>
      </w:r>
      <w:r w:rsidRPr="00CA5CDB">
        <w:t>новления их изоляционных свойств до допустимых. Это восстановл</w:t>
      </w:r>
      <w:r w:rsidRPr="00CA5CDB">
        <w:t>е</w:t>
      </w:r>
      <w:r w:rsidRPr="00CA5CDB">
        <w:t>ние при комнат</w:t>
      </w:r>
      <w:r w:rsidRPr="00CA5CDB">
        <w:softHyphen/>
        <w:t>ной температуре происходит в течение 1</w:t>
      </w:r>
      <w:r>
        <w:t>–</w:t>
      </w:r>
      <w:r w:rsidRPr="00CA5CDB">
        <w:t xml:space="preserve">2 недель, а при </w:t>
      </w:r>
      <w:r w:rsidRPr="00CA5CDB">
        <w:rPr>
          <w:lang w:val="en-US"/>
        </w:rPr>
        <w:t>t</w:t>
      </w:r>
      <w:r>
        <w:t xml:space="preserve"> </w:t>
      </w:r>
      <w:r w:rsidRPr="00CA5CDB">
        <w:t>=</w:t>
      </w:r>
      <w:r>
        <w:t xml:space="preserve"> </w:t>
      </w:r>
      <w:r w:rsidRPr="00CA5CDB">
        <w:t>60 °</w:t>
      </w:r>
      <w:r w:rsidRPr="00CA5CDB">
        <w:rPr>
          <w:lang w:val="en-US"/>
        </w:rPr>
        <w:t>C</w:t>
      </w:r>
      <w:r w:rsidRPr="00CA5CDB">
        <w:t xml:space="preserve"> </w:t>
      </w:r>
      <w:r>
        <w:t>–</w:t>
      </w:r>
      <w:r w:rsidRPr="00CA5CDB">
        <w:t xml:space="preserve"> в тече</w:t>
      </w:r>
      <w:r w:rsidRPr="00CA5CDB">
        <w:softHyphen/>
        <w:t>ни</w:t>
      </w:r>
      <w:proofErr w:type="gramStart"/>
      <w:r>
        <w:t>и</w:t>
      </w:r>
      <w:proofErr w:type="gramEnd"/>
      <w:r w:rsidRPr="00CA5CDB">
        <w:t xml:space="preserve"> 3</w:t>
      </w:r>
      <w:r>
        <w:t>–</w:t>
      </w:r>
      <w:r w:rsidRPr="00CA5CDB">
        <w:t>6 часов.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rPr>
          <w:b/>
          <w:bCs/>
        </w:rPr>
        <w:t>Организация индивидуального контроля ИДК</w:t>
      </w:r>
      <w:r>
        <w:rPr>
          <w:b/>
          <w:bCs/>
        </w:rPr>
        <w:t xml:space="preserve">. </w:t>
      </w:r>
      <w:r w:rsidRPr="00CA5CDB">
        <w:t>Индивидуальн</w:t>
      </w:r>
      <w:r w:rsidRPr="00CA5CDB">
        <w:t>о</w:t>
      </w:r>
      <w:r w:rsidRPr="00CA5CDB">
        <w:t>му контролю ИДК наряду с ИФК подлежат все лица, подвергающиеся воз</w:t>
      </w:r>
      <w:r w:rsidRPr="00CA5CDB">
        <w:softHyphen/>
        <w:t xml:space="preserve">действию рентгеновского или </w:t>
      </w:r>
      <w:r>
        <w:t>γ</w:t>
      </w:r>
      <w:r w:rsidRPr="00CA5CDB">
        <w:t>-</w:t>
      </w:r>
      <w:r>
        <w:t xml:space="preserve"> </w:t>
      </w:r>
      <w:r w:rsidRPr="00CA5CDB">
        <w:t>излучения.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Индивидуальные ионизационные камеры перед началом работы за</w:t>
      </w:r>
      <w:r w:rsidRPr="00CA5CDB">
        <w:softHyphen/>
        <w:t>ряжаются и выдаются с кассетой ИФК каждому со</w:t>
      </w:r>
      <w:r>
        <w:t>труд</w:t>
      </w:r>
      <w:r>
        <w:softHyphen/>
        <w:t>нику. В</w:t>
      </w:r>
      <w:r w:rsidRPr="00CA5CDB">
        <w:t xml:space="preserve"> специальном журнале</w:t>
      </w:r>
      <w:r>
        <w:t xml:space="preserve"> делается отметка с указанием</w:t>
      </w:r>
      <w:r w:rsidRPr="00CA5CDB">
        <w:t xml:space="preserve"> номера камеры и фам</w:t>
      </w:r>
      <w:r w:rsidRPr="00CA5CDB">
        <w:t>и</w:t>
      </w:r>
      <w:r w:rsidRPr="00CA5CDB">
        <w:t>лии (или специального номера) работающего. Там, где дозы излуч</w:t>
      </w:r>
      <w:r w:rsidRPr="00CA5CDB">
        <w:t>е</w:t>
      </w:r>
      <w:r w:rsidRPr="00CA5CDB">
        <w:t xml:space="preserve">ния, получаемые работниками, как правило, не превышают предельно допустимую и нет опасения резкого изменения </w:t>
      </w:r>
      <w:proofErr w:type="spellStart"/>
      <w:proofErr w:type="gramStart"/>
      <w:r>
        <w:t>гамма</w:t>
      </w:r>
      <w:r w:rsidRPr="00CA5CDB">
        <w:t>-поля</w:t>
      </w:r>
      <w:proofErr w:type="spellEnd"/>
      <w:proofErr w:type="gramEnd"/>
      <w:r>
        <w:t>,</w:t>
      </w:r>
      <w:r w:rsidRPr="00CA5CDB">
        <w:t xml:space="preserve"> нет необходимости в</w:t>
      </w:r>
      <w:r w:rsidRPr="00CA5CDB">
        <w:t>ы</w:t>
      </w:r>
      <w:r w:rsidRPr="00CA5CDB">
        <w:t>давать одновременно иониза</w:t>
      </w:r>
      <w:r>
        <w:t>цио</w:t>
      </w:r>
      <w:r w:rsidRPr="00CA5CDB">
        <w:t>нную камеру и кассету. После окончания рабочей смены показания камер измеряются на пул</w:t>
      </w:r>
      <w:r w:rsidRPr="00CA5CDB">
        <w:t>ь</w:t>
      </w:r>
      <w:r w:rsidRPr="00CA5CDB">
        <w:t>те и заносятся в журнал.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В отличие от кассет ИФК камеры могут не закрепляться за каждым работающим.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lastRenderedPageBreak/>
        <w:t>Регистрацию данных ИДК рекомендуется проводить в журнале по следующей форме (табл.</w:t>
      </w:r>
      <w:r>
        <w:t>5</w:t>
      </w:r>
      <w:r w:rsidRPr="00CA5CDB">
        <w:t>).</w:t>
      </w:r>
    </w:p>
    <w:p w:rsidR="00C22FFE" w:rsidRPr="00A8145F" w:rsidRDefault="00C22FFE" w:rsidP="00C22FFE">
      <w:pPr>
        <w:shd w:val="clear" w:color="auto" w:fill="FFFFFF"/>
        <w:spacing w:line="216" w:lineRule="auto"/>
        <w:ind w:firstLine="284"/>
        <w:jc w:val="both"/>
        <w:rPr>
          <w:sz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bCs/>
          <w:sz w:val="16"/>
          <w:szCs w:val="16"/>
        </w:rPr>
      </w:pPr>
      <w:r w:rsidRPr="00191A2C">
        <w:rPr>
          <w:spacing w:val="30"/>
          <w:sz w:val="16"/>
          <w:szCs w:val="16"/>
        </w:rPr>
        <w:t>Таблица</w:t>
      </w:r>
      <w:r w:rsidRPr="00D673F6">
        <w:rPr>
          <w:sz w:val="16"/>
          <w:szCs w:val="16"/>
        </w:rPr>
        <w:t xml:space="preserve"> </w:t>
      </w:r>
      <w:r>
        <w:rPr>
          <w:sz w:val="16"/>
          <w:szCs w:val="16"/>
        </w:rPr>
        <w:t>5</w:t>
      </w:r>
      <w:r w:rsidRPr="00D673F6">
        <w:rPr>
          <w:sz w:val="16"/>
          <w:szCs w:val="16"/>
        </w:rPr>
        <w:t xml:space="preserve">. </w:t>
      </w:r>
      <w:r w:rsidRPr="00E32C54">
        <w:rPr>
          <w:b/>
          <w:bCs/>
          <w:sz w:val="16"/>
          <w:szCs w:val="16"/>
        </w:rPr>
        <w:t>Форма журнала данных ИДК</w:t>
      </w:r>
    </w:p>
    <w:p w:rsidR="00C22FFE" w:rsidRPr="00386DEB" w:rsidRDefault="00C22FFE" w:rsidP="00C22FFE">
      <w:pPr>
        <w:shd w:val="clear" w:color="auto" w:fill="FFFFFF"/>
        <w:spacing w:line="216" w:lineRule="auto"/>
        <w:jc w:val="center"/>
        <w:rPr>
          <w:bCs/>
          <w:sz w:val="16"/>
          <w:szCs w:val="16"/>
        </w:rPr>
      </w:pPr>
    </w:p>
    <w:tbl>
      <w:tblPr>
        <w:tblW w:w="619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1814"/>
        <w:gridCol w:w="1209"/>
        <w:gridCol w:w="781"/>
        <w:gridCol w:w="616"/>
        <w:gridCol w:w="554"/>
        <w:gridCol w:w="862"/>
      </w:tblGrid>
      <w:tr w:rsidR="00C22FFE" w:rsidRPr="00677D40" w:rsidTr="007252D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60" w:type="dxa"/>
            <w:vMerge w:val="restart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п.п.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</w:t>
            </w:r>
          </w:p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условный номер</w:t>
            </w:r>
          </w:p>
        </w:tc>
        <w:tc>
          <w:tcPr>
            <w:tcW w:w="3160" w:type="dxa"/>
            <w:gridSpan w:val="4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  и год</w:t>
            </w:r>
          </w:p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(июнь, 1998)</w:t>
            </w:r>
          </w:p>
        </w:tc>
        <w:tc>
          <w:tcPr>
            <w:tcW w:w="862" w:type="dxa"/>
            <w:vMerge w:val="restart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Суммар</w:t>
            </w:r>
            <w:r>
              <w:rPr>
                <w:sz w:val="16"/>
                <w:szCs w:val="16"/>
              </w:rPr>
              <w:t>ная</w:t>
            </w:r>
            <w:r w:rsidRPr="00677D40">
              <w:rPr>
                <w:sz w:val="16"/>
                <w:szCs w:val="16"/>
              </w:rPr>
              <w:t xml:space="preserve"> доза </w:t>
            </w:r>
            <w:proofErr w:type="gramStart"/>
            <w:r w:rsidRPr="00677D40">
              <w:rPr>
                <w:sz w:val="16"/>
                <w:szCs w:val="16"/>
              </w:rPr>
              <w:t>за</w:t>
            </w:r>
            <w:proofErr w:type="gramEnd"/>
          </w:p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м</w:t>
            </w:r>
            <w:r w:rsidRPr="00677D40">
              <w:rPr>
                <w:sz w:val="16"/>
                <w:szCs w:val="16"/>
              </w:rPr>
              <w:t>е</w:t>
            </w:r>
            <w:r w:rsidRPr="00677D40">
              <w:rPr>
                <w:sz w:val="16"/>
                <w:szCs w:val="16"/>
              </w:rPr>
              <w:t xml:space="preserve">сяц, </w:t>
            </w:r>
            <w:proofErr w:type="gramStart"/>
            <w:r w:rsidRPr="00677D40">
              <w:rPr>
                <w:sz w:val="16"/>
                <w:szCs w:val="16"/>
              </w:rPr>
              <w:t>Р</w:t>
            </w:r>
            <w:proofErr w:type="gramEnd"/>
          </w:p>
        </w:tc>
      </w:tr>
      <w:tr w:rsidR="00C22FFE" w:rsidRPr="00677D40" w:rsidTr="007252D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60" w:type="dxa"/>
            <w:vMerge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FFFFFF"/>
            <w:vAlign w:val="bottom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209" w:type="dxa"/>
            <w:shd w:val="clear" w:color="auto" w:fill="FFFFFF"/>
            <w:vAlign w:val="bottom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Числ</w:t>
            </w:r>
            <w:r>
              <w:rPr>
                <w:sz w:val="16"/>
                <w:szCs w:val="16"/>
              </w:rPr>
              <w:t>о</w:t>
            </w:r>
            <w:r w:rsidRPr="00677D40">
              <w:rPr>
                <w:sz w:val="16"/>
                <w:szCs w:val="16"/>
              </w:rPr>
              <w:t xml:space="preserve"> м</w:t>
            </w:r>
            <w:r w:rsidRPr="00677D40">
              <w:rPr>
                <w:sz w:val="16"/>
                <w:szCs w:val="16"/>
              </w:rPr>
              <w:t>е</w:t>
            </w:r>
            <w:r w:rsidRPr="00677D40">
              <w:rPr>
                <w:sz w:val="16"/>
                <w:szCs w:val="16"/>
              </w:rPr>
              <w:t>сяца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62" w:type="dxa"/>
            <w:vMerge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</w:tr>
      <w:tr w:rsidR="00C22FFE" w:rsidRPr="00677D40" w:rsidTr="007252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60" w:type="dxa"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1</w:t>
            </w:r>
          </w:p>
        </w:tc>
        <w:tc>
          <w:tcPr>
            <w:tcW w:w="1814" w:type="dxa"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Иванов И</w:t>
            </w:r>
            <w:r>
              <w:rPr>
                <w:sz w:val="16"/>
                <w:szCs w:val="16"/>
              </w:rPr>
              <w:t>.П</w:t>
            </w:r>
            <w:r w:rsidRPr="00677D40">
              <w:rPr>
                <w:sz w:val="16"/>
                <w:szCs w:val="16"/>
              </w:rPr>
              <w:t>. (27)</w:t>
            </w:r>
          </w:p>
        </w:tc>
        <w:tc>
          <w:tcPr>
            <w:tcW w:w="1209" w:type="dxa"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  <w:r w:rsidRPr="00677D40">
              <w:rPr>
                <w:sz w:val="16"/>
                <w:szCs w:val="16"/>
              </w:rPr>
              <w:t xml:space="preserve"> кам</w:t>
            </w:r>
            <w:r w:rsidRPr="00677D40">
              <w:rPr>
                <w:sz w:val="16"/>
                <w:szCs w:val="16"/>
              </w:rPr>
              <w:t>е</w:t>
            </w:r>
            <w:r w:rsidRPr="00677D40">
              <w:rPr>
                <w:sz w:val="16"/>
                <w:szCs w:val="16"/>
              </w:rPr>
              <w:t>ры, доза,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677D40">
              <w:rPr>
                <w:sz w:val="16"/>
                <w:szCs w:val="16"/>
              </w:rPr>
              <w:t>Р</w:t>
            </w:r>
            <w:proofErr w:type="gramEnd"/>
            <w:r w:rsidRPr="00677D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1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101</w:t>
            </w:r>
          </w:p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0,02</w:t>
            </w:r>
          </w:p>
        </w:tc>
        <w:tc>
          <w:tcPr>
            <w:tcW w:w="616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24</w:t>
            </w:r>
          </w:p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0,05</w:t>
            </w:r>
          </w:p>
        </w:tc>
        <w:tc>
          <w:tcPr>
            <w:tcW w:w="554" w:type="dxa"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89</w:t>
            </w:r>
          </w:p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0,03</w:t>
            </w:r>
          </w:p>
        </w:tc>
        <w:tc>
          <w:tcPr>
            <w:tcW w:w="862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</w:t>
            </w:r>
          </w:p>
        </w:tc>
      </w:tr>
      <w:tr w:rsidR="00C22FFE" w:rsidRPr="00677D40" w:rsidTr="007252DF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360" w:type="dxa"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14" w:type="dxa"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677D40">
              <w:rPr>
                <w:sz w:val="16"/>
                <w:szCs w:val="16"/>
              </w:rPr>
              <w:t>Петров П.И.</w:t>
            </w:r>
          </w:p>
        </w:tc>
        <w:tc>
          <w:tcPr>
            <w:tcW w:w="1209" w:type="dxa"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  <w:r w:rsidRPr="00677D40">
              <w:rPr>
                <w:sz w:val="16"/>
                <w:szCs w:val="16"/>
              </w:rPr>
              <w:t xml:space="preserve"> кам</w:t>
            </w:r>
            <w:r w:rsidRPr="00677D40">
              <w:rPr>
                <w:sz w:val="16"/>
                <w:szCs w:val="16"/>
              </w:rPr>
              <w:t>е</w:t>
            </w:r>
            <w:r w:rsidRPr="00677D40">
              <w:rPr>
                <w:sz w:val="16"/>
                <w:szCs w:val="16"/>
              </w:rPr>
              <w:t>ры, доза,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677D4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781" w:type="dxa"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/>
          </w:tcPr>
          <w:p w:rsidR="00C22FFE" w:rsidRPr="00677D40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C22FFE" w:rsidRPr="00A8145F" w:rsidRDefault="00C22FFE" w:rsidP="00C22FFE">
      <w:pPr>
        <w:shd w:val="clear" w:color="auto" w:fill="FFFFFF"/>
        <w:spacing w:line="216" w:lineRule="auto"/>
        <w:rPr>
          <w:sz w:val="16"/>
        </w:rPr>
      </w:pP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>При раздаче камер в журнал записываются их номера против фами</w:t>
      </w:r>
      <w:r w:rsidRPr="00CA5CDB">
        <w:softHyphen/>
        <w:t>лии и</w:t>
      </w:r>
      <w:r>
        <w:t>л</w:t>
      </w:r>
      <w:r w:rsidRPr="00CA5CDB">
        <w:t>и условного номера с</w:t>
      </w:r>
      <w:r w:rsidRPr="00CA5CDB">
        <w:t>о</w:t>
      </w:r>
      <w:r w:rsidRPr="00CA5CDB">
        <w:t>трудника в графе, соответствующей дате вы</w:t>
      </w:r>
      <w:r w:rsidRPr="00CA5CDB">
        <w:softHyphen/>
        <w:t>дачи. После замера в графе под номером камеры записывается доза, полу</w:t>
      </w:r>
      <w:r w:rsidRPr="00CA5CDB">
        <w:softHyphen/>
        <w:t>ченная данным сотру</w:t>
      </w:r>
      <w:r w:rsidRPr="00CA5CDB">
        <w:t>д</w:t>
      </w:r>
      <w:r w:rsidRPr="00CA5CDB">
        <w:t>ником за рабочую смену.</w:t>
      </w:r>
    </w:p>
    <w:p w:rsidR="00C22FFE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>В начале следующего месяца в последней графе проставляется сум</w:t>
      </w:r>
      <w:r w:rsidRPr="00CA5CDB">
        <w:softHyphen/>
        <w:t>марная доза, полученная каждым сотрудником.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</w:p>
    <w:p w:rsidR="00C22FFE" w:rsidRDefault="00C22FFE" w:rsidP="00C22FFE">
      <w:pPr>
        <w:shd w:val="clear" w:color="auto" w:fill="FFFFFF"/>
        <w:spacing w:line="211" w:lineRule="auto"/>
        <w:jc w:val="center"/>
        <w:rPr>
          <w:b/>
          <w:bCs/>
        </w:rPr>
      </w:pPr>
      <w:r w:rsidRPr="00CA5CDB">
        <w:rPr>
          <w:b/>
          <w:bCs/>
        </w:rPr>
        <w:t>И</w:t>
      </w:r>
      <w:r>
        <w:rPr>
          <w:b/>
          <w:bCs/>
        </w:rPr>
        <w:t xml:space="preserve">ндивидуальный люминесцентный контроль (метод </w:t>
      </w:r>
      <w:r w:rsidRPr="00CA5CDB">
        <w:rPr>
          <w:b/>
          <w:bCs/>
        </w:rPr>
        <w:t>ИЛК)</w:t>
      </w:r>
    </w:p>
    <w:p w:rsidR="00C22FFE" w:rsidRPr="00CA5CDB" w:rsidRDefault="00C22FFE" w:rsidP="00C22FFE">
      <w:pPr>
        <w:shd w:val="clear" w:color="auto" w:fill="FFFFFF"/>
        <w:spacing w:line="211" w:lineRule="auto"/>
        <w:jc w:val="center"/>
      </w:pPr>
    </w:p>
    <w:p w:rsidR="00C22FFE" w:rsidRDefault="00C22FFE" w:rsidP="00C22FFE">
      <w:pPr>
        <w:shd w:val="clear" w:color="auto" w:fill="FFFFFF"/>
        <w:spacing w:line="211" w:lineRule="auto"/>
        <w:ind w:firstLine="284"/>
        <w:jc w:val="both"/>
      </w:pPr>
      <w:proofErr w:type="gramStart"/>
      <w:r w:rsidRPr="00CA5CDB">
        <w:t xml:space="preserve">Метод ИЛК основан на использовании вспышечных </w:t>
      </w:r>
      <w:proofErr w:type="spellStart"/>
      <w:r w:rsidRPr="00CA5CDB">
        <w:t>кристал-лофосфоров</w:t>
      </w:r>
      <w:proofErr w:type="spellEnd"/>
      <w:r w:rsidRPr="00CA5CDB">
        <w:t>.</w:t>
      </w:r>
      <w:proofErr w:type="gramEnd"/>
      <w:r w:rsidRPr="00CA5CDB">
        <w:t xml:space="preserve"> Эти фосфоры под воздействием излучения возбуждаются и накапливают энергию возбужде</w:t>
      </w:r>
      <w:r>
        <w:t>ния, пропорциональную дозе. Д</w:t>
      </w:r>
      <w:r w:rsidRPr="00CA5CDB">
        <w:t>а</w:t>
      </w:r>
      <w:r w:rsidRPr="00CA5CDB">
        <w:t>н</w:t>
      </w:r>
      <w:r w:rsidRPr="00CA5CDB">
        <w:t>ный метод включает разнообразные типы дозимет</w:t>
      </w:r>
      <w:r>
        <w:t>ров. В этом методе используются два основных типа дозиметров: радиофотолюмине</w:t>
      </w:r>
      <w:r>
        <w:t>с</w:t>
      </w:r>
      <w:r>
        <w:t xml:space="preserve">центные и </w:t>
      </w:r>
      <w:proofErr w:type="spellStart"/>
      <w:r>
        <w:t>радиотермолюминесцентные</w:t>
      </w:r>
      <w:proofErr w:type="spellEnd"/>
      <w:r>
        <w:t>.</w:t>
      </w:r>
    </w:p>
    <w:p w:rsidR="00C22FFE" w:rsidRPr="000D6951" w:rsidRDefault="00C22FFE" w:rsidP="00C22FFE">
      <w:pPr>
        <w:pStyle w:val="af"/>
        <w:widowControl w:val="0"/>
        <w:spacing w:line="211" w:lineRule="auto"/>
        <w:ind w:firstLine="284"/>
        <w:jc w:val="both"/>
        <w:rPr>
          <w:color w:val="000000"/>
          <w:spacing w:val="-4"/>
          <w:sz w:val="20"/>
          <w:szCs w:val="20"/>
        </w:rPr>
      </w:pPr>
      <w:r w:rsidRPr="000D6951">
        <w:rPr>
          <w:rStyle w:val="af2"/>
          <w:color w:val="000000"/>
          <w:spacing w:val="-4"/>
          <w:sz w:val="20"/>
          <w:szCs w:val="20"/>
        </w:rPr>
        <w:t>Радиофотолюминесцентный (РФЛ) метод дозиметрии</w:t>
      </w:r>
      <w:r w:rsidRPr="000D6951">
        <w:rPr>
          <w:color w:val="000000"/>
          <w:spacing w:val="-4"/>
          <w:sz w:val="20"/>
          <w:szCs w:val="20"/>
        </w:rPr>
        <w:t>, предложе</w:t>
      </w:r>
      <w:r w:rsidRPr="000D6951">
        <w:rPr>
          <w:color w:val="000000"/>
          <w:spacing w:val="-4"/>
          <w:sz w:val="20"/>
          <w:szCs w:val="20"/>
        </w:rPr>
        <w:t>н</w:t>
      </w:r>
      <w:r w:rsidRPr="000D6951">
        <w:rPr>
          <w:color w:val="000000"/>
          <w:spacing w:val="-4"/>
          <w:sz w:val="20"/>
          <w:szCs w:val="20"/>
        </w:rPr>
        <w:t>ный еще в конце 60-х годов, впервые в России был использован не только для аварийного и операционного, но и для текущего радиационного ко</w:t>
      </w:r>
      <w:r w:rsidRPr="000D6951">
        <w:rPr>
          <w:color w:val="000000"/>
          <w:spacing w:val="-4"/>
          <w:sz w:val="20"/>
          <w:szCs w:val="20"/>
        </w:rPr>
        <w:t>н</w:t>
      </w:r>
      <w:r>
        <w:rPr>
          <w:color w:val="000000"/>
          <w:spacing w:val="-4"/>
          <w:sz w:val="20"/>
          <w:szCs w:val="20"/>
        </w:rPr>
        <w:t>троля</w:t>
      </w:r>
      <w:r w:rsidRPr="000D6951">
        <w:rPr>
          <w:color w:val="000000"/>
          <w:spacing w:val="-4"/>
          <w:sz w:val="20"/>
          <w:szCs w:val="20"/>
        </w:rPr>
        <w:t xml:space="preserve"> благодаря созданию системы индивидуального д</w:t>
      </w:r>
      <w:r w:rsidRPr="000D6951">
        <w:rPr>
          <w:color w:val="000000"/>
          <w:spacing w:val="-4"/>
          <w:sz w:val="20"/>
          <w:szCs w:val="20"/>
        </w:rPr>
        <w:t>о</w:t>
      </w:r>
      <w:r w:rsidRPr="000D6951">
        <w:rPr>
          <w:color w:val="000000"/>
          <w:spacing w:val="-4"/>
          <w:sz w:val="20"/>
          <w:szCs w:val="20"/>
        </w:rPr>
        <w:t>зиметрического контроля «Флюорад-ДРГ-711-РФЛ». Преимуществами этого метода перед другими – ионизационным, фотографическим, химическим и термолюминесцентным (ТЛД) – являются высокие эксплуатационные характ</w:t>
      </w:r>
      <w:r w:rsidRPr="000D6951">
        <w:rPr>
          <w:color w:val="000000"/>
          <w:spacing w:val="-4"/>
          <w:sz w:val="20"/>
          <w:szCs w:val="20"/>
        </w:rPr>
        <w:t>е</w:t>
      </w:r>
      <w:r w:rsidRPr="000D6951">
        <w:rPr>
          <w:color w:val="000000"/>
          <w:spacing w:val="-4"/>
          <w:sz w:val="20"/>
          <w:szCs w:val="20"/>
        </w:rPr>
        <w:t>ристики дозиметров, чувствительный элемент (детектор) которых выполнен на основе фосфатных стекол, активир</w:t>
      </w:r>
      <w:r w:rsidRPr="000D6951">
        <w:rPr>
          <w:color w:val="000000"/>
          <w:spacing w:val="-4"/>
          <w:sz w:val="20"/>
          <w:szCs w:val="20"/>
        </w:rPr>
        <w:t>о</w:t>
      </w:r>
      <w:r w:rsidRPr="000D6951">
        <w:rPr>
          <w:color w:val="000000"/>
          <w:spacing w:val="-4"/>
          <w:sz w:val="20"/>
          <w:szCs w:val="20"/>
        </w:rPr>
        <w:t>ванных серебром:</w:t>
      </w:r>
    </w:p>
    <w:p w:rsidR="00C22FFE" w:rsidRPr="00815424" w:rsidRDefault="00C22FFE" w:rsidP="00C22FFE">
      <w:pPr>
        <w:autoSpaceDE/>
        <w:autoSpaceDN/>
        <w:adjustRightInd/>
        <w:spacing w:line="211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815424">
        <w:rPr>
          <w:color w:val="000000"/>
        </w:rPr>
        <w:t xml:space="preserve">высокая </w:t>
      </w:r>
      <w:proofErr w:type="spellStart"/>
      <w:r w:rsidRPr="00815424">
        <w:rPr>
          <w:color w:val="000000"/>
        </w:rPr>
        <w:t>терм</w:t>
      </w:r>
      <w:proofErr w:type="gramStart"/>
      <w:r w:rsidRPr="00815424">
        <w:rPr>
          <w:color w:val="000000"/>
        </w:rPr>
        <w:t>о</w:t>
      </w:r>
      <w:proofErr w:type="spellEnd"/>
      <w:r w:rsidRPr="00815424">
        <w:rPr>
          <w:color w:val="000000"/>
        </w:rPr>
        <w:t>-</w:t>
      </w:r>
      <w:proofErr w:type="gramEnd"/>
      <w:r w:rsidRPr="00815424">
        <w:rPr>
          <w:color w:val="000000"/>
        </w:rPr>
        <w:t xml:space="preserve"> и </w:t>
      </w:r>
      <w:proofErr w:type="spellStart"/>
      <w:r w:rsidRPr="00815424">
        <w:rPr>
          <w:color w:val="000000"/>
        </w:rPr>
        <w:t>вибростойкость</w:t>
      </w:r>
      <w:proofErr w:type="spellEnd"/>
      <w:r w:rsidRPr="00815424">
        <w:rPr>
          <w:color w:val="000000"/>
        </w:rPr>
        <w:t xml:space="preserve">, </w:t>
      </w:r>
      <w:proofErr w:type="spellStart"/>
      <w:r w:rsidRPr="00815424">
        <w:rPr>
          <w:color w:val="000000"/>
        </w:rPr>
        <w:t>ударопрочность</w:t>
      </w:r>
      <w:proofErr w:type="spellEnd"/>
      <w:r>
        <w:rPr>
          <w:color w:val="000000"/>
        </w:rPr>
        <w:t>;</w:t>
      </w:r>
      <w:r w:rsidRPr="00815424">
        <w:rPr>
          <w:color w:val="000000"/>
        </w:rPr>
        <w:t xml:space="preserve"> </w:t>
      </w:r>
    </w:p>
    <w:p w:rsidR="00C22FFE" w:rsidRPr="00815424" w:rsidRDefault="00C22FFE" w:rsidP="00C22FFE">
      <w:pPr>
        <w:autoSpaceDE/>
        <w:autoSpaceDN/>
        <w:adjustRightInd/>
        <w:spacing w:line="211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815424">
        <w:rPr>
          <w:color w:val="000000"/>
        </w:rPr>
        <w:t>негигроскопичность</w:t>
      </w:r>
      <w:proofErr w:type="spellEnd"/>
      <w:r>
        <w:rPr>
          <w:color w:val="000000"/>
        </w:rPr>
        <w:t>;</w:t>
      </w:r>
      <w:r w:rsidRPr="00815424">
        <w:rPr>
          <w:color w:val="000000"/>
        </w:rPr>
        <w:t xml:space="preserve"> </w:t>
      </w:r>
    </w:p>
    <w:p w:rsidR="00C22FFE" w:rsidRPr="00815424" w:rsidRDefault="00C22FFE" w:rsidP="00C22FFE">
      <w:pPr>
        <w:autoSpaceDE/>
        <w:autoSpaceDN/>
        <w:adjustRightInd/>
        <w:spacing w:line="211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815424">
        <w:rPr>
          <w:color w:val="000000"/>
        </w:rPr>
        <w:t xml:space="preserve">чрезвычайно низкий </w:t>
      </w:r>
      <w:proofErr w:type="spellStart"/>
      <w:r w:rsidRPr="00815424">
        <w:rPr>
          <w:color w:val="000000"/>
        </w:rPr>
        <w:t>феддинг</w:t>
      </w:r>
      <w:proofErr w:type="spellEnd"/>
      <w:r w:rsidRPr="00815424">
        <w:rPr>
          <w:color w:val="000000"/>
        </w:rPr>
        <w:t>.</w:t>
      </w:r>
    </w:p>
    <w:p w:rsidR="00C22FFE" w:rsidRDefault="00C22FFE" w:rsidP="00C22FFE">
      <w:pPr>
        <w:pStyle w:val="af"/>
        <w:widowControl w:val="0"/>
        <w:spacing w:line="211" w:lineRule="auto"/>
        <w:ind w:firstLine="284"/>
        <w:jc w:val="both"/>
        <w:rPr>
          <w:color w:val="000000"/>
          <w:sz w:val="20"/>
          <w:szCs w:val="20"/>
        </w:rPr>
      </w:pPr>
      <w:r w:rsidRPr="00815424">
        <w:rPr>
          <w:color w:val="000000"/>
          <w:sz w:val="20"/>
          <w:szCs w:val="20"/>
        </w:rPr>
        <w:t>Кроме того, в дозиметрах такого типа считывание информации не связано с ее сбросом, что повышает надежность дозиметрической системы и создает дополнительные удобства при разр</w:t>
      </w:r>
      <w:r w:rsidRPr="00815424">
        <w:rPr>
          <w:color w:val="000000"/>
          <w:sz w:val="20"/>
          <w:szCs w:val="20"/>
        </w:rPr>
        <w:t>а</w:t>
      </w:r>
      <w:r w:rsidRPr="00815424">
        <w:rPr>
          <w:color w:val="000000"/>
          <w:sz w:val="20"/>
          <w:szCs w:val="20"/>
        </w:rPr>
        <w:t>ботке регламента дозиметрического контроля персонала.</w:t>
      </w:r>
    </w:p>
    <w:p w:rsidR="00C22FFE" w:rsidRPr="003C0E5F" w:rsidRDefault="00C22FFE" w:rsidP="00C22FFE">
      <w:pPr>
        <w:pStyle w:val="af"/>
        <w:widowControl w:val="0"/>
        <w:spacing w:line="211" w:lineRule="auto"/>
        <w:ind w:firstLine="284"/>
        <w:jc w:val="both"/>
        <w:rPr>
          <w:color w:val="000000"/>
          <w:sz w:val="14"/>
          <w:szCs w:val="20"/>
        </w:rPr>
      </w:pPr>
    </w:p>
    <w:p w:rsidR="00C22FFE" w:rsidRDefault="00C22FFE" w:rsidP="00C22FFE">
      <w:pPr>
        <w:pStyle w:val="af"/>
        <w:widowControl w:val="0"/>
        <w:spacing w:line="211" w:lineRule="auto"/>
        <w:ind w:firstLine="284"/>
        <w:jc w:val="center"/>
        <w:rPr>
          <w:b/>
          <w:color w:val="000000"/>
          <w:sz w:val="20"/>
          <w:szCs w:val="20"/>
        </w:rPr>
      </w:pPr>
      <w:r w:rsidRPr="00384309">
        <w:rPr>
          <w:b/>
          <w:color w:val="000000"/>
          <w:sz w:val="20"/>
          <w:szCs w:val="20"/>
        </w:rPr>
        <w:t xml:space="preserve">Физические основы </w:t>
      </w:r>
      <w:proofErr w:type="spellStart"/>
      <w:r w:rsidRPr="00384309">
        <w:rPr>
          <w:b/>
          <w:color w:val="000000"/>
          <w:sz w:val="20"/>
          <w:szCs w:val="20"/>
        </w:rPr>
        <w:t>радиофотолюминесценции</w:t>
      </w:r>
      <w:proofErr w:type="spellEnd"/>
    </w:p>
    <w:p w:rsidR="00C22FFE" w:rsidRPr="003C0E5F" w:rsidRDefault="00C22FFE" w:rsidP="00C22FFE">
      <w:pPr>
        <w:pStyle w:val="af"/>
        <w:widowControl w:val="0"/>
        <w:spacing w:line="211" w:lineRule="auto"/>
        <w:ind w:firstLine="284"/>
        <w:jc w:val="both"/>
        <w:rPr>
          <w:b/>
          <w:color w:val="000000"/>
          <w:sz w:val="12"/>
          <w:szCs w:val="20"/>
        </w:rPr>
      </w:pPr>
    </w:p>
    <w:p w:rsidR="00C22FFE" w:rsidRPr="00384309" w:rsidRDefault="00C22FFE" w:rsidP="00C22FFE">
      <w:pPr>
        <w:pStyle w:val="af"/>
        <w:widowControl w:val="0"/>
        <w:spacing w:line="211" w:lineRule="auto"/>
        <w:ind w:firstLine="284"/>
        <w:jc w:val="both"/>
        <w:rPr>
          <w:b/>
          <w:color w:val="000000"/>
          <w:sz w:val="20"/>
          <w:szCs w:val="20"/>
        </w:rPr>
      </w:pPr>
      <w:r w:rsidRPr="00384309">
        <w:rPr>
          <w:sz w:val="20"/>
          <w:szCs w:val="20"/>
        </w:rPr>
        <w:t>Некоторые вещества светятся (люминесцируют) под влиянием и</w:t>
      </w:r>
      <w:r w:rsidRPr="00384309">
        <w:rPr>
          <w:sz w:val="20"/>
          <w:szCs w:val="20"/>
        </w:rPr>
        <w:t>з</w:t>
      </w:r>
      <w:r w:rsidRPr="00384309">
        <w:rPr>
          <w:sz w:val="20"/>
          <w:szCs w:val="20"/>
        </w:rPr>
        <w:t xml:space="preserve">лучения. </w:t>
      </w:r>
      <w:proofErr w:type="gramStart"/>
      <w:r w:rsidRPr="00384309">
        <w:rPr>
          <w:sz w:val="20"/>
          <w:szCs w:val="20"/>
        </w:rPr>
        <w:t xml:space="preserve">Работа люминесцентных дозиметров (таблеток) основана на использовании вспышечных </w:t>
      </w:r>
      <w:proofErr w:type="spellStart"/>
      <w:r w:rsidRPr="00384309">
        <w:rPr>
          <w:sz w:val="20"/>
          <w:szCs w:val="20"/>
        </w:rPr>
        <w:t>кристаллофосфоров</w:t>
      </w:r>
      <w:proofErr w:type="spellEnd"/>
      <w:r w:rsidRPr="00384309">
        <w:rPr>
          <w:sz w:val="20"/>
          <w:szCs w:val="20"/>
        </w:rPr>
        <w:t>.</w:t>
      </w:r>
      <w:proofErr w:type="gramEnd"/>
      <w:r w:rsidRPr="00384309">
        <w:rPr>
          <w:sz w:val="20"/>
          <w:szCs w:val="20"/>
        </w:rPr>
        <w:t xml:space="preserve"> Эти фосфоры обладают свойством накапливать энергию под действием излучения пр</w:t>
      </w:r>
      <w:r w:rsidRPr="00384309">
        <w:rPr>
          <w:sz w:val="20"/>
          <w:szCs w:val="20"/>
        </w:rPr>
        <w:t>о</w:t>
      </w:r>
      <w:r w:rsidRPr="00384309">
        <w:rPr>
          <w:sz w:val="20"/>
          <w:szCs w:val="20"/>
        </w:rPr>
        <w:t>порционально дозе облучения, достаточно длительное вре</w:t>
      </w:r>
      <w:r w:rsidRPr="00384309">
        <w:rPr>
          <w:sz w:val="20"/>
          <w:szCs w:val="20"/>
        </w:rPr>
        <w:softHyphen/>
        <w:t>мя сохранять ее, а затем быстро высвечивать при дополнительном освещении таблеток инфракрасным светом. По яркости вспышки фосфора судят о величине дозы облуч</w:t>
      </w:r>
      <w:r w:rsidRPr="00384309">
        <w:rPr>
          <w:sz w:val="20"/>
          <w:szCs w:val="20"/>
        </w:rPr>
        <w:t>е</w:t>
      </w:r>
      <w:r w:rsidRPr="00384309">
        <w:rPr>
          <w:sz w:val="20"/>
          <w:szCs w:val="20"/>
        </w:rPr>
        <w:t xml:space="preserve">ния, получаемой таблеткой, </w:t>
      </w:r>
      <w:proofErr w:type="gramStart"/>
      <w:r w:rsidRPr="00384309">
        <w:rPr>
          <w:sz w:val="20"/>
          <w:szCs w:val="20"/>
        </w:rPr>
        <w:t>а</w:t>
      </w:r>
      <w:proofErr w:type="gramEnd"/>
      <w:r w:rsidRPr="00384309">
        <w:rPr>
          <w:sz w:val="20"/>
          <w:szCs w:val="20"/>
        </w:rPr>
        <w:t xml:space="preserve"> следовательно, и чело</w:t>
      </w:r>
      <w:r w:rsidRPr="00384309">
        <w:rPr>
          <w:sz w:val="20"/>
          <w:szCs w:val="20"/>
        </w:rPr>
        <w:softHyphen/>
        <w:t>веком, носившим ее. Эти фосфоры могут возбуждаться не только радиоак</w:t>
      </w:r>
      <w:r w:rsidRPr="00384309">
        <w:rPr>
          <w:sz w:val="20"/>
          <w:szCs w:val="20"/>
        </w:rPr>
        <w:softHyphen/>
        <w:t>тивными излучениями, но и видимым светом, поэтому табле</w:t>
      </w:r>
      <w:r w:rsidRPr="00384309">
        <w:rPr>
          <w:sz w:val="20"/>
          <w:szCs w:val="20"/>
        </w:rPr>
        <w:t>т</w:t>
      </w:r>
      <w:r w:rsidRPr="00384309">
        <w:rPr>
          <w:sz w:val="20"/>
          <w:szCs w:val="20"/>
        </w:rPr>
        <w:t>ки фосфора упакованы в светонепроницаемые ка</w:t>
      </w:r>
      <w:r w:rsidRPr="00384309">
        <w:rPr>
          <w:sz w:val="20"/>
          <w:szCs w:val="20"/>
        </w:rPr>
        <w:t>с</w:t>
      </w:r>
      <w:r w:rsidRPr="00384309">
        <w:rPr>
          <w:sz w:val="20"/>
          <w:szCs w:val="20"/>
        </w:rPr>
        <w:t>сеты. Кроме того, для устранения "хода с жесткостью" кассеты помещаются в футляры, в стенках которых уст</w:t>
      </w:r>
      <w:r w:rsidRPr="00384309">
        <w:rPr>
          <w:sz w:val="20"/>
          <w:szCs w:val="20"/>
        </w:rPr>
        <w:t>а</w:t>
      </w:r>
      <w:r w:rsidRPr="00384309">
        <w:rPr>
          <w:sz w:val="20"/>
          <w:szCs w:val="20"/>
        </w:rPr>
        <w:t>новлены выравнивающие фильтры. Величина вспышек фосфоров ре</w:t>
      </w:r>
      <w:r w:rsidRPr="00384309">
        <w:rPr>
          <w:sz w:val="20"/>
          <w:szCs w:val="20"/>
        </w:rPr>
        <w:softHyphen/>
        <w:t>гистрируется фотометром с измерительной схемой, чувствительным эле</w:t>
      </w:r>
      <w:r w:rsidRPr="00384309">
        <w:rPr>
          <w:sz w:val="20"/>
          <w:szCs w:val="20"/>
        </w:rPr>
        <w:softHyphen/>
        <w:t>ментом которого является фот</w:t>
      </w:r>
      <w:r w:rsidRPr="00384309">
        <w:rPr>
          <w:sz w:val="20"/>
          <w:szCs w:val="20"/>
        </w:rPr>
        <w:t>о</w:t>
      </w:r>
      <w:r w:rsidRPr="00384309">
        <w:rPr>
          <w:sz w:val="20"/>
          <w:szCs w:val="20"/>
        </w:rPr>
        <w:t>электронный умножитель ФЭУ- 19.</w:t>
      </w:r>
    </w:p>
    <w:p w:rsidR="00C22FFE" w:rsidRDefault="00C22FFE" w:rsidP="00C22FFE">
      <w:pPr>
        <w:pStyle w:val="af"/>
        <w:widowControl w:val="0"/>
        <w:spacing w:line="211" w:lineRule="auto"/>
        <w:ind w:firstLine="284"/>
        <w:jc w:val="both"/>
        <w:rPr>
          <w:color w:val="000000"/>
          <w:sz w:val="20"/>
          <w:szCs w:val="20"/>
        </w:rPr>
      </w:pPr>
      <w:r w:rsidRPr="00384309">
        <w:rPr>
          <w:color w:val="000000"/>
          <w:sz w:val="20"/>
          <w:szCs w:val="20"/>
        </w:rPr>
        <w:t xml:space="preserve">Применение этого явления в дозиметрии основывается на линейной зависимости числа </w:t>
      </w:r>
      <w:proofErr w:type="gramStart"/>
      <w:r w:rsidRPr="00384309">
        <w:rPr>
          <w:color w:val="000000"/>
          <w:sz w:val="20"/>
          <w:szCs w:val="20"/>
        </w:rPr>
        <w:t>образовавшихся</w:t>
      </w:r>
      <w:proofErr w:type="gramEnd"/>
      <w:r w:rsidRPr="00384309">
        <w:rPr>
          <w:color w:val="000000"/>
          <w:sz w:val="20"/>
          <w:szCs w:val="20"/>
        </w:rPr>
        <w:t xml:space="preserve"> под действием </w:t>
      </w:r>
      <w:r>
        <w:rPr>
          <w:color w:val="000000"/>
          <w:sz w:val="20"/>
          <w:szCs w:val="20"/>
        </w:rPr>
        <w:t>ионизирующего излучения</w:t>
      </w:r>
      <w:r w:rsidRPr="00384309">
        <w:rPr>
          <w:color w:val="000000"/>
          <w:sz w:val="20"/>
          <w:szCs w:val="20"/>
        </w:rPr>
        <w:t xml:space="preserve"> </w:t>
      </w:r>
      <w:proofErr w:type="spellStart"/>
      <w:r w:rsidRPr="00384309">
        <w:rPr>
          <w:color w:val="000000"/>
          <w:sz w:val="20"/>
          <w:szCs w:val="20"/>
        </w:rPr>
        <w:t>РФЛ</w:t>
      </w:r>
      <w:r w:rsidRPr="00815424">
        <w:rPr>
          <w:color w:val="000000"/>
          <w:sz w:val="20"/>
          <w:szCs w:val="20"/>
        </w:rPr>
        <w:t>-центров</w:t>
      </w:r>
      <w:proofErr w:type="spellEnd"/>
      <w:r w:rsidRPr="00815424">
        <w:rPr>
          <w:color w:val="000000"/>
          <w:sz w:val="20"/>
          <w:szCs w:val="20"/>
        </w:rPr>
        <w:t xml:space="preserve"> от дозы облучения. В свою очередь, колич</w:t>
      </w:r>
      <w:r w:rsidRPr="00815424">
        <w:rPr>
          <w:color w:val="000000"/>
          <w:sz w:val="20"/>
          <w:szCs w:val="20"/>
        </w:rPr>
        <w:t>е</w:t>
      </w:r>
      <w:r w:rsidRPr="00815424">
        <w:rPr>
          <w:color w:val="000000"/>
          <w:sz w:val="20"/>
          <w:szCs w:val="20"/>
        </w:rPr>
        <w:t>ство этих центров может быть измерено по интенсивности люмине</w:t>
      </w:r>
      <w:r w:rsidRPr="00815424">
        <w:rPr>
          <w:color w:val="000000"/>
          <w:sz w:val="20"/>
          <w:szCs w:val="20"/>
        </w:rPr>
        <w:t>с</w:t>
      </w:r>
      <w:r w:rsidRPr="00815424">
        <w:rPr>
          <w:color w:val="000000"/>
          <w:sz w:val="20"/>
          <w:szCs w:val="20"/>
        </w:rPr>
        <w:t xml:space="preserve">ценции, появляющейся при облучении детектора </w:t>
      </w:r>
      <w:proofErr w:type="spellStart"/>
      <w:proofErr w:type="gramStart"/>
      <w:r w:rsidRPr="00815424">
        <w:rPr>
          <w:color w:val="000000"/>
          <w:sz w:val="20"/>
          <w:szCs w:val="20"/>
        </w:rPr>
        <w:t>УФ-излучением</w:t>
      </w:r>
      <w:proofErr w:type="spellEnd"/>
      <w:proofErr w:type="gramEnd"/>
      <w:r w:rsidRPr="00815424">
        <w:rPr>
          <w:color w:val="000000"/>
          <w:sz w:val="20"/>
          <w:szCs w:val="20"/>
        </w:rPr>
        <w:t xml:space="preserve">. Таким образом, считывающее устройство является по существу </w:t>
      </w:r>
      <w:proofErr w:type="spellStart"/>
      <w:r w:rsidRPr="00815424">
        <w:rPr>
          <w:color w:val="000000"/>
          <w:sz w:val="20"/>
          <w:szCs w:val="20"/>
        </w:rPr>
        <w:t>флюор</w:t>
      </w:r>
      <w:r w:rsidRPr="00815424">
        <w:rPr>
          <w:color w:val="000000"/>
          <w:sz w:val="20"/>
          <w:szCs w:val="20"/>
        </w:rPr>
        <w:t>и</w:t>
      </w:r>
      <w:r w:rsidRPr="00815424">
        <w:rPr>
          <w:color w:val="000000"/>
          <w:sz w:val="20"/>
          <w:szCs w:val="20"/>
        </w:rPr>
        <w:t>метром</w:t>
      </w:r>
      <w:proofErr w:type="spellEnd"/>
      <w:r w:rsidRPr="00815424">
        <w:rPr>
          <w:color w:val="000000"/>
          <w:sz w:val="20"/>
          <w:szCs w:val="20"/>
        </w:rPr>
        <w:t xml:space="preserve"> и может быть непосредственно отградуировано в дозовых единицах (в един</w:t>
      </w:r>
      <w:r w:rsidRPr="00815424">
        <w:rPr>
          <w:color w:val="000000"/>
          <w:sz w:val="20"/>
          <w:szCs w:val="20"/>
        </w:rPr>
        <w:t>и</w:t>
      </w:r>
      <w:r w:rsidRPr="00815424">
        <w:rPr>
          <w:color w:val="000000"/>
          <w:sz w:val="20"/>
          <w:szCs w:val="20"/>
        </w:rPr>
        <w:t xml:space="preserve">цах воздушной кермы, поглощенной или эквивалентной дозах). С другой </w:t>
      </w:r>
      <w:proofErr w:type="gramStart"/>
      <w:r w:rsidRPr="00815424">
        <w:rPr>
          <w:color w:val="000000"/>
          <w:sz w:val="20"/>
          <w:szCs w:val="20"/>
        </w:rPr>
        <w:t>стороны</w:t>
      </w:r>
      <w:proofErr w:type="gramEnd"/>
      <w:r w:rsidRPr="00815424">
        <w:rPr>
          <w:color w:val="000000"/>
          <w:sz w:val="20"/>
          <w:szCs w:val="20"/>
        </w:rPr>
        <w:t xml:space="preserve"> очевидно, что для получения минимально возможного нижнего предела измерений счит</w:t>
      </w:r>
      <w:r w:rsidRPr="00815424">
        <w:rPr>
          <w:color w:val="000000"/>
          <w:sz w:val="20"/>
          <w:szCs w:val="20"/>
        </w:rPr>
        <w:t>ы</w:t>
      </w:r>
      <w:r w:rsidRPr="00815424">
        <w:rPr>
          <w:color w:val="000000"/>
          <w:sz w:val="20"/>
          <w:szCs w:val="20"/>
        </w:rPr>
        <w:t xml:space="preserve">вающее устройство должно быть оптимизировано по отношению сигнала </w:t>
      </w:r>
      <w:proofErr w:type="spellStart"/>
      <w:r w:rsidRPr="00815424">
        <w:rPr>
          <w:color w:val="000000"/>
          <w:sz w:val="20"/>
          <w:szCs w:val="20"/>
        </w:rPr>
        <w:t>радиофотол</w:t>
      </w:r>
      <w:r w:rsidRPr="00815424">
        <w:rPr>
          <w:color w:val="000000"/>
          <w:sz w:val="20"/>
          <w:szCs w:val="20"/>
        </w:rPr>
        <w:t>ю</w:t>
      </w:r>
      <w:r w:rsidRPr="00815424">
        <w:rPr>
          <w:color w:val="000000"/>
          <w:sz w:val="20"/>
          <w:szCs w:val="20"/>
        </w:rPr>
        <w:t>минесценции</w:t>
      </w:r>
      <w:proofErr w:type="spellEnd"/>
      <w:r w:rsidRPr="00815424">
        <w:rPr>
          <w:color w:val="000000"/>
          <w:sz w:val="20"/>
          <w:szCs w:val="20"/>
        </w:rPr>
        <w:t xml:space="preserve"> к сигналу </w:t>
      </w:r>
      <w:proofErr w:type="spellStart"/>
      <w:r w:rsidRPr="00815424">
        <w:rPr>
          <w:color w:val="000000"/>
          <w:sz w:val="20"/>
          <w:szCs w:val="20"/>
        </w:rPr>
        <w:t>додозовой</w:t>
      </w:r>
      <w:proofErr w:type="spellEnd"/>
      <w:r w:rsidRPr="00815424">
        <w:rPr>
          <w:color w:val="000000"/>
          <w:sz w:val="20"/>
          <w:szCs w:val="20"/>
        </w:rPr>
        <w:t xml:space="preserve"> люминесценции. Это возможно сделать, зная спектральные и кинетические характеристики излучения той и другой пр</w:t>
      </w:r>
      <w:r w:rsidRPr="00815424">
        <w:rPr>
          <w:color w:val="000000"/>
          <w:sz w:val="20"/>
          <w:szCs w:val="20"/>
        </w:rPr>
        <w:t>и</w:t>
      </w:r>
      <w:r w:rsidRPr="00815424">
        <w:rPr>
          <w:color w:val="000000"/>
          <w:sz w:val="20"/>
          <w:szCs w:val="20"/>
        </w:rPr>
        <w:t>роды.</w:t>
      </w:r>
    </w:p>
    <w:p w:rsidR="00C22FFE" w:rsidRPr="000D6951" w:rsidRDefault="00C22FFE" w:rsidP="00C22FFE">
      <w:pPr>
        <w:shd w:val="clear" w:color="auto" w:fill="FFFFFF"/>
        <w:spacing w:line="211" w:lineRule="auto"/>
        <w:ind w:firstLine="284"/>
        <w:jc w:val="both"/>
        <w:rPr>
          <w:color w:val="000000"/>
          <w:spacing w:val="-4"/>
        </w:rPr>
      </w:pPr>
      <w:r w:rsidRPr="000D6951">
        <w:rPr>
          <w:color w:val="000000"/>
          <w:spacing w:val="-4"/>
        </w:rPr>
        <w:t xml:space="preserve">Нижний предел измерения дозы определяется наличием </w:t>
      </w:r>
      <w:proofErr w:type="spellStart"/>
      <w:r w:rsidRPr="000D6951">
        <w:rPr>
          <w:color w:val="000000"/>
          <w:spacing w:val="-4"/>
        </w:rPr>
        <w:t>додозовой</w:t>
      </w:r>
      <w:proofErr w:type="spellEnd"/>
      <w:r w:rsidRPr="000D6951">
        <w:rPr>
          <w:color w:val="000000"/>
          <w:spacing w:val="-4"/>
        </w:rPr>
        <w:t xml:space="preserve"> люминесценции. Более точно он может быть оценен как утроенное среднеквадратичное отклонение показаний дозы для необлученного дозиме</w:t>
      </w:r>
      <w:r w:rsidRPr="000D6951">
        <w:rPr>
          <w:color w:val="000000"/>
          <w:spacing w:val="-4"/>
        </w:rPr>
        <w:t>т</w:t>
      </w:r>
      <w:r w:rsidRPr="000D6951">
        <w:rPr>
          <w:color w:val="000000"/>
          <w:spacing w:val="-4"/>
        </w:rPr>
        <w:t>ра. Интенсивность этой люмине</w:t>
      </w:r>
      <w:r w:rsidRPr="000D6951">
        <w:rPr>
          <w:color w:val="000000"/>
          <w:spacing w:val="-4"/>
        </w:rPr>
        <w:t>с</w:t>
      </w:r>
      <w:r w:rsidRPr="000D6951">
        <w:rPr>
          <w:color w:val="000000"/>
          <w:spacing w:val="-4"/>
        </w:rPr>
        <w:t>ценции в больш</w:t>
      </w:r>
      <w:r>
        <w:rPr>
          <w:color w:val="000000"/>
          <w:spacing w:val="-4"/>
        </w:rPr>
        <w:t>е</w:t>
      </w:r>
      <w:r w:rsidRPr="000D6951">
        <w:rPr>
          <w:color w:val="000000"/>
          <w:spacing w:val="-4"/>
        </w:rPr>
        <w:t>й степени определяется тонкостями технологии варки стекла и наличием в нем примесей металлов, особенно железа, которые также способны созд</w:t>
      </w:r>
      <w:r w:rsidRPr="000D6951">
        <w:rPr>
          <w:color w:val="000000"/>
          <w:spacing w:val="-4"/>
        </w:rPr>
        <w:t>а</w:t>
      </w:r>
      <w:r w:rsidRPr="000D6951">
        <w:rPr>
          <w:color w:val="000000"/>
          <w:spacing w:val="-4"/>
        </w:rPr>
        <w:t>вать устойчивые (но не радиационно-индуцированные) центры люминесце</w:t>
      </w:r>
      <w:r w:rsidRPr="000D6951">
        <w:rPr>
          <w:color w:val="000000"/>
          <w:spacing w:val="-4"/>
        </w:rPr>
        <w:t>н</w:t>
      </w:r>
      <w:r w:rsidRPr="000D6951">
        <w:rPr>
          <w:color w:val="000000"/>
          <w:spacing w:val="-4"/>
        </w:rPr>
        <w:t>ции.</w:t>
      </w:r>
    </w:p>
    <w:p w:rsidR="00C22FFE" w:rsidRPr="00815424" w:rsidRDefault="00C22FFE" w:rsidP="00C22FFE">
      <w:pPr>
        <w:shd w:val="clear" w:color="auto" w:fill="FFFFFF"/>
        <w:spacing w:line="211" w:lineRule="auto"/>
        <w:ind w:firstLine="284"/>
        <w:jc w:val="both"/>
        <w:rPr>
          <w:color w:val="000000"/>
        </w:rPr>
      </w:pPr>
      <w:r w:rsidRPr="00815424">
        <w:rPr>
          <w:color w:val="000000"/>
        </w:rPr>
        <w:t>Таким образом, при создании считывающего устройства для пол</w:t>
      </w:r>
      <w:r w:rsidRPr="00815424">
        <w:rPr>
          <w:color w:val="000000"/>
        </w:rPr>
        <w:t>у</w:t>
      </w:r>
      <w:r w:rsidRPr="00815424">
        <w:rPr>
          <w:color w:val="000000"/>
        </w:rPr>
        <w:t xml:space="preserve">чения возможно низкого уровня измеряемой дозы необходимо в максимальной степени подавить </w:t>
      </w:r>
      <w:proofErr w:type="spellStart"/>
      <w:r w:rsidRPr="00815424">
        <w:rPr>
          <w:color w:val="000000"/>
        </w:rPr>
        <w:t>додозовое</w:t>
      </w:r>
      <w:proofErr w:type="spellEnd"/>
      <w:r w:rsidRPr="00815424">
        <w:rPr>
          <w:color w:val="000000"/>
        </w:rPr>
        <w:t xml:space="preserve"> свечение стекла. П</w:t>
      </w:r>
      <w:r w:rsidRPr="00815424">
        <w:rPr>
          <w:color w:val="000000"/>
        </w:rPr>
        <w:t>о</w:t>
      </w:r>
      <w:r w:rsidRPr="00815424">
        <w:rPr>
          <w:color w:val="000000"/>
        </w:rPr>
        <w:t xml:space="preserve">этому, в силу технологической зависимости интенсивностей дозовой и </w:t>
      </w:r>
      <w:proofErr w:type="spellStart"/>
      <w:r w:rsidRPr="00815424">
        <w:rPr>
          <w:color w:val="000000"/>
        </w:rPr>
        <w:t>додоз</w:t>
      </w:r>
      <w:r w:rsidRPr="00815424">
        <w:rPr>
          <w:color w:val="000000"/>
        </w:rPr>
        <w:t>о</w:t>
      </w:r>
      <w:r w:rsidRPr="00815424">
        <w:rPr>
          <w:color w:val="000000"/>
        </w:rPr>
        <w:t>вой</w:t>
      </w:r>
      <w:proofErr w:type="spellEnd"/>
      <w:r w:rsidRPr="00815424">
        <w:rPr>
          <w:color w:val="000000"/>
        </w:rPr>
        <w:t xml:space="preserve"> компонент</w:t>
      </w:r>
      <w:r>
        <w:rPr>
          <w:color w:val="000000"/>
        </w:rPr>
        <w:t>ы</w:t>
      </w:r>
      <w:r w:rsidRPr="00815424">
        <w:rPr>
          <w:color w:val="000000"/>
        </w:rPr>
        <w:t>, оптимизация считывающего устройства во</w:t>
      </w:r>
      <w:r w:rsidRPr="00815424">
        <w:rPr>
          <w:color w:val="000000"/>
        </w:rPr>
        <w:t>з</w:t>
      </w:r>
      <w:r w:rsidRPr="00815424">
        <w:rPr>
          <w:color w:val="000000"/>
        </w:rPr>
        <w:t xml:space="preserve">можна только для </w:t>
      </w:r>
      <w:proofErr w:type="spellStart"/>
      <w:r w:rsidRPr="00815424">
        <w:rPr>
          <w:color w:val="000000"/>
        </w:rPr>
        <w:t>РФЛ-стекла</w:t>
      </w:r>
      <w:proofErr w:type="spellEnd"/>
      <w:r w:rsidRPr="00815424">
        <w:rPr>
          <w:color w:val="000000"/>
        </w:rPr>
        <w:t xml:space="preserve"> марки РЛС-5.</w:t>
      </w:r>
    </w:p>
    <w:p w:rsidR="00C22FFE" w:rsidRDefault="00C22FFE" w:rsidP="00C22FFE">
      <w:pPr>
        <w:shd w:val="clear" w:color="auto" w:fill="FFFFFF"/>
        <w:spacing w:line="211" w:lineRule="auto"/>
        <w:ind w:firstLine="284"/>
        <w:jc w:val="both"/>
        <w:rPr>
          <w:color w:val="000000"/>
        </w:rPr>
      </w:pPr>
      <w:r w:rsidRPr="00815424">
        <w:rPr>
          <w:color w:val="000000"/>
        </w:rPr>
        <w:t>Накопленный к настоящему вр</w:t>
      </w:r>
      <w:r w:rsidRPr="00815424">
        <w:rPr>
          <w:color w:val="000000"/>
        </w:rPr>
        <w:t>е</w:t>
      </w:r>
      <w:r w:rsidRPr="00815424">
        <w:rPr>
          <w:color w:val="000000"/>
        </w:rPr>
        <w:t xml:space="preserve">мени опыт позволяет считать </w:t>
      </w:r>
      <w:proofErr w:type="spellStart"/>
      <w:r w:rsidRPr="00815424">
        <w:rPr>
          <w:color w:val="000000"/>
        </w:rPr>
        <w:t>РФЛ-метод</w:t>
      </w:r>
      <w:proofErr w:type="spellEnd"/>
      <w:r w:rsidRPr="00815424">
        <w:rPr>
          <w:color w:val="000000"/>
        </w:rPr>
        <w:t xml:space="preserve"> дозиметрии гамма-излучения весьма перспективным, т</w:t>
      </w:r>
      <w:r>
        <w:rPr>
          <w:color w:val="000000"/>
        </w:rPr>
        <w:t>ак</w:t>
      </w:r>
      <w:r w:rsidRPr="00815424">
        <w:rPr>
          <w:color w:val="000000"/>
        </w:rPr>
        <w:t xml:space="preserve"> к</w:t>
      </w:r>
      <w:r>
        <w:rPr>
          <w:color w:val="000000"/>
        </w:rPr>
        <w:t>ак</w:t>
      </w:r>
      <w:r w:rsidRPr="00815424">
        <w:rPr>
          <w:color w:val="000000"/>
        </w:rPr>
        <w:t xml:space="preserve"> достигнутые нижние пределы измерения эквивалентной дозы вполне до</w:t>
      </w:r>
      <w:r w:rsidRPr="00815424">
        <w:rPr>
          <w:color w:val="000000"/>
        </w:rPr>
        <w:t>с</w:t>
      </w:r>
      <w:r w:rsidRPr="00815424">
        <w:rPr>
          <w:color w:val="000000"/>
        </w:rPr>
        <w:t>таточны для широкого применения этого метода и решения самых разнообразных задач.</w:t>
      </w:r>
      <w:r w:rsidRPr="008E39EC">
        <w:rPr>
          <w:color w:val="000000"/>
        </w:rPr>
        <w:t xml:space="preserve"> </w:t>
      </w:r>
    </w:p>
    <w:p w:rsidR="00C22FFE" w:rsidRPr="00673B80" w:rsidRDefault="00C22FFE" w:rsidP="00C22FFE">
      <w:pPr>
        <w:pStyle w:val="af"/>
        <w:widowControl w:val="0"/>
        <w:spacing w:line="211" w:lineRule="auto"/>
        <w:ind w:firstLine="284"/>
        <w:jc w:val="center"/>
        <w:rPr>
          <w:color w:val="000000"/>
          <w:sz w:val="20"/>
          <w:szCs w:val="20"/>
        </w:rPr>
      </w:pPr>
    </w:p>
    <w:p w:rsidR="00C22FFE" w:rsidRDefault="00C22FFE" w:rsidP="00C22FFE">
      <w:pPr>
        <w:pStyle w:val="af"/>
        <w:widowControl w:val="0"/>
        <w:spacing w:line="211" w:lineRule="auto"/>
        <w:ind w:firstLine="28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Принцип измерения</w:t>
      </w:r>
    </w:p>
    <w:p w:rsidR="00C22FFE" w:rsidRPr="00673B80" w:rsidRDefault="00C22FFE" w:rsidP="00C22FFE">
      <w:pPr>
        <w:pStyle w:val="af"/>
        <w:widowControl w:val="0"/>
        <w:spacing w:line="211" w:lineRule="auto"/>
        <w:ind w:firstLine="284"/>
        <w:jc w:val="center"/>
        <w:rPr>
          <w:b/>
          <w:color w:val="000000"/>
          <w:sz w:val="20"/>
          <w:szCs w:val="20"/>
        </w:rPr>
      </w:pPr>
    </w:p>
    <w:p w:rsidR="00C22FFE" w:rsidRPr="003C0E5F" w:rsidRDefault="00C22FFE" w:rsidP="00C22FFE">
      <w:pPr>
        <w:pStyle w:val="af"/>
        <w:widowControl w:val="0"/>
        <w:spacing w:line="211" w:lineRule="auto"/>
        <w:ind w:firstLine="284"/>
        <w:jc w:val="both"/>
        <w:rPr>
          <w:color w:val="000000"/>
          <w:spacing w:val="-4"/>
          <w:sz w:val="20"/>
          <w:szCs w:val="20"/>
        </w:rPr>
      </w:pPr>
      <w:r w:rsidRPr="003C0E5F">
        <w:rPr>
          <w:color w:val="000000"/>
          <w:spacing w:val="-4"/>
          <w:sz w:val="20"/>
          <w:szCs w:val="20"/>
        </w:rPr>
        <w:lastRenderedPageBreak/>
        <w:t xml:space="preserve">Чувствительным материалом </w:t>
      </w:r>
      <w:proofErr w:type="spellStart"/>
      <w:r w:rsidRPr="003C0E5F">
        <w:rPr>
          <w:color w:val="000000"/>
          <w:spacing w:val="-4"/>
          <w:sz w:val="20"/>
          <w:szCs w:val="20"/>
        </w:rPr>
        <w:t>РФЛ-детектора</w:t>
      </w:r>
      <w:proofErr w:type="spellEnd"/>
      <w:r w:rsidRPr="003C0E5F">
        <w:rPr>
          <w:color w:val="000000"/>
          <w:spacing w:val="-4"/>
          <w:sz w:val="20"/>
          <w:szCs w:val="20"/>
        </w:rPr>
        <w:t xml:space="preserve"> является фосфатное стекло, активированное сере</w:t>
      </w:r>
      <w:r w:rsidRPr="003C0E5F">
        <w:rPr>
          <w:color w:val="000000"/>
          <w:spacing w:val="-4"/>
          <w:sz w:val="20"/>
          <w:szCs w:val="20"/>
        </w:rPr>
        <w:t>б</w:t>
      </w:r>
      <w:r w:rsidRPr="003C0E5F">
        <w:rPr>
          <w:color w:val="000000"/>
          <w:spacing w:val="-4"/>
          <w:sz w:val="20"/>
          <w:szCs w:val="20"/>
        </w:rPr>
        <w:t xml:space="preserve">ром. Этот материал является аморфным, в отличие от </w:t>
      </w:r>
      <w:proofErr w:type="spellStart"/>
      <w:r w:rsidRPr="003C0E5F">
        <w:rPr>
          <w:color w:val="000000"/>
          <w:spacing w:val="-4"/>
          <w:sz w:val="20"/>
          <w:szCs w:val="20"/>
        </w:rPr>
        <w:t>ТЛД-материалов</w:t>
      </w:r>
      <w:proofErr w:type="spellEnd"/>
      <w:r w:rsidRPr="003C0E5F">
        <w:rPr>
          <w:color w:val="000000"/>
          <w:spacing w:val="-4"/>
          <w:sz w:val="20"/>
          <w:szCs w:val="20"/>
        </w:rPr>
        <w:t xml:space="preserve">, </w:t>
      </w:r>
      <w:proofErr w:type="gramStart"/>
      <w:r w:rsidRPr="003C0E5F">
        <w:rPr>
          <w:color w:val="000000"/>
          <w:spacing w:val="-4"/>
          <w:sz w:val="20"/>
          <w:szCs w:val="20"/>
        </w:rPr>
        <w:t>которые</w:t>
      </w:r>
      <w:proofErr w:type="gramEnd"/>
      <w:r w:rsidRPr="003C0E5F">
        <w:rPr>
          <w:color w:val="000000"/>
          <w:spacing w:val="-4"/>
          <w:sz w:val="20"/>
          <w:szCs w:val="20"/>
        </w:rPr>
        <w:t xml:space="preserve"> имеют криста</w:t>
      </w:r>
      <w:r w:rsidRPr="003C0E5F">
        <w:rPr>
          <w:color w:val="000000"/>
          <w:spacing w:val="-4"/>
          <w:sz w:val="20"/>
          <w:szCs w:val="20"/>
        </w:rPr>
        <w:t>л</w:t>
      </w:r>
      <w:r w:rsidRPr="003C0E5F">
        <w:rPr>
          <w:color w:val="000000"/>
          <w:spacing w:val="-4"/>
          <w:sz w:val="20"/>
          <w:szCs w:val="20"/>
        </w:rPr>
        <w:t>лическую стру</w:t>
      </w:r>
      <w:r w:rsidRPr="003C0E5F">
        <w:rPr>
          <w:color w:val="000000"/>
          <w:spacing w:val="-4"/>
          <w:sz w:val="20"/>
          <w:szCs w:val="20"/>
        </w:rPr>
        <w:softHyphen/>
        <w:t>ктуру.</w:t>
      </w:r>
    </w:p>
    <w:p w:rsidR="00C22FFE" w:rsidRPr="00815424" w:rsidRDefault="00C22FFE" w:rsidP="00C22FFE">
      <w:pPr>
        <w:pStyle w:val="af"/>
        <w:widowControl w:val="0"/>
        <w:spacing w:line="211" w:lineRule="auto"/>
        <w:ind w:firstLine="284"/>
        <w:jc w:val="both"/>
        <w:rPr>
          <w:color w:val="000000"/>
          <w:sz w:val="20"/>
          <w:szCs w:val="20"/>
        </w:rPr>
      </w:pPr>
      <w:r w:rsidRPr="00815424">
        <w:rPr>
          <w:color w:val="000000"/>
          <w:sz w:val="20"/>
          <w:szCs w:val="20"/>
        </w:rPr>
        <w:t xml:space="preserve">Под действием ионизирующего излучения (ИИ) в материале </w:t>
      </w:r>
      <w:proofErr w:type="spellStart"/>
      <w:r w:rsidRPr="00815424">
        <w:rPr>
          <w:color w:val="000000"/>
          <w:sz w:val="20"/>
          <w:szCs w:val="20"/>
        </w:rPr>
        <w:t>РФЛ-стекла</w:t>
      </w:r>
      <w:proofErr w:type="spellEnd"/>
      <w:r w:rsidRPr="00815424">
        <w:rPr>
          <w:color w:val="000000"/>
          <w:sz w:val="20"/>
          <w:szCs w:val="20"/>
        </w:rPr>
        <w:t xml:space="preserve"> образуются устойчивые центры фотолюминесценции. При возбуждении этих центров ультрафиолетовым (УФ) излучением излуч</w:t>
      </w:r>
      <w:r w:rsidRPr="00815424">
        <w:rPr>
          <w:color w:val="000000"/>
          <w:sz w:val="20"/>
          <w:szCs w:val="20"/>
        </w:rPr>
        <w:t>а</w:t>
      </w:r>
      <w:r w:rsidRPr="00815424">
        <w:rPr>
          <w:color w:val="000000"/>
          <w:sz w:val="20"/>
          <w:szCs w:val="20"/>
        </w:rPr>
        <w:t>ется люминесценция в красно-оранжевой области спектра с максим</w:t>
      </w:r>
      <w:r w:rsidRPr="00815424">
        <w:rPr>
          <w:color w:val="000000"/>
          <w:sz w:val="20"/>
          <w:szCs w:val="20"/>
        </w:rPr>
        <w:t>у</w:t>
      </w:r>
      <w:r w:rsidRPr="00815424">
        <w:rPr>
          <w:color w:val="000000"/>
          <w:sz w:val="20"/>
          <w:szCs w:val="20"/>
        </w:rPr>
        <w:t>мом в районе длин волн 600</w:t>
      </w:r>
      <w:r>
        <w:rPr>
          <w:color w:val="000000"/>
          <w:sz w:val="20"/>
          <w:szCs w:val="20"/>
        </w:rPr>
        <w:t>–</w:t>
      </w:r>
      <w:r w:rsidRPr="00815424">
        <w:rPr>
          <w:color w:val="000000"/>
          <w:sz w:val="20"/>
          <w:szCs w:val="20"/>
        </w:rPr>
        <w:t xml:space="preserve">700 нм. Именно это явление и носит название </w:t>
      </w:r>
      <w:proofErr w:type="spellStart"/>
      <w:r w:rsidRPr="00815424">
        <w:rPr>
          <w:color w:val="000000"/>
          <w:sz w:val="20"/>
          <w:szCs w:val="20"/>
        </w:rPr>
        <w:t>радиофотолюминесце</w:t>
      </w:r>
      <w:r w:rsidRPr="00815424">
        <w:rPr>
          <w:color w:val="000000"/>
          <w:sz w:val="20"/>
          <w:szCs w:val="20"/>
        </w:rPr>
        <w:t>н</w:t>
      </w:r>
      <w:r w:rsidRPr="00815424">
        <w:rPr>
          <w:color w:val="000000"/>
          <w:sz w:val="20"/>
          <w:szCs w:val="20"/>
        </w:rPr>
        <w:t>ции</w:t>
      </w:r>
      <w:proofErr w:type="spellEnd"/>
      <w:r>
        <w:rPr>
          <w:color w:val="000000"/>
          <w:sz w:val="20"/>
          <w:szCs w:val="20"/>
        </w:rPr>
        <w:t>.</w:t>
      </w:r>
      <w:r w:rsidRPr="0081542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</w:t>
      </w:r>
      <w:r w:rsidRPr="00815424">
        <w:rPr>
          <w:color w:val="000000"/>
          <w:sz w:val="20"/>
          <w:szCs w:val="20"/>
        </w:rPr>
        <w:t xml:space="preserve">озиметры на основе </w:t>
      </w:r>
      <w:proofErr w:type="spellStart"/>
      <w:r w:rsidRPr="00815424">
        <w:rPr>
          <w:color w:val="000000"/>
          <w:sz w:val="20"/>
          <w:szCs w:val="20"/>
        </w:rPr>
        <w:t>РФЛ-стекол</w:t>
      </w:r>
      <w:proofErr w:type="spellEnd"/>
      <w:r w:rsidRPr="00815424">
        <w:rPr>
          <w:color w:val="000000"/>
          <w:sz w:val="20"/>
          <w:szCs w:val="20"/>
        </w:rPr>
        <w:t xml:space="preserve"> имеют такую метрологическую характеристику, которую принято н</w:t>
      </w:r>
      <w:r w:rsidRPr="00815424">
        <w:rPr>
          <w:color w:val="000000"/>
          <w:sz w:val="20"/>
          <w:szCs w:val="20"/>
        </w:rPr>
        <w:t>а</w:t>
      </w:r>
      <w:r w:rsidRPr="00815424">
        <w:rPr>
          <w:color w:val="000000"/>
          <w:sz w:val="20"/>
          <w:szCs w:val="20"/>
        </w:rPr>
        <w:t xml:space="preserve">зывать временем созревания. Она связана со способностью </w:t>
      </w:r>
      <w:proofErr w:type="spellStart"/>
      <w:r w:rsidRPr="00815424">
        <w:rPr>
          <w:color w:val="000000"/>
          <w:sz w:val="20"/>
          <w:szCs w:val="20"/>
        </w:rPr>
        <w:t>РФЛ-детектора</w:t>
      </w:r>
      <w:proofErr w:type="spellEnd"/>
      <w:r w:rsidRPr="00815424">
        <w:rPr>
          <w:color w:val="000000"/>
          <w:sz w:val="20"/>
          <w:szCs w:val="20"/>
        </w:rPr>
        <w:t xml:space="preserve"> в течение некоторого времени после прекращения облучения ув</w:t>
      </w:r>
      <w:r w:rsidRPr="00815424">
        <w:rPr>
          <w:color w:val="000000"/>
          <w:sz w:val="20"/>
          <w:szCs w:val="20"/>
        </w:rPr>
        <w:t>е</w:t>
      </w:r>
      <w:r w:rsidRPr="00815424">
        <w:rPr>
          <w:color w:val="000000"/>
          <w:sz w:val="20"/>
          <w:szCs w:val="20"/>
        </w:rPr>
        <w:t xml:space="preserve">личивать сигнал люминесценции. Эта характеристика не имеет аналогов в других методах дозиметрии. 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rPr>
          <w:b/>
          <w:bCs/>
        </w:rPr>
        <w:t xml:space="preserve">Конструкция индивидуальных дозиметров ИЛК. </w:t>
      </w:r>
      <w:r w:rsidRPr="00CA5CDB">
        <w:t>Фосфор в виде таблетки диаметром 16 мм и толщиной 1,5 мм запаян в стеклянную оболочку, предохраняющую его от влаги. Таблетка в стеклянной об</w:t>
      </w:r>
      <w:r w:rsidRPr="00CA5CDB">
        <w:t>о</w:t>
      </w:r>
      <w:r w:rsidRPr="00CA5CDB">
        <w:t>лочке укреплена в выдвижной части кассеты, которая вставляется в корпус. Кас</w:t>
      </w:r>
      <w:r w:rsidRPr="00CA5CDB">
        <w:softHyphen/>
        <w:t>сета обеспечивает полную светонепроницаемость</w:t>
      </w:r>
      <w:r>
        <w:t>.</w:t>
      </w:r>
      <w:r w:rsidRPr="00CA5CDB">
        <w:t xml:space="preserve"> На ко</w:t>
      </w:r>
      <w:r w:rsidRPr="00CA5CDB">
        <w:t>р</w:t>
      </w:r>
      <w:r w:rsidRPr="00CA5CDB">
        <w:t>пусе и крышке кассеты имеются порядковые номера, необходимые для учета при дози</w:t>
      </w:r>
      <w:r w:rsidRPr="00CA5CDB">
        <w:softHyphen/>
        <w:t>метрическом контроле. Перед раздачей кассеты пом</w:t>
      </w:r>
      <w:r w:rsidRPr="00CA5CDB">
        <w:t>е</w:t>
      </w:r>
      <w:r>
        <w:t>щ</w:t>
      </w:r>
      <w:r w:rsidRPr="00CA5CDB">
        <w:t xml:space="preserve">аются в </w:t>
      </w:r>
      <w:proofErr w:type="spellStart"/>
      <w:proofErr w:type="gramStart"/>
      <w:r w:rsidRPr="00CA5CDB">
        <w:t>фильтр-футляры</w:t>
      </w:r>
      <w:proofErr w:type="spellEnd"/>
      <w:proofErr w:type="gramEnd"/>
      <w:r w:rsidRPr="00CA5CDB">
        <w:t xml:space="preserve">, которые имеют прозрачное окно, что дает </w:t>
      </w:r>
      <w:r w:rsidRPr="00550C9B">
        <w:rPr>
          <w:spacing w:val="-4"/>
        </w:rPr>
        <w:t>возможность прочи</w:t>
      </w:r>
      <w:r w:rsidRPr="00550C9B">
        <w:rPr>
          <w:spacing w:val="-4"/>
        </w:rPr>
        <w:softHyphen/>
        <w:t xml:space="preserve">тать номер кассеты. Кроме того, некоторые </w:t>
      </w:r>
      <w:proofErr w:type="spellStart"/>
      <w:proofErr w:type="gramStart"/>
      <w:r w:rsidRPr="00550C9B">
        <w:rPr>
          <w:spacing w:val="-4"/>
        </w:rPr>
        <w:t>фильтр-фут</w:t>
      </w:r>
      <w:r w:rsidRPr="00550C9B">
        <w:rPr>
          <w:spacing w:val="-4"/>
        </w:rPr>
        <w:softHyphen/>
        <w:t>ляры</w:t>
      </w:r>
      <w:proofErr w:type="spellEnd"/>
      <w:proofErr w:type="gramEnd"/>
      <w:r w:rsidRPr="00CA5CDB">
        <w:t xml:space="preserve"> имеют пружинное крепление, напоминающее крепление а</w:t>
      </w:r>
      <w:r w:rsidRPr="00CA5CDB">
        <w:t>в</w:t>
      </w:r>
      <w:r w:rsidRPr="00CA5CDB">
        <w:t xml:space="preserve">торучки, для закрепления дозиметров на кармане, манжете и пр. Выпускаются </w:t>
      </w:r>
      <w:proofErr w:type="spellStart"/>
      <w:r w:rsidRPr="00CA5CDB">
        <w:t>фильтр-футляры</w:t>
      </w:r>
      <w:proofErr w:type="spellEnd"/>
      <w:r w:rsidRPr="00CA5CDB">
        <w:t xml:space="preserve"> двух типов: с кадмиевыми филь</w:t>
      </w:r>
      <w:r w:rsidRPr="00CA5CDB">
        <w:t>т</w:t>
      </w:r>
      <w:r w:rsidRPr="00CA5CDB">
        <w:t>рами типа</w:t>
      </w:r>
      <w:proofErr w:type="gramStart"/>
      <w:r w:rsidRPr="00CA5CDB">
        <w:t xml:space="preserve"> К</w:t>
      </w:r>
      <w:proofErr w:type="gramEnd"/>
      <w:r w:rsidRPr="00CA5CDB">
        <w:t xml:space="preserve"> и без них. Дозиметры ИЛК в </w:t>
      </w:r>
      <w:proofErr w:type="spellStart"/>
      <w:r w:rsidRPr="00CA5CDB">
        <w:t>фильтр-футляре</w:t>
      </w:r>
      <w:proofErr w:type="spellEnd"/>
      <w:r w:rsidRPr="00CA5CDB">
        <w:t xml:space="preserve"> типа К могут регис</w:t>
      </w:r>
      <w:r w:rsidRPr="00CA5CDB">
        <w:t>т</w:t>
      </w:r>
      <w:r w:rsidRPr="00CA5CDB">
        <w:t xml:space="preserve">рировать смешанную дозу излучения в биологических эквивалентах рентгена в поле </w:t>
      </w:r>
      <w:proofErr w:type="gramStart"/>
      <w:r>
        <w:t>γ</w:t>
      </w:r>
      <w:r w:rsidRPr="00CA5CDB">
        <w:t>-</w:t>
      </w:r>
      <w:proofErr w:type="gramEnd"/>
      <w:r w:rsidRPr="00CA5CDB">
        <w:t>излучения и потоков теп</w:t>
      </w:r>
      <w:r w:rsidRPr="00CA5CDB">
        <w:softHyphen/>
        <w:t>ловых нейтронов. Дозиме</w:t>
      </w:r>
      <w:r w:rsidRPr="00CA5CDB">
        <w:t>т</w:t>
      </w:r>
      <w:r w:rsidRPr="00CA5CDB">
        <w:t xml:space="preserve">ры в </w:t>
      </w:r>
      <w:proofErr w:type="spellStart"/>
      <w:r w:rsidRPr="00CA5CDB">
        <w:t>фильтр-футлярах</w:t>
      </w:r>
      <w:proofErr w:type="spellEnd"/>
      <w:r w:rsidRPr="00CA5CDB">
        <w:t xml:space="preserve"> без кадмия практически нечувствительны к те</w:t>
      </w:r>
      <w:r w:rsidRPr="00CA5CDB">
        <w:t>п</w:t>
      </w:r>
      <w:r w:rsidRPr="00CA5CDB">
        <w:t>ловым и быстрым нейтронам и регистрируют (в рентг</w:t>
      </w:r>
      <w:r w:rsidRPr="00CA5CDB">
        <w:t>е</w:t>
      </w:r>
      <w:r w:rsidRPr="00CA5CDB">
        <w:t xml:space="preserve">нах) дозу </w:t>
      </w:r>
      <w:r>
        <w:t xml:space="preserve">         </w:t>
      </w:r>
      <w:proofErr w:type="gramStart"/>
      <w:r>
        <w:t>γ</w:t>
      </w:r>
      <w:r w:rsidRPr="00CA5CDB">
        <w:t>-</w:t>
      </w:r>
      <w:proofErr w:type="gramEnd"/>
      <w:r w:rsidRPr="00CA5CDB">
        <w:t xml:space="preserve">излучения с энергией квантов от </w:t>
      </w:r>
      <w:r>
        <w:t>0,1</w:t>
      </w:r>
      <w:r w:rsidRPr="00CA5CDB">
        <w:t>2 до 3 М</w:t>
      </w:r>
      <w:r>
        <w:t>э</w:t>
      </w:r>
      <w:r w:rsidRPr="00CA5CDB">
        <w:t xml:space="preserve">В. К более мягкому </w:t>
      </w:r>
      <w:proofErr w:type="gramStart"/>
      <w:r>
        <w:t>γ</w:t>
      </w:r>
      <w:r w:rsidRPr="00CA5CDB">
        <w:t>-</w:t>
      </w:r>
      <w:proofErr w:type="gramEnd"/>
      <w:r w:rsidRPr="00CA5CDB">
        <w:t xml:space="preserve">излучению дозиметры в </w:t>
      </w:r>
      <w:proofErr w:type="spellStart"/>
      <w:r w:rsidRPr="00CA5CDB">
        <w:t>фильтр-футлярах</w:t>
      </w:r>
      <w:proofErr w:type="spellEnd"/>
      <w:r w:rsidRPr="00CA5CDB">
        <w:t xml:space="preserve"> малочувств</w:t>
      </w:r>
      <w:r>
        <w:t>и</w:t>
      </w:r>
      <w:r>
        <w:t>т</w:t>
      </w:r>
      <w:r w:rsidRPr="00CA5CDB">
        <w:t>ельны.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>Яркость вспышек фосфора (</w:t>
      </w:r>
      <w:r>
        <w:t>сцинтиллятора</w:t>
      </w:r>
      <w:r w:rsidRPr="00CA5CDB">
        <w:t>) пропорциональна эк</w:t>
      </w:r>
      <w:r w:rsidRPr="00CA5CDB">
        <w:t>с</w:t>
      </w:r>
      <w:r w:rsidRPr="00CA5CDB">
        <w:t>по</w:t>
      </w:r>
      <w:r w:rsidRPr="00CA5CDB">
        <w:softHyphen/>
        <w:t>зиционной дозе</w:t>
      </w:r>
      <w:r>
        <w:t xml:space="preserve"> </w:t>
      </w:r>
      <w:r w:rsidRPr="00CA5CDB">
        <w:t>излучения. Пределы измерения экспозиционных доз с ис</w:t>
      </w:r>
      <w:r w:rsidRPr="00CA5CDB">
        <w:softHyphen/>
        <w:t>пользованием ИЛК (индивидуального лю</w:t>
      </w:r>
      <w:r>
        <w:t>мине</w:t>
      </w:r>
      <w:r w:rsidRPr="00CA5CDB">
        <w:t>сцентного контр</w:t>
      </w:r>
      <w:r w:rsidRPr="00CA5CDB">
        <w:t>о</w:t>
      </w:r>
      <w:r w:rsidRPr="00CA5CDB">
        <w:t>ля) со</w:t>
      </w:r>
      <w:r w:rsidRPr="00CA5CDB">
        <w:softHyphen/>
        <w:t>ставляют 0,005</w:t>
      </w:r>
      <w:r>
        <w:t>–</w:t>
      </w:r>
      <w:r w:rsidRPr="00CA5CDB">
        <w:t>1000 Р. Перед каждым измерением с</w:t>
      </w:r>
      <w:r>
        <w:t>цинти</w:t>
      </w:r>
      <w:r w:rsidRPr="00CA5CDB">
        <w:t>ллят</w:t>
      </w:r>
      <w:r w:rsidRPr="00CA5CDB">
        <w:t>о</w:t>
      </w:r>
      <w:r w:rsidRPr="00CA5CDB">
        <w:t>ры для ИЛК нужно прогревать до 300 °С в течени</w:t>
      </w:r>
      <w:proofErr w:type="gramStart"/>
      <w:r w:rsidRPr="00CA5CDB">
        <w:t>и</w:t>
      </w:r>
      <w:proofErr w:type="gramEnd"/>
      <w:r w:rsidRPr="00CA5CDB">
        <w:t xml:space="preserve"> 40 мин до полного высвечи</w:t>
      </w:r>
      <w:r w:rsidRPr="00CA5CDB">
        <w:softHyphen/>
        <w:t>вания, чтобы подготовить их для дальнейшего использ</w:t>
      </w:r>
      <w:r w:rsidRPr="00CA5CDB">
        <w:t>о</w:t>
      </w:r>
      <w:r w:rsidRPr="00CA5CDB">
        <w:t>вания.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proofErr w:type="spellStart"/>
      <w:r>
        <w:rPr>
          <w:b/>
          <w:bCs/>
        </w:rPr>
        <w:t>Радиот</w:t>
      </w:r>
      <w:r w:rsidRPr="00CA5CDB">
        <w:rPr>
          <w:b/>
          <w:bCs/>
        </w:rPr>
        <w:t>ермолюминесцентны</w:t>
      </w:r>
      <w:r>
        <w:rPr>
          <w:b/>
          <w:bCs/>
        </w:rPr>
        <w:t>й</w:t>
      </w:r>
      <w:proofErr w:type="spellEnd"/>
      <w:r w:rsidRPr="00CA5CDB">
        <w:rPr>
          <w:b/>
          <w:bCs/>
        </w:rPr>
        <w:t xml:space="preserve"> метод. </w:t>
      </w:r>
      <w:r w:rsidRPr="00CA5CDB">
        <w:t>Данный метод также отн</w:t>
      </w:r>
      <w:r w:rsidRPr="00CA5CDB">
        <w:t>о</w:t>
      </w:r>
      <w:r w:rsidRPr="00CA5CDB">
        <w:t>сится к ме</w:t>
      </w:r>
      <w:r w:rsidRPr="00CA5CDB">
        <w:softHyphen/>
        <w:t>тоду ИЛК. В настоящее время в индивидуальной дозиме</w:t>
      </w:r>
      <w:r w:rsidRPr="00CA5CDB">
        <w:t>т</w:t>
      </w:r>
      <w:r w:rsidRPr="00CA5CDB">
        <w:t>рии находит ши</w:t>
      </w:r>
      <w:r w:rsidRPr="00CA5CDB">
        <w:softHyphen/>
        <w:t>рокое применение термолюминесцентный метод. Он основан на испуска</w:t>
      </w:r>
      <w:r w:rsidRPr="00CA5CDB">
        <w:softHyphen/>
        <w:t>нии света при нагревании предварительно обл</w:t>
      </w:r>
      <w:r w:rsidRPr="00CA5CDB">
        <w:t>у</w:t>
      </w:r>
      <w:r w:rsidRPr="00CA5CDB">
        <w:t xml:space="preserve">ченного неорганического кристалла, называемого </w:t>
      </w:r>
      <w:proofErr w:type="spellStart"/>
      <w:r w:rsidRPr="00CA5CDB">
        <w:t>термолюминофором</w:t>
      </w:r>
      <w:proofErr w:type="spellEnd"/>
      <w:r w:rsidRPr="00CA5CDB">
        <w:t>. Инте</w:t>
      </w:r>
      <w:r w:rsidRPr="00CA5CDB">
        <w:t>н</w:t>
      </w:r>
      <w:r w:rsidRPr="00CA5CDB">
        <w:t xml:space="preserve">сивность </w:t>
      </w:r>
      <w:proofErr w:type="spellStart"/>
      <w:r w:rsidRPr="00CA5CDB">
        <w:t>термолюми</w:t>
      </w:r>
      <w:r w:rsidRPr="00CA5CDB">
        <w:softHyphen/>
        <w:t>несценции</w:t>
      </w:r>
      <w:proofErr w:type="spellEnd"/>
      <w:r w:rsidRPr="00CA5CDB">
        <w:t xml:space="preserve"> при линейном нагреве кристалла имеет вид кривой с несколь</w:t>
      </w:r>
      <w:r w:rsidRPr="00CA5CDB">
        <w:softHyphen/>
        <w:t>кими максимумами, из которых для доз</w:t>
      </w:r>
      <w:r w:rsidRPr="00CA5CDB">
        <w:t>и</w:t>
      </w:r>
      <w:r w:rsidRPr="00CA5CDB">
        <w:t>метрии используется только один</w:t>
      </w:r>
      <w:r>
        <w:t xml:space="preserve"> </w:t>
      </w:r>
      <w:r w:rsidRPr="00CA5CDB">
        <w:t>с максимальной интенсивностью при опр</w:t>
      </w:r>
      <w:r w:rsidRPr="00CA5CDB">
        <w:t>е</w:t>
      </w:r>
      <w:r w:rsidRPr="00CA5CDB">
        <w:t xml:space="preserve">деленной температуре </w:t>
      </w:r>
      <w:proofErr w:type="spellStart"/>
      <w:r>
        <w:t>Т</w:t>
      </w:r>
      <w:r w:rsidRPr="00025614">
        <w:rPr>
          <w:smallCaps/>
          <w:vertAlign w:val="subscript"/>
        </w:rPr>
        <w:t>мах</w:t>
      </w:r>
      <w:proofErr w:type="spellEnd"/>
      <w:r>
        <w:rPr>
          <w:smallCaps/>
        </w:rPr>
        <w:t xml:space="preserve">. </w:t>
      </w:r>
      <w:r w:rsidRPr="00CA5CDB">
        <w:t>Ве</w:t>
      </w:r>
      <w:r w:rsidRPr="00CA5CDB">
        <w:softHyphen/>
        <w:t xml:space="preserve">личина </w:t>
      </w:r>
      <w:proofErr w:type="spellStart"/>
      <w:r>
        <w:rPr>
          <w:smallCaps/>
        </w:rPr>
        <w:t>Т</w:t>
      </w:r>
      <w:r w:rsidRPr="00025614">
        <w:rPr>
          <w:smallCaps/>
          <w:vertAlign w:val="subscript"/>
        </w:rPr>
        <w:t>мах</w:t>
      </w:r>
      <w:proofErr w:type="spellEnd"/>
      <w:r w:rsidRPr="00CA5CDB">
        <w:rPr>
          <w:smallCaps/>
        </w:rPr>
        <w:t xml:space="preserve"> </w:t>
      </w:r>
      <w:r w:rsidRPr="00CA5CDB">
        <w:t>лежит в диапазоне 100</w:t>
      </w:r>
      <w:r>
        <w:t>–</w:t>
      </w:r>
      <w:r w:rsidRPr="00CA5CDB">
        <w:t>300</w:t>
      </w:r>
      <w:proofErr w:type="gramStart"/>
      <w:r w:rsidRPr="00CA5CDB">
        <w:t xml:space="preserve"> °С</w:t>
      </w:r>
      <w:proofErr w:type="gramEnd"/>
      <w:r w:rsidRPr="00CA5CDB">
        <w:t xml:space="preserve"> и увеличивается при увели</w:t>
      </w:r>
      <w:r w:rsidRPr="00CA5CDB">
        <w:softHyphen/>
        <w:t>чении скорости нагрева. Быс</w:t>
      </w:r>
      <w:r w:rsidRPr="00CA5CDB">
        <w:t>т</w:t>
      </w:r>
      <w:r w:rsidRPr="00CA5CDB">
        <w:t xml:space="preserve">рый нагрев и охлаждение при снятии кривой </w:t>
      </w:r>
      <w:proofErr w:type="spellStart"/>
      <w:r w:rsidRPr="00CA5CDB">
        <w:t>термовысвечивания</w:t>
      </w:r>
      <w:proofErr w:type="spellEnd"/>
      <w:r w:rsidRPr="00CA5CDB">
        <w:t xml:space="preserve"> могут создать новые структурные дефекты и изменить дозиметрические свойства </w:t>
      </w:r>
      <w:proofErr w:type="spellStart"/>
      <w:r w:rsidRPr="00CA5CDB">
        <w:t>термолюминофора</w:t>
      </w:r>
      <w:proofErr w:type="spellEnd"/>
      <w:r w:rsidRPr="00CA5CDB">
        <w:t>, поэтому при многократном применении кристалла необходимо огр</w:t>
      </w:r>
      <w:r w:rsidRPr="00CA5CDB">
        <w:t>а</w:t>
      </w:r>
      <w:r w:rsidRPr="00CA5CDB">
        <w:t>ничить скорость изменения тем</w:t>
      </w:r>
      <w:r w:rsidRPr="00CA5CDB">
        <w:softHyphen/>
        <w:t xml:space="preserve">пературы. В реальных кристаллах имеются </w:t>
      </w:r>
      <w:proofErr w:type="spellStart"/>
      <w:r w:rsidRPr="00CA5CDB">
        <w:t>примесные</w:t>
      </w:r>
      <w:proofErr w:type="spellEnd"/>
      <w:r w:rsidRPr="00CA5CDB">
        <w:t xml:space="preserve"> уровни, которые приводят к существенным пот</w:t>
      </w:r>
      <w:r w:rsidRPr="00CA5CDB">
        <w:t>е</w:t>
      </w:r>
      <w:r w:rsidRPr="00CA5CDB">
        <w:t xml:space="preserve">рям </w:t>
      </w:r>
      <w:proofErr w:type="gramStart"/>
      <w:r w:rsidRPr="00CA5CDB">
        <w:t>запасенной</w:t>
      </w:r>
      <w:proofErr w:type="gramEnd"/>
      <w:r w:rsidRPr="00CA5CDB">
        <w:t xml:space="preserve"> </w:t>
      </w:r>
      <w:proofErr w:type="spellStart"/>
      <w:r w:rsidRPr="00CA5CDB">
        <w:t>светосуммы</w:t>
      </w:r>
      <w:proofErr w:type="spellEnd"/>
      <w:r w:rsidRPr="00CA5CDB">
        <w:t xml:space="preserve"> в начальный период хранения облученного </w:t>
      </w:r>
      <w:proofErr w:type="spellStart"/>
      <w:r w:rsidRPr="00CA5CDB">
        <w:t>термолюминофора</w:t>
      </w:r>
      <w:proofErr w:type="spellEnd"/>
      <w:r w:rsidRPr="00CA5CDB">
        <w:t>. Поэтому требование к чистоте кр</w:t>
      </w:r>
      <w:r w:rsidRPr="00CA5CDB">
        <w:t>и</w:t>
      </w:r>
      <w:r w:rsidRPr="00CA5CDB">
        <w:t xml:space="preserve">сталлов для метода </w:t>
      </w:r>
      <w:proofErr w:type="spellStart"/>
      <w:r w:rsidRPr="00CA5CDB">
        <w:t>термолюминесценции</w:t>
      </w:r>
      <w:proofErr w:type="spellEnd"/>
      <w:r w:rsidRPr="00CA5CDB">
        <w:t xml:space="preserve"> значительно выше, чем для сц</w:t>
      </w:r>
      <w:r>
        <w:t>инти</w:t>
      </w:r>
      <w:r w:rsidRPr="00CA5CDB">
        <w:t>лл</w:t>
      </w:r>
      <w:r w:rsidRPr="00CA5CDB">
        <w:t>я</w:t>
      </w:r>
      <w:r w:rsidRPr="00CA5CDB">
        <w:t>ционного метода.</w:t>
      </w:r>
    </w:p>
    <w:p w:rsidR="00C22FFE" w:rsidRPr="00CA5CDB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t>Для термолюминесцентной дозиметрии отбираются люминофоры, удовлетворяющие следующим требованиям: высокая чувствительность и широкий диапазон измерения дозы от 1 мрад до 10</w:t>
      </w:r>
      <w:r>
        <w:rPr>
          <w:vertAlign w:val="superscript"/>
        </w:rPr>
        <w:t>6</w:t>
      </w:r>
      <w:r w:rsidRPr="00CA5CDB">
        <w:t xml:space="preserve"> рад; нез</w:t>
      </w:r>
      <w:r w:rsidRPr="00CA5CDB">
        <w:t>а</w:t>
      </w:r>
      <w:r w:rsidRPr="00CA5CDB">
        <w:t xml:space="preserve">висимость показаний от мощности дозы; </w:t>
      </w:r>
      <w:proofErr w:type="spellStart"/>
      <w:r w:rsidRPr="00CA5CDB">
        <w:t>тканеэквивалентность</w:t>
      </w:r>
      <w:proofErr w:type="spellEnd"/>
      <w:r w:rsidRPr="00CA5CDB">
        <w:t xml:space="preserve"> для гамма-излучения; длительность сохранения запасенной </w:t>
      </w:r>
      <w:proofErr w:type="spellStart"/>
      <w:r w:rsidRPr="00CA5CDB">
        <w:t>светосуммы</w:t>
      </w:r>
      <w:proofErr w:type="spellEnd"/>
      <w:r w:rsidRPr="00CA5CDB">
        <w:t>; возможность много</w:t>
      </w:r>
      <w:r w:rsidRPr="00CA5CDB">
        <w:softHyphen/>
        <w:t xml:space="preserve">кратного применения. </w:t>
      </w:r>
      <w:proofErr w:type="gramStart"/>
      <w:r w:rsidRPr="00CA5CDB">
        <w:t xml:space="preserve">В качестве </w:t>
      </w:r>
      <w:proofErr w:type="spellStart"/>
      <w:r w:rsidRPr="00CA5CDB">
        <w:t>термолюминофоров</w:t>
      </w:r>
      <w:proofErr w:type="spellEnd"/>
      <w:r w:rsidRPr="00CA5CDB">
        <w:t xml:space="preserve"> используют кри</w:t>
      </w:r>
      <w:r w:rsidRPr="00CA5CDB">
        <w:softHyphen/>
        <w:t>сталлы фтористого кальция, активированного ма</w:t>
      </w:r>
      <w:r w:rsidRPr="00CA5CDB">
        <w:t>р</w:t>
      </w:r>
      <w:r w:rsidRPr="00CA5CDB">
        <w:t>ганцем; кристаллы фто</w:t>
      </w:r>
      <w:r w:rsidRPr="00CA5CDB">
        <w:softHyphen/>
        <w:t xml:space="preserve">ристого лития; </w:t>
      </w:r>
      <w:proofErr w:type="spellStart"/>
      <w:r w:rsidRPr="00CA5CDB">
        <w:t>алюмофосфатные</w:t>
      </w:r>
      <w:proofErr w:type="spellEnd"/>
      <w:r w:rsidRPr="00CA5CDB">
        <w:t xml:space="preserve"> стекла с акт</w:t>
      </w:r>
      <w:r w:rsidRPr="00CA5CDB">
        <w:t>и</w:t>
      </w:r>
      <w:r w:rsidRPr="00CA5CDB">
        <w:t xml:space="preserve">ватором и др. Потери </w:t>
      </w:r>
      <w:proofErr w:type="spellStart"/>
      <w:r w:rsidRPr="00CA5CDB">
        <w:t>све</w:t>
      </w:r>
      <w:r w:rsidRPr="00CA5CDB">
        <w:softHyphen/>
        <w:t>тосуммы</w:t>
      </w:r>
      <w:proofErr w:type="spellEnd"/>
      <w:r w:rsidRPr="00CA5CDB">
        <w:t xml:space="preserve"> за месяц не наблюдается, за год </w:t>
      </w:r>
      <w:r>
        <w:t>–</w:t>
      </w:r>
      <w:r w:rsidRPr="00CA5CDB">
        <w:t xml:space="preserve"> </w:t>
      </w:r>
      <w:r>
        <w:t xml:space="preserve">  </w:t>
      </w:r>
      <w:r w:rsidRPr="00CA5CDB">
        <w:t>3</w:t>
      </w:r>
      <w:r>
        <w:t>–</w:t>
      </w:r>
      <w:r w:rsidRPr="00CA5CDB">
        <w:t>20 %. Термолюминесцентные дозиметры любой формы могут быть изготовлены горячим прессовани</w:t>
      </w:r>
      <w:r w:rsidRPr="00CA5CDB">
        <w:softHyphen/>
        <w:t>ем смеси порошка люминофора фт</w:t>
      </w:r>
      <w:r w:rsidRPr="00CA5CDB">
        <w:t>о</w:t>
      </w:r>
      <w:r w:rsidRPr="00CA5CDB">
        <w:t xml:space="preserve">ристого лития (30%) с </w:t>
      </w:r>
      <w:proofErr w:type="spellStart"/>
      <w:r w:rsidRPr="00CA5CDB">
        <w:t>тефлоном</w:t>
      </w:r>
      <w:proofErr w:type="spellEnd"/>
      <w:r w:rsidRPr="00CA5CDB">
        <w:t>, эф</w:t>
      </w:r>
      <w:r w:rsidRPr="00CA5CDB">
        <w:softHyphen/>
        <w:t>фективный порядковый номер которого равен эффективному порядковому номеру ткани.</w:t>
      </w:r>
      <w:proofErr w:type="gramEnd"/>
      <w:r w:rsidRPr="00CA5CDB">
        <w:t xml:space="preserve"> Такой доз</w:t>
      </w:r>
      <w:r w:rsidRPr="00CA5CDB">
        <w:t>и</w:t>
      </w:r>
      <w:r w:rsidRPr="00CA5CDB">
        <w:t>метр в виде диска диаметром 13 мм и толщиной 13 мм измеряет п</w:t>
      </w:r>
      <w:r w:rsidRPr="00CA5CDB">
        <w:t>о</w:t>
      </w:r>
      <w:r w:rsidRPr="00CA5CDB">
        <w:t>глощенную дозу в 50 мрад с точностью +5%. Эти дози</w:t>
      </w:r>
      <w:r w:rsidRPr="00CA5CDB">
        <w:softHyphen/>
        <w:t>метры знач</w:t>
      </w:r>
      <w:r w:rsidRPr="00CA5CDB">
        <w:t>и</w:t>
      </w:r>
      <w:r w:rsidRPr="00CA5CDB">
        <w:t>тельно превосходят ионизационные и фотопленочные дози</w:t>
      </w:r>
      <w:r w:rsidRPr="00CA5CDB">
        <w:softHyphen/>
        <w:t>метры.</w:t>
      </w:r>
    </w:p>
    <w:p w:rsidR="00C22FFE" w:rsidRDefault="00C22FFE" w:rsidP="00C22FFE">
      <w:pPr>
        <w:shd w:val="clear" w:color="auto" w:fill="FFFFFF"/>
        <w:spacing w:line="211" w:lineRule="auto"/>
        <w:ind w:firstLine="284"/>
        <w:jc w:val="both"/>
      </w:pPr>
      <w:r w:rsidRPr="00CA5CDB">
        <w:rPr>
          <w:b/>
          <w:bCs/>
        </w:rPr>
        <w:t>Организация индивидуального контроля ИЛК</w:t>
      </w:r>
      <w:r>
        <w:rPr>
          <w:b/>
          <w:bCs/>
        </w:rPr>
        <w:t>.</w:t>
      </w:r>
      <w:r w:rsidRPr="00CA5CDB">
        <w:rPr>
          <w:b/>
          <w:bCs/>
        </w:rPr>
        <w:t xml:space="preserve"> </w:t>
      </w:r>
      <w:r w:rsidRPr="00CA5CDB">
        <w:t>При раздаче д</w:t>
      </w:r>
      <w:r w:rsidRPr="00CA5CDB">
        <w:t>о</w:t>
      </w:r>
      <w:r w:rsidRPr="00CA5CDB">
        <w:t>зи</w:t>
      </w:r>
      <w:r w:rsidRPr="00CA5CDB">
        <w:softHyphen/>
        <w:t>метров ИЛК перед началом работы производится запись в дозиме</w:t>
      </w:r>
      <w:r w:rsidRPr="00CA5CDB">
        <w:t>т</w:t>
      </w:r>
      <w:r w:rsidRPr="00CA5CDB">
        <w:t>ри</w:t>
      </w:r>
      <w:r w:rsidRPr="00CA5CDB">
        <w:softHyphen/>
        <w:t>ческом журнале. После того как дозиметры сданы и измерена доза, пока</w:t>
      </w:r>
      <w:r w:rsidRPr="00CA5CDB">
        <w:softHyphen/>
        <w:t>зания также заносятся в журнал (табл.</w:t>
      </w:r>
      <w:r>
        <w:t>6</w:t>
      </w:r>
      <w:r w:rsidRPr="00CA5CDB">
        <w:t>).</w:t>
      </w:r>
    </w:p>
    <w:p w:rsidR="00C22FFE" w:rsidRPr="004B6B5B" w:rsidRDefault="00C22FFE" w:rsidP="00C22FFE">
      <w:pPr>
        <w:shd w:val="clear" w:color="auto" w:fill="FFFFFF"/>
        <w:spacing w:line="211" w:lineRule="auto"/>
        <w:ind w:firstLine="284"/>
        <w:jc w:val="both"/>
        <w:rPr>
          <w:spacing w:val="-4"/>
        </w:rPr>
      </w:pPr>
      <w:r w:rsidRPr="004B6B5B">
        <w:rPr>
          <w:spacing w:val="-4"/>
        </w:rPr>
        <w:t>В условиях работы с установившимся режимом облучения доз</w:t>
      </w:r>
      <w:r w:rsidRPr="004B6B5B">
        <w:rPr>
          <w:spacing w:val="-4"/>
        </w:rPr>
        <w:t>и</w:t>
      </w:r>
      <w:r w:rsidRPr="004B6B5B">
        <w:rPr>
          <w:spacing w:val="-4"/>
        </w:rPr>
        <w:t>метры ИЛК могут проверяться 1 раз в одну-две недели. В этом случае записи производятся каждую (или через одну) неделю. В условиях возможн</w:t>
      </w:r>
      <w:r w:rsidRPr="004B6B5B">
        <w:rPr>
          <w:spacing w:val="-4"/>
        </w:rPr>
        <w:t>о</w:t>
      </w:r>
      <w:r w:rsidRPr="004B6B5B">
        <w:rPr>
          <w:spacing w:val="-4"/>
        </w:rPr>
        <w:t>го значительного превышения среднего уровня облучения (при ав</w:t>
      </w:r>
      <w:r w:rsidRPr="004B6B5B">
        <w:rPr>
          <w:spacing w:val="-4"/>
        </w:rPr>
        <w:t>а</w:t>
      </w:r>
      <w:r w:rsidRPr="004B6B5B">
        <w:rPr>
          <w:spacing w:val="-4"/>
        </w:rPr>
        <w:t>рийных работах) или в условиях работы с резко меняющимся режимом облучения измерения производятся ежедневно по окончании рабочего дня.</w:t>
      </w:r>
    </w:p>
    <w:p w:rsidR="00C22FFE" w:rsidRPr="000D6951" w:rsidRDefault="00C22FFE" w:rsidP="00C22FFE">
      <w:pPr>
        <w:shd w:val="clear" w:color="auto" w:fill="FFFFFF"/>
        <w:spacing w:line="216" w:lineRule="auto"/>
        <w:jc w:val="center"/>
        <w:rPr>
          <w:spacing w:val="30"/>
          <w:sz w:val="12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191A2C">
        <w:rPr>
          <w:spacing w:val="30"/>
          <w:sz w:val="16"/>
          <w:szCs w:val="16"/>
        </w:rPr>
        <w:t>Таблица</w:t>
      </w:r>
      <w:r w:rsidRPr="00025614">
        <w:rPr>
          <w:sz w:val="16"/>
          <w:szCs w:val="16"/>
        </w:rPr>
        <w:t xml:space="preserve"> </w:t>
      </w:r>
      <w:r>
        <w:rPr>
          <w:sz w:val="16"/>
          <w:szCs w:val="16"/>
        </w:rPr>
        <w:t>6</w:t>
      </w:r>
      <w:r w:rsidRPr="00025614">
        <w:rPr>
          <w:sz w:val="16"/>
          <w:szCs w:val="16"/>
        </w:rPr>
        <w:t xml:space="preserve">. </w:t>
      </w:r>
      <w:r w:rsidRPr="00025614">
        <w:rPr>
          <w:b/>
          <w:bCs/>
          <w:sz w:val="16"/>
          <w:szCs w:val="16"/>
        </w:rPr>
        <w:t>Регистрация данных ИЛК</w:t>
      </w:r>
    </w:p>
    <w:p w:rsidR="00C22FFE" w:rsidRPr="000D6951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2"/>
          <w:szCs w:val="16"/>
        </w:rPr>
      </w:pPr>
    </w:p>
    <w:tbl>
      <w:tblPr>
        <w:tblW w:w="61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8"/>
        <w:gridCol w:w="1497"/>
        <w:gridCol w:w="1444"/>
        <w:gridCol w:w="682"/>
        <w:gridCol w:w="671"/>
        <w:gridCol w:w="535"/>
        <w:gridCol w:w="967"/>
      </w:tblGrid>
      <w:tr w:rsidR="00C22FFE" w:rsidRPr="00025614" w:rsidTr="007252DF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328" w:type="dxa"/>
            <w:vMerge w:val="restart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№</w:t>
            </w: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п.п.</w:t>
            </w:r>
          </w:p>
        </w:tc>
        <w:tc>
          <w:tcPr>
            <w:tcW w:w="1497" w:type="dxa"/>
            <w:vMerge w:val="restart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или</w:t>
            </w: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у</w:t>
            </w:r>
            <w:r w:rsidRPr="00025614">
              <w:rPr>
                <w:sz w:val="16"/>
                <w:szCs w:val="16"/>
              </w:rPr>
              <w:t>с</w:t>
            </w:r>
            <w:r w:rsidRPr="00025614">
              <w:rPr>
                <w:sz w:val="16"/>
                <w:szCs w:val="16"/>
              </w:rPr>
              <w:t>ловный номер</w:t>
            </w: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32" w:type="dxa"/>
            <w:gridSpan w:val="4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Месяц и год</w:t>
            </w: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(июнь, 1998)</w:t>
            </w:r>
          </w:p>
        </w:tc>
        <w:tc>
          <w:tcPr>
            <w:tcW w:w="967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Суммар</w:t>
            </w:r>
            <w:r>
              <w:rPr>
                <w:sz w:val="16"/>
                <w:szCs w:val="16"/>
              </w:rPr>
              <w:t>ная</w:t>
            </w:r>
            <w:r w:rsidRPr="00025614">
              <w:rPr>
                <w:sz w:val="16"/>
                <w:szCs w:val="16"/>
              </w:rPr>
              <w:t xml:space="preserve"> доза </w:t>
            </w:r>
            <w:proofErr w:type="gramStart"/>
            <w:r w:rsidRPr="00025614">
              <w:rPr>
                <w:sz w:val="16"/>
                <w:szCs w:val="16"/>
              </w:rPr>
              <w:t>за</w:t>
            </w:r>
            <w:proofErr w:type="gramEnd"/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025614">
              <w:rPr>
                <w:sz w:val="16"/>
                <w:szCs w:val="16"/>
              </w:rPr>
              <w:t>е</w:t>
            </w:r>
            <w:r w:rsidRPr="00025614">
              <w:rPr>
                <w:sz w:val="16"/>
                <w:szCs w:val="16"/>
              </w:rPr>
              <w:t>сяц</w:t>
            </w:r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</w:tr>
      <w:tr w:rsidR="00C22FFE" w:rsidRPr="00025614" w:rsidTr="007252D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28" w:type="dxa"/>
            <w:vMerge/>
            <w:shd w:val="clear" w:color="auto" w:fill="FFFFFF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  <w:shd w:val="clear" w:color="auto" w:fill="FFFFFF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/>
            <w:vAlign w:val="bottom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Число м</w:t>
            </w:r>
            <w:r w:rsidRPr="00025614">
              <w:rPr>
                <w:sz w:val="16"/>
                <w:szCs w:val="16"/>
              </w:rPr>
              <w:t>е</w:t>
            </w:r>
            <w:r w:rsidRPr="00025614">
              <w:rPr>
                <w:sz w:val="16"/>
                <w:szCs w:val="16"/>
              </w:rPr>
              <w:t xml:space="preserve">сяца 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FFFFFF"/>
            <w:vAlign w:val="bottom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2</w:t>
            </w:r>
          </w:p>
        </w:tc>
        <w:tc>
          <w:tcPr>
            <w:tcW w:w="535" w:type="dxa"/>
            <w:shd w:val="clear" w:color="auto" w:fill="FFFFFF"/>
            <w:vAlign w:val="bottom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30</w:t>
            </w:r>
          </w:p>
        </w:tc>
        <w:tc>
          <w:tcPr>
            <w:tcW w:w="967" w:type="dxa"/>
            <w:shd w:val="clear" w:color="auto" w:fill="FFFFFF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 xml:space="preserve"> </w:t>
            </w:r>
          </w:p>
        </w:tc>
      </w:tr>
      <w:tr w:rsidR="00C22FFE" w:rsidRPr="00025614" w:rsidTr="007252D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28" w:type="dxa"/>
            <w:shd w:val="clear" w:color="auto" w:fill="FFFFFF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1</w:t>
            </w:r>
          </w:p>
        </w:tc>
        <w:tc>
          <w:tcPr>
            <w:tcW w:w="1497" w:type="dxa"/>
            <w:shd w:val="clear" w:color="auto" w:fill="FFFFFF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 xml:space="preserve">Иванов И.П. (27) </w:t>
            </w:r>
          </w:p>
        </w:tc>
        <w:tc>
          <w:tcPr>
            <w:tcW w:w="1444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  <w:r w:rsidRPr="00025614">
              <w:rPr>
                <w:sz w:val="16"/>
                <w:szCs w:val="16"/>
              </w:rPr>
              <w:t xml:space="preserve"> кассеты, </w:t>
            </w: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доза,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025614">
              <w:rPr>
                <w:sz w:val="16"/>
                <w:szCs w:val="16"/>
              </w:rPr>
              <w:t>Р</w:t>
            </w:r>
            <w:proofErr w:type="gramEnd"/>
            <w:r w:rsidRPr="000256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2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101</w:t>
            </w: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0,02</w:t>
            </w:r>
          </w:p>
        </w:tc>
        <w:tc>
          <w:tcPr>
            <w:tcW w:w="671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120</w:t>
            </w: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0,12</w:t>
            </w:r>
          </w:p>
        </w:tc>
        <w:tc>
          <w:tcPr>
            <w:tcW w:w="535" w:type="dxa"/>
            <w:shd w:val="clear" w:color="auto" w:fill="FFFFFF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49 0,05</w:t>
            </w:r>
          </w:p>
        </w:tc>
        <w:tc>
          <w:tcPr>
            <w:tcW w:w="967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1,46</w:t>
            </w:r>
          </w:p>
        </w:tc>
      </w:tr>
      <w:tr w:rsidR="00C22FFE" w:rsidRPr="00025614" w:rsidTr="007252DF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328" w:type="dxa"/>
            <w:shd w:val="clear" w:color="auto" w:fill="FFFFFF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497" w:type="dxa"/>
            <w:shd w:val="clear" w:color="auto" w:fill="FFFFFF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 xml:space="preserve">Авдеев Б.В. (44) </w:t>
            </w:r>
          </w:p>
        </w:tc>
        <w:tc>
          <w:tcPr>
            <w:tcW w:w="1444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r w:rsidRPr="00025614">
              <w:rPr>
                <w:sz w:val="16"/>
                <w:szCs w:val="16"/>
              </w:rPr>
              <w:t xml:space="preserve">кассеты, </w:t>
            </w: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 xml:space="preserve">доза, </w:t>
            </w:r>
            <w:proofErr w:type="gramStart"/>
            <w:r w:rsidRPr="00025614">
              <w:rPr>
                <w:sz w:val="16"/>
                <w:szCs w:val="16"/>
              </w:rPr>
              <w:t>Р</w:t>
            </w:r>
            <w:proofErr w:type="gramEnd"/>
            <w:r w:rsidRPr="000256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2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104</w:t>
            </w: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0,03</w:t>
            </w:r>
          </w:p>
        </w:tc>
        <w:tc>
          <w:tcPr>
            <w:tcW w:w="671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96</w:t>
            </w: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025614">
              <w:rPr>
                <w:sz w:val="16"/>
                <w:szCs w:val="16"/>
              </w:rPr>
              <w:t>0,08</w:t>
            </w:r>
          </w:p>
        </w:tc>
        <w:tc>
          <w:tcPr>
            <w:tcW w:w="535" w:type="dxa"/>
            <w:shd w:val="clear" w:color="auto" w:fill="FFFFFF"/>
          </w:tcPr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FFFFF"/>
          </w:tcPr>
          <w:p w:rsidR="00C22FFE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C22FFE" w:rsidRPr="00025614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1,16</w:t>
            </w:r>
          </w:p>
        </w:tc>
      </w:tr>
    </w:tbl>
    <w:p w:rsidR="00C22FFE" w:rsidRDefault="00C22FFE" w:rsidP="00C22FFE">
      <w:pPr>
        <w:shd w:val="clear" w:color="auto" w:fill="FFFFFF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b/>
          <w:color w:val="000000"/>
        </w:rPr>
      </w:pPr>
      <w:r w:rsidRPr="00554DA6">
        <w:rPr>
          <w:b/>
          <w:color w:val="000000"/>
        </w:rPr>
        <w:t xml:space="preserve">Устройство и принцип работы </w:t>
      </w:r>
      <w:proofErr w:type="gramStart"/>
      <w:r w:rsidRPr="00554DA6">
        <w:rPr>
          <w:b/>
          <w:color w:val="000000"/>
        </w:rPr>
        <w:t>индивидуального</w:t>
      </w:r>
      <w:proofErr w:type="gramEnd"/>
      <w:r w:rsidRPr="00554DA6">
        <w:rPr>
          <w:b/>
          <w:color w:val="000000"/>
        </w:rPr>
        <w:t xml:space="preserve"> 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b/>
          <w:color w:val="000000"/>
        </w:rPr>
      </w:pPr>
      <w:r w:rsidRPr="00554DA6">
        <w:rPr>
          <w:b/>
          <w:color w:val="000000"/>
        </w:rPr>
        <w:t>радиофотолюм</w:t>
      </w:r>
      <w:r w:rsidRPr="00554DA6">
        <w:rPr>
          <w:b/>
          <w:color w:val="000000"/>
        </w:rPr>
        <w:t>и</w:t>
      </w:r>
      <w:r w:rsidRPr="00554DA6">
        <w:rPr>
          <w:b/>
          <w:color w:val="000000"/>
        </w:rPr>
        <w:t>несцентного дозиметра ДГИ-14</w:t>
      </w:r>
    </w:p>
    <w:p w:rsidR="00C22FFE" w:rsidRPr="00554DA6" w:rsidRDefault="00C22FFE" w:rsidP="00C22FFE">
      <w:pPr>
        <w:shd w:val="clear" w:color="auto" w:fill="FFFFFF"/>
        <w:spacing w:line="216" w:lineRule="auto"/>
        <w:ind w:firstLine="284"/>
        <w:jc w:val="center"/>
        <w:rPr>
          <w:b/>
          <w:sz w:val="24"/>
          <w:szCs w:val="24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sz w:val="24"/>
          <w:szCs w:val="24"/>
        </w:rPr>
      </w:pPr>
      <w:r>
        <w:rPr>
          <w:color w:val="000000"/>
        </w:rPr>
        <w:t>Дозиметр ДГИ-14 представляет собой комплекс, состоящий из и</w:t>
      </w:r>
      <w:r>
        <w:rPr>
          <w:color w:val="000000"/>
        </w:rPr>
        <w:t>з</w:t>
      </w:r>
      <w:r>
        <w:rPr>
          <w:color w:val="000000"/>
        </w:rPr>
        <w:t>мерителей поглощенной дозы гамма-</w:t>
      </w:r>
      <w:r>
        <w:rPr>
          <w:color w:val="000000"/>
        </w:rPr>
        <w:lastRenderedPageBreak/>
        <w:t>излучения индивидуальных р</w:t>
      </w:r>
      <w:r>
        <w:rPr>
          <w:color w:val="000000"/>
        </w:rPr>
        <w:t>а</w:t>
      </w:r>
      <w:r>
        <w:rPr>
          <w:color w:val="000000"/>
        </w:rPr>
        <w:t>диофотолюминесцентных ИД-14 устройства измерительного УИ-14 и устройства для отжига радиофотолюминесцентных ст</w:t>
      </w:r>
      <w:r>
        <w:rPr>
          <w:color w:val="000000"/>
        </w:rPr>
        <w:t>е</w:t>
      </w:r>
      <w:r>
        <w:rPr>
          <w:color w:val="000000"/>
        </w:rPr>
        <w:t>кол УО-14    (рис. 14).</w:t>
      </w:r>
    </w:p>
    <w:p w:rsidR="00C22FFE" w:rsidRDefault="00C22FFE" w:rsidP="00C22FF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793490" cy="1675130"/>
            <wp:effectExtent l="19050" t="0" r="0" b="0"/>
            <wp:docPr id="7" name="Рисунок 7" descr="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12000" contrast="60000"/>
                      <a:grayscl/>
                    </a:blip>
                    <a:srcRect t="20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167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FFE" w:rsidRDefault="00C22FFE" w:rsidP="00C22FFE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A535D7">
        <w:rPr>
          <w:color w:val="000000"/>
          <w:sz w:val="16"/>
          <w:szCs w:val="16"/>
        </w:rPr>
        <w:t>Рис</w:t>
      </w:r>
      <w:r>
        <w:rPr>
          <w:color w:val="000000"/>
          <w:sz w:val="16"/>
          <w:szCs w:val="16"/>
        </w:rPr>
        <w:t>.</w:t>
      </w:r>
      <w:r w:rsidRPr="00A535D7">
        <w:rPr>
          <w:color w:val="000000"/>
          <w:sz w:val="16"/>
          <w:szCs w:val="16"/>
        </w:rPr>
        <w:t xml:space="preserve"> 14. Дозиметр гамма-излучения </w:t>
      </w:r>
      <w:r w:rsidRPr="00A535D7">
        <w:rPr>
          <w:bCs/>
          <w:color w:val="000000"/>
          <w:sz w:val="16"/>
          <w:szCs w:val="16"/>
        </w:rPr>
        <w:t xml:space="preserve">индивидуальный </w:t>
      </w:r>
    </w:p>
    <w:p w:rsidR="00C22FFE" w:rsidRDefault="00C22FFE" w:rsidP="00C22FFE">
      <w:pPr>
        <w:shd w:val="clear" w:color="auto" w:fill="FFFFFF"/>
        <w:jc w:val="center"/>
        <w:rPr>
          <w:color w:val="000000"/>
          <w:sz w:val="16"/>
          <w:szCs w:val="16"/>
        </w:rPr>
      </w:pPr>
      <w:r w:rsidRPr="00A535D7">
        <w:rPr>
          <w:bCs/>
          <w:color w:val="000000"/>
          <w:sz w:val="16"/>
          <w:szCs w:val="16"/>
        </w:rPr>
        <w:t xml:space="preserve">радиофотолюминесцентный  </w:t>
      </w:r>
      <w:r w:rsidRPr="00A535D7">
        <w:rPr>
          <w:color w:val="000000"/>
          <w:sz w:val="16"/>
          <w:szCs w:val="16"/>
        </w:rPr>
        <w:t>ДГИ-14</w:t>
      </w:r>
      <w:r>
        <w:rPr>
          <w:color w:val="000000"/>
          <w:sz w:val="16"/>
          <w:szCs w:val="16"/>
        </w:rPr>
        <w:t>.</w:t>
      </w:r>
    </w:p>
    <w:p w:rsidR="00C22FFE" w:rsidRPr="00A535D7" w:rsidRDefault="00C22FFE" w:rsidP="00C22FFE">
      <w:pPr>
        <w:shd w:val="clear" w:color="auto" w:fill="FFFFFF"/>
        <w:jc w:val="center"/>
        <w:rPr>
          <w:sz w:val="16"/>
          <w:szCs w:val="16"/>
        </w:rPr>
      </w:pPr>
    </w:p>
    <w:p w:rsidR="00C22FFE" w:rsidRPr="00554DA6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>Измеритель поглощенной дозы индивидуальный радиофотолюми</w:t>
      </w:r>
      <w:r w:rsidRPr="00A535D7">
        <w:rPr>
          <w:color w:val="000000"/>
        </w:rPr>
        <w:softHyphen/>
        <w:t xml:space="preserve">несцентный ИД-14 применяется для регистрации поглощенной дозы </w:t>
      </w:r>
      <w:r w:rsidRPr="00554DA6">
        <w:rPr>
          <w:bCs/>
          <w:color w:val="000000"/>
        </w:rPr>
        <w:t>гамма-излучения.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>Особенности прибора</w:t>
      </w:r>
      <w:r>
        <w:rPr>
          <w:b/>
          <w:bCs/>
          <w:color w:val="000000"/>
        </w:rPr>
        <w:t>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 xml:space="preserve">Достоверность. </w:t>
      </w:r>
      <w:r w:rsidRPr="00A535D7">
        <w:rPr>
          <w:color w:val="000000"/>
        </w:rPr>
        <w:t>Информация</w:t>
      </w:r>
      <w:r>
        <w:rPr>
          <w:color w:val="000000"/>
        </w:rPr>
        <w:t xml:space="preserve"> о поглощенной дозе</w:t>
      </w:r>
      <w:r w:rsidRPr="00A535D7">
        <w:rPr>
          <w:color w:val="000000"/>
        </w:rPr>
        <w:t>, накопленная в дозиметре, не разру</w:t>
      </w:r>
      <w:r w:rsidRPr="00A535D7">
        <w:rPr>
          <w:color w:val="000000"/>
        </w:rPr>
        <w:softHyphen/>
        <w:t>шается в процессе считывания (в отличие от других типов дозимет</w:t>
      </w:r>
      <w:r w:rsidRPr="00A535D7">
        <w:rPr>
          <w:color w:val="000000"/>
        </w:rPr>
        <w:softHyphen/>
        <w:t xml:space="preserve">ров) </w:t>
      </w:r>
      <w:r>
        <w:rPr>
          <w:color w:val="000000"/>
        </w:rPr>
        <w:t xml:space="preserve">и </w:t>
      </w:r>
      <w:r w:rsidRPr="00A535D7">
        <w:rPr>
          <w:color w:val="000000"/>
        </w:rPr>
        <w:t>сохраняется долгое вр</w:t>
      </w:r>
      <w:r w:rsidRPr="00A535D7">
        <w:rPr>
          <w:color w:val="000000"/>
        </w:rPr>
        <w:t>е</w:t>
      </w:r>
      <w:r w:rsidRPr="00A535D7">
        <w:rPr>
          <w:color w:val="000000"/>
        </w:rPr>
        <w:t>мя. Ка</w:t>
      </w:r>
      <w:r w:rsidRPr="00A535D7">
        <w:rPr>
          <w:color w:val="000000"/>
        </w:rPr>
        <w:softHyphen/>
        <w:t>ждый дозиметр имеет персональный номер.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 xml:space="preserve">Прочность  и   надежность.  </w:t>
      </w:r>
      <w:r w:rsidRPr="00A535D7">
        <w:rPr>
          <w:color w:val="000000"/>
        </w:rPr>
        <w:t>Индивидуальный  дозиметр  обладает</w:t>
      </w:r>
      <w:r>
        <w:rPr>
          <w:color w:val="000000"/>
        </w:rPr>
        <w:t xml:space="preserve"> </w:t>
      </w:r>
      <w:r w:rsidRPr="00A535D7">
        <w:rPr>
          <w:color w:val="000000"/>
        </w:rPr>
        <w:t xml:space="preserve">высокой </w:t>
      </w:r>
      <w:proofErr w:type="spellStart"/>
      <w:r w:rsidRPr="00A535D7">
        <w:rPr>
          <w:color w:val="000000"/>
        </w:rPr>
        <w:t>терм</w:t>
      </w:r>
      <w:proofErr w:type="gramStart"/>
      <w:r w:rsidRPr="00A535D7">
        <w:rPr>
          <w:color w:val="000000"/>
        </w:rPr>
        <w:t>о</w:t>
      </w:r>
      <w:proofErr w:type="spellEnd"/>
      <w:r w:rsidRPr="00A535D7">
        <w:rPr>
          <w:color w:val="000000"/>
        </w:rPr>
        <w:t>-</w:t>
      </w:r>
      <w:proofErr w:type="gramEnd"/>
      <w:r w:rsidRPr="00A535D7">
        <w:rPr>
          <w:color w:val="000000"/>
        </w:rPr>
        <w:t xml:space="preserve"> и </w:t>
      </w:r>
      <w:proofErr w:type="spellStart"/>
      <w:r w:rsidRPr="00A535D7">
        <w:rPr>
          <w:color w:val="000000"/>
        </w:rPr>
        <w:t>вибростойкостыо</w:t>
      </w:r>
      <w:proofErr w:type="spellEnd"/>
      <w:r w:rsidRPr="00A535D7">
        <w:rPr>
          <w:color w:val="000000"/>
        </w:rPr>
        <w:t xml:space="preserve">, </w:t>
      </w:r>
      <w:proofErr w:type="spellStart"/>
      <w:r w:rsidRPr="00A535D7">
        <w:rPr>
          <w:color w:val="000000"/>
        </w:rPr>
        <w:t>ударопрочностью</w:t>
      </w:r>
      <w:proofErr w:type="spellEnd"/>
      <w:r w:rsidRPr="00A535D7">
        <w:rPr>
          <w:color w:val="000000"/>
        </w:rPr>
        <w:t>, негигроск</w:t>
      </w:r>
      <w:r w:rsidRPr="00A535D7">
        <w:rPr>
          <w:color w:val="000000"/>
        </w:rPr>
        <w:t>о</w:t>
      </w:r>
      <w:r w:rsidRPr="00A535D7">
        <w:rPr>
          <w:color w:val="000000"/>
        </w:rPr>
        <w:t>пи</w:t>
      </w:r>
      <w:r w:rsidRPr="00A535D7">
        <w:rPr>
          <w:color w:val="000000"/>
        </w:rPr>
        <w:softHyphen/>
        <w:t>чен. При необходимости существует возможность обнуления изме</w:t>
      </w:r>
      <w:r w:rsidRPr="00A535D7">
        <w:rPr>
          <w:color w:val="000000"/>
        </w:rPr>
        <w:softHyphen/>
        <w:t>ренной дозы. Измеритель дозы ИД-14 имеет защиту от несанкцио</w:t>
      </w:r>
      <w:r w:rsidRPr="00A535D7">
        <w:rPr>
          <w:color w:val="000000"/>
        </w:rPr>
        <w:softHyphen/>
        <w:t>нированного снятия показаний.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C4E66">
        <w:rPr>
          <w:b/>
          <w:color w:val="000000"/>
        </w:rPr>
        <w:t>Устройство измерительное УИ-14</w:t>
      </w:r>
      <w:r w:rsidRPr="00A535D7">
        <w:rPr>
          <w:color w:val="000000"/>
        </w:rPr>
        <w:t xml:space="preserve"> предназначено для измерения и индикации поглощенной дозы гамма-излучения, зарегистрированной измерител</w:t>
      </w:r>
      <w:r>
        <w:rPr>
          <w:color w:val="000000"/>
        </w:rPr>
        <w:t>ем</w:t>
      </w:r>
      <w:r w:rsidRPr="00A535D7">
        <w:rPr>
          <w:color w:val="000000"/>
        </w:rPr>
        <w:t xml:space="preserve"> дозы ИД-14 или ИД-11</w:t>
      </w:r>
      <w:r>
        <w:rPr>
          <w:color w:val="000000"/>
        </w:rPr>
        <w:t>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>Особенности прибора.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 xml:space="preserve">Достоверность. </w:t>
      </w:r>
      <w:r w:rsidRPr="00A535D7">
        <w:rPr>
          <w:color w:val="000000"/>
        </w:rPr>
        <w:t>Информация, накопленная в дозиметре, не разру</w:t>
      </w:r>
      <w:r w:rsidRPr="00A535D7">
        <w:rPr>
          <w:color w:val="000000"/>
        </w:rPr>
        <w:softHyphen/>
        <w:t>шается в процессе считывания (в отлич</w:t>
      </w:r>
      <w:r>
        <w:rPr>
          <w:color w:val="000000"/>
        </w:rPr>
        <w:t>ие от других типов дозимет</w:t>
      </w:r>
      <w:r>
        <w:rPr>
          <w:color w:val="000000"/>
        </w:rPr>
        <w:softHyphen/>
        <w:t>ров)</w:t>
      </w:r>
      <w:r w:rsidRPr="00A535D7">
        <w:rPr>
          <w:color w:val="000000"/>
        </w:rPr>
        <w:t xml:space="preserve"> </w:t>
      </w:r>
      <w:r>
        <w:rPr>
          <w:color w:val="000000"/>
        </w:rPr>
        <w:t>и</w:t>
      </w:r>
      <w:r w:rsidRPr="00A535D7">
        <w:rPr>
          <w:color w:val="000000"/>
        </w:rPr>
        <w:t xml:space="preserve"> вместе с персональным кодом дозиметра хранится в энергонезависимой памяти прибора (до 7 000 результатов измерений). Осно</w:t>
      </w:r>
      <w:r w:rsidRPr="00A535D7">
        <w:rPr>
          <w:color w:val="000000"/>
        </w:rPr>
        <w:t>в</w:t>
      </w:r>
      <w:r w:rsidRPr="00A535D7">
        <w:rPr>
          <w:color w:val="000000"/>
        </w:rPr>
        <w:t>ная погрешность прибора не превышает 15%.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554DA6">
        <w:rPr>
          <w:b/>
          <w:color w:val="000000"/>
        </w:rPr>
        <w:t>Скорость.</w:t>
      </w:r>
      <w:r w:rsidRPr="00A535D7">
        <w:rPr>
          <w:color w:val="000000"/>
        </w:rPr>
        <w:t xml:space="preserve"> Устройство УИ-14 обеспечивает возможность снятия показаний не менее чем со 120 измерителей дозы ИД-14 (ИД-11) в час.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 xml:space="preserve">Экономичность. </w:t>
      </w:r>
      <w:r w:rsidRPr="00A535D7">
        <w:rPr>
          <w:color w:val="000000"/>
        </w:rPr>
        <w:t>Устройство измерительное УИ-14 просто в эксплу</w:t>
      </w:r>
      <w:r w:rsidRPr="00A535D7">
        <w:rPr>
          <w:color w:val="000000"/>
        </w:rPr>
        <w:t>а</w:t>
      </w:r>
      <w:r w:rsidRPr="00A535D7">
        <w:rPr>
          <w:color w:val="000000"/>
        </w:rPr>
        <w:t>тации и не требует обслуживания персоналом высокой квали</w:t>
      </w:r>
      <w:r w:rsidRPr="00A535D7">
        <w:rPr>
          <w:color w:val="000000"/>
        </w:rPr>
        <w:softHyphen/>
        <w:t>фикации. Эксплуатация системы не требует применения дорогостоя</w:t>
      </w:r>
      <w:r w:rsidRPr="00A535D7">
        <w:rPr>
          <w:color w:val="000000"/>
        </w:rPr>
        <w:softHyphen/>
        <w:t>щих расхо</w:t>
      </w:r>
      <w:r w:rsidRPr="00A535D7">
        <w:rPr>
          <w:color w:val="000000"/>
        </w:rPr>
        <w:t>д</w:t>
      </w:r>
      <w:r w:rsidRPr="00A535D7">
        <w:rPr>
          <w:color w:val="000000"/>
        </w:rPr>
        <w:t>ных материалов.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 xml:space="preserve">Комфорт. </w:t>
      </w:r>
      <w:r w:rsidRPr="00A535D7">
        <w:rPr>
          <w:color w:val="000000"/>
        </w:rPr>
        <w:t>Устройство УИ-14 может работать как автономно, с упра</w:t>
      </w:r>
      <w:r w:rsidRPr="00A535D7">
        <w:rPr>
          <w:color w:val="000000"/>
        </w:rPr>
        <w:t>в</w:t>
      </w:r>
      <w:r w:rsidRPr="00A535D7">
        <w:rPr>
          <w:color w:val="000000"/>
        </w:rPr>
        <w:t>лением от встроенного микропроцессора, так и с управлением от внешнего компьютера. Связь с компьютером осуществляется по по</w:t>
      </w:r>
      <w:r w:rsidRPr="00A535D7">
        <w:rPr>
          <w:color w:val="000000"/>
        </w:rPr>
        <w:softHyphen/>
        <w:t xml:space="preserve">следовательному каналу </w:t>
      </w:r>
      <w:r w:rsidRPr="00A535D7">
        <w:rPr>
          <w:color w:val="000000"/>
          <w:lang w:val="en-US"/>
        </w:rPr>
        <w:t>RS</w:t>
      </w:r>
      <w:r w:rsidRPr="00A535D7">
        <w:rPr>
          <w:color w:val="000000"/>
        </w:rPr>
        <w:t>-232. Программное обеспечение позволяет управлять работой прибора, а также осуществлять обработку и накоп</w:t>
      </w:r>
      <w:r w:rsidRPr="00A535D7">
        <w:rPr>
          <w:color w:val="000000"/>
        </w:rPr>
        <w:softHyphen/>
        <w:t xml:space="preserve">ление результатов измерений. УИ-14 оснащено устройством </w:t>
      </w:r>
      <w:proofErr w:type="gramStart"/>
      <w:r w:rsidRPr="00A535D7">
        <w:rPr>
          <w:color w:val="000000"/>
        </w:rPr>
        <w:t>сигна</w:t>
      </w:r>
      <w:r w:rsidRPr="00A535D7">
        <w:rPr>
          <w:color w:val="000000"/>
        </w:rPr>
        <w:softHyphen/>
        <w:t>лизации</w:t>
      </w:r>
      <w:proofErr w:type="gramEnd"/>
      <w:r w:rsidRPr="00A535D7">
        <w:rPr>
          <w:color w:val="000000"/>
        </w:rPr>
        <w:t xml:space="preserve"> о достижении установленных оператором значений погло</w:t>
      </w:r>
      <w:r w:rsidRPr="00A535D7">
        <w:rPr>
          <w:color w:val="000000"/>
        </w:rPr>
        <w:softHyphen/>
        <w:t>щенной дозы гамма-излучения.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554DA6">
        <w:rPr>
          <w:b/>
          <w:color w:val="000000"/>
        </w:rPr>
        <w:t>Устройство отжига УО-14</w:t>
      </w:r>
      <w:r w:rsidRPr="00A535D7">
        <w:rPr>
          <w:color w:val="000000"/>
        </w:rPr>
        <w:t xml:space="preserve"> применяется для стирания информа</w:t>
      </w:r>
      <w:r w:rsidRPr="00A535D7">
        <w:rPr>
          <w:color w:val="000000"/>
        </w:rPr>
        <w:softHyphen/>
        <w:t>ции об измеренных дозах индивидуальных дозиметров ИД-14 и ИД-11 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>Особенности прибора.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 xml:space="preserve">Комфорт. </w:t>
      </w:r>
      <w:r w:rsidRPr="00A535D7">
        <w:rPr>
          <w:color w:val="000000"/>
        </w:rPr>
        <w:t>Процесс обнуления информации полностью автоматиче</w:t>
      </w:r>
      <w:r w:rsidRPr="00A535D7">
        <w:rPr>
          <w:color w:val="000000"/>
        </w:rPr>
        <w:softHyphen/>
        <w:t>ский.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 xml:space="preserve">Экономичность. </w:t>
      </w:r>
      <w:r w:rsidRPr="00A535D7">
        <w:rPr>
          <w:color w:val="000000"/>
        </w:rPr>
        <w:t>Устройство отжига УО-14 просто в эксплуата</w:t>
      </w:r>
      <w:r w:rsidRPr="00A535D7">
        <w:rPr>
          <w:color w:val="000000"/>
        </w:rPr>
        <w:softHyphen/>
        <w:t>ции и не требует обслуживания персоналом высокой квалификации. Эк</w:t>
      </w:r>
      <w:r w:rsidRPr="00A535D7">
        <w:rPr>
          <w:color w:val="000000"/>
        </w:rPr>
        <w:t>с</w:t>
      </w:r>
      <w:r w:rsidRPr="00A535D7">
        <w:rPr>
          <w:color w:val="000000"/>
        </w:rPr>
        <w:t>плуатация системы не требует применения дорогостоящих расход</w:t>
      </w:r>
      <w:r w:rsidRPr="00A535D7">
        <w:rPr>
          <w:color w:val="000000"/>
        </w:rPr>
        <w:softHyphen/>
        <w:t>ных материалов.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 xml:space="preserve">Устройство УО-14 </w:t>
      </w:r>
      <w:r>
        <w:rPr>
          <w:color w:val="000000"/>
        </w:rPr>
        <w:t>о</w:t>
      </w:r>
      <w:r w:rsidRPr="00A535D7">
        <w:rPr>
          <w:color w:val="000000"/>
        </w:rPr>
        <w:t>снащено сигнализацией об его функцио</w:t>
      </w:r>
      <w:r w:rsidRPr="00A535D7">
        <w:rPr>
          <w:color w:val="000000"/>
        </w:rPr>
        <w:softHyphen/>
        <w:t xml:space="preserve">нальном состоянии </w:t>
      </w:r>
      <w:r>
        <w:rPr>
          <w:color w:val="000000"/>
        </w:rPr>
        <w:t xml:space="preserve">и </w:t>
      </w:r>
      <w:r w:rsidRPr="00A535D7">
        <w:rPr>
          <w:color w:val="000000"/>
        </w:rPr>
        <w:t>обеспечивает по заданной программе одновременное о</w:t>
      </w:r>
      <w:r w:rsidRPr="00A535D7">
        <w:rPr>
          <w:color w:val="000000"/>
        </w:rPr>
        <w:t>б</w:t>
      </w:r>
      <w:r w:rsidRPr="00A535D7">
        <w:rPr>
          <w:color w:val="000000"/>
        </w:rPr>
        <w:t xml:space="preserve">нуление информации до 50 детекторов, входящих </w:t>
      </w:r>
      <w:r w:rsidRPr="00554DA6">
        <w:rPr>
          <w:iCs/>
          <w:color w:val="000000"/>
        </w:rPr>
        <w:t>в</w:t>
      </w:r>
      <w:r>
        <w:rPr>
          <w:iCs/>
          <w:color w:val="000000"/>
        </w:rPr>
        <w:t xml:space="preserve"> </w:t>
      </w:r>
      <w:r w:rsidRPr="00A535D7">
        <w:rPr>
          <w:color w:val="000000"/>
        </w:rPr>
        <w:t>состав измерителей дозы ИД-14 .</w:t>
      </w:r>
    </w:p>
    <w:p w:rsidR="00C22FFE" w:rsidRPr="00AC4E66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AC4E66">
        <w:rPr>
          <w:b/>
          <w:bCs/>
          <w:color w:val="000000"/>
          <w:spacing w:val="-4"/>
        </w:rPr>
        <w:t xml:space="preserve">Процедура работы. </w:t>
      </w:r>
      <w:r w:rsidRPr="00AC4E66">
        <w:rPr>
          <w:color w:val="000000"/>
          <w:spacing w:val="-4"/>
        </w:rPr>
        <w:t>Чувствительный элемент индивидуального до</w:t>
      </w:r>
      <w:r w:rsidRPr="00AC4E66">
        <w:rPr>
          <w:color w:val="000000"/>
          <w:spacing w:val="-4"/>
        </w:rPr>
        <w:softHyphen/>
        <w:t>зиметра (детектор) выполнен из активированного серебром фосфатно</w:t>
      </w:r>
      <w:r w:rsidRPr="00AC4E66">
        <w:rPr>
          <w:color w:val="000000"/>
          <w:spacing w:val="-4"/>
        </w:rPr>
        <w:softHyphen/>
        <w:t>го стекла. В нем под действием ионизирующего излучения генериру</w:t>
      </w:r>
      <w:r w:rsidRPr="00AC4E66">
        <w:rPr>
          <w:color w:val="000000"/>
          <w:spacing w:val="-4"/>
        </w:rPr>
        <w:softHyphen/>
        <w:t>ются центры фотолюминесценции, число которых связано с дозой об</w:t>
      </w:r>
      <w:r w:rsidRPr="00AC4E66">
        <w:rPr>
          <w:color w:val="000000"/>
          <w:spacing w:val="-4"/>
        </w:rPr>
        <w:softHyphen/>
        <w:t>лучения. Доза измеряется по интенсивности фотолюминесценции де</w:t>
      </w:r>
      <w:r w:rsidRPr="00AC4E66">
        <w:rPr>
          <w:color w:val="000000"/>
          <w:spacing w:val="-4"/>
        </w:rPr>
        <w:softHyphen/>
        <w:t>тектора.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>Стирание информации о накопленной дозе детекторов индивиду</w:t>
      </w:r>
      <w:r w:rsidRPr="00A535D7">
        <w:rPr>
          <w:color w:val="000000"/>
        </w:rPr>
        <w:softHyphen/>
        <w:t>альных дозиметров ИД-14 и ИД-</w:t>
      </w:r>
      <w:r>
        <w:rPr>
          <w:color w:val="000000"/>
        </w:rPr>
        <w:t>1</w:t>
      </w:r>
      <w:r w:rsidRPr="00A535D7">
        <w:rPr>
          <w:color w:val="000000"/>
        </w:rPr>
        <w:t>1 происходит путем их термиче</w:t>
      </w:r>
      <w:r w:rsidRPr="00A535D7">
        <w:rPr>
          <w:color w:val="000000"/>
        </w:rPr>
        <w:softHyphen/>
        <w:t>ской обработки по специальному алгоритму с заданными скоростями нагр</w:t>
      </w:r>
      <w:r w:rsidRPr="00A535D7">
        <w:rPr>
          <w:color w:val="000000"/>
        </w:rPr>
        <w:t>е</w:t>
      </w:r>
      <w:r w:rsidRPr="00A535D7">
        <w:rPr>
          <w:color w:val="000000"/>
        </w:rPr>
        <w:t>ва и охлаждения под управлением встроенного микропроцессора.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 xml:space="preserve">Области применения. </w:t>
      </w:r>
      <w:r w:rsidRPr="00A535D7">
        <w:rPr>
          <w:color w:val="000000"/>
        </w:rPr>
        <w:t>Индивидуальный дозиметрический кон</w:t>
      </w:r>
      <w:r w:rsidRPr="00A535D7">
        <w:rPr>
          <w:color w:val="000000"/>
        </w:rPr>
        <w:softHyphen/>
        <w:t>троль в обеспечении безопасности труда, экологии, здравоохранении и вет</w:t>
      </w:r>
      <w:r w:rsidRPr="00A535D7">
        <w:rPr>
          <w:color w:val="000000"/>
        </w:rPr>
        <w:t>е</w:t>
      </w:r>
      <w:r w:rsidRPr="00A535D7">
        <w:rPr>
          <w:color w:val="000000"/>
        </w:rPr>
        <w:t>ринарии.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>Индивидуальный дозиметрический контроль персонала, работаю</w:t>
      </w:r>
      <w:r w:rsidRPr="00A535D7">
        <w:rPr>
          <w:color w:val="000000"/>
        </w:rPr>
        <w:softHyphen/>
        <w:t>щего с источниками ионизирующих излучений:</w:t>
      </w:r>
    </w:p>
    <w:p w:rsidR="00C22FFE" w:rsidRPr="00064631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6"/>
        </w:rPr>
      </w:pPr>
      <w:r w:rsidRPr="00A535D7">
        <w:rPr>
          <w:color w:val="000000"/>
        </w:rPr>
        <w:t xml:space="preserve">• </w:t>
      </w:r>
      <w:r w:rsidRPr="00064631">
        <w:rPr>
          <w:color w:val="000000"/>
          <w:spacing w:val="-6"/>
        </w:rPr>
        <w:t>машиностроительные, судостроительные и судоремонтные за</w:t>
      </w:r>
      <w:r w:rsidRPr="00064631">
        <w:rPr>
          <w:color w:val="000000"/>
          <w:spacing w:val="-6"/>
        </w:rPr>
        <w:softHyphen/>
        <w:t>воды;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>•  химические комбинаты;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 xml:space="preserve">• </w:t>
      </w:r>
      <w:proofErr w:type="spellStart"/>
      <w:r w:rsidRPr="00A535D7">
        <w:rPr>
          <w:color w:val="000000"/>
        </w:rPr>
        <w:t>нефте</w:t>
      </w:r>
      <w:proofErr w:type="spellEnd"/>
      <w:r w:rsidRPr="00A535D7">
        <w:rPr>
          <w:color w:val="000000"/>
        </w:rPr>
        <w:t xml:space="preserve">- и газодобывающие предприятия. </w:t>
      </w:r>
      <w:r w:rsidRPr="00A535D7">
        <w:rPr>
          <w:b/>
          <w:bCs/>
          <w:color w:val="000000"/>
        </w:rPr>
        <w:t>Дозиметрический ко</w:t>
      </w:r>
      <w:r w:rsidRPr="00A535D7">
        <w:rPr>
          <w:b/>
          <w:bCs/>
          <w:color w:val="000000"/>
        </w:rPr>
        <w:t>н</w:t>
      </w:r>
      <w:r w:rsidRPr="00A535D7">
        <w:rPr>
          <w:b/>
          <w:bCs/>
          <w:color w:val="000000"/>
        </w:rPr>
        <w:t>троль на предприятиях ядерно-</w:t>
      </w:r>
      <w:r>
        <w:rPr>
          <w:b/>
          <w:bCs/>
          <w:color w:val="000000"/>
        </w:rPr>
        <w:t>эн</w:t>
      </w:r>
      <w:r w:rsidRPr="00A535D7">
        <w:rPr>
          <w:b/>
          <w:bCs/>
          <w:color w:val="000000"/>
        </w:rPr>
        <w:t>ергетического цикла: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>•  атомные станции;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lastRenderedPageBreak/>
        <w:t>• военные  и  гражданские  суда с  атомной  силовой  установ</w:t>
      </w:r>
      <w:r w:rsidRPr="00A535D7">
        <w:rPr>
          <w:color w:val="000000"/>
        </w:rPr>
        <w:softHyphen/>
        <w:t>кой/атомным вооружением;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>• предприятия, занимающиеся утилизацией и транспортировкой р</w:t>
      </w:r>
      <w:r w:rsidRPr="00A535D7">
        <w:rPr>
          <w:color w:val="000000"/>
        </w:rPr>
        <w:t>а</w:t>
      </w:r>
      <w:r w:rsidRPr="00A535D7">
        <w:rPr>
          <w:color w:val="000000"/>
        </w:rPr>
        <w:t>диоактивных отходов.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b/>
          <w:bCs/>
          <w:color w:val="000000"/>
        </w:rPr>
        <w:t xml:space="preserve">На предприятиях, ведущих </w:t>
      </w:r>
      <w:proofErr w:type="spellStart"/>
      <w:r w:rsidRPr="00A535D7">
        <w:rPr>
          <w:b/>
          <w:bCs/>
          <w:color w:val="000000"/>
        </w:rPr>
        <w:t>радиационно</w:t>
      </w:r>
      <w:proofErr w:type="spellEnd"/>
      <w:r>
        <w:rPr>
          <w:b/>
          <w:bCs/>
          <w:color w:val="000000"/>
        </w:rPr>
        <w:t xml:space="preserve"> </w:t>
      </w:r>
      <w:r w:rsidRPr="00A535D7">
        <w:rPr>
          <w:b/>
          <w:bCs/>
          <w:color w:val="000000"/>
        </w:rPr>
        <w:t>опасные работы: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>•  высотная авиация;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>• геологоразведочные партии;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>• рентгенорадиологические медицинские кабинеты;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>• подразделения ГО и ЧС, спасательные отряды;</w:t>
      </w:r>
    </w:p>
    <w:p w:rsidR="00A650EA" w:rsidRDefault="00C22FFE" w:rsidP="00C22FFE">
      <w:pPr>
        <w:rPr>
          <w:color w:val="000000"/>
        </w:rPr>
      </w:pPr>
      <w:r w:rsidRPr="00A535D7">
        <w:rPr>
          <w:color w:val="000000"/>
        </w:rPr>
        <w:t>• таможенные и дорожные комитеты.</w:t>
      </w:r>
    </w:p>
    <w:p w:rsidR="00C22FFE" w:rsidRDefault="00C22FFE" w:rsidP="00C22FFE">
      <w:pPr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b/>
          <w:bCs/>
          <w:color w:val="000000"/>
        </w:rPr>
      </w:pPr>
      <w:r w:rsidRPr="00A535D7">
        <w:rPr>
          <w:b/>
          <w:bCs/>
          <w:color w:val="000000"/>
        </w:rPr>
        <w:t>ИЗУЧЕНИЕ УСТРОЙСТВА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b/>
          <w:bCs/>
          <w:color w:val="000000"/>
        </w:rPr>
      </w:pPr>
      <w:r w:rsidRPr="00A535D7">
        <w:rPr>
          <w:b/>
          <w:bCs/>
          <w:color w:val="000000"/>
        </w:rPr>
        <w:t>И ПРИНЦИПА РАБОТЫ ДОЗИМЕТРА ДТУ-01</w:t>
      </w:r>
    </w:p>
    <w:p w:rsidR="00C22FFE" w:rsidRPr="00064631" w:rsidRDefault="00C22FFE" w:rsidP="00C22FFE">
      <w:pPr>
        <w:shd w:val="clear" w:color="auto" w:fill="FFFFFF"/>
        <w:spacing w:line="216" w:lineRule="auto"/>
        <w:ind w:firstLine="284"/>
        <w:jc w:val="both"/>
      </w:pP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>Дозиметр ДТУ-01 предназначен для измерения поглощенных доз рен</w:t>
      </w:r>
      <w:r w:rsidRPr="00A535D7">
        <w:rPr>
          <w:color w:val="000000"/>
        </w:rPr>
        <w:t>т</w:t>
      </w:r>
      <w:r w:rsidRPr="00A535D7">
        <w:rPr>
          <w:color w:val="000000"/>
        </w:rPr>
        <w:t>геновского и гамма-излучений с энергией выше 10 кэВ. При соот</w:t>
      </w:r>
      <w:r w:rsidRPr="00A535D7">
        <w:rPr>
          <w:color w:val="000000"/>
        </w:rPr>
        <w:softHyphen/>
        <w:t>ветствующих градуировках возможно измерение доз заряженных час</w:t>
      </w:r>
      <w:r w:rsidRPr="00A535D7">
        <w:rPr>
          <w:color w:val="000000"/>
        </w:rPr>
        <w:softHyphen/>
        <w:t>тиц в широком энергетическом интервале и медленных нейтронов.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  <w:r w:rsidRPr="00A535D7">
        <w:rPr>
          <w:color w:val="000000"/>
        </w:rPr>
        <w:t xml:space="preserve">Прибор предназначен для работы в закрытых помещениях при </w:t>
      </w:r>
      <w:r>
        <w:rPr>
          <w:color w:val="000000"/>
        </w:rPr>
        <w:t>т</w:t>
      </w:r>
      <w:r w:rsidRPr="00A535D7">
        <w:rPr>
          <w:color w:val="000000"/>
        </w:rPr>
        <w:t>е</w:t>
      </w:r>
      <w:r w:rsidRPr="00A535D7">
        <w:rPr>
          <w:color w:val="000000"/>
        </w:rPr>
        <w:t>м</w:t>
      </w:r>
      <w:r w:rsidRPr="00A535D7">
        <w:rPr>
          <w:color w:val="000000"/>
        </w:rPr>
        <w:t>пературе воздуха от +15° до +-30</w:t>
      </w:r>
      <w:proofErr w:type="gramStart"/>
      <w:r w:rsidRPr="00A535D7">
        <w:rPr>
          <w:color w:val="000000"/>
        </w:rPr>
        <w:t>°С</w:t>
      </w:r>
      <w:proofErr w:type="gramEnd"/>
      <w:r w:rsidRPr="00A535D7">
        <w:rPr>
          <w:color w:val="000000"/>
        </w:rPr>
        <w:t xml:space="preserve"> и относительной влажности возду</w:t>
      </w:r>
      <w:r w:rsidRPr="00A535D7">
        <w:rPr>
          <w:color w:val="000000"/>
        </w:rPr>
        <w:softHyphen/>
        <w:t>ха не более 80% при температуре 25°С.</w:t>
      </w:r>
    </w:p>
    <w:p w:rsidR="00C22FFE" w:rsidRPr="00AC4E66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8"/>
        </w:rPr>
      </w:pPr>
      <w:r w:rsidRPr="00AC4E66">
        <w:rPr>
          <w:color w:val="000000"/>
          <w:spacing w:val="-8"/>
        </w:rPr>
        <w:t>Дозиметр термолюминесцентный универсальный ДТУ-01 комплек</w:t>
      </w:r>
      <w:r w:rsidRPr="00AC4E66">
        <w:rPr>
          <w:color w:val="000000"/>
          <w:spacing w:val="-8"/>
        </w:rPr>
        <w:softHyphen/>
        <w:t>туется: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1) </w:t>
      </w:r>
      <w:r w:rsidRPr="00A535D7">
        <w:rPr>
          <w:color w:val="000000"/>
        </w:rPr>
        <w:t xml:space="preserve">детекторами термолюминесцентными на основе </w:t>
      </w:r>
      <w:proofErr w:type="spellStart"/>
      <w:r w:rsidRPr="00A535D7">
        <w:rPr>
          <w:color w:val="000000"/>
          <w:lang w:val="en-US"/>
        </w:rPr>
        <w:t>LiF</w:t>
      </w:r>
      <w:proofErr w:type="spellEnd"/>
      <w:r w:rsidRPr="00A535D7">
        <w:rPr>
          <w:color w:val="000000"/>
        </w:rPr>
        <w:t xml:space="preserve">; </w:t>
      </w:r>
      <w:r w:rsidRPr="00A535D7">
        <w:rPr>
          <w:color w:val="000000"/>
          <w:lang w:val="en-US"/>
        </w:rPr>
        <w:t>Mg</w:t>
      </w:r>
      <w:r>
        <w:rPr>
          <w:color w:val="000000"/>
        </w:rPr>
        <w:t>;</w:t>
      </w:r>
      <w:r w:rsidRPr="00A535D7">
        <w:rPr>
          <w:color w:val="000000"/>
        </w:rPr>
        <w:t xml:space="preserve"> </w:t>
      </w:r>
      <w:r w:rsidRPr="00A535D7">
        <w:rPr>
          <w:color w:val="000000"/>
          <w:lang w:val="en-US"/>
        </w:rPr>
        <w:t>Ti</w:t>
      </w:r>
      <w:r>
        <w:rPr>
          <w:color w:val="000000"/>
        </w:rPr>
        <w:t>;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2) </w:t>
      </w:r>
      <w:r w:rsidRPr="00A535D7">
        <w:rPr>
          <w:color w:val="000000"/>
        </w:rPr>
        <w:t xml:space="preserve">индивидуальными кассетами для ношения детекторов; 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3) </w:t>
      </w:r>
      <w:r w:rsidRPr="00A535D7">
        <w:rPr>
          <w:color w:val="000000"/>
        </w:rPr>
        <w:t>транспортными кассет</w:t>
      </w:r>
      <w:r w:rsidRPr="00A535D7">
        <w:rPr>
          <w:color w:val="000000"/>
        </w:rPr>
        <w:t>а</w:t>
      </w:r>
      <w:r w:rsidRPr="00A535D7">
        <w:rPr>
          <w:color w:val="000000"/>
        </w:rPr>
        <w:t>ми.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 w:rsidRPr="00A535D7">
        <w:rPr>
          <w:color w:val="000000"/>
        </w:rPr>
        <w:t>Т</w:t>
      </w:r>
      <w:r>
        <w:rPr>
          <w:color w:val="000000"/>
        </w:rPr>
        <w:t xml:space="preserve">ехнические характеристики </w:t>
      </w:r>
      <w:r w:rsidRPr="00A535D7">
        <w:rPr>
          <w:color w:val="000000"/>
        </w:rPr>
        <w:t>ДТУ-01</w:t>
      </w:r>
    </w:p>
    <w:p w:rsidR="00C22FFE" w:rsidRPr="00A535D7" w:rsidRDefault="00C22FFE" w:rsidP="00C22FFE">
      <w:pPr>
        <w:shd w:val="clear" w:color="auto" w:fill="FFFFFF"/>
        <w:spacing w:line="216" w:lineRule="auto"/>
        <w:ind w:firstLine="284"/>
        <w:jc w:val="both"/>
      </w:pP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>
        <w:rPr>
          <w:color w:val="000000"/>
        </w:rPr>
        <w:t xml:space="preserve">  </w:t>
      </w:r>
      <w:r w:rsidRPr="00A535D7">
        <w:rPr>
          <w:color w:val="000000"/>
        </w:rPr>
        <w:t>1</w:t>
      </w:r>
      <w:r w:rsidRPr="00331475">
        <w:t>. Диапазон регистрируемых доз от 10</w:t>
      </w:r>
      <w:r w:rsidRPr="00331475">
        <w:rPr>
          <w:vertAlign w:val="superscript"/>
        </w:rPr>
        <w:t>-4</w:t>
      </w:r>
      <w:r w:rsidRPr="00331475">
        <w:t xml:space="preserve"> Гр до 50 Гр.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 xml:space="preserve">  2. Зависимость от дозы линейна в диапазоне от 10</w:t>
      </w:r>
      <w:r w:rsidRPr="00331475">
        <w:rPr>
          <w:vertAlign w:val="superscript"/>
        </w:rPr>
        <w:t>-4</w:t>
      </w:r>
      <w:r w:rsidRPr="00331475">
        <w:t xml:space="preserve"> Гр до 10 Гр.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 xml:space="preserve">  3. Погрешность измерения доз в диапазоне 10</w:t>
      </w:r>
      <w:r w:rsidRPr="00331475">
        <w:rPr>
          <w:vertAlign w:val="superscript"/>
        </w:rPr>
        <w:t>-4</w:t>
      </w:r>
      <w:r w:rsidRPr="00331475">
        <w:t xml:space="preserve"> </w:t>
      </w:r>
      <w:r w:rsidRPr="00331475">
        <w:rPr>
          <w:i/>
          <w:iCs/>
        </w:rPr>
        <w:t xml:space="preserve">– </w:t>
      </w:r>
      <w:r w:rsidRPr="00331475">
        <w:t>10</w:t>
      </w:r>
      <w:r w:rsidRPr="00331475">
        <w:rPr>
          <w:vertAlign w:val="superscript"/>
        </w:rPr>
        <w:t>-3</w:t>
      </w:r>
      <w:r w:rsidRPr="00331475">
        <w:t xml:space="preserve"> Гр не пре</w:t>
      </w:r>
      <w:r w:rsidRPr="00331475">
        <w:softHyphen/>
        <w:t>вышает ± 30%, от 10</w:t>
      </w:r>
      <w:r w:rsidRPr="00331475">
        <w:rPr>
          <w:vertAlign w:val="superscript"/>
        </w:rPr>
        <w:t>-3</w:t>
      </w:r>
      <w:r w:rsidRPr="00331475">
        <w:t xml:space="preserve"> до 50 Гр – ± 15%.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 xml:space="preserve">  4. Дополнительная систематическая погрешность за сч</w:t>
      </w:r>
      <w:r>
        <w:t>е</w:t>
      </w:r>
      <w:r w:rsidRPr="00331475">
        <w:t>т энерге</w:t>
      </w:r>
      <w:r w:rsidRPr="00331475">
        <w:softHyphen/>
        <w:t>ти</w:t>
      </w:r>
      <w:r w:rsidRPr="00331475">
        <w:softHyphen/>
        <w:t>ческой зависимости чувствительности при использовании де</w:t>
      </w:r>
      <w:r w:rsidRPr="00331475">
        <w:softHyphen/>
        <w:t>текто</w:t>
      </w:r>
      <w:r w:rsidRPr="00331475">
        <w:softHyphen/>
        <w:t>ров в кассетах индивидуального ношения ДТУ-01 для фотонного и</w:t>
      </w:r>
      <w:r w:rsidRPr="00331475">
        <w:t>з</w:t>
      </w:r>
      <w:r w:rsidRPr="00331475">
        <w:t>лучения с энергией от 20 до 80 кэВ не превышает ± 15%.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 xml:space="preserve">  5. Зависимость показаний от мощности дозы излучения соответст</w:t>
      </w:r>
      <w:r w:rsidRPr="00331475">
        <w:softHyphen/>
        <w:t>вует до 10</w:t>
      </w:r>
      <w:r w:rsidRPr="00331475">
        <w:rPr>
          <w:vertAlign w:val="superscript"/>
        </w:rPr>
        <w:t>9</w:t>
      </w:r>
      <w:r w:rsidRPr="00331475">
        <w:t xml:space="preserve"> Гр.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 xml:space="preserve">  6. Потери дозиметрической информации за год при комнатной тем</w:t>
      </w:r>
      <w:r w:rsidRPr="00331475">
        <w:softHyphen/>
        <w:t>пературе в пределах погрешности измерения отсутствуют.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 xml:space="preserve">  7. Число циклов использования одного детектора не менее 200 при изменении чувствительности не более</w:t>
      </w:r>
      <w:proofErr w:type="gramStart"/>
      <w:r w:rsidRPr="00331475">
        <w:t>,</w:t>
      </w:r>
      <w:proofErr w:type="gramEnd"/>
      <w:r w:rsidRPr="00331475">
        <w:t xml:space="preserve"> чем на 10 %.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 xml:space="preserve">  8. </w:t>
      </w:r>
      <w:proofErr w:type="spellStart"/>
      <w:r w:rsidRPr="00331475">
        <w:t>Воспроизводимость</w:t>
      </w:r>
      <w:proofErr w:type="spellEnd"/>
      <w:r w:rsidRPr="00331475">
        <w:t xml:space="preserve"> режима нагрева в диапазоне температур    50° – 400</w:t>
      </w:r>
      <w:proofErr w:type="gramStart"/>
      <w:r w:rsidRPr="00331475">
        <w:t>°С</w:t>
      </w:r>
      <w:proofErr w:type="gramEnd"/>
      <w:r w:rsidRPr="00331475">
        <w:t xml:space="preserve"> не ниже –1%.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  <w:rPr>
          <w:spacing w:val="-4"/>
        </w:rPr>
      </w:pPr>
      <w:r w:rsidRPr="00331475">
        <w:t xml:space="preserve">  9. </w:t>
      </w:r>
      <w:r w:rsidRPr="00331475">
        <w:rPr>
          <w:spacing w:val="-4"/>
        </w:rPr>
        <w:t>Режим нагрева детекторов двухступенчатый, от 20 до 100°± 20°С.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>10. Нагрев и охлаждение в блоке термообработки происходит по заданной программе.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>11. Питание прибора осуществляется от сети переменного тока на</w:t>
      </w:r>
      <w:r w:rsidRPr="00331475">
        <w:softHyphen/>
        <w:t xml:space="preserve">пряжения 220В </w:t>
      </w:r>
      <w:r w:rsidRPr="00331475">
        <w:rPr>
          <w:lang w:val="en-US"/>
        </w:rPr>
        <w:t>J</w:t>
      </w:r>
      <w:r w:rsidRPr="00331475">
        <w:t xml:space="preserve"> 8 % с частотой 50 Гц МГц.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>12. Масса прибора не превышает 40 кг.</w:t>
      </w:r>
    </w:p>
    <w:p w:rsidR="00C22FFE" w:rsidRPr="00331475" w:rsidRDefault="00C22FFE" w:rsidP="00C22FFE">
      <w:pPr>
        <w:shd w:val="clear" w:color="auto" w:fill="FFFFFF"/>
        <w:spacing w:line="216" w:lineRule="auto"/>
        <w:ind w:firstLine="284"/>
        <w:jc w:val="both"/>
      </w:pPr>
    </w:p>
    <w:p w:rsidR="00C22FFE" w:rsidRPr="00331475" w:rsidRDefault="00C22FFE" w:rsidP="00C22FFE">
      <w:pPr>
        <w:shd w:val="clear" w:color="auto" w:fill="FFFFFF"/>
        <w:spacing w:line="216" w:lineRule="auto"/>
        <w:ind w:firstLine="284"/>
        <w:jc w:val="center"/>
      </w:pPr>
      <w:r w:rsidRPr="00331475">
        <w:t>Устройство и работа дозиметра ДТУ-01</w:t>
      </w:r>
    </w:p>
    <w:p w:rsidR="00C22FFE" w:rsidRPr="00331475" w:rsidRDefault="00C22FFE" w:rsidP="00C22FFE">
      <w:pPr>
        <w:shd w:val="clear" w:color="auto" w:fill="FFFFFF"/>
        <w:spacing w:line="216" w:lineRule="auto"/>
        <w:ind w:firstLine="284"/>
        <w:jc w:val="center"/>
      </w:pP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>Метод регистрации доз ионизирующего излучения основан на спо</w:t>
      </w:r>
      <w:r w:rsidRPr="00331475">
        <w:softHyphen/>
        <w:t xml:space="preserve">собности некоторых кристаллических веществ-люминофоров </w:t>
      </w:r>
      <w:proofErr w:type="gramStart"/>
      <w:r w:rsidRPr="00331475">
        <w:t>запасать</w:t>
      </w:r>
      <w:proofErr w:type="gramEnd"/>
      <w:r w:rsidRPr="00331475">
        <w:t xml:space="preserve"> и длительно сохранять часть поглощённой энергии. При нагревании облучённый </w:t>
      </w:r>
      <w:proofErr w:type="spellStart"/>
      <w:r w:rsidRPr="00331475">
        <w:t>термолюминофор</w:t>
      </w:r>
      <w:proofErr w:type="spellEnd"/>
      <w:r w:rsidRPr="00331475">
        <w:t xml:space="preserve"> испускает </w:t>
      </w:r>
      <w:proofErr w:type="spellStart"/>
      <w:r w:rsidRPr="00331475">
        <w:t>светотермолюминесценцию</w:t>
      </w:r>
      <w:proofErr w:type="spellEnd"/>
      <w:r w:rsidRPr="00331475">
        <w:t xml:space="preserve">, </w:t>
      </w:r>
      <w:proofErr w:type="gramStart"/>
      <w:r w:rsidRPr="00331475">
        <w:t>интенсивность</w:t>
      </w:r>
      <w:proofErr w:type="gramEnd"/>
      <w:r w:rsidRPr="00331475">
        <w:t xml:space="preserve"> максимума </w:t>
      </w:r>
      <w:proofErr w:type="gramStart"/>
      <w:r w:rsidRPr="00331475">
        <w:t>которой</w:t>
      </w:r>
      <w:proofErr w:type="gramEnd"/>
      <w:r w:rsidRPr="00331475">
        <w:t xml:space="preserve"> (</w:t>
      </w:r>
      <w:proofErr w:type="spellStart"/>
      <w:r w:rsidRPr="00331475">
        <w:rPr>
          <w:lang w:val="en-US"/>
        </w:rPr>
        <w:t>J</w:t>
      </w:r>
      <w:r w:rsidRPr="00331475">
        <w:rPr>
          <w:vertAlign w:val="subscript"/>
          <w:lang w:val="en-US"/>
        </w:rPr>
        <w:t>max</w:t>
      </w:r>
      <w:proofErr w:type="spellEnd"/>
      <w:r w:rsidRPr="00331475">
        <w:t xml:space="preserve">) (пиковый метод) или </w:t>
      </w:r>
      <w:proofErr w:type="spellStart"/>
      <w:r w:rsidRPr="00331475">
        <w:t>свето-сумма</w:t>
      </w:r>
      <w:proofErr w:type="spellEnd"/>
      <w:r w:rsidRPr="00331475">
        <w:t xml:space="preserve"> (</w:t>
      </w:r>
      <w:r w:rsidRPr="00331475">
        <w:rPr>
          <w:lang w:val="en-US"/>
        </w:rPr>
        <w:t>S</w:t>
      </w:r>
      <w:r w:rsidRPr="00331475">
        <w:t xml:space="preserve">) (интегральный метод) пропорциональны </w:t>
      </w:r>
      <w:r>
        <w:t>д</w:t>
      </w:r>
      <w:r w:rsidRPr="00331475">
        <w:t>озе облучения. В данном приборе используется пиковый метод измерения.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proofErr w:type="gramStart"/>
      <w:r w:rsidRPr="00331475">
        <w:t xml:space="preserve">Термолюминесцентные детекторы из </w:t>
      </w:r>
      <w:proofErr w:type="spellStart"/>
      <w:r w:rsidRPr="00331475">
        <w:rPr>
          <w:lang w:val="en-US"/>
        </w:rPr>
        <w:t>LiF</w:t>
      </w:r>
      <w:proofErr w:type="spellEnd"/>
      <w:r w:rsidRPr="00331475">
        <w:t xml:space="preserve">, активированного </w:t>
      </w:r>
      <w:r w:rsidRPr="00331475">
        <w:rPr>
          <w:lang w:val="en-US"/>
        </w:rPr>
        <w:t>Mg</w:t>
      </w:r>
      <w:r w:rsidRPr="00331475">
        <w:t xml:space="preserve">, </w:t>
      </w:r>
      <w:r w:rsidRPr="00331475">
        <w:rPr>
          <w:lang w:val="en-US"/>
        </w:rPr>
        <w:t>Ti</w:t>
      </w:r>
      <w:r w:rsidRPr="00331475">
        <w:t>, синтезируются в вакууме методом кристаллизации из расплава.</w:t>
      </w:r>
      <w:proofErr w:type="gramEnd"/>
      <w:r w:rsidRPr="00331475">
        <w:t xml:space="preserve"> Детек</w:t>
      </w:r>
      <w:r w:rsidRPr="00331475">
        <w:softHyphen/>
        <w:t>торы представляют собой поликристаллические таблетки диаметром 3,5 ± 0,3 мм и толщиной 2,0 ±0,2 мм.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>Дозиметр термолюминесцентный универсальный ДТУ-01.</w:t>
      </w:r>
    </w:p>
    <w:p w:rsidR="00C22FFE" w:rsidRPr="009E679F" w:rsidRDefault="00C22FFE" w:rsidP="00C22FFE">
      <w:pPr>
        <w:shd w:val="clear" w:color="auto" w:fill="FFFFFF"/>
        <w:spacing w:line="221" w:lineRule="auto"/>
        <w:ind w:firstLine="284"/>
        <w:jc w:val="both"/>
      </w:pPr>
      <w:r w:rsidRPr="009E679F">
        <w:t>Блок-схема дозиметра приведена на рис.15. Функционально д</w:t>
      </w:r>
      <w:r w:rsidRPr="009E679F">
        <w:t>о</w:t>
      </w:r>
      <w:r w:rsidRPr="009E679F">
        <w:t>зи</w:t>
      </w:r>
      <w:r w:rsidRPr="009E679F">
        <w:softHyphen/>
        <w:t>метр можно разделить на два основных блока: блок формиров</w:t>
      </w:r>
      <w:r w:rsidRPr="009E679F">
        <w:t>а</w:t>
      </w:r>
      <w:r w:rsidRPr="009E679F">
        <w:t xml:space="preserve">ния режима нагрева и блок регистрации </w:t>
      </w:r>
      <w:proofErr w:type="spellStart"/>
      <w:r w:rsidRPr="009E679F">
        <w:t>термолюминесценции</w:t>
      </w:r>
      <w:proofErr w:type="spellEnd"/>
      <w:r w:rsidRPr="009E679F">
        <w:t>.</w:t>
      </w:r>
    </w:p>
    <w:p w:rsidR="00C22FFE" w:rsidRPr="00331475" w:rsidRDefault="00C22FFE" w:rsidP="00C22FFE">
      <w:pPr>
        <w:shd w:val="clear" w:color="auto" w:fill="FFFFFF"/>
        <w:spacing w:line="216" w:lineRule="auto"/>
        <w:ind w:firstLine="284"/>
        <w:jc w:val="both"/>
      </w:pPr>
      <w:proofErr w:type="gramStart"/>
      <w:r w:rsidRPr="00331475">
        <w:t>Блок формирования режима нагрева функционирует следующим обр</w:t>
      </w:r>
      <w:r w:rsidRPr="00331475">
        <w:t>а</w:t>
      </w:r>
      <w:r w:rsidRPr="00331475">
        <w:t xml:space="preserve">зом: устройством </w:t>
      </w:r>
      <w:r w:rsidRPr="00331475">
        <w:rPr>
          <w:i/>
        </w:rPr>
        <w:t>6</w:t>
      </w:r>
      <w:r w:rsidRPr="00331475">
        <w:t>, представляющим собой генератор линейно-изменяющегося напряжения, посредством подачи определ</w:t>
      </w:r>
      <w:r>
        <w:t>е</w:t>
      </w:r>
      <w:r w:rsidRPr="00331475">
        <w:t>нного сиг</w:t>
      </w:r>
      <w:r w:rsidRPr="00331475">
        <w:softHyphen/>
        <w:t xml:space="preserve">нала (зависящего от заданной устройством </w:t>
      </w:r>
      <w:r w:rsidRPr="00331475">
        <w:rPr>
          <w:i/>
        </w:rPr>
        <w:t>7</w:t>
      </w:r>
      <w:r w:rsidRPr="00331475">
        <w:t xml:space="preserve"> скорости нагрева) фор</w:t>
      </w:r>
      <w:r w:rsidRPr="00331475">
        <w:softHyphen/>
        <w:t>мируется определ</w:t>
      </w:r>
      <w:r>
        <w:t>е</w:t>
      </w:r>
      <w:r w:rsidRPr="00331475">
        <w:t xml:space="preserve">нный закон изменения напряжения, которое в блоке </w:t>
      </w:r>
      <w:r w:rsidRPr="00331475">
        <w:rPr>
          <w:i/>
        </w:rPr>
        <w:t>5</w:t>
      </w:r>
      <w:r w:rsidRPr="00331475">
        <w:t xml:space="preserve"> представляющим собой компаратор с очень большим коэффициен</w:t>
      </w:r>
      <w:r w:rsidRPr="00331475">
        <w:softHyphen/>
        <w:t xml:space="preserve">том усиления, сравнивается с напряжением, поступающим с выхода усилителя напряжения </w:t>
      </w:r>
      <w:r w:rsidRPr="00331475">
        <w:rPr>
          <w:i/>
        </w:rPr>
        <w:t>4</w:t>
      </w:r>
      <w:r w:rsidRPr="00331475">
        <w:t xml:space="preserve"> термопары </w:t>
      </w:r>
      <w:r w:rsidRPr="00331475">
        <w:rPr>
          <w:i/>
        </w:rPr>
        <w:t>2.</w:t>
      </w:r>
      <w:proofErr w:type="gramEnd"/>
      <w:r w:rsidRPr="00331475">
        <w:t xml:space="preserve"> Если напряжение на выходе блока </w:t>
      </w:r>
      <w:r w:rsidRPr="00331475">
        <w:rPr>
          <w:i/>
        </w:rPr>
        <w:t>4</w:t>
      </w:r>
      <w:r w:rsidRPr="00331475">
        <w:t xml:space="preserve"> меньше напряжения на выходе блока </w:t>
      </w:r>
      <w:r w:rsidRPr="00331475">
        <w:rPr>
          <w:i/>
        </w:rPr>
        <w:t>6</w:t>
      </w:r>
      <w:r w:rsidRPr="00331475">
        <w:t xml:space="preserve"> компаратор пере</w:t>
      </w:r>
      <w:r w:rsidRPr="00331475">
        <w:softHyphen/>
        <w:t xml:space="preserve">брасывается и разрешает работу электронного регулятора </w:t>
      </w:r>
      <w:r w:rsidRPr="00331475">
        <w:rPr>
          <w:i/>
        </w:rPr>
        <w:t>3</w:t>
      </w:r>
      <w:r>
        <w:t>,</w:t>
      </w:r>
      <w:r w:rsidRPr="00331475">
        <w:t xml:space="preserve"> который пода</w:t>
      </w:r>
      <w:r>
        <w:t>е</w:t>
      </w:r>
      <w:r w:rsidRPr="00331475">
        <w:t xml:space="preserve">т ток на нагревательный элемент </w:t>
      </w:r>
      <w:r w:rsidRPr="00331475">
        <w:rPr>
          <w:i/>
        </w:rPr>
        <w:t>1</w:t>
      </w:r>
      <w:r w:rsidRPr="00331475">
        <w:t>. При этом напряжение на в</w:t>
      </w:r>
      <w:r w:rsidRPr="00331475">
        <w:t>ы</w:t>
      </w:r>
      <w:r w:rsidRPr="00331475">
        <w:t xml:space="preserve">ходе блока </w:t>
      </w:r>
      <w:r w:rsidRPr="00331475">
        <w:rPr>
          <w:i/>
        </w:rPr>
        <w:t>4</w:t>
      </w:r>
      <w:r w:rsidRPr="00331475">
        <w:t xml:space="preserve"> возрастает и, становясь больше напряжения на выхо</w:t>
      </w:r>
      <w:r w:rsidRPr="00331475">
        <w:softHyphen/>
        <w:t xml:space="preserve">де блока </w:t>
      </w:r>
      <w:r w:rsidRPr="00331475">
        <w:rPr>
          <w:i/>
        </w:rPr>
        <w:t>6</w:t>
      </w:r>
      <w:r w:rsidRPr="00331475">
        <w:t xml:space="preserve">, приводит к обратной переброске компаратора </w:t>
      </w:r>
      <w:r w:rsidRPr="00331475">
        <w:rPr>
          <w:i/>
        </w:rPr>
        <w:t>5</w:t>
      </w:r>
      <w:r w:rsidRPr="00331475">
        <w:t>, ко</w:t>
      </w:r>
      <w:r w:rsidRPr="00331475">
        <w:softHyphen/>
        <w:t>торый з</w:t>
      </w:r>
      <w:r w:rsidRPr="00331475">
        <w:t>а</w:t>
      </w:r>
      <w:r w:rsidRPr="00331475">
        <w:t>прещает подачу тока электронным регулятором через на</w:t>
      </w:r>
      <w:r w:rsidRPr="00331475">
        <w:softHyphen/>
        <w:t>грева</w:t>
      </w:r>
      <w:r w:rsidRPr="00331475">
        <w:softHyphen/>
        <w:t>тельный элемент.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r w:rsidRPr="00331475">
        <w:t xml:space="preserve">Благодаря очень большому коэффициенту усиления компаратора </w:t>
      </w:r>
      <w:r w:rsidRPr="00331475">
        <w:rPr>
          <w:i/>
        </w:rPr>
        <w:t>5</w:t>
      </w:r>
      <w:r w:rsidRPr="00331475">
        <w:t xml:space="preserve"> и его высокому быстродействию, напряжение на выходе усилителя те</w:t>
      </w:r>
      <w:r w:rsidRPr="00331475">
        <w:t>р</w:t>
      </w:r>
      <w:r w:rsidRPr="00331475">
        <w:t>мопары практически не отличается от напряжения на выходе за</w:t>
      </w:r>
      <w:r w:rsidRPr="00331475">
        <w:softHyphen/>
        <w:t xml:space="preserve">дающего генератора </w:t>
      </w:r>
      <w:r w:rsidRPr="00331475">
        <w:rPr>
          <w:i/>
        </w:rPr>
        <w:t>6</w:t>
      </w:r>
      <w:r w:rsidRPr="00331475">
        <w:t>. Этим обеспечивается глубокая отрицательная связь и, соответствен</w:t>
      </w:r>
      <w:r>
        <w:t>но</w:t>
      </w:r>
      <w:r w:rsidRPr="00331475">
        <w:t>, строгое линейное возрастание температ</w:t>
      </w:r>
      <w:r w:rsidRPr="00331475">
        <w:t>у</w:t>
      </w:r>
      <w:r w:rsidRPr="00331475">
        <w:t>ры нагревательного элемента.</w:t>
      </w:r>
    </w:p>
    <w:p w:rsidR="00C22FFE" w:rsidRPr="00331475" w:rsidRDefault="00C22FFE" w:rsidP="00C22FFE">
      <w:pPr>
        <w:shd w:val="clear" w:color="auto" w:fill="FFFFFF"/>
        <w:spacing w:line="221" w:lineRule="auto"/>
        <w:ind w:firstLine="284"/>
        <w:jc w:val="both"/>
      </w:pPr>
      <w:proofErr w:type="spellStart"/>
      <w:r w:rsidRPr="00331475">
        <w:lastRenderedPageBreak/>
        <w:t>Термолюминесценция</w:t>
      </w:r>
      <w:proofErr w:type="spellEnd"/>
      <w:r w:rsidRPr="00331475">
        <w:t xml:space="preserve"> регистрируется ФЭУ </w:t>
      </w:r>
      <w:r w:rsidRPr="00331475">
        <w:rPr>
          <w:i/>
        </w:rPr>
        <w:t>8</w:t>
      </w:r>
      <w:r w:rsidRPr="00331475">
        <w:t xml:space="preserve"> . Сигнал от ФЭУ по</w:t>
      </w:r>
      <w:r w:rsidRPr="00331475">
        <w:softHyphen/>
        <w:t xml:space="preserve">ступает в устройство </w:t>
      </w:r>
      <w:r w:rsidRPr="00331475">
        <w:rPr>
          <w:i/>
        </w:rPr>
        <w:t>9</w:t>
      </w:r>
      <w:r w:rsidRPr="00331475">
        <w:t>, которое преобразует ток в напряжение. Ко</w:t>
      </w:r>
      <w:r w:rsidRPr="00331475">
        <w:softHyphen/>
        <w:t>эффициент преобразования определяется величиной поступающего с ФЭУ сигнала. Напряжение пода</w:t>
      </w:r>
      <w:r>
        <w:t>е</w:t>
      </w:r>
      <w:r w:rsidRPr="00331475">
        <w:t xml:space="preserve">тся на вход масштабного усилителя, где происходит дальнейшее его усиление до оптимального уровня. Коэффициенты усиления масштабного усилителя </w:t>
      </w:r>
      <w:r w:rsidRPr="00331475">
        <w:rPr>
          <w:i/>
        </w:rPr>
        <w:t>10</w:t>
      </w:r>
      <w:r w:rsidRPr="00331475">
        <w:t xml:space="preserve"> выбираются а</w:t>
      </w:r>
      <w:r w:rsidRPr="00331475">
        <w:t>в</w:t>
      </w:r>
      <w:r w:rsidRPr="00331475">
        <w:t>томатически в зависимости от величины входного сигнала. К выходу ма</w:t>
      </w:r>
      <w:r w:rsidRPr="00331475">
        <w:t>с</w:t>
      </w:r>
      <w:r w:rsidRPr="00331475">
        <w:t>штабного усилителя может быть подключён самопишущий потен</w:t>
      </w:r>
      <w:r w:rsidRPr="00331475">
        <w:softHyphen/>
        <w:t xml:space="preserve">циометр КСП-4 </w:t>
      </w:r>
      <w:r w:rsidRPr="00331475">
        <w:rPr>
          <w:i/>
        </w:rPr>
        <w:t>11</w:t>
      </w:r>
      <w:r w:rsidRPr="00331475">
        <w:t xml:space="preserve">, позволяющий регистрировать кривую </w:t>
      </w:r>
      <w:proofErr w:type="spellStart"/>
      <w:r w:rsidRPr="00331475">
        <w:t>термолю</w:t>
      </w:r>
      <w:r w:rsidRPr="00331475">
        <w:softHyphen/>
        <w:t>минесценции</w:t>
      </w:r>
      <w:proofErr w:type="spellEnd"/>
      <w:r w:rsidRPr="00331475">
        <w:t>.</w:t>
      </w:r>
    </w:p>
    <w:p w:rsidR="00C22FFE" w:rsidRPr="00952113" w:rsidRDefault="00C22FFE" w:rsidP="00C22FFE">
      <w:pPr>
        <w:shd w:val="clear" w:color="auto" w:fill="FFFFFF"/>
        <w:spacing w:line="221" w:lineRule="auto"/>
        <w:ind w:firstLine="284"/>
        <w:jc w:val="both"/>
      </w:pPr>
      <w:r w:rsidRPr="00952113">
        <w:t>Для автоматического определения максимума пика (КТВ) сигнал с масштабного усилителя поступает в блок регистрации экстремумов фот</w:t>
      </w:r>
      <w:r w:rsidRPr="00952113">
        <w:t>о</w:t>
      </w:r>
      <w:r w:rsidRPr="00952113">
        <w:t xml:space="preserve">тока </w:t>
      </w:r>
      <w:r w:rsidRPr="00952113">
        <w:rPr>
          <w:i/>
        </w:rPr>
        <w:t>12</w:t>
      </w:r>
      <w:r w:rsidRPr="00952113">
        <w:t>, содержащий компаратор, а пиковый детектор, где в оп</w:t>
      </w:r>
      <w:r w:rsidRPr="00952113">
        <w:softHyphen/>
        <w:t>редел</w:t>
      </w:r>
      <w:r>
        <w:t>е</w:t>
      </w:r>
      <w:r w:rsidRPr="00952113">
        <w:t>нном, заранее задаваемом температурном диапазоне происходит сравнение на компараторе сигнала КТБ с сигналом на выходе пиково</w:t>
      </w:r>
      <w:r w:rsidRPr="00952113">
        <w:softHyphen/>
        <w:t>го детектора. Превышение сигнала на выходе пикового детектора над текущим сигналом свидетельствует о наличии пика. Для предотвраще</w:t>
      </w:r>
      <w:r w:rsidRPr="00952113">
        <w:softHyphen/>
        <w:t>ния ложных срабат</w:t>
      </w:r>
      <w:r w:rsidRPr="00952113">
        <w:t>ы</w:t>
      </w:r>
      <w:r w:rsidRPr="00952113">
        <w:t>ваний, связанных со случай</w:t>
      </w:r>
      <w:r>
        <w:t>ными флуктуациями сигнала, задается определе</w:t>
      </w:r>
      <w:r w:rsidRPr="00952113">
        <w:t>нный порог сравнения, зависящий от вели</w:t>
      </w:r>
      <w:r w:rsidRPr="00952113">
        <w:softHyphen/>
        <w:t>чины си</w:t>
      </w:r>
      <w:r w:rsidRPr="00952113">
        <w:t>г</w:t>
      </w:r>
      <w:r w:rsidRPr="00952113">
        <w:t>нала</w:t>
      </w:r>
      <w:r w:rsidRPr="00952113">
        <w:rPr>
          <w:color w:val="000000"/>
        </w:rPr>
        <w:t>.</w:t>
      </w:r>
    </w:p>
    <w:p w:rsidR="00C22FFE" w:rsidRPr="00A535D7" w:rsidRDefault="00C22FFE" w:rsidP="00C22FFE">
      <w:pPr>
        <w:spacing w:line="221" w:lineRule="auto"/>
      </w:pPr>
      <w:r>
        <w:rPr>
          <w:noProof/>
        </w:rPr>
        <w:drawing>
          <wp:inline distT="0" distB="0" distL="0" distR="0">
            <wp:extent cx="4001770" cy="252603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252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color w:val="000000"/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142"/>
        <w:jc w:val="center"/>
        <w:rPr>
          <w:color w:val="000000"/>
          <w:sz w:val="16"/>
          <w:szCs w:val="16"/>
        </w:rPr>
      </w:pPr>
      <w:r w:rsidRPr="00304081">
        <w:rPr>
          <w:color w:val="000000"/>
          <w:sz w:val="16"/>
          <w:szCs w:val="16"/>
        </w:rPr>
        <w:t>Рис</w:t>
      </w:r>
      <w:r>
        <w:rPr>
          <w:color w:val="000000"/>
          <w:sz w:val="16"/>
          <w:szCs w:val="16"/>
        </w:rPr>
        <w:t>.</w:t>
      </w:r>
      <w:r w:rsidRPr="00304081">
        <w:rPr>
          <w:color w:val="000000"/>
          <w:sz w:val="16"/>
          <w:szCs w:val="16"/>
        </w:rPr>
        <w:t>15</w:t>
      </w:r>
      <w:r>
        <w:rPr>
          <w:color w:val="000000"/>
          <w:sz w:val="16"/>
          <w:szCs w:val="16"/>
        </w:rPr>
        <w:t xml:space="preserve">. </w:t>
      </w:r>
      <w:r w:rsidRPr="00304081">
        <w:rPr>
          <w:color w:val="000000"/>
          <w:sz w:val="16"/>
          <w:szCs w:val="16"/>
        </w:rPr>
        <w:t>Блок-схема дозиметра ДТУ-01</w:t>
      </w:r>
      <w:r>
        <w:rPr>
          <w:color w:val="000000"/>
          <w:sz w:val="16"/>
          <w:szCs w:val="16"/>
        </w:rPr>
        <w:t>:</w:t>
      </w:r>
    </w:p>
    <w:p w:rsidR="00C22FFE" w:rsidRPr="00304081" w:rsidRDefault="00C22FFE" w:rsidP="00C22FFE">
      <w:pPr>
        <w:shd w:val="clear" w:color="auto" w:fill="FFFFFF"/>
        <w:spacing w:line="216" w:lineRule="auto"/>
        <w:ind w:left="142"/>
        <w:jc w:val="both"/>
        <w:rPr>
          <w:sz w:val="16"/>
          <w:szCs w:val="16"/>
        </w:rPr>
      </w:pPr>
      <w:proofErr w:type="gramStart"/>
      <w:r w:rsidRPr="00AA10B1">
        <w:rPr>
          <w:bCs/>
          <w:color w:val="000000"/>
          <w:spacing w:val="-2"/>
          <w:sz w:val="16"/>
          <w:szCs w:val="16"/>
        </w:rPr>
        <w:t>1 – нагревательный</w:t>
      </w:r>
      <w:r w:rsidRPr="00AA10B1">
        <w:rPr>
          <w:b/>
          <w:bCs/>
          <w:color w:val="000000"/>
          <w:spacing w:val="-2"/>
          <w:sz w:val="16"/>
          <w:szCs w:val="16"/>
        </w:rPr>
        <w:t xml:space="preserve"> </w:t>
      </w:r>
      <w:r w:rsidRPr="00AA10B1">
        <w:rPr>
          <w:color w:val="000000"/>
          <w:spacing w:val="-2"/>
          <w:sz w:val="16"/>
          <w:szCs w:val="16"/>
        </w:rPr>
        <w:t>элемент; 2 – термопара; 3 – электронный  регулятор; 4 – усил</w:t>
      </w:r>
      <w:r w:rsidRPr="00AA10B1">
        <w:rPr>
          <w:color w:val="000000"/>
          <w:spacing w:val="-2"/>
          <w:sz w:val="16"/>
          <w:szCs w:val="16"/>
        </w:rPr>
        <w:t>и</w:t>
      </w:r>
      <w:r w:rsidRPr="00AA10B1">
        <w:rPr>
          <w:color w:val="000000"/>
          <w:spacing w:val="-2"/>
          <w:sz w:val="16"/>
          <w:szCs w:val="16"/>
        </w:rPr>
        <w:t>тель напряжения термопары; 5 – компаратор; 6 – генератор линейно-изменяюще</w:t>
      </w:r>
      <w:r>
        <w:rPr>
          <w:color w:val="000000"/>
          <w:spacing w:val="-2"/>
          <w:sz w:val="16"/>
          <w:szCs w:val="16"/>
        </w:rPr>
        <w:t>го</w:t>
      </w:r>
      <w:r w:rsidRPr="00AA10B1">
        <w:rPr>
          <w:color w:val="000000"/>
          <w:spacing w:val="-2"/>
          <w:sz w:val="16"/>
          <w:szCs w:val="16"/>
        </w:rPr>
        <w:t>ся н</w:t>
      </w:r>
      <w:r w:rsidRPr="00AA10B1">
        <w:rPr>
          <w:color w:val="000000"/>
          <w:spacing w:val="-2"/>
          <w:sz w:val="16"/>
          <w:szCs w:val="16"/>
        </w:rPr>
        <w:t>а</w:t>
      </w:r>
      <w:r w:rsidRPr="00AA10B1">
        <w:rPr>
          <w:color w:val="000000"/>
          <w:spacing w:val="-2"/>
          <w:sz w:val="16"/>
          <w:szCs w:val="16"/>
        </w:rPr>
        <w:t>пря</w:t>
      </w:r>
      <w:r w:rsidRPr="00AA10B1">
        <w:rPr>
          <w:color w:val="000000"/>
          <w:spacing w:val="-2"/>
          <w:sz w:val="16"/>
          <w:szCs w:val="16"/>
        </w:rPr>
        <w:softHyphen/>
        <w:t>жения; 7 – устройств</w:t>
      </w:r>
      <w:r>
        <w:rPr>
          <w:color w:val="000000"/>
          <w:spacing w:val="-2"/>
          <w:sz w:val="16"/>
          <w:szCs w:val="16"/>
        </w:rPr>
        <w:t>о</w:t>
      </w:r>
      <w:r w:rsidRPr="00AA10B1">
        <w:rPr>
          <w:color w:val="000000"/>
          <w:spacing w:val="-2"/>
          <w:sz w:val="16"/>
          <w:szCs w:val="16"/>
        </w:rPr>
        <w:t xml:space="preserve"> задания скорости; 8 – ФЭУ; 9 – преобразователь фототока;  10 – масштабный ус</w:t>
      </w:r>
      <w:r w:rsidRPr="00AA10B1">
        <w:rPr>
          <w:color w:val="000000"/>
          <w:spacing w:val="-2"/>
          <w:sz w:val="16"/>
          <w:szCs w:val="16"/>
        </w:rPr>
        <w:t>и</w:t>
      </w:r>
      <w:r w:rsidRPr="00AA10B1">
        <w:rPr>
          <w:color w:val="000000"/>
          <w:spacing w:val="-2"/>
          <w:sz w:val="16"/>
          <w:szCs w:val="16"/>
        </w:rPr>
        <w:t xml:space="preserve">литель с автоматическим переключателем диапазонов; 11 – КСП-4; </w:t>
      </w:r>
      <w:r>
        <w:rPr>
          <w:color w:val="000000"/>
          <w:spacing w:val="-2"/>
          <w:sz w:val="16"/>
          <w:szCs w:val="16"/>
        </w:rPr>
        <w:t xml:space="preserve">     </w:t>
      </w:r>
      <w:r w:rsidRPr="00C51B19">
        <w:rPr>
          <w:color w:val="000000"/>
          <w:spacing w:val="-2"/>
          <w:sz w:val="16"/>
          <w:szCs w:val="16"/>
        </w:rPr>
        <w:t xml:space="preserve">12 – блок регистрации </w:t>
      </w:r>
      <w:proofErr w:type="spellStart"/>
      <w:r w:rsidRPr="00C51B19">
        <w:rPr>
          <w:color w:val="000000"/>
          <w:spacing w:val="-2"/>
          <w:sz w:val="16"/>
          <w:szCs w:val="16"/>
        </w:rPr>
        <w:t>эктремумов</w:t>
      </w:r>
      <w:proofErr w:type="spellEnd"/>
      <w:r w:rsidRPr="00C51B19">
        <w:rPr>
          <w:color w:val="000000"/>
          <w:spacing w:val="-2"/>
          <w:sz w:val="16"/>
          <w:szCs w:val="16"/>
        </w:rPr>
        <w:t xml:space="preserve"> </w:t>
      </w:r>
      <w:r w:rsidRPr="00C51B19">
        <w:rPr>
          <w:bCs/>
          <w:color w:val="000000"/>
          <w:spacing w:val="-2"/>
          <w:sz w:val="16"/>
          <w:szCs w:val="16"/>
        </w:rPr>
        <w:t>фототока;</w:t>
      </w:r>
      <w:r w:rsidRPr="00C51B19">
        <w:rPr>
          <w:b/>
          <w:bCs/>
          <w:color w:val="000000"/>
          <w:spacing w:val="-2"/>
          <w:sz w:val="16"/>
          <w:szCs w:val="16"/>
        </w:rPr>
        <w:t xml:space="preserve"> </w:t>
      </w:r>
      <w:r w:rsidRPr="00C51B19">
        <w:rPr>
          <w:color w:val="000000"/>
          <w:spacing w:val="-2"/>
          <w:sz w:val="16"/>
          <w:szCs w:val="16"/>
        </w:rPr>
        <w:t>13 – преобразователь напряжение частота;</w:t>
      </w:r>
      <w:r>
        <w:rPr>
          <w:color w:val="000000"/>
          <w:sz w:val="16"/>
          <w:szCs w:val="16"/>
        </w:rPr>
        <w:t xml:space="preserve"> </w:t>
      </w:r>
      <w:r w:rsidRPr="00304081">
        <w:rPr>
          <w:color w:val="000000"/>
          <w:sz w:val="16"/>
          <w:szCs w:val="16"/>
        </w:rPr>
        <w:t>14</w:t>
      </w:r>
      <w:r>
        <w:rPr>
          <w:color w:val="000000"/>
          <w:sz w:val="16"/>
          <w:szCs w:val="16"/>
        </w:rPr>
        <w:t xml:space="preserve"> –</w:t>
      </w:r>
      <w:r w:rsidRPr="00304081">
        <w:rPr>
          <w:color w:val="000000"/>
          <w:sz w:val="16"/>
          <w:szCs w:val="16"/>
        </w:rPr>
        <w:t xml:space="preserve"> частотомер с цифровой индикацией и формирователем сч</w:t>
      </w:r>
      <w:r>
        <w:rPr>
          <w:color w:val="000000"/>
          <w:sz w:val="16"/>
          <w:szCs w:val="16"/>
        </w:rPr>
        <w:t>е</w:t>
      </w:r>
      <w:r w:rsidRPr="00304081">
        <w:rPr>
          <w:color w:val="000000"/>
          <w:sz w:val="16"/>
          <w:szCs w:val="16"/>
        </w:rPr>
        <w:t xml:space="preserve">тных </w:t>
      </w:r>
      <w:r>
        <w:rPr>
          <w:color w:val="000000"/>
          <w:sz w:val="16"/>
          <w:szCs w:val="16"/>
        </w:rPr>
        <w:t>интерв</w:t>
      </w:r>
      <w:r>
        <w:rPr>
          <w:color w:val="000000"/>
          <w:sz w:val="16"/>
          <w:szCs w:val="16"/>
        </w:rPr>
        <w:t>а</w:t>
      </w:r>
      <w:r>
        <w:rPr>
          <w:color w:val="000000"/>
          <w:sz w:val="16"/>
          <w:szCs w:val="16"/>
        </w:rPr>
        <w:t>лов;</w:t>
      </w:r>
      <w:proofErr w:type="gramEnd"/>
      <w:r>
        <w:rPr>
          <w:color w:val="000000"/>
          <w:sz w:val="16"/>
          <w:szCs w:val="16"/>
        </w:rPr>
        <w:t xml:space="preserve">          </w:t>
      </w:r>
      <w:r w:rsidRPr="00304081">
        <w:rPr>
          <w:color w:val="000000"/>
          <w:sz w:val="16"/>
          <w:szCs w:val="16"/>
        </w:rPr>
        <w:t xml:space="preserve"> 15 </w:t>
      </w:r>
      <w:r>
        <w:rPr>
          <w:color w:val="000000"/>
          <w:sz w:val="16"/>
          <w:szCs w:val="16"/>
        </w:rPr>
        <w:t xml:space="preserve">– </w:t>
      </w:r>
      <w:r w:rsidRPr="00304081">
        <w:rPr>
          <w:color w:val="000000"/>
          <w:sz w:val="16"/>
          <w:szCs w:val="16"/>
        </w:rPr>
        <w:t>источник питания</w:t>
      </w:r>
      <w:r>
        <w:rPr>
          <w:color w:val="000000"/>
          <w:sz w:val="16"/>
          <w:szCs w:val="16"/>
        </w:rPr>
        <w:t>;</w:t>
      </w:r>
      <w:r w:rsidRPr="00304081">
        <w:rPr>
          <w:color w:val="000000"/>
          <w:sz w:val="16"/>
          <w:szCs w:val="16"/>
        </w:rPr>
        <w:t xml:space="preserve">  16</w:t>
      </w:r>
      <w:r>
        <w:rPr>
          <w:color w:val="000000"/>
          <w:sz w:val="16"/>
          <w:szCs w:val="16"/>
        </w:rPr>
        <w:t xml:space="preserve"> –</w:t>
      </w:r>
      <w:r w:rsidRPr="00304081">
        <w:rPr>
          <w:color w:val="000000"/>
          <w:sz w:val="16"/>
          <w:szCs w:val="16"/>
        </w:rPr>
        <w:t xml:space="preserve"> светоф</w:t>
      </w:r>
      <w:r w:rsidRPr="00304081">
        <w:rPr>
          <w:color w:val="000000"/>
          <w:sz w:val="16"/>
          <w:szCs w:val="16"/>
        </w:rPr>
        <w:t>и</w:t>
      </w:r>
      <w:r w:rsidRPr="00304081">
        <w:rPr>
          <w:color w:val="000000"/>
          <w:sz w:val="16"/>
          <w:szCs w:val="16"/>
        </w:rPr>
        <w:t>л</w:t>
      </w:r>
      <w:r>
        <w:rPr>
          <w:color w:val="000000"/>
          <w:sz w:val="16"/>
          <w:szCs w:val="16"/>
        </w:rPr>
        <w:t>ьт</w:t>
      </w:r>
      <w:r w:rsidRPr="00304081">
        <w:rPr>
          <w:color w:val="000000"/>
          <w:sz w:val="16"/>
          <w:szCs w:val="16"/>
        </w:rPr>
        <w:t>р</w:t>
      </w:r>
      <w:r>
        <w:rPr>
          <w:color w:val="000000"/>
          <w:sz w:val="16"/>
          <w:szCs w:val="16"/>
        </w:rPr>
        <w:t>.</w:t>
      </w:r>
    </w:p>
    <w:p w:rsidR="00C22FFE" w:rsidRPr="009E679F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Pr="00A535D7" w:rsidRDefault="00C22FFE" w:rsidP="00C22FFE">
      <w:pPr>
        <w:shd w:val="clear" w:color="auto" w:fill="FFFFFF"/>
        <w:spacing w:line="211" w:lineRule="auto"/>
        <w:ind w:firstLine="284"/>
        <w:jc w:val="both"/>
      </w:pPr>
      <w:r w:rsidRPr="00A535D7">
        <w:rPr>
          <w:color w:val="000000"/>
        </w:rPr>
        <w:t>Сигн</w:t>
      </w:r>
      <w:r>
        <w:rPr>
          <w:color w:val="000000"/>
        </w:rPr>
        <w:t>ал с масштабного усилителя подае</w:t>
      </w:r>
      <w:r w:rsidRPr="00A535D7">
        <w:rPr>
          <w:color w:val="000000"/>
        </w:rPr>
        <w:t>тся на преобразователь на</w:t>
      </w:r>
      <w:r w:rsidRPr="00A535D7">
        <w:rPr>
          <w:color w:val="000000"/>
        </w:rPr>
        <w:softHyphen/>
        <w:t xml:space="preserve">пряжения частоты </w:t>
      </w:r>
      <w:r w:rsidRPr="00331475">
        <w:rPr>
          <w:i/>
          <w:color w:val="000000"/>
        </w:rPr>
        <w:t>13</w:t>
      </w:r>
      <w:r w:rsidRPr="00A535D7">
        <w:rPr>
          <w:color w:val="000000"/>
        </w:rPr>
        <w:t xml:space="preserve"> с линейным коэффициентом преобразования</w:t>
      </w:r>
      <w:r>
        <w:rPr>
          <w:color w:val="000000"/>
        </w:rPr>
        <w:t xml:space="preserve">      </w:t>
      </w:r>
      <w:r w:rsidRPr="00A535D7">
        <w:rPr>
          <w:color w:val="000000"/>
        </w:rPr>
        <w:t xml:space="preserve"> 1</w:t>
      </w:r>
      <w:proofErr w:type="gramStart"/>
      <w:r w:rsidRPr="00A535D7"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</w:t>
      </w:r>
      <w:r w:rsidRPr="00A535D7">
        <w:rPr>
          <w:color w:val="000000"/>
        </w:rPr>
        <w:t xml:space="preserve">&gt; 100 Гц. При определении величины </w:t>
      </w:r>
      <w:proofErr w:type="spellStart"/>
      <w:r w:rsidRPr="00A535D7">
        <w:rPr>
          <w:color w:val="000000"/>
        </w:rPr>
        <w:t>светосуммы</w:t>
      </w:r>
      <w:proofErr w:type="spellEnd"/>
      <w:r w:rsidRPr="00A535D7">
        <w:rPr>
          <w:color w:val="000000"/>
        </w:rPr>
        <w:t xml:space="preserve"> в блоке </w:t>
      </w:r>
      <w:r w:rsidRPr="00331475">
        <w:rPr>
          <w:i/>
          <w:color w:val="000000"/>
        </w:rPr>
        <w:t>14</w:t>
      </w:r>
      <w:r w:rsidRPr="00A535D7">
        <w:rPr>
          <w:color w:val="000000"/>
        </w:rPr>
        <w:t xml:space="preserve"> про</w:t>
      </w:r>
      <w:r w:rsidRPr="00A535D7">
        <w:rPr>
          <w:color w:val="000000"/>
        </w:rPr>
        <w:softHyphen/>
        <w:t>изводится подсч</w:t>
      </w:r>
      <w:r>
        <w:rPr>
          <w:color w:val="000000"/>
        </w:rPr>
        <w:t>е</w:t>
      </w:r>
      <w:r w:rsidRPr="00A535D7">
        <w:rPr>
          <w:color w:val="000000"/>
        </w:rPr>
        <w:t>т импульсов в заранее заданном температурном и</w:t>
      </w:r>
      <w:r w:rsidRPr="00A535D7">
        <w:rPr>
          <w:color w:val="000000"/>
        </w:rPr>
        <w:t>н</w:t>
      </w:r>
      <w:r w:rsidRPr="00A535D7">
        <w:rPr>
          <w:color w:val="000000"/>
        </w:rPr>
        <w:t>тервале. При определении амплитуды пика</w:t>
      </w:r>
      <w:r>
        <w:rPr>
          <w:color w:val="000000"/>
        </w:rPr>
        <w:t xml:space="preserve"> кривой </w:t>
      </w:r>
      <w:proofErr w:type="spellStart"/>
      <w:r>
        <w:rPr>
          <w:color w:val="000000"/>
        </w:rPr>
        <w:t>термовысвечивания</w:t>
      </w:r>
      <w:proofErr w:type="spellEnd"/>
      <w:r w:rsidRPr="00A535D7">
        <w:rPr>
          <w:color w:val="000000"/>
        </w:rPr>
        <w:t xml:space="preserve"> </w:t>
      </w:r>
      <w:r>
        <w:rPr>
          <w:color w:val="000000"/>
        </w:rPr>
        <w:t>(</w:t>
      </w:r>
      <w:r w:rsidRPr="00A535D7">
        <w:rPr>
          <w:color w:val="000000"/>
        </w:rPr>
        <w:t>КТВ</w:t>
      </w:r>
      <w:r>
        <w:rPr>
          <w:color w:val="000000"/>
        </w:rPr>
        <w:t>)</w:t>
      </w:r>
      <w:r w:rsidRPr="00A535D7">
        <w:rPr>
          <w:color w:val="000000"/>
        </w:rPr>
        <w:t xml:space="preserve"> сигнал с пикового, детектора поступает </w:t>
      </w:r>
      <w:proofErr w:type="gramStart"/>
      <w:r w:rsidRPr="00A535D7">
        <w:rPr>
          <w:color w:val="000000"/>
        </w:rPr>
        <w:t>на</w:t>
      </w:r>
      <w:proofErr w:type="gramEnd"/>
      <w:r w:rsidRPr="00A535D7">
        <w:rPr>
          <w:color w:val="000000"/>
        </w:rPr>
        <w:t xml:space="preserve"> </w:t>
      </w:r>
      <w:proofErr w:type="gramStart"/>
      <w:r w:rsidRPr="00A535D7">
        <w:rPr>
          <w:color w:val="000000"/>
        </w:rPr>
        <w:t>преобразователь</w:t>
      </w:r>
      <w:proofErr w:type="gramEnd"/>
      <w:r w:rsidRPr="00A535D7">
        <w:rPr>
          <w:color w:val="000000"/>
        </w:rPr>
        <w:t xml:space="preserve"> напряжени</w:t>
      </w:r>
      <w:r>
        <w:rPr>
          <w:color w:val="000000"/>
        </w:rPr>
        <w:t>е</w:t>
      </w:r>
      <w:r w:rsidRPr="00A535D7">
        <w:rPr>
          <w:color w:val="000000"/>
        </w:rPr>
        <w:t xml:space="preserve">-частота </w:t>
      </w:r>
      <w:r w:rsidRPr="00331475">
        <w:rPr>
          <w:i/>
          <w:color w:val="000000"/>
        </w:rPr>
        <w:t>13</w:t>
      </w:r>
      <w:r w:rsidRPr="00A535D7">
        <w:rPr>
          <w:color w:val="000000"/>
        </w:rPr>
        <w:t xml:space="preserve"> и при появлении пика разрешается подсч</w:t>
      </w:r>
      <w:r>
        <w:rPr>
          <w:color w:val="000000"/>
        </w:rPr>
        <w:t>е</w:t>
      </w:r>
      <w:r w:rsidRPr="00A535D7">
        <w:rPr>
          <w:color w:val="000000"/>
        </w:rPr>
        <w:t>т импульсов в частотом</w:t>
      </w:r>
      <w:r w:rsidRPr="00A535D7">
        <w:rPr>
          <w:color w:val="000000"/>
        </w:rPr>
        <w:t>е</w:t>
      </w:r>
      <w:r w:rsidRPr="00A535D7">
        <w:rPr>
          <w:color w:val="000000"/>
        </w:rPr>
        <w:t>ре за сч</w:t>
      </w:r>
      <w:r>
        <w:rPr>
          <w:color w:val="000000"/>
        </w:rPr>
        <w:t>е</w:t>
      </w:r>
      <w:r w:rsidRPr="00A535D7">
        <w:rPr>
          <w:color w:val="000000"/>
        </w:rPr>
        <w:t>тный интервал, равный одной секунде.</w:t>
      </w:r>
    </w:p>
    <w:p w:rsidR="00C22FFE" w:rsidRPr="00A535D7" w:rsidRDefault="00C22FFE" w:rsidP="00C22FFE">
      <w:pPr>
        <w:shd w:val="clear" w:color="auto" w:fill="FFFFFF"/>
        <w:spacing w:line="211" w:lineRule="auto"/>
        <w:ind w:firstLine="284"/>
        <w:jc w:val="both"/>
      </w:pPr>
      <w:r w:rsidRPr="00A535D7">
        <w:rPr>
          <w:color w:val="000000"/>
        </w:rPr>
        <w:t>Температурный интервал поиска пика устанавливается по темпе</w:t>
      </w:r>
      <w:r w:rsidRPr="00A535D7">
        <w:rPr>
          <w:color w:val="000000"/>
        </w:rPr>
        <w:softHyphen/>
        <w:t>ратуре нагревательного элемента</w:t>
      </w:r>
      <w:r>
        <w:rPr>
          <w:color w:val="000000"/>
        </w:rPr>
        <w:t xml:space="preserve"> с учетом смеще</w:t>
      </w:r>
      <w:r w:rsidRPr="00A535D7">
        <w:rPr>
          <w:color w:val="000000"/>
        </w:rPr>
        <w:t>ни</w:t>
      </w:r>
      <w:r>
        <w:rPr>
          <w:color w:val="000000"/>
        </w:rPr>
        <w:t>я</w:t>
      </w:r>
      <w:r w:rsidRPr="00A535D7">
        <w:rPr>
          <w:color w:val="000000"/>
        </w:rPr>
        <w:t xml:space="preserve"> температуры об</w:t>
      </w:r>
      <w:r w:rsidRPr="00A535D7">
        <w:rPr>
          <w:color w:val="000000"/>
        </w:rPr>
        <w:softHyphen/>
        <w:t>разца по сравнению с температурой НЭ.</w:t>
      </w:r>
    </w:p>
    <w:p w:rsidR="00C22FFE" w:rsidRPr="00A535D7" w:rsidRDefault="00C22FFE" w:rsidP="00C22FFE">
      <w:pPr>
        <w:shd w:val="clear" w:color="auto" w:fill="FFFFFF"/>
        <w:spacing w:line="211" w:lineRule="auto"/>
        <w:ind w:firstLine="284"/>
        <w:jc w:val="both"/>
      </w:pPr>
      <w:r w:rsidRPr="00A535D7">
        <w:rPr>
          <w:color w:val="000000"/>
        </w:rPr>
        <w:t>Для уменьшения влияния хемилюминесценции с поверхности об</w:t>
      </w:r>
      <w:r w:rsidRPr="00A535D7">
        <w:rPr>
          <w:color w:val="000000"/>
        </w:rPr>
        <w:softHyphen/>
        <w:t xml:space="preserve">разцов и теплового </w:t>
      </w:r>
      <w:r>
        <w:rPr>
          <w:color w:val="000000"/>
        </w:rPr>
        <w:t xml:space="preserve">их </w:t>
      </w:r>
      <w:r w:rsidRPr="00A535D7">
        <w:rPr>
          <w:color w:val="000000"/>
        </w:rPr>
        <w:t>свечения и нагревательного элемента пе</w:t>
      </w:r>
      <w:r w:rsidRPr="00A535D7">
        <w:rPr>
          <w:color w:val="000000"/>
        </w:rPr>
        <w:softHyphen/>
        <w:t>ред о</w:t>
      </w:r>
      <w:r w:rsidRPr="00A535D7">
        <w:rPr>
          <w:color w:val="000000"/>
        </w:rPr>
        <w:t>к</w:t>
      </w:r>
      <w:r w:rsidRPr="00A535D7">
        <w:rPr>
          <w:color w:val="000000"/>
        </w:rPr>
        <w:t>ном ФЭУ располагается светофильтр СЗС-21.</w:t>
      </w:r>
    </w:p>
    <w:p w:rsidR="00C22FFE" w:rsidRPr="00FF7405" w:rsidRDefault="00C22FFE" w:rsidP="00C22FFE">
      <w:pPr>
        <w:shd w:val="clear" w:color="auto" w:fill="FFFFFF"/>
        <w:spacing w:line="216" w:lineRule="auto"/>
        <w:ind w:firstLine="284"/>
        <w:jc w:val="both"/>
        <w:rPr>
          <w:b/>
        </w:rPr>
      </w:pPr>
      <w:r w:rsidRPr="00FF7405">
        <w:rPr>
          <w:b/>
          <w:color w:val="000000"/>
        </w:rPr>
        <w:t>Общая компоновка.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F059D3">
        <w:rPr>
          <w:color w:val="000000"/>
        </w:rPr>
        <w:t>Прибор</w:t>
      </w:r>
      <w:r>
        <w:rPr>
          <w:color w:val="000000"/>
        </w:rPr>
        <w:t xml:space="preserve"> ДТУ-01 </w:t>
      </w:r>
      <w:r w:rsidRPr="00F059D3">
        <w:rPr>
          <w:color w:val="000000"/>
        </w:rPr>
        <w:t xml:space="preserve">оформлен в виде </w:t>
      </w:r>
      <w:r>
        <w:rPr>
          <w:color w:val="000000"/>
        </w:rPr>
        <w:t>металлического корпуса с закр</w:t>
      </w:r>
      <w:r>
        <w:rPr>
          <w:color w:val="000000"/>
        </w:rPr>
        <w:t>е</w:t>
      </w:r>
      <w:r>
        <w:rPr>
          <w:color w:val="000000"/>
        </w:rPr>
        <w:t>п</w:t>
      </w:r>
      <w:r w:rsidRPr="00F059D3">
        <w:rPr>
          <w:color w:val="000000"/>
        </w:rPr>
        <w:t>л</w:t>
      </w:r>
      <w:r>
        <w:rPr>
          <w:color w:val="000000"/>
        </w:rPr>
        <w:t>е</w:t>
      </w:r>
      <w:r w:rsidRPr="00F059D3">
        <w:rPr>
          <w:color w:val="000000"/>
        </w:rPr>
        <w:t xml:space="preserve">нным внутри шасси. </w:t>
      </w:r>
      <w:r>
        <w:rPr>
          <w:color w:val="000000"/>
        </w:rPr>
        <w:t xml:space="preserve">Схема </w:t>
      </w:r>
      <w:r w:rsidRPr="00F059D3">
        <w:rPr>
          <w:color w:val="000000"/>
        </w:rPr>
        <w:t xml:space="preserve">передней панели </w:t>
      </w:r>
      <w:r>
        <w:rPr>
          <w:color w:val="000000"/>
        </w:rPr>
        <w:t xml:space="preserve">приведена </w:t>
      </w:r>
      <w:r w:rsidRPr="00F059D3">
        <w:rPr>
          <w:color w:val="000000"/>
        </w:rPr>
        <w:t>на</w:t>
      </w:r>
      <w:r>
        <w:rPr>
          <w:color w:val="000000"/>
        </w:rPr>
        <w:t xml:space="preserve"> </w:t>
      </w:r>
      <w:r w:rsidRPr="00F059D3">
        <w:rPr>
          <w:color w:val="000000"/>
        </w:rPr>
        <w:t>рис.</w:t>
      </w:r>
      <w:r>
        <w:rPr>
          <w:color w:val="000000"/>
        </w:rPr>
        <w:t>16.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noProof/>
          <w:color w:val="000000"/>
        </w:rPr>
        <w:pict>
          <v:group id="_x0000_s1090" style="position:absolute;left:0;text-align:left;margin-left:-1.65pt;margin-top:1.85pt;width:270pt;height:156pt;z-index:251664384" coordorigin="1101,1744" coordsize="5400,3120">
            <v:line id="_x0000_s1091" style="position:absolute" from="2421,1964" to="2421,2735">
              <v:stroke endarrow="block"/>
            </v:line>
            <v:shape id="_x0000_s1092" type="#_x0000_t202" style="position:absolute;left:2241;top:1744;width:360;height:240" filled="f" stroked="f">
              <v:textbox style="mso-next-textbox:#_x0000_s1092" inset="0,0,0,0">
                <w:txbxContent>
                  <w:p w:rsidR="00C22FFE" w:rsidRPr="00472A8E" w:rsidRDefault="00C22FFE" w:rsidP="00C22FFE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72A8E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line id="_x0000_s1093" style="position:absolute;flip:x y" from="2931,2064" to="3651,2784">
              <v:stroke startarrow="classic"/>
            </v:line>
            <v:shape id="_x0000_s1094" type="#_x0000_t202" style="position:absolute;left:2781;top:1744;width:360;height:240" filled="f" stroked="f">
              <v:textbox style="mso-next-textbox:#_x0000_s1094" inset="0,0,0,0">
                <w:txbxContent>
                  <w:p w:rsidR="00C22FFE" w:rsidRPr="00472A8E" w:rsidRDefault="00C22FFE" w:rsidP="00C22FFE">
                    <w:pPr>
                      <w:rPr>
                        <w:sz w:val="16"/>
                        <w:szCs w:val="16"/>
                      </w:rPr>
                    </w:pPr>
                    <w:r w:rsidRPr="00472A8E"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line id="_x0000_s1095" style="position:absolute;flip:x" from="2301,3904" to="2901,4504">
              <v:stroke startarrow="classic"/>
            </v:line>
            <v:line id="_x0000_s1096" style="position:absolute;flip:y" from="2301,3904" to="3141,4504">
              <v:stroke endarrow="block"/>
            </v:line>
            <v:line id="_x0000_s1097" style="position:absolute;flip:y" from="2301,3904" to="2421,4504">
              <v:stroke endarrow="block"/>
            </v:line>
            <v:line id="_x0000_s1098" style="position:absolute;flip:y" from="2301,3904" to="2661,4504">
              <v:stroke endarrow="block"/>
            </v:line>
            <v:line id="_x0000_s1099" style="position:absolute;flip:y" from="2301,3904" to="3381,4504">
              <v:stroke endarrow="block"/>
            </v:line>
            <v:line id="_x0000_s1100" style="position:absolute;flip:y" from="2301,3904" to="3741,4504">
              <v:stroke endarrow="block"/>
            </v:line>
            <v:shape id="_x0000_s1101" type="#_x0000_t202" style="position:absolute;left:2181;top:4504;width:360;height:240" filled="f" stroked="f">
              <v:textbox style="mso-next-textbox:#_x0000_s1101" inset="0,0,0,0">
                <w:txbxContent>
                  <w:p w:rsidR="00C22FFE" w:rsidRPr="00472A8E" w:rsidRDefault="00C22FFE" w:rsidP="00C22FFE">
                    <w:pPr>
                      <w:rPr>
                        <w:sz w:val="16"/>
                        <w:szCs w:val="16"/>
                      </w:rPr>
                    </w:pPr>
                    <w:r w:rsidRPr="00472A8E">
                      <w:rPr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  <v:line id="_x0000_s1102" style="position:absolute" from="3381,1984" to="4191,2790">
              <v:stroke endarrow="block"/>
            </v:line>
            <v:shape id="_x0000_s1103" type="#_x0000_t202" style="position:absolute;left:3261;top:1744;width:360;height:240" filled="f" stroked="f">
              <v:textbox style="mso-next-textbox:#_x0000_s1103" inset="0,0,0,0">
                <w:txbxContent>
                  <w:p w:rsidR="00C22FFE" w:rsidRPr="00472A8E" w:rsidRDefault="00C22FFE" w:rsidP="00C22FFE">
                    <w:pPr>
                      <w:rPr>
                        <w:sz w:val="16"/>
                        <w:szCs w:val="16"/>
                      </w:rPr>
                    </w:pPr>
                    <w:r w:rsidRPr="00472A8E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line id="_x0000_s1104" style="position:absolute;flip:x y" from="3981,1984" to="4821,2824">
              <v:stroke startarrow="classic"/>
            </v:line>
            <v:shape id="_x0000_s1105" type="#_x0000_t202" style="position:absolute;left:3741;top:1744;width:360;height:240" filled="f" stroked="f">
              <v:textbox style="mso-next-textbox:#_x0000_s1105" inset="0,0,0,0">
                <w:txbxContent>
                  <w:p w:rsidR="00C22FFE" w:rsidRPr="00472A8E" w:rsidRDefault="00C22FFE" w:rsidP="00C22FFE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72A8E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line id="_x0000_s1106" style="position:absolute" from="4461,1984" to="6021,2824">
              <v:stroke endarrow="block"/>
            </v:line>
            <v:shape id="_x0000_s1107" type="#_x0000_t202" style="position:absolute;left:4221;top:1744;width:360;height:240" filled="f" stroked="f">
              <v:textbox style="mso-next-textbox:#_x0000_s1107" inset="0,0,0,0">
                <w:txbxContent>
                  <w:p w:rsidR="00C22FFE" w:rsidRPr="00472A8E" w:rsidRDefault="00C22FFE" w:rsidP="00C22FFE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72A8E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  <v:line id="_x0000_s1108" style="position:absolute;flip:x" from="1344,3184" to="3624,4504">
              <v:stroke startarrow="classic"/>
            </v:line>
            <v:shape id="_x0000_s1109" type="#_x0000_t202" style="position:absolute;left:1101;top:4504;width:360;height:240" filled="f" stroked="f">
              <v:textbox style="mso-next-textbox:#_x0000_s1109" inset="0,0,0,0">
                <w:txbxContent>
                  <w:p w:rsidR="00C22FFE" w:rsidRPr="00472A8E" w:rsidRDefault="00C22FFE" w:rsidP="00C22FFE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72A8E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  <v:line id="_x0000_s1110" style="position:absolute;flip:x" from="3981,3904" to="4941,4573">
              <v:stroke startarrow="classic"/>
            </v:line>
            <v:line id="_x0000_s1111" style="position:absolute;flip:x" from="5061,3904" to="6021,4573">
              <v:stroke startarrow="classic"/>
            </v:line>
            <v:shape id="_x0000_s1112" type="#_x0000_t202" style="position:absolute;left:3701;top:4554;width:360;height:240" filled="f" stroked="f">
              <v:textbox style="mso-next-textbox:#_x0000_s1112" inset="0,0,0,0">
                <w:txbxContent>
                  <w:p w:rsidR="00C22FFE" w:rsidRPr="00472A8E" w:rsidRDefault="00C22FFE" w:rsidP="00C22FFE">
                    <w:pPr>
                      <w:jc w:val="center"/>
                      <w:rPr>
                        <w:sz w:val="16"/>
                      </w:rPr>
                    </w:pPr>
                    <w:r w:rsidRPr="00472A8E">
                      <w:rPr>
                        <w:sz w:val="16"/>
                      </w:rPr>
                      <w:t>11</w:t>
                    </w:r>
                  </w:p>
                </w:txbxContent>
              </v:textbox>
            </v:shape>
            <v:shape id="_x0000_s1113" type="#_x0000_t202" style="position:absolute;left:4701;top:4624;width:360;height:240" filled="f" stroked="f">
              <v:textbox style="mso-next-textbox:#_x0000_s1113" inset="0,0,0,0">
                <w:txbxContent>
                  <w:p w:rsidR="00C22FFE" w:rsidRPr="00472A8E" w:rsidRDefault="00C22FFE" w:rsidP="00C22FFE">
                    <w:pPr>
                      <w:jc w:val="center"/>
                      <w:rPr>
                        <w:sz w:val="16"/>
                      </w:rPr>
                    </w:pPr>
                    <w:r w:rsidRPr="00472A8E">
                      <w:rPr>
                        <w:sz w:val="16"/>
                      </w:rPr>
                      <w:t>12</w:t>
                    </w:r>
                  </w:p>
                </w:txbxContent>
              </v:textbox>
            </v:shape>
            <v:shape id="_x0000_s1114" type="#_x0000_t202" style="position:absolute;left:5301;top:4624;width:360;height:240" filled="f" stroked="f">
              <v:textbox style="mso-next-textbox:#_x0000_s1114" inset="0,0,0,0">
                <w:txbxContent>
                  <w:p w:rsidR="00C22FFE" w:rsidRPr="00472A8E" w:rsidRDefault="00C22FFE" w:rsidP="00C22FFE">
                    <w:pPr>
                      <w:jc w:val="center"/>
                      <w:rPr>
                        <w:sz w:val="16"/>
                      </w:rPr>
                    </w:pPr>
                    <w:r w:rsidRPr="00472A8E">
                      <w:rPr>
                        <w:sz w:val="16"/>
                      </w:rPr>
                      <w:t>13</w:t>
                    </w:r>
                  </w:p>
                </w:txbxContent>
              </v:textbox>
            </v:shape>
            <v:line id="_x0000_s1115" style="position:absolute;flip:x" from="5541,3904" to="6501,4573">
              <v:stroke startarrow="classic"/>
            </v:line>
            <v:line id="_x0000_s1116" style="position:absolute;flip:y" from="1941,3904" to="1941,4384">
              <v:stroke endarrow="block"/>
            </v:line>
            <v:shape id="_x0000_s1117" type="#_x0000_t202" style="position:absolute;left:1761;top:4384;width:360;height:240" filled="f" stroked="f">
              <v:textbox style="mso-next-textbox:#_x0000_s1117" inset="0,0,0,0">
                <w:txbxContent>
                  <w:p w:rsidR="00C22FFE" w:rsidRPr="00472A8E" w:rsidRDefault="00C22FFE" w:rsidP="00C22FFE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72A8E">
                      <w:rPr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shape>
            <v:line id="_x0000_s1118" style="position:absolute;flip:x" from="2901,3184" to="4221,4630">
              <v:stroke startarrow="classic"/>
            </v:line>
            <v:shape id="_x0000_s1119" type="#_x0000_t202" style="position:absolute;left:2781;top:4624;width:360;height:240" filled="f" stroked="f">
              <v:textbox style="mso-next-textbox:#_x0000_s1119" inset="0,0,0,0">
                <w:txbxContent>
                  <w:p w:rsidR="00C22FFE" w:rsidRPr="00472A8E" w:rsidRDefault="00C22FFE" w:rsidP="00C22FFE">
                    <w:pPr>
                      <w:rPr>
                        <w:sz w:val="16"/>
                        <w:szCs w:val="16"/>
                      </w:rPr>
                    </w:pPr>
                    <w:r w:rsidRPr="00472A8E"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shape>
            <v:line id="_x0000_s1120" style="position:absolute;flip:y" from="3381,3904" to="4101,4504">
              <v:stroke endarrow="block"/>
            </v:line>
            <v:shape id="_x0000_s1121" type="#_x0000_t202" style="position:absolute;left:3141;top:4534;width:360;height:240" filled="f" stroked="f">
              <v:textbox style="mso-next-textbox:#_x0000_s1121" inset="0,0,0,0">
                <w:txbxContent>
                  <w:p w:rsidR="00C22FFE" w:rsidRPr="00472A8E" w:rsidRDefault="00C22FFE" w:rsidP="00C22FFE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72A8E">
                      <w:rPr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</v:group>
        </w:pic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883660" cy="1276350"/>
            <wp:effectExtent l="19050" t="0" r="2540" b="0"/>
            <wp:docPr id="36" name="Рисунок 36" descr="прибор пр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рибор прав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12000"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Pr="005A6127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  <w:sz w:val="8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color w:val="000000"/>
          <w:sz w:val="16"/>
          <w:szCs w:val="16"/>
        </w:rPr>
      </w:pPr>
    </w:p>
    <w:p w:rsidR="00C22FFE" w:rsidRPr="009E679F" w:rsidRDefault="00C22FFE" w:rsidP="00C22FFE">
      <w:pPr>
        <w:shd w:val="clear" w:color="auto" w:fill="FFFFFF"/>
        <w:spacing w:line="209" w:lineRule="auto"/>
        <w:ind w:firstLine="284"/>
        <w:jc w:val="center"/>
        <w:rPr>
          <w:color w:val="000000"/>
          <w:spacing w:val="-6"/>
          <w:sz w:val="16"/>
          <w:szCs w:val="16"/>
        </w:rPr>
      </w:pPr>
      <w:r w:rsidRPr="009E679F">
        <w:rPr>
          <w:color w:val="000000"/>
          <w:spacing w:val="-6"/>
          <w:sz w:val="16"/>
          <w:szCs w:val="16"/>
        </w:rPr>
        <w:t>Рис. 16. Расположение элементов управления на передней панели ДТУ-01:</w:t>
      </w:r>
    </w:p>
    <w:p w:rsidR="00C22FFE" w:rsidRPr="009E679F" w:rsidRDefault="00C22FFE" w:rsidP="00C22FFE">
      <w:pPr>
        <w:shd w:val="clear" w:color="auto" w:fill="FFFFFF"/>
        <w:spacing w:line="209" w:lineRule="auto"/>
        <w:ind w:firstLine="284"/>
        <w:jc w:val="both"/>
        <w:rPr>
          <w:color w:val="000000"/>
          <w:spacing w:val="-6"/>
          <w:sz w:val="16"/>
          <w:szCs w:val="16"/>
        </w:rPr>
      </w:pPr>
      <w:proofErr w:type="gramStart"/>
      <w:r w:rsidRPr="009E679F">
        <w:rPr>
          <w:color w:val="000000"/>
          <w:spacing w:val="-6"/>
          <w:sz w:val="16"/>
          <w:szCs w:val="16"/>
        </w:rPr>
        <w:t>1 – цифровое табло; 2 – светодиод индикации прохождения пика КТВ; 3 – светодиод инд</w:t>
      </w:r>
      <w:r w:rsidRPr="009E679F">
        <w:rPr>
          <w:color w:val="000000"/>
          <w:spacing w:val="-6"/>
          <w:sz w:val="16"/>
          <w:szCs w:val="16"/>
        </w:rPr>
        <w:t>и</w:t>
      </w:r>
      <w:r w:rsidRPr="009E679F">
        <w:rPr>
          <w:color w:val="000000"/>
          <w:spacing w:val="-6"/>
          <w:sz w:val="16"/>
          <w:szCs w:val="16"/>
        </w:rPr>
        <w:t xml:space="preserve">кации нарушения режима блоков нагрева; 4 – стрелочный индикатор изменения температуры (полная шкала соответствует 500°С); 5 – стрелочный индикатор изменения </w:t>
      </w:r>
      <w:proofErr w:type="spellStart"/>
      <w:r w:rsidRPr="009E679F">
        <w:rPr>
          <w:color w:val="000000"/>
          <w:spacing w:val="-6"/>
          <w:sz w:val="16"/>
          <w:szCs w:val="16"/>
        </w:rPr>
        <w:t>светотока</w:t>
      </w:r>
      <w:proofErr w:type="spellEnd"/>
      <w:r w:rsidRPr="009E679F">
        <w:rPr>
          <w:color w:val="000000"/>
          <w:spacing w:val="-6"/>
          <w:sz w:val="16"/>
          <w:szCs w:val="16"/>
        </w:rPr>
        <w:t>; 6 – кл</w:t>
      </w:r>
      <w:r w:rsidRPr="009E679F">
        <w:rPr>
          <w:color w:val="000000"/>
          <w:spacing w:val="-6"/>
          <w:sz w:val="16"/>
          <w:szCs w:val="16"/>
        </w:rPr>
        <w:t>а</w:t>
      </w:r>
      <w:r w:rsidRPr="009E679F">
        <w:rPr>
          <w:color w:val="000000"/>
          <w:spacing w:val="-6"/>
          <w:sz w:val="16"/>
          <w:szCs w:val="16"/>
        </w:rPr>
        <w:t xml:space="preserve">виша </w:t>
      </w:r>
      <w:r w:rsidRPr="009E679F">
        <w:rPr>
          <w:color w:val="000000"/>
          <w:spacing w:val="-6"/>
          <w:sz w:val="16"/>
          <w:szCs w:val="16"/>
        </w:rPr>
        <w:lastRenderedPageBreak/>
        <w:t>сброса информации; 7 – клавиша включения-выключения нагрева с индикацией соотве</w:t>
      </w:r>
      <w:r w:rsidRPr="009E679F">
        <w:rPr>
          <w:color w:val="000000"/>
          <w:spacing w:val="-6"/>
          <w:sz w:val="16"/>
          <w:szCs w:val="16"/>
        </w:rPr>
        <w:t>т</w:t>
      </w:r>
      <w:r w:rsidRPr="009E679F">
        <w:rPr>
          <w:color w:val="000000"/>
          <w:spacing w:val="-6"/>
          <w:sz w:val="16"/>
          <w:szCs w:val="16"/>
        </w:rPr>
        <w:t>ствующего режима работы; 8– клавиша включения автоматического выбора диапазона измерений с индикацией включения;</w:t>
      </w:r>
      <w:proofErr w:type="gramEnd"/>
      <w:r w:rsidRPr="009E679F">
        <w:rPr>
          <w:color w:val="000000"/>
          <w:spacing w:val="-6"/>
          <w:sz w:val="16"/>
          <w:szCs w:val="16"/>
        </w:rPr>
        <w:t xml:space="preserve"> 9 – клавиша ручного пер</w:t>
      </w:r>
      <w:r w:rsidRPr="009E679F">
        <w:rPr>
          <w:color w:val="000000"/>
          <w:spacing w:val="-6"/>
          <w:sz w:val="16"/>
          <w:szCs w:val="16"/>
        </w:rPr>
        <w:t>е</w:t>
      </w:r>
      <w:r w:rsidRPr="009E679F">
        <w:rPr>
          <w:color w:val="000000"/>
          <w:spacing w:val="-6"/>
          <w:sz w:val="16"/>
          <w:szCs w:val="16"/>
        </w:rPr>
        <w:t>ключения диапазонов измерений (10</w:t>
      </w:r>
      <w:r w:rsidRPr="009E679F">
        <w:rPr>
          <w:color w:val="000000"/>
          <w:spacing w:val="-6"/>
          <w:sz w:val="16"/>
          <w:szCs w:val="16"/>
          <w:vertAlign w:val="superscript"/>
        </w:rPr>
        <w:t>-3</w:t>
      </w:r>
      <w:r w:rsidRPr="009E679F">
        <w:rPr>
          <w:color w:val="000000"/>
          <w:spacing w:val="-6"/>
          <w:sz w:val="16"/>
          <w:szCs w:val="16"/>
        </w:rPr>
        <w:t>–10</w:t>
      </w:r>
      <w:r w:rsidRPr="009E679F">
        <w:rPr>
          <w:color w:val="000000"/>
          <w:spacing w:val="-6"/>
          <w:sz w:val="16"/>
          <w:szCs w:val="16"/>
          <w:vertAlign w:val="superscript"/>
        </w:rPr>
        <w:t xml:space="preserve">2 </w:t>
      </w:r>
      <w:r w:rsidRPr="009E679F">
        <w:rPr>
          <w:color w:val="000000"/>
          <w:spacing w:val="-6"/>
          <w:sz w:val="16"/>
          <w:szCs w:val="16"/>
        </w:rPr>
        <w:t xml:space="preserve">Гр) с соответствующей индикацией; 10 – клавиша включения блоков </w:t>
      </w:r>
      <w:proofErr w:type="spellStart"/>
      <w:r w:rsidRPr="009E679F">
        <w:rPr>
          <w:color w:val="000000"/>
          <w:spacing w:val="-6"/>
          <w:sz w:val="16"/>
          <w:szCs w:val="16"/>
        </w:rPr>
        <w:t>термовысвеч</w:t>
      </w:r>
      <w:r w:rsidRPr="009E679F">
        <w:rPr>
          <w:color w:val="000000"/>
          <w:spacing w:val="-6"/>
          <w:sz w:val="16"/>
          <w:szCs w:val="16"/>
        </w:rPr>
        <w:t>и</w:t>
      </w:r>
      <w:r w:rsidRPr="009E679F">
        <w:rPr>
          <w:color w:val="000000"/>
          <w:spacing w:val="-6"/>
          <w:sz w:val="16"/>
          <w:szCs w:val="16"/>
        </w:rPr>
        <w:t>вания</w:t>
      </w:r>
      <w:proofErr w:type="spellEnd"/>
      <w:r w:rsidRPr="009E679F">
        <w:rPr>
          <w:color w:val="000000"/>
          <w:spacing w:val="-6"/>
          <w:sz w:val="16"/>
          <w:szCs w:val="16"/>
        </w:rPr>
        <w:t xml:space="preserve"> или термообработки с соответствующей индикацией; 11 – ручка калибровки чувствител</w:t>
      </w:r>
      <w:r w:rsidRPr="009E679F">
        <w:rPr>
          <w:color w:val="000000"/>
          <w:spacing w:val="-6"/>
          <w:sz w:val="16"/>
          <w:szCs w:val="16"/>
        </w:rPr>
        <w:t>ь</w:t>
      </w:r>
      <w:r w:rsidRPr="009E679F">
        <w:rPr>
          <w:color w:val="000000"/>
          <w:spacing w:val="-6"/>
          <w:sz w:val="16"/>
          <w:szCs w:val="16"/>
        </w:rPr>
        <w:t xml:space="preserve">ности регистрирующего тракта; 12– ручка компенсации </w:t>
      </w:r>
      <w:proofErr w:type="spellStart"/>
      <w:r w:rsidRPr="009E679F">
        <w:rPr>
          <w:color w:val="000000"/>
          <w:spacing w:val="-6"/>
          <w:sz w:val="16"/>
          <w:szCs w:val="16"/>
        </w:rPr>
        <w:t>темнового</w:t>
      </w:r>
      <w:proofErr w:type="spellEnd"/>
      <w:r w:rsidRPr="009E679F">
        <w:rPr>
          <w:color w:val="000000"/>
          <w:spacing w:val="-6"/>
          <w:sz w:val="16"/>
          <w:szCs w:val="16"/>
        </w:rPr>
        <w:t xml:space="preserve"> тока ФЭУ; 13 – тумблер включения и выключения пр</w:t>
      </w:r>
      <w:r w:rsidRPr="009E679F">
        <w:rPr>
          <w:color w:val="000000"/>
          <w:spacing w:val="-6"/>
          <w:sz w:val="16"/>
          <w:szCs w:val="16"/>
        </w:rPr>
        <w:t>и</w:t>
      </w:r>
      <w:r w:rsidRPr="009E679F">
        <w:rPr>
          <w:color w:val="000000"/>
          <w:spacing w:val="-6"/>
          <w:sz w:val="16"/>
          <w:szCs w:val="16"/>
        </w:rPr>
        <w:t>бора.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Вид задней панели прибора (рис.17).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noProof/>
        </w:rPr>
        <w:pict>
          <v:group id="_x0000_s1122" style="position:absolute;left:0;text-align:left;margin-left:-1.65pt;margin-top:3.65pt;width:306pt;height:131.25pt;z-index:251665408" coordorigin="1221,6664" coordsize="5880,3233">
            <v:shape id="_x0000_s1123" type="#_x0000_t75" style="position:absolute;left:1814;top:7189;width:4761;height:2708">
              <v:imagedata r:id="rId20" o:title="зад прибор" gain="79922f" blacklevel="5898f" grayscale="t"/>
            </v:shape>
            <v:line id="_x0000_s1124" style="position:absolute;flip:x y" from="1865,6940" to="2225,7841">
              <v:stroke startarrow="classic"/>
            </v:line>
            <v:line id="_x0000_s1125" style="position:absolute" from="2421,6886" to="2760,7784">
              <v:stroke endarrow="block"/>
            </v:line>
            <v:line id="_x0000_s1126" style="position:absolute" from="3185,6962" to="3545,7802">
              <v:stroke endarrow="block"/>
            </v:line>
            <v:line id="_x0000_s1127" style="position:absolute" from="3981,7006" to="4341,7846">
              <v:stroke endarrow="block"/>
            </v:line>
            <v:line id="_x0000_s1128" style="position:absolute" from="4744,6951" to="5104,7791">
              <v:stroke endarrow="block"/>
            </v:line>
            <v:line id="_x0000_s1129" style="position:absolute" from="5497,6950" to="5857,7790">
              <v:stroke endarrow="block"/>
            </v:line>
            <v:line id="_x0000_s1130" style="position:absolute" from="1581,8936" to="2301,8936">
              <v:stroke endarrow="block"/>
            </v:line>
            <v:line id="_x0000_s1131" style="position:absolute" from="1581,8344" to="3261,8936">
              <v:stroke endarrow="block"/>
            </v:line>
            <v:shape id="_x0000_s1132" type="#_x0000_t202" style="position:absolute;left:1221;top:8816;width:360;height:240" filled="f" stroked="f">
              <v:textbox style="mso-next-textbox:#_x0000_s1132" inset="0,0,0,0">
                <w:txbxContent>
                  <w:p w:rsidR="00C22FFE" w:rsidRPr="005A6127" w:rsidRDefault="00C22FFE" w:rsidP="00C22FFE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5A6127">
                      <w:rPr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133" type="#_x0000_t202" style="position:absolute;left:1461;top:6766;width:360;height:240" filled="f" stroked="f">
              <v:textbox style="mso-next-textbox:#_x0000_s1133" inset="0,0,0,0">
                <w:txbxContent>
                  <w:p w:rsidR="00C22FFE" w:rsidRPr="005A6127" w:rsidRDefault="00C22FFE" w:rsidP="00C22FFE">
                    <w:pPr>
                      <w:jc w:val="center"/>
                      <w:rPr>
                        <w:sz w:val="16"/>
                        <w:lang w:val="en-US"/>
                      </w:rPr>
                    </w:pPr>
                    <w:r w:rsidRPr="005A6127">
                      <w:rPr>
                        <w:sz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34" type="#_x0000_t202" style="position:absolute;left:2181;top:6664;width:360;height:240" filled="f" stroked="f">
              <v:textbox style="mso-next-textbox:#_x0000_s1134" inset="0,0,0,0">
                <w:txbxContent>
                  <w:p w:rsidR="00C22FFE" w:rsidRPr="005A6127" w:rsidRDefault="00C22FFE" w:rsidP="00C22FFE">
                    <w:pPr>
                      <w:jc w:val="center"/>
                      <w:rPr>
                        <w:sz w:val="16"/>
                        <w:lang w:val="en-US"/>
                      </w:rPr>
                    </w:pPr>
                    <w:r w:rsidRPr="005A6127">
                      <w:rPr>
                        <w:sz w:val="16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35" type="#_x0000_t202" style="position:absolute;left:4581;top:6664;width:360;height:240" filled="f" stroked="f">
              <v:textbox style="mso-next-textbox:#_x0000_s1135" inset="0,0,0,0">
                <w:txbxContent>
                  <w:p w:rsidR="00C22FFE" w:rsidRPr="005A6127" w:rsidRDefault="00C22FFE" w:rsidP="00C22FFE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5A6127">
                      <w:rPr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36" type="#_x0000_t202" style="position:absolute;left:5301;top:6664;width:360;height:240" filled="f" stroked="f">
              <v:textbox style="mso-next-textbox:#_x0000_s1136" inset="0,0,0,0">
                <w:txbxContent>
                  <w:p w:rsidR="00C22FFE" w:rsidRPr="005A6127" w:rsidRDefault="00C22FFE" w:rsidP="00C22FFE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5A6127">
                      <w:rPr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37" type="#_x0000_t202" style="position:absolute;left:3021;top:6664;width:360;height:240" filled="f" stroked="f">
              <v:textbox style="mso-next-textbox:#_x0000_s1137" inset="0,0,0,0">
                <w:txbxContent>
                  <w:p w:rsidR="00C22FFE" w:rsidRPr="005A6127" w:rsidRDefault="00C22FFE" w:rsidP="00C22FFE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5A6127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38" type="#_x0000_t202" style="position:absolute;left:3861;top:6664;width:360;height:240" filled="f" stroked="f">
              <v:textbox style="mso-next-textbox:#_x0000_s1138" inset="0,0,0,0">
                <w:txbxContent>
                  <w:p w:rsidR="00C22FFE" w:rsidRPr="005A6127" w:rsidRDefault="00C22FFE" w:rsidP="00C22FFE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5A6127">
                      <w:rPr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39" type="#_x0000_t202" style="position:absolute;left:1221;top:8104;width:360;height:240" filled="f" stroked="f">
              <v:textbox style="mso-next-textbox:#_x0000_s1139" inset="0,0,0,0">
                <w:txbxContent>
                  <w:p w:rsidR="00C22FFE" w:rsidRPr="005A6127" w:rsidRDefault="00C22FFE" w:rsidP="00C22FFE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5A6127">
                      <w:rPr>
                        <w:sz w:val="16"/>
                        <w:szCs w:val="16"/>
                        <w:lang w:val="en-US"/>
                      </w:rPr>
                      <w:t>8</w:t>
                    </w:r>
                  </w:p>
                </w:txbxContent>
              </v:textbox>
            </v:shape>
            <v:line id="_x0000_s1140" style="position:absolute;flip:x" from="6098,8207" to="6938,9047">
              <v:stroke endarrow="block"/>
            </v:line>
            <v:shape id="_x0000_s1141" type="#_x0000_t202" style="position:absolute;left:6741;top:7864;width:360;height:240" filled="f" stroked="f">
              <v:textbox style="mso-next-textbox:#_x0000_s1141" inset="0,0,0,0">
                <w:txbxContent>
                  <w:p w:rsidR="00C22FFE" w:rsidRPr="005A6127" w:rsidRDefault="00C22FFE" w:rsidP="00C22FFE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5A6127">
                      <w:rPr>
                        <w:sz w:val="16"/>
                        <w:szCs w:val="16"/>
                        <w:lang w:val="en-US"/>
                      </w:rPr>
                      <w:t>9</w:t>
                    </w:r>
                  </w:p>
                </w:txbxContent>
              </v:textbox>
            </v:shape>
          </v:group>
        </w:pic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6"/>
          <w:szCs w:val="16"/>
        </w:rPr>
      </w:pPr>
    </w:p>
    <w:p w:rsidR="00C22FFE" w:rsidRPr="009E679F" w:rsidRDefault="00C22FFE" w:rsidP="00C22FFE">
      <w:pPr>
        <w:shd w:val="clear" w:color="auto" w:fill="FFFFFF"/>
        <w:spacing w:line="216" w:lineRule="auto"/>
        <w:ind w:firstLine="284"/>
        <w:jc w:val="center"/>
        <w:rPr>
          <w:sz w:val="12"/>
          <w:szCs w:val="16"/>
        </w:rPr>
      </w:pPr>
    </w:p>
    <w:p w:rsidR="00C22FFE" w:rsidRPr="00496F86" w:rsidRDefault="00C22FFE" w:rsidP="00C22FFE">
      <w:pPr>
        <w:shd w:val="clear" w:color="auto" w:fill="FFFFFF"/>
        <w:spacing w:line="209" w:lineRule="auto"/>
        <w:ind w:firstLine="284"/>
        <w:jc w:val="center"/>
        <w:rPr>
          <w:sz w:val="16"/>
          <w:szCs w:val="16"/>
        </w:rPr>
      </w:pPr>
      <w:r w:rsidRPr="00496F86">
        <w:rPr>
          <w:sz w:val="16"/>
          <w:szCs w:val="16"/>
        </w:rPr>
        <w:t>Рис.</w:t>
      </w:r>
      <w:r>
        <w:rPr>
          <w:sz w:val="16"/>
          <w:szCs w:val="16"/>
        </w:rPr>
        <w:t>17.</w:t>
      </w:r>
      <w:r w:rsidRPr="00496F86">
        <w:rPr>
          <w:sz w:val="16"/>
          <w:szCs w:val="16"/>
        </w:rPr>
        <w:t xml:space="preserve"> Задняя панель прибора ДТУ</w:t>
      </w:r>
      <w:r>
        <w:rPr>
          <w:sz w:val="16"/>
          <w:szCs w:val="16"/>
        </w:rPr>
        <w:t>-</w:t>
      </w:r>
      <w:r w:rsidRPr="00496F86">
        <w:rPr>
          <w:sz w:val="16"/>
          <w:szCs w:val="16"/>
        </w:rPr>
        <w:t>01</w:t>
      </w:r>
      <w:r>
        <w:rPr>
          <w:sz w:val="16"/>
          <w:szCs w:val="16"/>
        </w:rPr>
        <w:t>:</w:t>
      </w:r>
    </w:p>
    <w:p w:rsidR="00C22FFE" w:rsidRPr="002E1D0C" w:rsidRDefault="00C22FFE" w:rsidP="00C22FFE">
      <w:pPr>
        <w:shd w:val="clear" w:color="auto" w:fill="FFFFFF"/>
        <w:spacing w:line="209" w:lineRule="auto"/>
        <w:ind w:left="567" w:right="595"/>
        <w:rPr>
          <w:spacing w:val="-10"/>
          <w:sz w:val="16"/>
          <w:szCs w:val="16"/>
        </w:rPr>
      </w:pPr>
      <w:r w:rsidRPr="002E1D0C">
        <w:rPr>
          <w:spacing w:val="-10"/>
          <w:sz w:val="16"/>
          <w:szCs w:val="16"/>
        </w:rPr>
        <w:t xml:space="preserve">1 – тумблер переключения температурного диапазона регистрации пика КТВ; </w:t>
      </w:r>
    </w:p>
    <w:p w:rsidR="00C22FFE" w:rsidRPr="002E1D0C" w:rsidRDefault="00C22FFE" w:rsidP="00C22FFE">
      <w:pPr>
        <w:shd w:val="clear" w:color="auto" w:fill="FFFFFF"/>
        <w:spacing w:line="209" w:lineRule="auto"/>
        <w:ind w:left="567" w:right="595"/>
        <w:jc w:val="both"/>
        <w:rPr>
          <w:color w:val="000000"/>
          <w:spacing w:val="-10"/>
          <w:sz w:val="16"/>
          <w:szCs w:val="16"/>
        </w:rPr>
      </w:pPr>
      <w:r w:rsidRPr="002E1D0C">
        <w:rPr>
          <w:spacing w:val="-10"/>
          <w:sz w:val="16"/>
          <w:szCs w:val="16"/>
        </w:rPr>
        <w:t>2 –  тумблер</w:t>
      </w:r>
      <w:r w:rsidRPr="002E1D0C">
        <w:rPr>
          <w:color w:val="000000"/>
          <w:spacing w:val="-10"/>
          <w:sz w:val="16"/>
          <w:szCs w:val="16"/>
        </w:rPr>
        <w:t xml:space="preserve"> включения и выключения высокого напряжения; 3 – держатель пр</w:t>
      </w:r>
      <w:r w:rsidRPr="002E1D0C">
        <w:rPr>
          <w:color w:val="000000"/>
          <w:spacing w:val="-10"/>
          <w:sz w:val="16"/>
          <w:szCs w:val="16"/>
        </w:rPr>
        <w:t>е</w:t>
      </w:r>
      <w:r w:rsidRPr="002E1D0C">
        <w:rPr>
          <w:color w:val="000000"/>
          <w:spacing w:val="-10"/>
          <w:sz w:val="16"/>
          <w:szCs w:val="16"/>
        </w:rPr>
        <w:t xml:space="preserve">дохранителя; 4 – разъемы подключения выносного блока </w:t>
      </w:r>
      <w:proofErr w:type="spellStart"/>
      <w:r w:rsidRPr="002E1D0C">
        <w:rPr>
          <w:color w:val="000000"/>
          <w:spacing w:val="-10"/>
          <w:sz w:val="16"/>
          <w:szCs w:val="16"/>
        </w:rPr>
        <w:t>термовысвечивания</w:t>
      </w:r>
      <w:proofErr w:type="spellEnd"/>
      <w:r w:rsidRPr="002E1D0C">
        <w:rPr>
          <w:color w:val="000000"/>
          <w:spacing w:val="-10"/>
          <w:sz w:val="16"/>
          <w:szCs w:val="16"/>
        </w:rPr>
        <w:t xml:space="preserve">; </w:t>
      </w:r>
      <w:r>
        <w:rPr>
          <w:color w:val="000000"/>
          <w:spacing w:val="-10"/>
          <w:sz w:val="16"/>
          <w:szCs w:val="16"/>
        </w:rPr>
        <w:t xml:space="preserve">       </w:t>
      </w:r>
      <w:r w:rsidRPr="002E1D0C">
        <w:rPr>
          <w:color w:val="000000"/>
          <w:spacing w:val="-10"/>
          <w:sz w:val="16"/>
          <w:szCs w:val="16"/>
        </w:rPr>
        <w:t>5 – аналоговый выход для регистрации КТВ; 6 – аналоговый выход для контроля температурного режима; 7 – клемма заземления; 8 – разъемы подключения прибора к   сети; 9 – разъем подключения выносного блока термообрабо</w:t>
      </w:r>
      <w:r w:rsidRPr="002E1D0C">
        <w:rPr>
          <w:color w:val="000000"/>
          <w:spacing w:val="-10"/>
          <w:sz w:val="16"/>
          <w:szCs w:val="16"/>
        </w:rPr>
        <w:t>т</w:t>
      </w:r>
      <w:r w:rsidRPr="002E1D0C">
        <w:rPr>
          <w:color w:val="000000"/>
          <w:spacing w:val="-10"/>
          <w:sz w:val="16"/>
          <w:szCs w:val="16"/>
        </w:rPr>
        <w:t>ки.</w:t>
      </w:r>
    </w:p>
    <w:p w:rsidR="00C22FFE" w:rsidRPr="00816E2C" w:rsidRDefault="00C22FFE" w:rsidP="00C22FFE">
      <w:pPr>
        <w:shd w:val="clear" w:color="auto" w:fill="FFFFFF"/>
        <w:spacing w:line="216" w:lineRule="auto"/>
        <w:ind w:firstLine="284"/>
        <w:jc w:val="both"/>
        <w:rPr>
          <w:b/>
          <w:color w:val="000000"/>
        </w:rPr>
      </w:pPr>
      <w:r w:rsidRPr="00816E2C">
        <w:rPr>
          <w:b/>
          <w:color w:val="000000"/>
        </w:rPr>
        <w:t xml:space="preserve">Блок </w:t>
      </w:r>
      <w:proofErr w:type="spellStart"/>
      <w:r w:rsidRPr="00816E2C">
        <w:rPr>
          <w:b/>
          <w:color w:val="000000"/>
        </w:rPr>
        <w:t>термовысвечивания</w:t>
      </w:r>
      <w:proofErr w:type="spellEnd"/>
      <w:r w:rsidRPr="00816E2C">
        <w:rPr>
          <w:b/>
          <w:color w:val="000000"/>
        </w:rPr>
        <w:t>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В выносном блоке </w:t>
      </w:r>
      <w:proofErr w:type="spellStart"/>
      <w:r>
        <w:rPr>
          <w:color w:val="000000"/>
        </w:rPr>
        <w:t>термовысвечивания</w:t>
      </w:r>
      <w:proofErr w:type="spellEnd"/>
      <w:r>
        <w:rPr>
          <w:color w:val="000000"/>
        </w:rPr>
        <w:t xml:space="preserve"> (рис.18) находится тран</w:t>
      </w:r>
      <w:r>
        <w:rPr>
          <w:color w:val="000000"/>
        </w:rPr>
        <w:t>с</w:t>
      </w:r>
      <w:r>
        <w:rPr>
          <w:color w:val="000000"/>
        </w:rPr>
        <w:t xml:space="preserve">форматор с нагревательным элементом, закрепленным в корпусе </w:t>
      </w:r>
      <w:r w:rsidRPr="00AD31A8">
        <w:rPr>
          <w:i/>
          <w:color w:val="000000"/>
        </w:rPr>
        <w:t>1</w:t>
      </w:r>
      <w:r>
        <w:rPr>
          <w:color w:val="000000"/>
        </w:rPr>
        <w:t xml:space="preserve">. На корпусе крепится неподвижный </w:t>
      </w:r>
      <w:r w:rsidRPr="00AD31A8">
        <w:rPr>
          <w:i/>
          <w:color w:val="000000"/>
        </w:rPr>
        <w:t>2</w:t>
      </w:r>
      <w:r>
        <w:rPr>
          <w:color w:val="000000"/>
        </w:rPr>
        <w:t xml:space="preserve"> и поворотный </w:t>
      </w:r>
      <w:r w:rsidRPr="00AD31A8">
        <w:rPr>
          <w:i/>
          <w:color w:val="000000"/>
        </w:rPr>
        <w:t>3</w:t>
      </w:r>
      <w:r>
        <w:rPr>
          <w:color w:val="000000"/>
        </w:rPr>
        <w:t xml:space="preserve"> диски со светоз</w:t>
      </w:r>
      <w:r>
        <w:rPr>
          <w:color w:val="000000"/>
        </w:rPr>
        <w:t>а</w:t>
      </w:r>
      <w:r>
        <w:rPr>
          <w:color w:val="000000"/>
        </w:rPr>
        <w:t xml:space="preserve">щитной крышкой и рукояткой. В светонепроницаемом кожухе </w:t>
      </w:r>
      <w:r w:rsidRPr="00AD31A8">
        <w:rPr>
          <w:i/>
          <w:color w:val="000000"/>
        </w:rPr>
        <w:t>4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уст</w:t>
      </w:r>
      <w:r>
        <w:rPr>
          <w:color w:val="000000"/>
        </w:rPr>
        <w:t>а</w:t>
      </w:r>
      <w:r>
        <w:rPr>
          <w:color w:val="000000"/>
        </w:rPr>
        <w:t>новлен</w:t>
      </w:r>
      <w:proofErr w:type="gramEnd"/>
      <w:r>
        <w:rPr>
          <w:color w:val="000000"/>
        </w:rPr>
        <w:t xml:space="preserve"> ФЭУ-</w:t>
      </w:r>
      <w:r w:rsidRPr="002E7FF5">
        <w:rPr>
          <w:color w:val="000000"/>
        </w:rPr>
        <w:t>140. Фиксация повор</w:t>
      </w:r>
      <w:r>
        <w:rPr>
          <w:color w:val="000000"/>
        </w:rPr>
        <w:t>от</w:t>
      </w:r>
      <w:r w:rsidRPr="002E7FF5">
        <w:rPr>
          <w:color w:val="000000"/>
        </w:rPr>
        <w:t>ного диска с ФЭУ в положе</w:t>
      </w:r>
      <w:r>
        <w:rPr>
          <w:color w:val="000000"/>
        </w:rPr>
        <w:t>ние</w:t>
      </w:r>
      <w:r w:rsidRPr="002E7FF5">
        <w:rPr>
          <w:color w:val="000000"/>
        </w:rPr>
        <w:t xml:space="preserve"> "Калибровка" и "Измерение" осуществляется при помощи упоров, у</w:t>
      </w:r>
      <w:r w:rsidRPr="002E7FF5">
        <w:rPr>
          <w:color w:val="000000"/>
        </w:rPr>
        <w:t>с</w:t>
      </w:r>
      <w:r w:rsidRPr="002E7FF5">
        <w:rPr>
          <w:color w:val="000000"/>
        </w:rPr>
        <w:t>тановленных в неподвижном диске. Загрузка де</w:t>
      </w:r>
      <w:r w:rsidRPr="002E7FF5">
        <w:rPr>
          <w:color w:val="000000"/>
        </w:rPr>
        <w:softHyphen/>
        <w:t xml:space="preserve">текторов </w:t>
      </w:r>
      <w:r>
        <w:rPr>
          <w:color w:val="000000"/>
        </w:rPr>
        <w:t>происходит</w:t>
      </w:r>
      <w:r w:rsidRPr="002E7FF5">
        <w:rPr>
          <w:color w:val="000000"/>
        </w:rPr>
        <w:t xml:space="preserve"> при положении рукоятки между упорами. Д</w:t>
      </w:r>
      <w:r>
        <w:rPr>
          <w:color w:val="000000"/>
        </w:rPr>
        <w:t>л</w:t>
      </w:r>
      <w:r w:rsidRPr="002E7FF5">
        <w:rPr>
          <w:color w:val="000000"/>
        </w:rPr>
        <w:t>я подвода в камеру высвеч</w:t>
      </w:r>
      <w:r w:rsidRPr="002E7FF5">
        <w:rPr>
          <w:color w:val="000000"/>
        </w:rPr>
        <w:t>и</w:t>
      </w:r>
      <w:r w:rsidRPr="002E7FF5">
        <w:rPr>
          <w:color w:val="000000"/>
        </w:rPr>
        <w:t>вания инертного газа или азота в неподвижном диске имеется штуцер. В специальном углубле</w:t>
      </w:r>
      <w:r w:rsidRPr="002E7FF5">
        <w:rPr>
          <w:color w:val="000000"/>
        </w:rPr>
        <w:softHyphen/>
        <w:t>нии неподвижного диска установлен радиол</w:t>
      </w:r>
      <w:r w:rsidRPr="002E7FF5">
        <w:rPr>
          <w:color w:val="000000"/>
        </w:rPr>
        <w:t>ю</w:t>
      </w:r>
      <w:r w:rsidRPr="002E7FF5">
        <w:rPr>
          <w:color w:val="000000"/>
        </w:rPr>
        <w:t>минес</w:t>
      </w:r>
      <w:r w:rsidRPr="002E7FF5">
        <w:rPr>
          <w:color w:val="000000"/>
        </w:rPr>
        <w:softHyphen/>
        <w:t xml:space="preserve">центный источник, в состав которого входит </w:t>
      </w:r>
      <w:proofErr w:type="gramStart"/>
      <w:r>
        <w:rPr>
          <w:color w:val="000000"/>
        </w:rPr>
        <w:t>β</w:t>
      </w:r>
      <w:r w:rsidRPr="002E7FF5">
        <w:rPr>
          <w:color w:val="000000"/>
        </w:rPr>
        <w:t>-</w:t>
      </w:r>
      <w:proofErr w:type="gramEnd"/>
      <w:r w:rsidRPr="002E7FF5">
        <w:rPr>
          <w:color w:val="000000"/>
        </w:rPr>
        <w:t xml:space="preserve">нуклид </w:t>
      </w:r>
      <w:r>
        <w:rPr>
          <w:color w:val="000000"/>
          <w:vertAlign w:val="superscript"/>
        </w:rPr>
        <w:t>14</w:t>
      </w:r>
      <w:r w:rsidRPr="002E7FF5">
        <w:rPr>
          <w:color w:val="000000"/>
        </w:rPr>
        <w:t>С, с помощью которого осуществляется калибровка регистрирую</w:t>
      </w:r>
      <w:r w:rsidRPr="002E7FF5">
        <w:rPr>
          <w:color w:val="000000"/>
        </w:rPr>
        <w:softHyphen/>
        <w:t>щего тракта приб</w:t>
      </w:r>
      <w:r w:rsidRPr="002E7FF5">
        <w:rPr>
          <w:color w:val="000000"/>
        </w:rPr>
        <w:t>о</w:t>
      </w:r>
      <w:r w:rsidRPr="002E7FF5">
        <w:rPr>
          <w:color w:val="000000"/>
        </w:rPr>
        <w:t xml:space="preserve">ра. </w:t>
      </w:r>
    </w:p>
    <w:p w:rsidR="00C22FFE" w:rsidRPr="00CC76C2" w:rsidRDefault="00C22FFE" w:rsidP="00C22FFE">
      <w:pPr>
        <w:shd w:val="clear" w:color="auto" w:fill="FFFFFF"/>
        <w:spacing w:line="216" w:lineRule="auto"/>
        <w:ind w:left="567" w:right="595"/>
        <w:jc w:val="both"/>
        <w:rPr>
          <w:color w:val="000000"/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color w:val="000000"/>
        </w:rPr>
      </w:pPr>
      <w:r>
        <w:rPr>
          <w:noProof/>
          <w:color w:val="000000"/>
        </w:rPr>
        <w:pict>
          <v:group id="_x0000_s1142" style="position:absolute;left:0;text-align:left;margin-left:10.35pt;margin-top:11.3pt;width:263.85pt;height:135.55pt;z-index:251666432" coordorigin="1341,5944" coordsize="5277,2711">
            <v:line id="_x0000_s1143" style="position:absolute" from="1821,8415" to="2901,8655">
              <v:stroke endarrow="block"/>
            </v:line>
            <v:shape id="_x0000_s1144" type="#_x0000_t202" style="position:absolute;left:1541;top:8255;width:237;height:240" filled="f" stroked="f">
              <v:textbox style="mso-next-textbox:#_x0000_s1144" inset="0,0,0,0">
                <w:txbxContent>
                  <w:p w:rsidR="00C22FFE" w:rsidRDefault="00C22FFE" w:rsidP="00C22FFE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line id="_x0000_s1145" style="position:absolute;flip:x" from="5471,6664" to="6311,7504">
              <v:stroke endarrow="block"/>
            </v:line>
            <v:shape id="_x0000_s1146" type="#_x0000_t202" style="position:absolute;left:6381;top:5944;width:237;height:240" filled="f" stroked="f">
              <v:textbox style="mso-next-textbox:#_x0000_s1146" inset="0,0,0,0">
                <w:txbxContent>
                  <w:p w:rsidR="00C22FFE" w:rsidRDefault="00C22FFE" w:rsidP="00C22FFE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  <v:shape id="_x0000_s1147" type="#_x0000_t202" style="position:absolute;left:6381;top:6544;width:237;height:240" filled="f" stroked="f">
              <v:textbox style="mso-next-textbox:#_x0000_s1147" inset="0,0,0,0">
                <w:txbxContent>
                  <w:p w:rsidR="00C22FFE" w:rsidRDefault="00C22FFE" w:rsidP="00C22FFE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  <v:line id="_x0000_s1148" style="position:absolute;flip:x" from="5181,6064" to="6381,7264">
              <v:stroke endarrow="block"/>
            </v:line>
            <v:line id="_x0000_s1149" style="position:absolute" from="1701,6544" to="3861,6664">
              <v:stroke endarrow="block"/>
            </v:line>
            <v:shape id="_x0000_s1150" type="#_x0000_t202" style="position:absolute;left:1341;top:6424;width:237;height:240" filled="f" stroked="f">
              <v:textbox style="mso-next-textbox:#_x0000_s1150" inset="0,0,0,0">
                <w:txbxContent>
                  <w:p w:rsidR="00C22FFE" w:rsidRDefault="00C22FFE" w:rsidP="00C22FFE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shape>
          </v:group>
        </w:pict>
      </w:r>
      <w:r>
        <w:rPr>
          <w:noProof/>
          <w:color w:val="000000"/>
        </w:rPr>
        <w:drawing>
          <wp:inline distT="0" distB="0" distL="0" distR="0">
            <wp:extent cx="2598420" cy="2190750"/>
            <wp:effectExtent l="19050" t="0" r="0" b="0"/>
            <wp:docPr id="37" name="Рисунок 37" descr="Блок ПУФ 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Блок ПУФ ок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FFE" w:rsidRPr="00A12841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  <w:sz w:val="14"/>
        </w:rPr>
      </w:pPr>
    </w:p>
    <w:p w:rsidR="00C22FFE" w:rsidRDefault="00C22FFE" w:rsidP="00C22FFE">
      <w:pPr>
        <w:shd w:val="clear" w:color="auto" w:fill="FFFFFF"/>
        <w:spacing w:line="216" w:lineRule="auto"/>
        <w:ind w:left="1134" w:right="1162"/>
        <w:jc w:val="center"/>
        <w:rPr>
          <w:color w:val="000000"/>
          <w:sz w:val="16"/>
          <w:szCs w:val="16"/>
        </w:rPr>
      </w:pPr>
      <w:r w:rsidRPr="00816E2C">
        <w:rPr>
          <w:color w:val="000000"/>
          <w:sz w:val="16"/>
          <w:szCs w:val="16"/>
        </w:rPr>
        <w:t>Рис.</w:t>
      </w:r>
      <w:r>
        <w:rPr>
          <w:color w:val="000000"/>
          <w:sz w:val="16"/>
          <w:szCs w:val="16"/>
        </w:rPr>
        <w:t>18</w:t>
      </w:r>
      <w:r w:rsidRPr="00816E2C">
        <w:rPr>
          <w:color w:val="000000"/>
          <w:sz w:val="16"/>
          <w:szCs w:val="16"/>
        </w:rPr>
        <w:t xml:space="preserve">. Выносной блок </w:t>
      </w:r>
      <w:proofErr w:type="spellStart"/>
      <w:r w:rsidRPr="00816E2C">
        <w:rPr>
          <w:color w:val="000000"/>
          <w:sz w:val="16"/>
          <w:szCs w:val="16"/>
        </w:rPr>
        <w:t>термовысвечивания</w:t>
      </w:r>
      <w:proofErr w:type="spellEnd"/>
      <w:r>
        <w:rPr>
          <w:color w:val="000000"/>
          <w:sz w:val="16"/>
          <w:szCs w:val="16"/>
        </w:rPr>
        <w:t xml:space="preserve">: </w:t>
      </w:r>
    </w:p>
    <w:p w:rsidR="00C22FFE" w:rsidRDefault="00C22FFE" w:rsidP="00C22FFE">
      <w:pPr>
        <w:shd w:val="clear" w:color="auto" w:fill="FFFFFF"/>
        <w:spacing w:line="216" w:lineRule="auto"/>
        <w:ind w:left="284" w:right="312"/>
        <w:jc w:val="center"/>
        <w:rPr>
          <w:color w:val="000000"/>
          <w:sz w:val="16"/>
          <w:szCs w:val="16"/>
        </w:rPr>
      </w:pPr>
      <w:r w:rsidRPr="005D5886">
        <w:rPr>
          <w:color w:val="000000"/>
          <w:sz w:val="16"/>
          <w:szCs w:val="16"/>
        </w:rPr>
        <w:t>1</w:t>
      </w:r>
      <w:r>
        <w:rPr>
          <w:color w:val="000000"/>
          <w:sz w:val="16"/>
          <w:szCs w:val="16"/>
        </w:rPr>
        <w:t xml:space="preserve"> </w:t>
      </w:r>
      <w:r w:rsidRPr="005D5886">
        <w:rPr>
          <w:color w:val="000000"/>
          <w:sz w:val="16"/>
          <w:szCs w:val="16"/>
        </w:rPr>
        <w:t>– корпус; 2</w:t>
      </w:r>
      <w:r>
        <w:rPr>
          <w:color w:val="000000"/>
          <w:sz w:val="16"/>
          <w:szCs w:val="16"/>
        </w:rPr>
        <w:t xml:space="preserve"> </w:t>
      </w:r>
      <w:r w:rsidRPr="005D5886">
        <w:rPr>
          <w:color w:val="000000"/>
          <w:sz w:val="16"/>
          <w:szCs w:val="16"/>
        </w:rPr>
        <w:t>–</w:t>
      </w:r>
      <w:r>
        <w:rPr>
          <w:color w:val="000000"/>
          <w:sz w:val="16"/>
          <w:szCs w:val="16"/>
        </w:rPr>
        <w:t xml:space="preserve"> </w:t>
      </w:r>
      <w:r w:rsidRPr="005D5886">
        <w:rPr>
          <w:color w:val="000000"/>
          <w:sz w:val="16"/>
          <w:szCs w:val="16"/>
        </w:rPr>
        <w:t>неподвижный диск; 3</w:t>
      </w:r>
      <w:r>
        <w:rPr>
          <w:color w:val="000000"/>
          <w:sz w:val="16"/>
          <w:szCs w:val="16"/>
        </w:rPr>
        <w:t xml:space="preserve"> </w:t>
      </w:r>
      <w:r w:rsidRPr="005D5886">
        <w:rPr>
          <w:color w:val="000000"/>
          <w:sz w:val="16"/>
          <w:szCs w:val="16"/>
        </w:rPr>
        <w:t>–</w:t>
      </w:r>
      <w:r>
        <w:rPr>
          <w:color w:val="000000"/>
          <w:sz w:val="16"/>
          <w:szCs w:val="16"/>
        </w:rPr>
        <w:t xml:space="preserve"> </w:t>
      </w:r>
      <w:r w:rsidRPr="005D5886">
        <w:rPr>
          <w:color w:val="000000"/>
          <w:sz w:val="16"/>
          <w:szCs w:val="16"/>
        </w:rPr>
        <w:t xml:space="preserve">поворотный диск; </w:t>
      </w:r>
    </w:p>
    <w:p w:rsidR="00C22FFE" w:rsidRPr="005D5886" w:rsidRDefault="00C22FFE" w:rsidP="00C22FFE">
      <w:pPr>
        <w:shd w:val="clear" w:color="auto" w:fill="FFFFFF"/>
        <w:spacing w:line="216" w:lineRule="auto"/>
        <w:ind w:left="284" w:right="312"/>
        <w:jc w:val="center"/>
        <w:rPr>
          <w:color w:val="000000"/>
          <w:sz w:val="16"/>
          <w:szCs w:val="16"/>
        </w:rPr>
      </w:pPr>
      <w:r w:rsidRPr="005D5886">
        <w:rPr>
          <w:color w:val="000000"/>
          <w:sz w:val="16"/>
          <w:szCs w:val="16"/>
        </w:rPr>
        <w:t>4</w:t>
      </w:r>
      <w:r>
        <w:rPr>
          <w:color w:val="000000"/>
          <w:sz w:val="16"/>
          <w:szCs w:val="16"/>
        </w:rPr>
        <w:t xml:space="preserve"> </w:t>
      </w:r>
      <w:r w:rsidRPr="005D5886">
        <w:rPr>
          <w:color w:val="000000"/>
          <w:sz w:val="16"/>
          <w:szCs w:val="16"/>
        </w:rPr>
        <w:t>– светонепроницаем</w:t>
      </w:r>
      <w:r>
        <w:rPr>
          <w:color w:val="000000"/>
          <w:sz w:val="16"/>
          <w:szCs w:val="16"/>
        </w:rPr>
        <w:t>ый</w:t>
      </w:r>
      <w:r w:rsidRPr="005D5886">
        <w:rPr>
          <w:color w:val="000000"/>
          <w:sz w:val="16"/>
          <w:szCs w:val="16"/>
        </w:rPr>
        <w:t xml:space="preserve"> кожух</w:t>
      </w:r>
      <w:r>
        <w:rPr>
          <w:color w:val="000000"/>
          <w:sz w:val="16"/>
          <w:szCs w:val="16"/>
        </w:rPr>
        <w:t>.</w:t>
      </w:r>
    </w:p>
    <w:p w:rsidR="00C22FFE" w:rsidRPr="00B23139" w:rsidRDefault="00C22FFE" w:rsidP="00C22FFE">
      <w:pPr>
        <w:shd w:val="clear" w:color="auto" w:fill="FFFFFF"/>
        <w:spacing w:line="216" w:lineRule="auto"/>
        <w:ind w:firstLine="284"/>
        <w:jc w:val="both"/>
        <w:rPr>
          <w:b/>
          <w:color w:val="000000"/>
          <w:sz w:val="14"/>
        </w:rPr>
      </w:pPr>
    </w:p>
    <w:p w:rsidR="00C22FFE" w:rsidRDefault="00C22FFE" w:rsidP="00C22FFE">
      <w:pPr>
        <w:shd w:val="clear" w:color="auto" w:fill="FFFFFF"/>
        <w:spacing w:line="214" w:lineRule="auto"/>
        <w:ind w:firstLine="284"/>
        <w:jc w:val="both"/>
        <w:rPr>
          <w:color w:val="000000"/>
        </w:rPr>
      </w:pPr>
      <w:r w:rsidRPr="00816E2C">
        <w:rPr>
          <w:b/>
          <w:color w:val="000000"/>
        </w:rPr>
        <w:t>Блок повторной термообработки</w:t>
      </w:r>
      <w:r>
        <w:rPr>
          <w:b/>
          <w:color w:val="000000"/>
        </w:rPr>
        <w:t xml:space="preserve"> (БПТ)</w:t>
      </w:r>
      <w:r w:rsidRPr="002E7FF5">
        <w:rPr>
          <w:color w:val="000000"/>
        </w:rPr>
        <w:t>.</w:t>
      </w:r>
    </w:p>
    <w:p w:rsidR="00C22FFE" w:rsidRDefault="00C22FFE" w:rsidP="00C22FFE">
      <w:pPr>
        <w:shd w:val="clear" w:color="auto" w:fill="FFFFFF"/>
        <w:spacing w:line="214" w:lineRule="auto"/>
        <w:ind w:firstLine="284"/>
        <w:jc w:val="both"/>
        <w:rPr>
          <w:color w:val="000000"/>
        </w:rPr>
      </w:pPr>
      <w:r w:rsidRPr="002E7FF5">
        <w:rPr>
          <w:color w:val="000000"/>
        </w:rPr>
        <w:t xml:space="preserve">Конструктивно БПТ </w:t>
      </w:r>
      <w:r w:rsidRPr="00816E2C">
        <w:rPr>
          <w:color w:val="000000"/>
        </w:rPr>
        <w:t>(рис.</w:t>
      </w:r>
      <w:r>
        <w:rPr>
          <w:color w:val="000000"/>
        </w:rPr>
        <w:t>19</w:t>
      </w:r>
      <w:r w:rsidRPr="00816E2C">
        <w:rPr>
          <w:color w:val="000000"/>
        </w:rPr>
        <w:t>)</w:t>
      </w:r>
      <w:r w:rsidRPr="002E7FF5">
        <w:rPr>
          <w:color w:val="000000"/>
        </w:rPr>
        <w:t xml:space="preserve"> вып</w:t>
      </w:r>
      <w:r>
        <w:rPr>
          <w:color w:val="000000"/>
        </w:rPr>
        <w:t>олнен в виде корпуса с за</w:t>
      </w:r>
      <w:r>
        <w:rPr>
          <w:color w:val="000000"/>
        </w:rPr>
        <w:softHyphen/>
        <w:t>крепле</w:t>
      </w:r>
      <w:r w:rsidRPr="002E7FF5">
        <w:rPr>
          <w:color w:val="000000"/>
        </w:rPr>
        <w:t xml:space="preserve">нным внутри трансформатором. В верхней части </w:t>
      </w:r>
      <w:r>
        <w:rPr>
          <w:color w:val="000000"/>
        </w:rPr>
        <w:t>имеет</w:t>
      </w:r>
      <w:r w:rsidRPr="002E7FF5">
        <w:rPr>
          <w:color w:val="000000"/>
        </w:rPr>
        <w:t>ся откидная крышка, которая в закрытом положении образует камеру н</w:t>
      </w:r>
      <w:r w:rsidRPr="002E7FF5">
        <w:rPr>
          <w:color w:val="000000"/>
        </w:rPr>
        <w:t>а</w:t>
      </w:r>
      <w:r w:rsidRPr="002E7FF5">
        <w:rPr>
          <w:color w:val="000000"/>
        </w:rPr>
        <w:t>грева.</w:t>
      </w:r>
    </w:p>
    <w:p w:rsidR="00C22FFE" w:rsidRDefault="00C22FFE" w:rsidP="00C22FFE">
      <w:pPr>
        <w:shd w:val="clear" w:color="auto" w:fill="FFFFFF"/>
        <w:spacing w:line="214" w:lineRule="auto"/>
        <w:ind w:firstLine="284"/>
        <w:jc w:val="both"/>
        <w:rPr>
          <w:color w:val="000000"/>
        </w:rPr>
      </w:pPr>
      <w:r w:rsidRPr="002E7FF5">
        <w:rPr>
          <w:color w:val="000000"/>
        </w:rPr>
        <w:t>Нагревательный элемент представляет собой пластину из нерж</w:t>
      </w:r>
      <w:r w:rsidRPr="002E7FF5">
        <w:rPr>
          <w:color w:val="000000"/>
        </w:rPr>
        <w:t>а</w:t>
      </w:r>
      <w:r w:rsidRPr="002E7FF5">
        <w:rPr>
          <w:color w:val="000000"/>
        </w:rPr>
        <w:t>веющей стали толщиной 0,1 мм с углубле</w:t>
      </w:r>
      <w:r w:rsidRPr="002E7FF5">
        <w:rPr>
          <w:color w:val="000000"/>
        </w:rPr>
        <w:softHyphen/>
        <w:t>ниями для детекторов. При опущенной крышке детекторы закры</w:t>
      </w:r>
      <w:r w:rsidRPr="002E7FF5">
        <w:rPr>
          <w:color w:val="000000"/>
        </w:rPr>
        <w:softHyphen/>
        <w:t>ваются ас</w:t>
      </w:r>
      <w:r>
        <w:rPr>
          <w:color w:val="000000"/>
        </w:rPr>
        <w:t>бестовой</w:t>
      </w:r>
      <w:r w:rsidRPr="002E7FF5">
        <w:rPr>
          <w:color w:val="000000"/>
        </w:rPr>
        <w:t xml:space="preserve"> пласт</w:t>
      </w:r>
      <w:r w:rsidRPr="002E7FF5">
        <w:rPr>
          <w:color w:val="000000"/>
        </w:rPr>
        <w:t>и</w:t>
      </w:r>
      <w:r w:rsidRPr="002E7FF5">
        <w:rPr>
          <w:color w:val="000000"/>
        </w:rPr>
        <w:t>ной, закрепл</w:t>
      </w:r>
      <w:r>
        <w:rPr>
          <w:color w:val="000000"/>
        </w:rPr>
        <w:t>е</w:t>
      </w:r>
      <w:r w:rsidRPr="002E7FF5">
        <w:rPr>
          <w:color w:val="000000"/>
        </w:rPr>
        <w:t>нной в крышке</w:t>
      </w:r>
      <w:r>
        <w:rPr>
          <w:color w:val="000000"/>
        </w:rPr>
        <w:t>,</w:t>
      </w:r>
      <w:r w:rsidRPr="002E7FF5">
        <w:rPr>
          <w:color w:val="000000"/>
        </w:rPr>
        <w:t xml:space="preserve"> для более равномерного их нагрева. </w:t>
      </w:r>
      <w:proofErr w:type="gramStart"/>
      <w:r w:rsidRPr="002E7FF5">
        <w:rPr>
          <w:color w:val="000000"/>
        </w:rPr>
        <w:t>Ко</w:t>
      </w:r>
      <w:r w:rsidRPr="002E7FF5">
        <w:rPr>
          <w:color w:val="000000"/>
        </w:rPr>
        <w:t>н</w:t>
      </w:r>
      <w:r w:rsidRPr="002E7FF5">
        <w:rPr>
          <w:color w:val="000000"/>
        </w:rPr>
        <w:t>троль за</w:t>
      </w:r>
      <w:proofErr w:type="gramEnd"/>
      <w:r w:rsidRPr="002E7FF5">
        <w:rPr>
          <w:color w:val="000000"/>
        </w:rPr>
        <w:t xml:space="preserve"> режимом термообработ</w:t>
      </w:r>
      <w:r w:rsidRPr="002E7FF5">
        <w:rPr>
          <w:color w:val="000000"/>
        </w:rPr>
        <w:softHyphen/>
        <w:t>ки осуществляется по стрелочному индик</w:t>
      </w:r>
      <w:r w:rsidRPr="002E7FF5">
        <w:rPr>
          <w:color w:val="000000"/>
        </w:rPr>
        <w:t>а</w:t>
      </w:r>
      <w:r w:rsidRPr="002E7FF5">
        <w:rPr>
          <w:color w:val="000000"/>
        </w:rPr>
        <w:t>тору температуры на передней панели.</w:t>
      </w:r>
    </w:p>
    <w:p w:rsidR="00C22FFE" w:rsidRPr="0075500B" w:rsidRDefault="00C22FFE" w:rsidP="00C22FFE">
      <w:pPr>
        <w:shd w:val="clear" w:color="auto" w:fill="FFFFFF"/>
        <w:spacing w:line="214" w:lineRule="auto"/>
        <w:ind w:firstLine="284"/>
        <w:jc w:val="both"/>
        <w:rPr>
          <w:color w:val="000000"/>
          <w:sz w:val="8"/>
        </w:rPr>
      </w:pPr>
    </w:p>
    <w:p w:rsidR="00C22FFE" w:rsidRPr="002E7FF5" w:rsidRDefault="00C22FFE" w:rsidP="00C22FFE">
      <w:pPr>
        <w:shd w:val="clear" w:color="auto" w:fill="FFFFFF"/>
        <w:spacing w:line="216" w:lineRule="auto"/>
        <w:jc w:val="center"/>
      </w:pPr>
      <w:r>
        <w:rPr>
          <w:noProof/>
          <w:color w:val="000000"/>
        </w:rPr>
        <w:lastRenderedPageBreak/>
        <w:drawing>
          <wp:inline distT="0" distB="0" distL="0" distR="0">
            <wp:extent cx="2498725" cy="2815590"/>
            <wp:effectExtent l="19050" t="0" r="0" b="0"/>
            <wp:docPr id="38" name="Рисунок 38" descr="блок термо пр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блок термо прав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281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FFE" w:rsidRPr="0075500B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  <w:sz w:val="10"/>
        </w:rPr>
      </w:pPr>
    </w:p>
    <w:p w:rsidR="00C22FFE" w:rsidRDefault="00C22FFE" w:rsidP="00C22FFE">
      <w:pPr>
        <w:shd w:val="clear" w:color="auto" w:fill="FFFFFF"/>
        <w:spacing w:line="216" w:lineRule="auto"/>
        <w:ind w:firstLine="284"/>
        <w:jc w:val="center"/>
        <w:rPr>
          <w:color w:val="000000"/>
          <w:sz w:val="16"/>
          <w:szCs w:val="16"/>
        </w:rPr>
      </w:pPr>
      <w:r w:rsidRPr="00816E2C">
        <w:rPr>
          <w:color w:val="000000"/>
          <w:sz w:val="16"/>
          <w:szCs w:val="16"/>
        </w:rPr>
        <w:t xml:space="preserve">Рис. </w:t>
      </w:r>
      <w:r>
        <w:rPr>
          <w:color w:val="000000"/>
          <w:sz w:val="16"/>
          <w:szCs w:val="16"/>
        </w:rPr>
        <w:t>19.</w:t>
      </w:r>
      <w:r w:rsidRPr="00816E2C">
        <w:rPr>
          <w:color w:val="000000"/>
          <w:sz w:val="16"/>
          <w:szCs w:val="16"/>
        </w:rPr>
        <w:t xml:space="preserve"> Блок повторной термообработки</w:t>
      </w:r>
      <w:r>
        <w:rPr>
          <w:color w:val="000000"/>
          <w:sz w:val="16"/>
          <w:szCs w:val="16"/>
        </w:rPr>
        <w:t>.</w:t>
      </w:r>
    </w:p>
    <w:p w:rsidR="00C22FFE" w:rsidRPr="00816E2C" w:rsidRDefault="00C22FFE" w:rsidP="00C22FFE">
      <w:pPr>
        <w:shd w:val="clear" w:color="auto" w:fill="FFFFFF"/>
        <w:spacing w:line="216" w:lineRule="auto"/>
        <w:ind w:firstLine="284"/>
        <w:jc w:val="center"/>
        <w:rPr>
          <w:color w:val="000000"/>
          <w:sz w:val="16"/>
          <w:szCs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</w:rPr>
      </w:pPr>
      <w:r w:rsidRPr="00CA5CDB">
        <w:rPr>
          <w:b/>
          <w:bCs/>
        </w:rPr>
        <w:t>О</w:t>
      </w:r>
      <w:r>
        <w:rPr>
          <w:b/>
          <w:bCs/>
        </w:rPr>
        <w:t>бобщение результатов индивидуального контроля</w:t>
      </w:r>
    </w:p>
    <w:p w:rsidR="00C22FFE" w:rsidRPr="0075500B" w:rsidRDefault="00C22FFE" w:rsidP="00C22FFE">
      <w:pPr>
        <w:shd w:val="clear" w:color="auto" w:fill="FFFFFF"/>
        <w:spacing w:line="216" w:lineRule="auto"/>
        <w:jc w:val="center"/>
        <w:rPr>
          <w:sz w:val="10"/>
        </w:rPr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Вследствие того, что различные методы индивидуального контроля в зависимости от конкретных условий работы (спектрального состава излу</w:t>
      </w:r>
      <w:r w:rsidRPr="00CA5CDB">
        <w:softHyphen/>
        <w:t xml:space="preserve">чения, наличия жесткого </w:t>
      </w:r>
      <w:proofErr w:type="gramStart"/>
      <w:r>
        <w:t>γ</w:t>
      </w:r>
      <w:r w:rsidRPr="00CA5CDB">
        <w:t>-</w:t>
      </w:r>
      <w:proofErr w:type="gramEnd"/>
      <w:r w:rsidRPr="00CA5CDB">
        <w:t>излучения) могут дать разные показ</w:t>
      </w:r>
      <w:r w:rsidRPr="00CA5CDB">
        <w:t>а</w:t>
      </w:r>
      <w:r w:rsidRPr="00CA5CDB">
        <w:t>ния, за истинные показания следует брать минимальные, так как ни один из существую</w:t>
      </w:r>
      <w:r>
        <w:t>щ</w:t>
      </w:r>
      <w:r w:rsidRPr="00CA5CDB">
        <w:t>их методов не может дать заниженные показания. Все ошибки различных методов (утечка камер ИДК</w:t>
      </w:r>
      <w:r>
        <w:t>,</w:t>
      </w:r>
      <w:r w:rsidRPr="00CA5CDB">
        <w:t xml:space="preserve"> засветка пленок ИФК или кассет ИЛК, наличие мягкого </w:t>
      </w:r>
      <w:proofErr w:type="gramStart"/>
      <w:r>
        <w:t>γ</w:t>
      </w:r>
      <w:r w:rsidRPr="00CA5CDB">
        <w:t>-</w:t>
      </w:r>
      <w:proofErr w:type="gramEnd"/>
      <w:r w:rsidRPr="00CA5CDB">
        <w:t>излучения или частичное проникновение в кас</w:t>
      </w:r>
      <w:r w:rsidRPr="00CA5CDB">
        <w:softHyphen/>
        <w:t xml:space="preserve">сеты и камеры жесткого </w:t>
      </w:r>
      <w:r>
        <w:t>β</w:t>
      </w:r>
      <w:r w:rsidRPr="00CA5CDB">
        <w:t>-излучения) всегда пр</w:t>
      </w:r>
      <w:r w:rsidRPr="00CA5CDB">
        <w:t>и</w:t>
      </w:r>
      <w:r w:rsidRPr="00CA5CDB">
        <w:t>водят к завышенным ре</w:t>
      </w:r>
      <w:r w:rsidRPr="00CA5CDB">
        <w:softHyphen/>
        <w:t>зультатам.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В случае значительных разбросов, превышающих ошибки измер</w:t>
      </w:r>
      <w:r w:rsidRPr="00CA5CDB">
        <w:t>е</w:t>
      </w:r>
      <w:r w:rsidRPr="00CA5CDB">
        <w:t xml:space="preserve">ния различных применяемых методов индивидуального контроля, необходимо </w:t>
      </w:r>
      <w:r>
        <w:t>в</w:t>
      </w:r>
      <w:r w:rsidRPr="00CA5CDB">
        <w:t xml:space="preserve"> каждом конкретном случае выяснить причину таких ра</w:t>
      </w:r>
      <w:r w:rsidRPr="00CA5CDB">
        <w:t>с</w:t>
      </w:r>
      <w:r w:rsidRPr="00CA5CDB">
        <w:t>хождений и уст</w:t>
      </w:r>
      <w:r w:rsidRPr="00CA5CDB">
        <w:softHyphen/>
        <w:t>ранить ее.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Данные индивидуального дозиметрического контроля (ИФК, ИДК, ИЛК) из специальных журналов ежемесячно заносятся (с разрешения на</w:t>
      </w:r>
      <w:r w:rsidRPr="00CA5CDB">
        <w:softHyphen/>
        <w:t>чальника дозиметрической службы) в личные книжки или карточки ус</w:t>
      </w:r>
      <w:r w:rsidRPr="00CA5CDB">
        <w:softHyphen/>
        <w:t>тановленной формы, ведущиеся на каждого работника</w:t>
      </w:r>
      <w:r>
        <w:t>.</w:t>
      </w:r>
    </w:p>
    <w:p w:rsidR="00C22FFE" w:rsidRPr="005D5886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2"/>
        </w:rPr>
      </w:pPr>
      <w:r w:rsidRPr="00CA5CDB">
        <w:t>В конце каждого квартала и года подсчитывается суммарная доза, полученная каждым работн</w:t>
      </w:r>
      <w:r>
        <w:t>иком за время контроля. Журналы</w:t>
      </w:r>
      <w:r w:rsidRPr="00CA5CDB">
        <w:t>, где записы</w:t>
      </w:r>
      <w:r w:rsidRPr="00CA5CDB">
        <w:softHyphen/>
        <w:t>ваются данные индивидуального контроля, хранятся 3 года, а з</w:t>
      </w:r>
      <w:r w:rsidRPr="00CA5CDB">
        <w:t>а</w:t>
      </w:r>
      <w:r>
        <w:t>тем пере</w:t>
      </w:r>
      <w:r>
        <w:softHyphen/>
        <w:t>даются в архив.</w:t>
      </w:r>
      <w:r w:rsidRPr="00CA5CDB">
        <w:t xml:space="preserve"> </w:t>
      </w:r>
      <w:r>
        <w:t>Л</w:t>
      </w:r>
      <w:r w:rsidRPr="00CA5CDB">
        <w:t xml:space="preserve">ичные книжки (карточки) работников </w:t>
      </w:r>
      <w:r>
        <w:t>–</w:t>
      </w:r>
      <w:r w:rsidRPr="00CA5CDB">
        <w:t xml:space="preserve"> 3 года; черновой жу</w:t>
      </w:r>
      <w:r w:rsidRPr="00CA5CDB">
        <w:t>р</w:t>
      </w:r>
      <w:r w:rsidRPr="00CA5CDB">
        <w:t>нал, который ведется при методе ИФК</w:t>
      </w:r>
      <w:r>
        <w:t>,</w:t>
      </w:r>
      <w:r w:rsidRPr="00CA5CDB">
        <w:t xml:space="preserve"> </w:t>
      </w:r>
      <w:r>
        <w:t>–</w:t>
      </w:r>
      <w:r w:rsidRPr="00CA5CDB">
        <w:t xml:space="preserve"> </w:t>
      </w:r>
      <w:r>
        <w:t>6</w:t>
      </w:r>
      <w:r w:rsidRPr="00CA5CDB">
        <w:rPr>
          <w:i/>
          <w:iCs/>
        </w:rPr>
        <w:t xml:space="preserve"> </w:t>
      </w:r>
      <w:r w:rsidRPr="00CA5CDB">
        <w:t xml:space="preserve">месяцев, а облученные пленки </w:t>
      </w:r>
      <w:r>
        <w:t>–</w:t>
      </w:r>
      <w:r w:rsidRPr="00CA5CDB">
        <w:t xml:space="preserve"> 3 месяца. Иногда сроки хранения мог</w:t>
      </w:r>
      <w:r>
        <w:t>ут</w:t>
      </w:r>
      <w:r w:rsidRPr="00CA5CDB">
        <w:t xml:space="preserve"> изменяться</w:t>
      </w:r>
      <w:r>
        <w:t>, т.е.</w:t>
      </w:r>
      <w:r w:rsidRPr="00CA5CDB">
        <w:t xml:space="preserve"> ув</w:t>
      </w:r>
      <w:r w:rsidRPr="00CA5CDB">
        <w:t>е</w:t>
      </w:r>
      <w:r w:rsidRPr="00CA5CDB">
        <w:t>личи</w:t>
      </w:r>
      <w:r w:rsidRPr="00CA5CDB">
        <w:softHyphen/>
        <w:t xml:space="preserve">ваться, но не уменьшаться. </w:t>
      </w:r>
      <w:r w:rsidRPr="005D5886">
        <w:rPr>
          <w:spacing w:val="-2"/>
        </w:rPr>
        <w:t>При переводе работника на другое предпри</w:t>
      </w:r>
      <w:r w:rsidRPr="005D5886">
        <w:rPr>
          <w:spacing w:val="-2"/>
        </w:rPr>
        <w:softHyphen/>
        <w:t>ятие, где имеется дозиметрический контроль, его личная книжка (карточ</w:t>
      </w:r>
      <w:r w:rsidRPr="005D5886">
        <w:rPr>
          <w:spacing w:val="-2"/>
        </w:rPr>
        <w:softHyphen/>
        <w:t>ка) пересылается на новое место работы. Если рабо</w:t>
      </w:r>
      <w:r w:rsidRPr="005D5886">
        <w:rPr>
          <w:spacing w:val="-2"/>
        </w:rPr>
        <w:t>т</w:t>
      </w:r>
      <w:r w:rsidRPr="005D5886">
        <w:rPr>
          <w:spacing w:val="-2"/>
        </w:rPr>
        <w:t>ник переводится в уч</w:t>
      </w:r>
      <w:r w:rsidRPr="005D5886">
        <w:rPr>
          <w:spacing w:val="-2"/>
        </w:rPr>
        <w:softHyphen/>
        <w:t>реждение, где нет дозиметрического контроля, его ли</w:t>
      </w:r>
      <w:r w:rsidRPr="005D5886">
        <w:rPr>
          <w:spacing w:val="-2"/>
        </w:rPr>
        <w:t>ч</w:t>
      </w:r>
      <w:r w:rsidRPr="005D5886">
        <w:rPr>
          <w:spacing w:val="-2"/>
        </w:rPr>
        <w:t>ная книжка (карточка) хранится в архиве дозиметрической службы.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Данные индивидуального контроля должны сообщаться </w:t>
      </w:r>
      <w:proofErr w:type="spellStart"/>
      <w:r w:rsidRPr="00CA5CDB">
        <w:t>медса</w:t>
      </w:r>
      <w:r w:rsidRPr="00CA5CDB">
        <w:t>н</w:t>
      </w:r>
      <w:r w:rsidRPr="00CA5CDB">
        <w:t>службе</w:t>
      </w:r>
      <w:proofErr w:type="spellEnd"/>
      <w:r w:rsidRPr="00CA5CDB">
        <w:t xml:space="preserve"> немедленно по ее требованию.</w:t>
      </w:r>
    </w:p>
    <w:p w:rsidR="00C22FFE" w:rsidRPr="006E49E4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8"/>
        </w:rPr>
      </w:pPr>
      <w:r w:rsidRPr="006E49E4">
        <w:rPr>
          <w:b/>
          <w:bCs/>
          <w:spacing w:val="30"/>
        </w:rPr>
        <w:t>Задание</w:t>
      </w:r>
      <w:proofErr w:type="gramStart"/>
      <w:r>
        <w:rPr>
          <w:b/>
          <w:bCs/>
        </w:rPr>
        <w:t>1</w:t>
      </w:r>
      <w:proofErr w:type="gramEnd"/>
      <w:r w:rsidRPr="00CA5CDB">
        <w:rPr>
          <w:b/>
          <w:bCs/>
        </w:rPr>
        <w:t xml:space="preserve">. </w:t>
      </w:r>
      <w:r w:rsidRPr="006E49E4">
        <w:rPr>
          <w:b/>
          <w:bCs/>
          <w:spacing w:val="-8"/>
        </w:rPr>
        <w:t>Изучение работы индивидуального дозиметра ДК-0,2.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</w:pPr>
      <w:r>
        <w:rPr>
          <w:b/>
          <w:bCs/>
        </w:rPr>
        <w:t>Оборудование и приборы</w:t>
      </w:r>
      <w:r w:rsidRPr="00CA5CDB">
        <w:rPr>
          <w:b/>
          <w:bCs/>
        </w:rPr>
        <w:t>: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1. Дозиметры ДК-0,2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2. Зарядное устройство ЗД-4 или ЗД-5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3. </w:t>
      </w:r>
      <w:proofErr w:type="spellStart"/>
      <w:r w:rsidRPr="00CA5CDB">
        <w:t>Коллимированный</w:t>
      </w:r>
      <w:proofErr w:type="spellEnd"/>
      <w:r w:rsidRPr="00CA5CDB">
        <w:t xml:space="preserve"> источник </w:t>
      </w:r>
      <w:proofErr w:type="gramStart"/>
      <w:r>
        <w:t>γ</w:t>
      </w:r>
      <w:r w:rsidRPr="00CA5CDB">
        <w:t>-</w:t>
      </w:r>
      <w:proofErr w:type="gramEnd"/>
      <w:r w:rsidRPr="00CA5CDB">
        <w:t>излучения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4. Кронштейн для крепления дозиметра и </w:t>
      </w:r>
      <w:proofErr w:type="spellStart"/>
      <w:r w:rsidRPr="00CA5CDB">
        <w:t>коллимированного</w:t>
      </w:r>
      <w:proofErr w:type="spellEnd"/>
      <w:r w:rsidRPr="00CA5CDB">
        <w:t xml:space="preserve"> источн</w:t>
      </w:r>
      <w:r w:rsidRPr="00CA5CDB">
        <w:t>и</w:t>
      </w:r>
      <w:r w:rsidRPr="00CA5CDB">
        <w:t xml:space="preserve">ка </w:t>
      </w:r>
      <w:proofErr w:type="gramStart"/>
      <w:r>
        <w:t>γ</w:t>
      </w:r>
      <w:r w:rsidRPr="00CA5CDB">
        <w:t>-</w:t>
      </w:r>
      <w:proofErr w:type="gramEnd"/>
      <w:r w:rsidRPr="00CA5CDB">
        <w:t>излучения</w:t>
      </w:r>
      <w:r>
        <w:t>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5. Миллиметровая бумага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 </w:t>
      </w:r>
      <w:r w:rsidRPr="00CA5CDB">
        <w:rPr>
          <w:b/>
          <w:bCs/>
        </w:rPr>
        <w:t xml:space="preserve">Порядок выполнения </w:t>
      </w:r>
      <w:r>
        <w:rPr>
          <w:b/>
          <w:bCs/>
        </w:rPr>
        <w:t>задания.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</w:t>
      </w:r>
      <w:r>
        <w:t>)</w:t>
      </w:r>
      <w:r w:rsidRPr="00CA5CDB">
        <w:t xml:space="preserve"> </w:t>
      </w:r>
      <w:r>
        <w:t>о</w:t>
      </w:r>
      <w:r w:rsidRPr="00CA5CDB">
        <w:t>твинтите защитный колпачок дозиметра;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2</w:t>
      </w:r>
      <w:r>
        <w:t>)</w:t>
      </w:r>
      <w:r w:rsidRPr="00CA5CDB">
        <w:t xml:space="preserve">  </w:t>
      </w:r>
      <w:r>
        <w:t>в</w:t>
      </w:r>
      <w:r w:rsidRPr="00CA5CDB">
        <w:t>ставьте дозиметр в гнездо зарядного устройства,  слегка нажав на дозиметр (до появления подсветки шкалы);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3</w:t>
      </w:r>
      <w:r>
        <w:t>)</w:t>
      </w:r>
      <w:r w:rsidRPr="00CA5CDB">
        <w:t xml:space="preserve">  </w:t>
      </w:r>
      <w:r>
        <w:t>р</w:t>
      </w:r>
      <w:r w:rsidRPr="00CA5CDB">
        <w:t>учкой регулировки напряжения зарядного устройства устан</w:t>
      </w:r>
      <w:r w:rsidRPr="00CA5CDB">
        <w:t>о</w:t>
      </w:r>
      <w:r w:rsidRPr="00CA5CDB">
        <w:t>вите нить на нуль шкалы (на 2</w:t>
      </w:r>
      <w:r>
        <w:t>–</w:t>
      </w:r>
      <w:r w:rsidRPr="00CA5CDB">
        <w:t>3 деления левее нуля);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4</w:t>
      </w:r>
      <w:r>
        <w:t>)</w:t>
      </w:r>
      <w:r w:rsidRPr="00CA5CDB">
        <w:t xml:space="preserve"> </w:t>
      </w:r>
      <w:r>
        <w:t>д</w:t>
      </w:r>
      <w:r w:rsidRPr="00CA5CDB">
        <w:t>останьте дозиметр из зарядного устройства и завинтите защи</w:t>
      </w:r>
      <w:r w:rsidRPr="00CA5CDB">
        <w:t>т</w:t>
      </w:r>
      <w:r w:rsidRPr="00CA5CDB">
        <w:t>ный колпачок;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5</w:t>
      </w:r>
      <w:r>
        <w:t>)</w:t>
      </w:r>
      <w:r w:rsidRPr="00CA5CDB">
        <w:t xml:space="preserve"> </w:t>
      </w:r>
      <w:r>
        <w:t>п</w:t>
      </w:r>
      <w:r w:rsidRPr="00CA5CDB">
        <w:t xml:space="preserve">роизведите измерение дозы на расстоянии 10 см от </w:t>
      </w:r>
      <w:proofErr w:type="spellStart"/>
      <w:r w:rsidRPr="00CA5CDB">
        <w:t>коллими</w:t>
      </w:r>
      <w:r w:rsidRPr="00CA5CDB">
        <w:softHyphen/>
        <w:t>рованного</w:t>
      </w:r>
      <w:proofErr w:type="spellEnd"/>
      <w:r w:rsidRPr="00CA5CDB">
        <w:t xml:space="preserve"> источника, закрепив дозиметр на кронштейн. Время изм</w:t>
      </w:r>
      <w:r w:rsidRPr="00CA5CDB">
        <w:t>е</w:t>
      </w:r>
      <w:r w:rsidRPr="00CA5CDB">
        <w:t xml:space="preserve">рения </w:t>
      </w:r>
      <w:r w:rsidRPr="00CA5CDB">
        <w:rPr>
          <w:lang w:val="en-US"/>
        </w:rPr>
        <w:t>t</w:t>
      </w:r>
      <w:r>
        <w:t xml:space="preserve"> </w:t>
      </w:r>
      <w:r w:rsidRPr="00CA5CDB">
        <w:t>= 10 мин;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6</w:t>
      </w:r>
      <w:r>
        <w:t>)</w:t>
      </w:r>
      <w:r w:rsidRPr="00CA5CDB">
        <w:t xml:space="preserve">  </w:t>
      </w:r>
      <w:r>
        <w:t>с</w:t>
      </w:r>
      <w:r w:rsidRPr="00CA5CDB">
        <w:t>няв дозиметр с кронштейна, запищите показания в табл.</w:t>
      </w:r>
      <w:r>
        <w:t>7</w:t>
      </w:r>
      <w:r w:rsidRPr="00CA5CDB">
        <w:t>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7</w:t>
      </w:r>
      <w:r>
        <w:t>)</w:t>
      </w:r>
      <w:r w:rsidRPr="00CA5CDB">
        <w:t xml:space="preserve">  </w:t>
      </w:r>
      <w:r>
        <w:t>п</w:t>
      </w:r>
      <w:r w:rsidRPr="00CA5CDB">
        <w:t>овторите пункты 1</w:t>
      </w:r>
      <w:r>
        <w:t xml:space="preserve">– </w:t>
      </w:r>
      <w:r w:rsidRPr="00CA5CDB">
        <w:t>4;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8</w:t>
      </w:r>
      <w:r>
        <w:t>)</w:t>
      </w:r>
      <w:r w:rsidRPr="00CA5CDB">
        <w:t xml:space="preserve">  </w:t>
      </w:r>
      <w:r>
        <w:t>з</w:t>
      </w:r>
      <w:r w:rsidRPr="00CA5CDB">
        <w:t xml:space="preserve">акрепите дозиметр на расстоянии 20 см от  </w:t>
      </w:r>
      <w:proofErr w:type="spellStart"/>
      <w:r w:rsidRPr="00CA5CDB">
        <w:t>коллимированного</w:t>
      </w:r>
      <w:proofErr w:type="spellEnd"/>
      <w:r w:rsidRPr="00CA5CDB">
        <w:t xml:space="preserve"> ис</w:t>
      </w:r>
      <w:r w:rsidRPr="00CA5CDB">
        <w:softHyphen/>
        <w:t>точника, повторите пункты 5 и 6;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4C765F">
        <w:rPr>
          <w:spacing w:val="30"/>
          <w:sz w:val="16"/>
          <w:szCs w:val="16"/>
        </w:rPr>
        <w:t>Таблица</w:t>
      </w:r>
      <w:r w:rsidRPr="002B3C12">
        <w:rPr>
          <w:sz w:val="16"/>
          <w:szCs w:val="16"/>
        </w:rPr>
        <w:t xml:space="preserve"> </w:t>
      </w:r>
      <w:r>
        <w:rPr>
          <w:sz w:val="16"/>
          <w:szCs w:val="16"/>
        </w:rPr>
        <w:t>7</w:t>
      </w:r>
      <w:r w:rsidRPr="002B3C12">
        <w:rPr>
          <w:sz w:val="16"/>
          <w:szCs w:val="16"/>
        </w:rPr>
        <w:t xml:space="preserve">. </w:t>
      </w:r>
      <w:r w:rsidRPr="002B3C12">
        <w:rPr>
          <w:b/>
          <w:bCs/>
          <w:sz w:val="16"/>
          <w:szCs w:val="16"/>
        </w:rPr>
        <w:t>Результаты измерения дозы в зависимости от ра</w:t>
      </w:r>
      <w:r w:rsidRPr="002B3C12">
        <w:rPr>
          <w:b/>
          <w:bCs/>
          <w:sz w:val="16"/>
          <w:szCs w:val="16"/>
        </w:rPr>
        <w:t>с</w:t>
      </w:r>
      <w:r w:rsidRPr="002B3C12">
        <w:rPr>
          <w:b/>
          <w:bCs/>
          <w:sz w:val="16"/>
          <w:szCs w:val="16"/>
        </w:rPr>
        <w:t>стояния</w:t>
      </w:r>
    </w:p>
    <w:p w:rsidR="00C22FFE" w:rsidRPr="005D5886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2"/>
          <w:szCs w:val="16"/>
        </w:rPr>
      </w:pP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4"/>
        <w:gridCol w:w="2435"/>
        <w:gridCol w:w="2917"/>
        <w:gridCol w:w="1747"/>
      </w:tblGrid>
      <w:tr w:rsidR="00C22FFE" w:rsidTr="007252DF">
        <w:tc>
          <w:tcPr>
            <w:tcW w:w="1143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323" w:type="pct"/>
          </w:tcPr>
          <w:p w:rsidR="00C22FFE" w:rsidRPr="002B3C12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Расстояние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, см</w:t>
            </w:r>
          </w:p>
        </w:tc>
        <w:tc>
          <w:tcPr>
            <w:tcW w:w="1585" w:type="pct"/>
          </w:tcPr>
          <w:p w:rsidR="00C22FFE" w:rsidRPr="002B3C12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Время измерения 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, мин</w:t>
            </w:r>
          </w:p>
        </w:tc>
        <w:tc>
          <w:tcPr>
            <w:tcW w:w="949" w:type="pct"/>
          </w:tcPr>
          <w:p w:rsidR="00C22FFE" w:rsidRPr="002B3C12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Доза</w:t>
            </w:r>
            <w:r>
              <w:rPr>
                <w:sz w:val="16"/>
                <w:szCs w:val="16"/>
                <w:lang w:val="en-US"/>
              </w:rPr>
              <w:t xml:space="preserve"> D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мР</w:t>
            </w:r>
            <w:proofErr w:type="spellEnd"/>
          </w:p>
        </w:tc>
      </w:tr>
      <w:tr w:rsidR="00C22FFE" w:rsidTr="007252DF">
        <w:trPr>
          <w:trHeight w:val="204"/>
        </w:trPr>
        <w:tc>
          <w:tcPr>
            <w:tcW w:w="1143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lastRenderedPageBreak/>
        <w:t>9</w:t>
      </w:r>
      <w:r>
        <w:t>)</w:t>
      </w:r>
      <w:r w:rsidRPr="00CA5CDB">
        <w:t xml:space="preserve">  </w:t>
      </w:r>
      <w:r>
        <w:t>п</w:t>
      </w:r>
      <w:r w:rsidRPr="00CA5CDB">
        <w:t xml:space="preserve">оследовательно увеличивая расстояние от </w:t>
      </w:r>
      <w:proofErr w:type="spellStart"/>
      <w:r w:rsidRPr="00CA5CDB">
        <w:t>коллимированного</w:t>
      </w:r>
      <w:proofErr w:type="spellEnd"/>
      <w:r w:rsidRPr="00CA5CDB">
        <w:t xml:space="preserve"> ис</w:t>
      </w:r>
      <w:r w:rsidRPr="00CA5CDB">
        <w:softHyphen/>
        <w:t>точника до дозиметра на 10 см (30 см, 40 см и т.д.</w:t>
      </w:r>
      <w:proofErr w:type="gramStart"/>
      <w:r w:rsidRPr="00CA5CDB">
        <w:t xml:space="preserve"> </w:t>
      </w:r>
      <w:r>
        <w:t>)</w:t>
      </w:r>
      <w:proofErr w:type="gramEnd"/>
      <w:r>
        <w:t xml:space="preserve"> и</w:t>
      </w:r>
      <w:r w:rsidRPr="00CA5CDB">
        <w:t xml:space="preserve"> не забывая выполнять вначале пункты 1</w:t>
      </w:r>
      <w:r>
        <w:t xml:space="preserve">– </w:t>
      </w:r>
      <w:r w:rsidRPr="00CA5CDB">
        <w:t>4, затем пункты 5 и 6, произведите в общем 8</w:t>
      </w:r>
      <w:r>
        <w:t>–</w:t>
      </w:r>
      <w:r w:rsidRPr="00CA5CDB">
        <w:t>10 изме</w:t>
      </w:r>
      <w:r w:rsidRPr="00CA5CDB">
        <w:softHyphen/>
        <w:t>рени</w:t>
      </w:r>
      <w:r>
        <w:t>й</w:t>
      </w:r>
      <w:r w:rsidRPr="00CA5CDB">
        <w:t xml:space="preserve"> (точное количество измерений укажет преп</w:t>
      </w:r>
      <w:r w:rsidRPr="00CA5CDB">
        <w:t>о</w:t>
      </w:r>
      <w:r w:rsidRPr="00CA5CDB">
        <w:t>даватель);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10</w:t>
      </w:r>
      <w:r>
        <w:t>)</w:t>
      </w:r>
      <w:r w:rsidRPr="00CA5CDB">
        <w:t xml:space="preserve"> </w:t>
      </w:r>
      <w:r>
        <w:t>п</w:t>
      </w:r>
      <w:r w:rsidRPr="00CA5CDB">
        <w:t xml:space="preserve">остройте график зависимости дозы </w:t>
      </w:r>
      <w:r w:rsidRPr="00CA5CDB">
        <w:rPr>
          <w:lang w:val="en-US"/>
        </w:rPr>
        <w:t>D</w:t>
      </w:r>
      <w:r w:rsidRPr="00CA5CDB">
        <w:t xml:space="preserve"> от расстояния </w:t>
      </w:r>
      <w:r w:rsidRPr="00CA5CDB">
        <w:rPr>
          <w:lang w:val="en-US"/>
        </w:rPr>
        <w:t>R</w:t>
      </w:r>
      <w:r w:rsidRPr="00CA5CDB">
        <w:t xml:space="preserve">: по оси ординат (вертикальная ось) отложите величину измеренной дозы </w:t>
      </w:r>
      <w:r w:rsidRPr="00CA5CDB">
        <w:rPr>
          <w:lang w:val="en-US"/>
        </w:rPr>
        <w:t>D</w:t>
      </w:r>
      <w:r w:rsidRPr="00CA5CDB">
        <w:t xml:space="preserve">,   по оси абсцисс (горизонтальная ось) </w:t>
      </w:r>
      <w:r>
        <w:t>–</w:t>
      </w:r>
      <w:r w:rsidRPr="00CA5CDB">
        <w:t xml:space="preserve"> расстояние </w:t>
      </w:r>
      <w:r w:rsidRPr="00CA5CDB">
        <w:rPr>
          <w:lang w:val="en-US"/>
        </w:rPr>
        <w:t>R</w:t>
      </w:r>
      <w:r>
        <w:t>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11</w:t>
      </w:r>
      <w:r>
        <w:t>)</w:t>
      </w:r>
      <w:r w:rsidRPr="00CA5CDB">
        <w:t xml:space="preserve"> </w:t>
      </w:r>
      <w:r>
        <w:t>с</w:t>
      </w:r>
      <w:r w:rsidRPr="00CA5CDB">
        <w:t>делайте вывод об изменении регистрируемой дозы при изм</w:t>
      </w:r>
      <w:r w:rsidRPr="00CA5CDB">
        <w:t>е</w:t>
      </w:r>
      <w:r w:rsidRPr="00CA5CDB">
        <w:t>нении расстояния.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b/>
          <w:bCs/>
        </w:rPr>
      </w:pPr>
      <w:r w:rsidRPr="001C6E20">
        <w:rPr>
          <w:b/>
          <w:bCs/>
          <w:spacing w:val="30"/>
        </w:rPr>
        <w:t>Задание</w:t>
      </w:r>
      <w:r w:rsidRPr="00CA5CDB">
        <w:rPr>
          <w:b/>
          <w:bCs/>
        </w:rPr>
        <w:t xml:space="preserve"> 2. Регистрация дозы излучения </w:t>
      </w:r>
      <w:r>
        <w:rPr>
          <w:b/>
          <w:bCs/>
        </w:rPr>
        <w:t xml:space="preserve">дозиметром </w:t>
      </w:r>
      <w:r w:rsidRPr="00CA5CDB">
        <w:rPr>
          <w:b/>
          <w:bCs/>
        </w:rPr>
        <w:t xml:space="preserve">ДК-0,2 в зависимости от времени измерения. 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rPr>
          <w:b/>
          <w:bCs/>
        </w:rPr>
        <w:t>Оборудование и приборы.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1. Дозиметры ДК-0,2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2. Зарядное устройство </w:t>
      </w:r>
      <w:r>
        <w:t>З</w:t>
      </w:r>
      <w:r w:rsidRPr="00CA5CDB">
        <w:t>Д-4 или ЗД-5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3. </w:t>
      </w:r>
      <w:proofErr w:type="spellStart"/>
      <w:r w:rsidRPr="00CA5CDB">
        <w:t>Коллимированный</w:t>
      </w:r>
      <w:proofErr w:type="spellEnd"/>
      <w:r w:rsidRPr="00CA5CDB">
        <w:t xml:space="preserve"> источник </w:t>
      </w:r>
      <w:proofErr w:type="gramStart"/>
      <w:r>
        <w:t>γ</w:t>
      </w:r>
      <w:r w:rsidRPr="00CA5CDB">
        <w:t>-</w:t>
      </w:r>
      <w:proofErr w:type="gramEnd"/>
      <w:r w:rsidRPr="00CA5CDB">
        <w:t>излучения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4. Кронштейн для крепления дозиметра и </w:t>
      </w:r>
      <w:proofErr w:type="spellStart"/>
      <w:r w:rsidRPr="00CA5CDB">
        <w:t>коллимированного</w:t>
      </w:r>
      <w:proofErr w:type="spellEnd"/>
      <w:r w:rsidRPr="00CA5CDB">
        <w:t xml:space="preserve"> источн</w:t>
      </w:r>
      <w:r w:rsidRPr="00CA5CDB">
        <w:t>и</w:t>
      </w:r>
      <w:r w:rsidRPr="00CA5CDB">
        <w:t xml:space="preserve">ка </w:t>
      </w:r>
      <w:proofErr w:type="gramStart"/>
      <w:r>
        <w:t>γ</w:t>
      </w:r>
      <w:r w:rsidRPr="00CA5CDB">
        <w:t>-</w:t>
      </w:r>
      <w:proofErr w:type="gramEnd"/>
      <w:r w:rsidRPr="00CA5CDB">
        <w:t>излучения</w:t>
      </w:r>
      <w:r>
        <w:t>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5. Миллиметровая бумага</w:t>
      </w:r>
      <w:r>
        <w:t>.</w:t>
      </w:r>
      <w:r w:rsidRPr="00CA5CDB">
        <w:t xml:space="preserve"> 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rPr>
          <w:b/>
          <w:bCs/>
        </w:rPr>
        <w:t xml:space="preserve">Порядок выполнения </w:t>
      </w:r>
      <w:r>
        <w:rPr>
          <w:b/>
          <w:bCs/>
        </w:rPr>
        <w:t>задания: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</w:t>
      </w:r>
      <w:r>
        <w:t>)</w:t>
      </w:r>
      <w:r w:rsidRPr="00CA5CDB">
        <w:t xml:space="preserve"> </w:t>
      </w:r>
      <w:r>
        <w:t>в</w:t>
      </w:r>
      <w:r w:rsidRPr="00CA5CDB">
        <w:t>ыполните пункты 1</w:t>
      </w:r>
      <w:r>
        <w:t xml:space="preserve">– </w:t>
      </w:r>
      <w:r w:rsidRPr="00CA5CDB">
        <w:t>4 задания 1;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2</w:t>
      </w:r>
      <w:r>
        <w:t>)</w:t>
      </w:r>
      <w:r w:rsidRPr="00CA5CDB">
        <w:t xml:space="preserve"> </w:t>
      </w:r>
      <w:r>
        <w:t>п</w:t>
      </w:r>
      <w:r w:rsidRPr="00CA5CDB">
        <w:t>роизведите измерение дозы н</w:t>
      </w:r>
      <w:r>
        <w:t xml:space="preserve">а расстоянии 10 см от </w:t>
      </w:r>
      <w:proofErr w:type="spellStart"/>
      <w:r>
        <w:t>коллимир</w:t>
      </w:r>
      <w:r>
        <w:t>о</w:t>
      </w:r>
      <w:r w:rsidRPr="00CA5CDB">
        <w:t>ванного</w:t>
      </w:r>
      <w:proofErr w:type="spellEnd"/>
      <w:r w:rsidRPr="00CA5CDB">
        <w:t xml:space="preserve"> источника, закрепив дозиметр на кронштейн. Время измерения </w:t>
      </w:r>
      <w:r w:rsidRPr="00CA5CDB">
        <w:rPr>
          <w:lang w:val="en-US"/>
        </w:rPr>
        <w:t>t</w:t>
      </w:r>
      <w:r w:rsidRPr="00CA5CDB">
        <w:t xml:space="preserve"> </w:t>
      </w:r>
      <w:r>
        <w:t>=</w:t>
      </w:r>
      <w:r w:rsidRPr="00CA5CDB">
        <w:t xml:space="preserve"> 5 мин. Расстояние от источника до дозиметра может быть и</w:t>
      </w:r>
      <w:r w:rsidRPr="00CA5CDB">
        <w:t>з</w:t>
      </w:r>
      <w:r w:rsidRPr="00CA5CDB">
        <w:t>менено по указанию преподавателя</w:t>
      </w:r>
      <w:r>
        <w:t>;</w:t>
      </w:r>
    </w:p>
    <w:p w:rsidR="00C22FFE" w:rsidRDefault="00C22FFE" w:rsidP="00C22FFE">
      <w:pPr>
        <w:shd w:val="clear" w:color="auto" w:fill="FFFFFF"/>
        <w:spacing w:line="216" w:lineRule="auto"/>
        <w:ind w:firstLine="284"/>
      </w:pPr>
      <w:r w:rsidRPr="00CA5CDB">
        <w:t>3</w:t>
      </w:r>
      <w:r>
        <w:t>)</w:t>
      </w:r>
      <w:r w:rsidRPr="00CA5CDB">
        <w:t xml:space="preserve"> </w:t>
      </w:r>
      <w:r>
        <w:t>с</w:t>
      </w:r>
      <w:r w:rsidRPr="00CA5CDB">
        <w:t>няв дозиметр с кронште</w:t>
      </w:r>
      <w:r>
        <w:t>йна, запишите показания в табл.8</w:t>
      </w:r>
      <w:r w:rsidRPr="00CA5CDB">
        <w:t xml:space="preserve">; </w:t>
      </w:r>
    </w:p>
    <w:p w:rsidR="00C22FFE" w:rsidRPr="00D62C03" w:rsidRDefault="00C22FFE" w:rsidP="00C22FFE">
      <w:pPr>
        <w:shd w:val="clear" w:color="auto" w:fill="FFFFFF"/>
        <w:spacing w:line="216" w:lineRule="auto"/>
        <w:ind w:firstLine="284"/>
        <w:rPr>
          <w:sz w:val="10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1472C6">
        <w:rPr>
          <w:spacing w:val="20"/>
          <w:sz w:val="16"/>
          <w:szCs w:val="16"/>
        </w:rPr>
        <w:t>Табл</w:t>
      </w:r>
      <w:r w:rsidRPr="001472C6">
        <w:rPr>
          <w:spacing w:val="20"/>
          <w:sz w:val="16"/>
          <w:szCs w:val="16"/>
        </w:rPr>
        <w:t>и</w:t>
      </w:r>
      <w:r w:rsidRPr="001472C6">
        <w:rPr>
          <w:spacing w:val="20"/>
          <w:sz w:val="16"/>
          <w:szCs w:val="16"/>
        </w:rPr>
        <w:t xml:space="preserve">ца </w:t>
      </w:r>
      <w:r>
        <w:rPr>
          <w:sz w:val="16"/>
          <w:szCs w:val="16"/>
        </w:rPr>
        <w:t>8</w:t>
      </w:r>
      <w:r w:rsidRPr="006843ED">
        <w:rPr>
          <w:sz w:val="16"/>
          <w:szCs w:val="16"/>
        </w:rPr>
        <w:t xml:space="preserve">. </w:t>
      </w:r>
      <w:r w:rsidRPr="006843ED">
        <w:rPr>
          <w:b/>
          <w:bCs/>
          <w:sz w:val="16"/>
          <w:szCs w:val="16"/>
        </w:rPr>
        <w:t>Результаты измерения дозы в зависимости</w:t>
      </w:r>
      <w:r>
        <w:rPr>
          <w:b/>
          <w:bCs/>
          <w:sz w:val="16"/>
          <w:szCs w:val="16"/>
        </w:rPr>
        <w:t xml:space="preserve"> </w:t>
      </w:r>
      <w:r w:rsidRPr="006843ED">
        <w:rPr>
          <w:b/>
          <w:bCs/>
          <w:sz w:val="16"/>
          <w:szCs w:val="16"/>
        </w:rPr>
        <w:t>от времени измерения</w:t>
      </w:r>
    </w:p>
    <w:p w:rsidR="00C22FFE" w:rsidRPr="00D62C03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2"/>
          <w:szCs w:val="16"/>
        </w:rPr>
      </w:pP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4"/>
        <w:gridCol w:w="2435"/>
        <w:gridCol w:w="2917"/>
        <w:gridCol w:w="1747"/>
      </w:tblGrid>
      <w:tr w:rsidR="00C22FFE" w:rsidTr="007252DF">
        <w:tc>
          <w:tcPr>
            <w:tcW w:w="1143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323" w:type="pct"/>
          </w:tcPr>
          <w:p w:rsidR="00C22FFE" w:rsidRPr="002B3C12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Расстояние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, см</w:t>
            </w:r>
          </w:p>
        </w:tc>
        <w:tc>
          <w:tcPr>
            <w:tcW w:w="1585" w:type="pct"/>
          </w:tcPr>
          <w:p w:rsidR="00C22FFE" w:rsidRPr="002B3C12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Время измерения 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, мин</w:t>
            </w:r>
          </w:p>
        </w:tc>
        <w:tc>
          <w:tcPr>
            <w:tcW w:w="949" w:type="pct"/>
          </w:tcPr>
          <w:p w:rsidR="00C22FFE" w:rsidRPr="002B3C12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Доза</w:t>
            </w:r>
            <w:r>
              <w:rPr>
                <w:sz w:val="16"/>
                <w:szCs w:val="16"/>
                <w:lang w:val="en-US"/>
              </w:rPr>
              <w:t xml:space="preserve"> D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мР</w:t>
            </w:r>
            <w:proofErr w:type="spellEnd"/>
          </w:p>
        </w:tc>
      </w:tr>
      <w:tr w:rsidR="00C22FFE" w:rsidTr="007252DF">
        <w:tc>
          <w:tcPr>
            <w:tcW w:w="1143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C22FFE" w:rsidRPr="009704DD" w:rsidRDefault="00C22FFE" w:rsidP="00C22FFE">
      <w:pPr>
        <w:shd w:val="clear" w:color="auto" w:fill="FFFFFF"/>
        <w:spacing w:line="216" w:lineRule="auto"/>
        <w:rPr>
          <w:sz w:val="12"/>
        </w:rPr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4</w:t>
      </w:r>
      <w:r>
        <w:t>)</w:t>
      </w:r>
      <w:r w:rsidRPr="00CA5CDB">
        <w:t xml:space="preserve"> </w:t>
      </w:r>
      <w:r>
        <w:t>н</w:t>
      </w:r>
      <w:r w:rsidRPr="00CA5CDB">
        <w:t>е изменя</w:t>
      </w:r>
      <w:r>
        <w:t>я расстояния и повторяя пункт 1,</w:t>
      </w:r>
      <w:r w:rsidRPr="00CA5CDB">
        <w:t xml:space="preserve"> снимите показания дозиметра при времени измерения </w:t>
      </w:r>
      <w:r w:rsidRPr="00CA5CDB">
        <w:rPr>
          <w:lang w:val="en-US"/>
        </w:rPr>
        <w:t>t</w:t>
      </w:r>
      <w:r w:rsidRPr="00CA5CDB">
        <w:t xml:space="preserve"> = 10, </w:t>
      </w:r>
      <w:r>
        <w:t>15</w:t>
      </w:r>
      <w:r w:rsidRPr="00CA5CDB">
        <w:t>, 20 мин. Полученные р</w:t>
      </w:r>
      <w:r w:rsidRPr="00CA5CDB">
        <w:t>е</w:t>
      </w:r>
      <w:r>
        <w:t>зуль</w:t>
      </w:r>
      <w:r w:rsidRPr="00CA5CDB">
        <w:t xml:space="preserve">таты измерений </w:t>
      </w:r>
      <w:r>
        <w:t>запишите в табл.</w:t>
      </w:r>
      <w:r w:rsidRPr="00CA5CDB">
        <w:t>7;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5</w:t>
      </w:r>
      <w:r>
        <w:t>)</w:t>
      </w:r>
      <w:r w:rsidRPr="00CA5CDB">
        <w:t xml:space="preserve"> </w:t>
      </w:r>
      <w:r>
        <w:t>п</w:t>
      </w:r>
      <w:r w:rsidRPr="00CA5CDB">
        <w:t xml:space="preserve">остройте график зависимости дозы </w:t>
      </w:r>
      <w:r w:rsidRPr="00CA5CDB">
        <w:rPr>
          <w:lang w:val="en-US"/>
        </w:rPr>
        <w:t>D</w:t>
      </w:r>
      <w:r w:rsidRPr="00CA5CDB">
        <w:t xml:space="preserve"> от времени измерения </w:t>
      </w:r>
      <w:r w:rsidRPr="00CA5CDB">
        <w:rPr>
          <w:lang w:val="en-US"/>
        </w:rPr>
        <w:t>t</w:t>
      </w:r>
      <w:r w:rsidRPr="00CA5CDB">
        <w:t xml:space="preserve">: по оси ординат (вертикальная ось) отложите величину измеренной дозы </w:t>
      </w:r>
      <w:proofErr w:type="gramStart"/>
      <w:r w:rsidRPr="00CA5CDB">
        <w:t>Р</w:t>
      </w:r>
      <w:proofErr w:type="gramEnd"/>
      <w:r w:rsidRPr="00CA5CDB">
        <w:t xml:space="preserve">, по оси абсцисс (горизонтальная ось) </w:t>
      </w:r>
      <w:r>
        <w:t>–</w:t>
      </w:r>
      <w:r w:rsidRPr="00CA5CDB">
        <w:t xml:space="preserve"> время </w:t>
      </w:r>
      <w:r w:rsidRPr="00CA5CDB">
        <w:rPr>
          <w:lang w:val="en-US"/>
        </w:rPr>
        <w:t>t</w:t>
      </w:r>
      <w:r w:rsidRPr="00CA5CDB">
        <w:t>;</w:t>
      </w:r>
    </w:p>
    <w:p w:rsidR="00C22FFE" w:rsidRPr="00496F86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6) рассчитайте мощность дозы излучения;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7) с</w:t>
      </w:r>
      <w:r w:rsidRPr="00CA5CDB">
        <w:t>делайте вывод об изменении регистрируемой дозы при увел</w:t>
      </w:r>
      <w:r w:rsidRPr="00CA5CDB">
        <w:t>и</w:t>
      </w:r>
      <w:r w:rsidRPr="00CA5CDB">
        <w:t>чении времени измерения.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b/>
          <w:bCs/>
        </w:rPr>
      </w:pPr>
      <w:r w:rsidRPr="00322E0D">
        <w:rPr>
          <w:b/>
          <w:bCs/>
          <w:spacing w:val="30"/>
        </w:rPr>
        <w:t>3адание</w:t>
      </w:r>
      <w:r w:rsidRPr="00CA5CDB">
        <w:rPr>
          <w:b/>
          <w:bCs/>
        </w:rPr>
        <w:t xml:space="preserve"> 3. Регистрация до</w:t>
      </w:r>
      <w:r>
        <w:rPr>
          <w:b/>
          <w:bCs/>
        </w:rPr>
        <w:t>зы излучения дозиметром ДК-0,2 при пр</w:t>
      </w:r>
      <w:r>
        <w:rPr>
          <w:b/>
          <w:bCs/>
        </w:rPr>
        <w:t>и</w:t>
      </w:r>
      <w:r>
        <w:rPr>
          <w:b/>
          <w:bCs/>
        </w:rPr>
        <w:t>мене</w:t>
      </w:r>
      <w:r w:rsidRPr="00CA5CDB">
        <w:rPr>
          <w:b/>
          <w:bCs/>
        </w:rPr>
        <w:t>нии защитных экранов.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rPr>
          <w:b/>
          <w:bCs/>
        </w:rPr>
        <w:t>Оборудование и приборы.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1. Дозиметры ДК-0,2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2. Зарядное устройство ЗД-4 или ЗД-5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3. </w:t>
      </w:r>
      <w:proofErr w:type="spellStart"/>
      <w:r w:rsidRPr="00CA5CDB">
        <w:t>Коллимированный</w:t>
      </w:r>
      <w:proofErr w:type="spellEnd"/>
      <w:r w:rsidRPr="00CA5CDB">
        <w:t xml:space="preserve"> источник </w:t>
      </w:r>
      <w:proofErr w:type="gramStart"/>
      <w:r>
        <w:t>γ</w:t>
      </w:r>
      <w:r w:rsidRPr="00CA5CDB">
        <w:t>-</w:t>
      </w:r>
      <w:proofErr w:type="gramEnd"/>
      <w:r w:rsidRPr="00CA5CDB">
        <w:t>излучения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4. Кронштейн для крепления дозиметра и </w:t>
      </w:r>
      <w:proofErr w:type="spellStart"/>
      <w:r w:rsidRPr="00CA5CDB">
        <w:t>коллимированного</w:t>
      </w:r>
      <w:proofErr w:type="spellEnd"/>
      <w:r w:rsidRPr="00CA5CDB">
        <w:t xml:space="preserve"> источн</w:t>
      </w:r>
      <w:r w:rsidRPr="00CA5CDB">
        <w:t>и</w:t>
      </w:r>
      <w:r w:rsidRPr="00CA5CDB">
        <w:t xml:space="preserve">ка </w:t>
      </w:r>
      <w:proofErr w:type="gramStart"/>
      <w:r>
        <w:t>γ</w:t>
      </w:r>
      <w:r w:rsidRPr="00CA5CDB">
        <w:t>-</w:t>
      </w:r>
      <w:proofErr w:type="gramEnd"/>
      <w:r w:rsidRPr="00CA5CDB">
        <w:t>излучения</w:t>
      </w:r>
      <w:r>
        <w:t>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5. Защитные экраны из разных материалов: бумага, дерево, алю</w:t>
      </w:r>
      <w:r>
        <w:t>м</w:t>
      </w:r>
      <w:r>
        <w:t>и</w:t>
      </w:r>
      <w:r w:rsidRPr="00CA5CDB">
        <w:t>ний, свинец и др.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rPr>
          <w:b/>
          <w:bCs/>
        </w:rPr>
        <w:t xml:space="preserve">Порядок выполнения </w:t>
      </w:r>
      <w:r>
        <w:rPr>
          <w:b/>
          <w:bCs/>
        </w:rPr>
        <w:t>задания: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1)</w:t>
      </w:r>
      <w:r w:rsidRPr="00CA5CDB">
        <w:t xml:space="preserve"> </w:t>
      </w:r>
      <w:r>
        <w:t>в</w:t>
      </w:r>
      <w:r w:rsidRPr="00CA5CDB">
        <w:t>ыполните пункты 1</w:t>
      </w:r>
      <w:r>
        <w:t xml:space="preserve">– </w:t>
      </w:r>
      <w:r w:rsidRPr="00CA5CDB">
        <w:t>4 задания 1;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2</w:t>
      </w:r>
      <w:r>
        <w:t>)</w:t>
      </w:r>
      <w:r w:rsidRPr="00CA5CDB">
        <w:t xml:space="preserve"> </w:t>
      </w:r>
      <w:r>
        <w:t>п</w:t>
      </w:r>
      <w:r w:rsidRPr="00CA5CDB">
        <w:t xml:space="preserve">роизведите измерение дозы на расстоянии 15 см от </w:t>
      </w:r>
      <w:proofErr w:type="spellStart"/>
      <w:r w:rsidRPr="00CA5CDB">
        <w:t>коллими</w:t>
      </w:r>
      <w:r w:rsidRPr="00CA5CDB">
        <w:softHyphen/>
        <w:t>рованного</w:t>
      </w:r>
      <w:proofErr w:type="spellEnd"/>
      <w:r w:rsidRPr="00CA5CDB">
        <w:t xml:space="preserve"> источника, закрепив дозиметр на кронштейн. Время изм</w:t>
      </w:r>
      <w:r w:rsidRPr="00CA5CDB">
        <w:t>е</w:t>
      </w:r>
      <w:r w:rsidRPr="00CA5CDB">
        <w:t xml:space="preserve">рения </w:t>
      </w:r>
      <w:r w:rsidRPr="00CA5CDB">
        <w:rPr>
          <w:lang w:val="en-US"/>
        </w:rPr>
        <w:t>t</w:t>
      </w:r>
      <w:r w:rsidRPr="00CA5CDB">
        <w:t xml:space="preserve"> = 10 мин. Расстояние от источника до дозиметра может быть изменено по указанию преподавателя;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3</w:t>
      </w:r>
      <w:r>
        <w:t>)</w:t>
      </w:r>
      <w:r w:rsidRPr="00CA5CDB">
        <w:t xml:space="preserve"> </w:t>
      </w:r>
      <w:r>
        <w:t>с</w:t>
      </w:r>
      <w:r w:rsidRPr="00CA5CDB">
        <w:t>няв дозиметр с кронштейна, запишите показания в табл.</w:t>
      </w:r>
      <w:r>
        <w:t>9</w:t>
      </w:r>
      <w:r w:rsidRPr="00CA5CDB">
        <w:t>;</w:t>
      </w:r>
    </w:p>
    <w:p w:rsidR="00C22FFE" w:rsidRPr="002A688A" w:rsidRDefault="00C22FFE" w:rsidP="00C22FFE">
      <w:pPr>
        <w:shd w:val="clear" w:color="auto" w:fill="FFFFFF"/>
        <w:spacing w:line="216" w:lineRule="auto"/>
        <w:ind w:firstLine="284"/>
        <w:jc w:val="both"/>
        <w:rPr>
          <w:sz w:val="16"/>
        </w:rPr>
      </w:pP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4C765F">
        <w:rPr>
          <w:spacing w:val="30"/>
          <w:sz w:val="16"/>
          <w:szCs w:val="16"/>
        </w:rPr>
        <w:t>Таблица 9.</w:t>
      </w:r>
      <w:r w:rsidRPr="006843ED">
        <w:rPr>
          <w:sz w:val="16"/>
          <w:szCs w:val="16"/>
        </w:rPr>
        <w:t xml:space="preserve"> </w:t>
      </w:r>
      <w:r w:rsidRPr="006843ED">
        <w:rPr>
          <w:b/>
          <w:bCs/>
          <w:sz w:val="16"/>
          <w:szCs w:val="16"/>
        </w:rPr>
        <w:t>Результаты измерения дозы при применении</w:t>
      </w:r>
      <w:r>
        <w:rPr>
          <w:b/>
          <w:bCs/>
          <w:sz w:val="16"/>
          <w:szCs w:val="16"/>
        </w:rPr>
        <w:t xml:space="preserve"> </w:t>
      </w:r>
      <w:proofErr w:type="gramStart"/>
      <w:r w:rsidRPr="006843ED">
        <w:rPr>
          <w:b/>
          <w:bCs/>
          <w:sz w:val="16"/>
          <w:szCs w:val="16"/>
        </w:rPr>
        <w:t>различных</w:t>
      </w:r>
      <w:proofErr w:type="gramEnd"/>
      <w:r w:rsidRPr="006843ED">
        <w:rPr>
          <w:b/>
          <w:bCs/>
          <w:sz w:val="16"/>
          <w:szCs w:val="16"/>
        </w:rPr>
        <w:t xml:space="preserve"> </w:t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6843ED">
        <w:rPr>
          <w:b/>
          <w:bCs/>
          <w:sz w:val="16"/>
          <w:szCs w:val="16"/>
        </w:rPr>
        <w:t>защитных экранов</w:t>
      </w:r>
    </w:p>
    <w:p w:rsidR="00C22FFE" w:rsidRPr="002A688A" w:rsidRDefault="00C22FFE" w:rsidP="00C22FFE">
      <w:pPr>
        <w:shd w:val="clear" w:color="auto" w:fill="FFFFFF"/>
        <w:spacing w:line="216" w:lineRule="auto"/>
        <w:rPr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1970"/>
        <w:gridCol w:w="1266"/>
        <w:gridCol w:w="2224"/>
      </w:tblGrid>
      <w:tr w:rsidR="00C22FFE" w:rsidTr="007252DF">
        <w:trPr>
          <w:jc w:val="center"/>
        </w:trPr>
        <w:tc>
          <w:tcPr>
            <w:tcW w:w="456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638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Материал </w:t>
            </w:r>
          </w:p>
          <w:p w:rsidR="00C22FFE" w:rsidRPr="002B3C12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экрана</w:t>
            </w:r>
          </w:p>
        </w:tc>
        <w:tc>
          <w:tcPr>
            <w:tcW w:w="1062" w:type="pct"/>
          </w:tcPr>
          <w:p w:rsidR="00C22FFE" w:rsidRPr="002B3C12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Доза</w:t>
            </w:r>
            <w:r>
              <w:rPr>
                <w:sz w:val="16"/>
                <w:szCs w:val="16"/>
                <w:lang w:val="en-US"/>
              </w:rPr>
              <w:t xml:space="preserve"> D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мР</w:t>
            </w:r>
            <w:proofErr w:type="spellEnd"/>
          </w:p>
        </w:tc>
        <w:tc>
          <w:tcPr>
            <w:tcW w:w="1844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Кратность ослабл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</w:t>
            </w:r>
          </w:p>
          <w:p w:rsidR="00C22FFE" w:rsidRPr="006843ED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К=</w:t>
            </w:r>
            <w:r>
              <w:rPr>
                <w:sz w:val="16"/>
                <w:szCs w:val="16"/>
                <w:lang w:val="en-US"/>
              </w:rPr>
              <w:t>D</w:t>
            </w:r>
            <w:r w:rsidRPr="006843ED">
              <w:rPr>
                <w:sz w:val="16"/>
                <w:szCs w:val="16"/>
                <w:vertAlign w:val="subscript"/>
              </w:rPr>
              <w:t>0</w:t>
            </w:r>
            <w:r w:rsidRPr="006843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</w:tr>
      <w:tr w:rsidR="00C22FFE" w:rsidTr="007252DF">
        <w:trPr>
          <w:jc w:val="center"/>
        </w:trPr>
        <w:tc>
          <w:tcPr>
            <w:tcW w:w="456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pct"/>
          </w:tcPr>
          <w:p w:rsidR="00C22FFE" w:rsidRDefault="00C22FFE" w:rsidP="007252D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C22FFE" w:rsidRPr="00C22FFE" w:rsidRDefault="00C22FFE" w:rsidP="00C22FFE">
      <w:pPr>
        <w:shd w:val="clear" w:color="auto" w:fill="FFFFFF"/>
        <w:spacing w:line="216" w:lineRule="auto"/>
        <w:rPr>
          <w:sz w:val="18"/>
        </w:rPr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4</w:t>
      </w:r>
      <w:r>
        <w:t>)</w:t>
      </w:r>
      <w:r w:rsidRPr="00CA5CDB">
        <w:t xml:space="preserve"> </w:t>
      </w:r>
      <w:r>
        <w:t>н</w:t>
      </w:r>
      <w:r w:rsidRPr="00CA5CDB">
        <w:t>е изменяя расстояния и времени измерения, повторяя пункт 1, снимите показания дозиметра, устанавливая между источником и д</w:t>
      </w:r>
      <w:r w:rsidRPr="00CA5CDB">
        <w:t>о</w:t>
      </w:r>
      <w:r>
        <w:t>зи</w:t>
      </w:r>
      <w:r w:rsidRPr="00CA5CDB">
        <w:t>метром защитные экраны из различны</w:t>
      </w:r>
      <w:r>
        <w:t>х материалов. Полученные резуль</w:t>
      </w:r>
      <w:r w:rsidRPr="00CA5CDB">
        <w:t>таты измерений запи</w:t>
      </w:r>
      <w:r>
        <w:t>шите</w:t>
      </w:r>
      <w:r w:rsidRPr="00CA5CDB">
        <w:t xml:space="preserve"> в табл. </w:t>
      </w:r>
      <w:r>
        <w:t>9</w:t>
      </w:r>
      <w:r w:rsidRPr="00CA5CDB">
        <w:t>;</w:t>
      </w:r>
    </w:p>
    <w:p w:rsidR="00C22FFE" w:rsidRPr="00A119F5" w:rsidRDefault="00C22FFE" w:rsidP="00C22FFE">
      <w:pPr>
        <w:shd w:val="clear" w:color="auto" w:fill="FFFFFF"/>
        <w:spacing w:line="216" w:lineRule="auto"/>
        <w:ind w:firstLine="284"/>
        <w:jc w:val="both"/>
      </w:pPr>
      <w:r>
        <w:t>5)</w:t>
      </w:r>
      <w:r w:rsidRPr="00CA5CDB">
        <w:t xml:space="preserve"> </w:t>
      </w:r>
      <w:r>
        <w:t>р</w:t>
      </w:r>
      <w:r w:rsidRPr="00CA5CDB">
        <w:t>ассчитайте кратность ослабления и запишите полученные р</w:t>
      </w:r>
      <w:r w:rsidRPr="00CA5CDB">
        <w:t>е</w:t>
      </w:r>
      <w:r w:rsidRPr="00CA5CDB">
        <w:t>зуль</w:t>
      </w:r>
      <w:r w:rsidRPr="00CA5CDB">
        <w:softHyphen/>
        <w:t xml:space="preserve">таты в табл. </w:t>
      </w:r>
      <w:r>
        <w:t>9;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6</w:t>
      </w:r>
      <w:r>
        <w:t>) проанализируйте данные табл. 9,</w:t>
      </w:r>
      <w:r w:rsidRPr="00CA5CDB">
        <w:t xml:space="preserve"> сделайте вывод о том, какой ма</w:t>
      </w:r>
      <w:r w:rsidRPr="00CA5CDB">
        <w:softHyphen/>
        <w:t xml:space="preserve">териал защитного экрана </w:t>
      </w:r>
      <w:r>
        <w:t>эффективнее</w:t>
      </w:r>
      <w:r w:rsidRPr="00CA5CDB">
        <w:t xml:space="preserve"> ослабляет гамма-излучение.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b/>
          <w:color w:val="000000"/>
        </w:rPr>
      </w:pPr>
      <w:r w:rsidRPr="00CF39FD">
        <w:rPr>
          <w:b/>
          <w:color w:val="000000"/>
          <w:spacing w:val="30"/>
        </w:rPr>
        <w:t>Задание</w:t>
      </w:r>
      <w:r>
        <w:rPr>
          <w:b/>
          <w:color w:val="000000"/>
        </w:rPr>
        <w:t xml:space="preserve"> 4</w:t>
      </w:r>
      <w:r w:rsidRPr="00816E2C">
        <w:rPr>
          <w:b/>
          <w:color w:val="000000"/>
        </w:rPr>
        <w:t xml:space="preserve">. </w:t>
      </w:r>
      <w:r>
        <w:rPr>
          <w:b/>
          <w:color w:val="000000"/>
        </w:rPr>
        <w:t>Определение дозы облучения с помощью дозиме</w:t>
      </w:r>
      <w:r>
        <w:rPr>
          <w:b/>
          <w:color w:val="000000"/>
        </w:rPr>
        <w:t>т</w:t>
      </w:r>
      <w:r>
        <w:rPr>
          <w:b/>
          <w:color w:val="000000"/>
        </w:rPr>
        <w:t>ра ДТУ-01.</w:t>
      </w:r>
    </w:p>
    <w:p w:rsidR="00C22FFE" w:rsidRPr="00816E2C" w:rsidRDefault="00C22FFE" w:rsidP="00C22FFE">
      <w:pPr>
        <w:shd w:val="clear" w:color="auto" w:fill="FFFFFF"/>
        <w:spacing w:line="216" w:lineRule="auto"/>
        <w:ind w:firstLine="284"/>
        <w:rPr>
          <w:b/>
          <w:color w:val="000000"/>
        </w:rPr>
      </w:pPr>
      <w:r w:rsidRPr="00CA5CDB">
        <w:rPr>
          <w:b/>
          <w:bCs/>
        </w:rPr>
        <w:t xml:space="preserve">Порядок выполнения </w:t>
      </w:r>
      <w:r>
        <w:rPr>
          <w:b/>
          <w:bCs/>
        </w:rPr>
        <w:t xml:space="preserve">задания. </w:t>
      </w:r>
    </w:p>
    <w:p w:rsidR="00C22FFE" w:rsidRPr="007C0E0B" w:rsidRDefault="00C22FFE" w:rsidP="00C22FFE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1. П</w:t>
      </w:r>
      <w:r w:rsidRPr="007C0E0B">
        <w:rPr>
          <w:color w:val="000000"/>
        </w:rPr>
        <w:t>одготовка ДТУ-01 к работе.</w:t>
      </w:r>
    </w:p>
    <w:p w:rsidR="00C22FFE" w:rsidRPr="007C0E0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7C0E0B">
        <w:rPr>
          <w:color w:val="000000"/>
        </w:rPr>
        <w:t>1.1</w:t>
      </w:r>
      <w:r>
        <w:rPr>
          <w:color w:val="000000"/>
        </w:rPr>
        <w:t>.</w:t>
      </w:r>
      <w:r w:rsidRPr="007C0E0B">
        <w:rPr>
          <w:color w:val="000000"/>
        </w:rPr>
        <w:t xml:space="preserve"> </w:t>
      </w:r>
      <w:r>
        <w:rPr>
          <w:color w:val="000000"/>
        </w:rPr>
        <w:t>К</w:t>
      </w:r>
      <w:r w:rsidRPr="007C0E0B">
        <w:rPr>
          <w:color w:val="000000"/>
        </w:rPr>
        <w:t xml:space="preserve"> разъ</w:t>
      </w:r>
      <w:r>
        <w:rPr>
          <w:color w:val="000000"/>
        </w:rPr>
        <w:t>е</w:t>
      </w:r>
      <w:r w:rsidRPr="007C0E0B">
        <w:rPr>
          <w:color w:val="000000"/>
        </w:rPr>
        <w:t>мам на задней панели пульта управления подключить в</w:t>
      </w:r>
      <w:r>
        <w:rPr>
          <w:color w:val="000000"/>
        </w:rPr>
        <w:t>ын</w:t>
      </w:r>
      <w:r w:rsidRPr="007C0E0B">
        <w:rPr>
          <w:color w:val="000000"/>
        </w:rPr>
        <w:t>о</w:t>
      </w:r>
      <w:r>
        <w:rPr>
          <w:color w:val="000000"/>
        </w:rPr>
        <w:t>с</w:t>
      </w:r>
      <w:r w:rsidRPr="007C0E0B">
        <w:rPr>
          <w:color w:val="000000"/>
        </w:rPr>
        <w:t>ные блоки, сетевой кабель и при необходимости автоматич</w:t>
      </w:r>
      <w:r>
        <w:rPr>
          <w:color w:val="000000"/>
        </w:rPr>
        <w:t>е</w:t>
      </w:r>
      <w:r w:rsidRPr="007C0E0B">
        <w:rPr>
          <w:color w:val="000000"/>
        </w:rPr>
        <w:t>ский потенциометр КСП. Обратить внимание на правиль</w:t>
      </w:r>
      <w:r w:rsidRPr="007C0E0B">
        <w:rPr>
          <w:color w:val="000000"/>
        </w:rPr>
        <w:softHyphen/>
        <w:t>ное по</w:t>
      </w:r>
      <w:r w:rsidRPr="007C0E0B">
        <w:rPr>
          <w:color w:val="000000"/>
        </w:rPr>
        <w:t>д</w:t>
      </w:r>
      <w:r w:rsidRPr="007C0E0B">
        <w:rPr>
          <w:color w:val="000000"/>
        </w:rPr>
        <w:t>ключение</w:t>
      </w:r>
      <w:r>
        <w:rPr>
          <w:color w:val="000000"/>
        </w:rPr>
        <w:t>. Не</w:t>
      </w:r>
      <w:r w:rsidRPr="007C0E0B">
        <w:rPr>
          <w:color w:val="000000"/>
        </w:rPr>
        <w:t>правильное подключение привед</w:t>
      </w:r>
      <w:r>
        <w:rPr>
          <w:color w:val="000000"/>
        </w:rPr>
        <w:t>е</w:t>
      </w:r>
      <w:r w:rsidRPr="007C0E0B">
        <w:rPr>
          <w:color w:val="000000"/>
        </w:rPr>
        <w:t>т к выхо</w:t>
      </w:r>
      <w:r w:rsidRPr="007C0E0B">
        <w:rPr>
          <w:color w:val="000000"/>
        </w:rPr>
        <w:softHyphen/>
        <w:t>ду прибора из строя.</w:t>
      </w:r>
    </w:p>
    <w:p w:rsidR="00C22FFE" w:rsidRPr="007C0E0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7C0E0B">
        <w:rPr>
          <w:color w:val="000000"/>
        </w:rPr>
        <w:t>1.2</w:t>
      </w:r>
      <w:r>
        <w:rPr>
          <w:color w:val="000000"/>
        </w:rPr>
        <w:t>.</w:t>
      </w:r>
      <w:r w:rsidRPr="007C0E0B">
        <w:rPr>
          <w:color w:val="000000"/>
        </w:rPr>
        <w:t xml:space="preserve"> </w:t>
      </w:r>
      <w:r>
        <w:rPr>
          <w:color w:val="000000"/>
        </w:rPr>
        <w:t>У</w:t>
      </w:r>
      <w:r w:rsidRPr="007C0E0B">
        <w:rPr>
          <w:color w:val="000000"/>
        </w:rPr>
        <w:t>становить тумблер</w:t>
      </w:r>
      <w:r>
        <w:rPr>
          <w:color w:val="000000"/>
        </w:rPr>
        <w:t xml:space="preserve"> включения</w:t>
      </w:r>
      <w:r w:rsidRPr="007C0E0B">
        <w:rPr>
          <w:color w:val="000000"/>
        </w:rPr>
        <w:t xml:space="preserve"> </w:t>
      </w:r>
      <w:r>
        <w:rPr>
          <w:color w:val="000000"/>
        </w:rPr>
        <w:t xml:space="preserve">высокого напряжения </w:t>
      </w:r>
      <w:r w:rsidRPr="007C0E0B">
        <w:rPr>
          <w:color w:val="000000"/>
        </w:rPr>
        <w:t>на за</w:t>
      </w:r>
      <w:r w:rsidRPr="007C0E0B">
        <w:rPr>
          <w:color w:val="000000"/>
        </w:rPr>
        <w:t>д</w:t>
      </w:r>
      <w:r w:rsidRPr="007C0E0B">
        <w:rPr>
          <w:color w:val="000000"/>
        </w:rPr>
        <w:t>ней панели в верхнее положение "ВН".</w:t>
      </w:r>
    </w:p>
    <w:p w:rsidR="00C22FFE" w:rsidRPr="007C0E0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7C0E0B">
        <w:rPr>
          <w:color w:val="000000"/>
        </w:rPr>
        <w:t>1.3</w:t>
      </w:r>
      <w:r>
        <w:rPr>
          <w:color w:val="000000"/>
        </w:rPr>
        <w:t>.</w:t>
      </w:r>
      <w:r w:rsidRPr="007C0E0B">
        <w:rPr>
          <w:color w:val="000000"/>
        </w:rPr>
        <w:t xml:space="preserve"> </w:t>
      </w:r>
      <w:r>
        <w:rPr>
          <w:color w:val="000000"/>
        </w:rPr>
        <w:t>П</w:t>
      </w:r>
      <w:r w:rsidRPr="007C0E0B">
        <w:rPr>
          <w:color w:val="000000"/>
        </w:rPr>
        <w:t>еред включением прибора в сеть необходимо убедиться в на</w:t>
      </w:r>
      <w:r w:rsidRPr="007C0E0B">
        <w:rPr>
          <w:color w:val="000000"/>
        </w:rPr>
        <w:softHyphen/>
        <w:t>д</w:t>
      </w:r>
      <w:r>
        <w:rPr>
          <w:color w:val="000000"/>
        </w:rPr>
        <w:t>е</w:t>
      </w:r>
      <w:r w:rsidRPr="007C0E0B">
        <w:rPr>
          <w:color w:val="000000"/>
        </w:rPr>
        <w:t>жном заземлении прибора.</w:t>
      </w:r>
    </w:p>
    <w:p w:rsidR="00C22FFE" w:rsidRPr="007C0E0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7C0E0B">
        <w:rPr>
          <w:color w:val="000000"/>
        </w:rPr>
        <w:t>1.4</w:t>
      </w:r>
      <w:r>
        <w:rPr>
          <w:color w:val="000000"/>
        </w:rPr>
        <w:t>.</w:t>
      </w:r>
      <w:r w:rsidRPr="007C0E0B">
        <w:rPr>
          <w:color w:val="000000"/>
        </w:rPr>
        <w:t xml:space="preserve"> </w:t>
      </w:r>
      <w:r>
        <w:rPr>
          <w:color w:val="000000"/>
        </w:rPr>
        <w:t>В</w:t>
      </w:r>
      <w:r w:rsidRPr="007C0E0B">
        <w:rPr>
          <w:color w:val="000000"/>
        </w:rPr>
        <w:t>ключить тумблер "сеть</w:t>
      </w:r>
      <w:r>
        <w:rPr>
          <w:color w:val="000000"/>
        </w:rPr>
        <w:t>"</w:t>
      </w:r>
      <w:r w:rsidRPr="007C0E0B">
        <w:rPr>
          <w:color w:val="000000"/>
        </w:rPr>
        <w:t xml:space="preserve"> нажать клавиши "авт</w:t>
      </w:r>
      <w:r>
        <w:rPr>
          <w:color w:val="000000"/>
        </w:rPr>
        <w:t>.</w:t>
      </w:r>
      <w:r w:rsidRPr="007C0E0B">
        <w:rPr>
          <w:color w:val="000000"/>
        </w:rPr>
        <w:t>" и "сброс".</w:t>
      </w:r>
      <w:r>
        <w:rPr>
          <w:color w:val="000000"/>
        </w:rPr>
        <w:t xml:space="preserve"> </w:t>
      </w:r>
      <w:r w:rsidRPr="007C0E0B">
        <w:rPr>
          <w:color w:val="000000"/>
        </w:rPr>
        <w:t>Прибор должен быть прогрет в течение 15 минут.</w:t>
      </w:r>
    </w:p>
    <w:p w:rsidR="00C22FFE" w:rsidRPr="007C0E0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7C0E0B">
        <w:rPr>
          <w:color w:val="000000"/>
        </w:rPr>
        <w:t>1.5</w:t>
      </w:r>
      <w:r>
        <w:rPr>
          <w:color w:val="000000"/>
        </w:rPr>
        <w:t>.</w:t>
      </w:r>
      <w:r w:rsidRPr="007C0E0B">
        <w:rPr>
          <w:color w:val="000000"/>
        </w:rPr>
        <w:t xml:space="preserve"> </w:t>
      </w:r>
      <w:r>
        <w:rPr>
          <w:color w:val="000000"/>
        </w:rPr>
        <w:t>П</w:t>
      </w:r>
      <w:r w:rsidRPr="007C0E0B">
        <w:rPr>
          <w:color w:val="000000"/>
        </w:rPr>
        <w:t xml:space="preserve">роизвести компенсацию </w:t>
      </w:r>
      <w:proofErr w:type="spellStart"/>
      <w:r w:rsidRPr="007C0E0B">
        <w:rPr>
          <w:color w:val="000000"/>
        </w:rPr>
        <w:t>темнового</w:t>
      </w:r>
      <w:proofErr w:type="spellEnd"/>
      <w:r w:rsidRPr="007C0E0B">
        <w:rPr>
          <w:color w:val="000000"/>
        </w:rPr>
        <w:t xml:space="preserve"> тока ФЭУ ручкой "ко</w:t>
      </w:r>
      <w:r w:rsidRPr="007C0E0B">
        <w:rPr>
          <w:color w:val="000000"/>
        </w:rPr>
        <w:t>м</w:t>
      </w:r>
      <w:r w:rsidRPr="007C0E0B">
        <w:rPr>
          <w:color w:val="000000"/>
        </w:rPr>
        <w:t>пен</w:t>
      </w:r>
      <w:r w:rsidRPr="007C0E0B">
        <w:rPr>
          <w:color w:val="000000"/>
        </w:rPr>
        <w:softHyphen/>
        <w:t>сация". Для этого необходимо поворотом ручки добиться зна</w:t>
      </w:r>
      <w:r w:rsidRPr="007C0E0B">
        <w:rPr>
          <w:color w:val="000000"/>
        </w:rPr>
        <w:softHyphen/>
        <w:t>чения "</w:t>
      </w:r>
      <w:r>
        <w:rPr>
          <w:color w:val="000000"/>
        </w:rPr>
        <w:t>0</w:t>
      </w:r>
      <w:r w:rsidRPr="007C0E0B">
        <w:rPr>
          <w:color w:val="000000"/>
        </w:rPr>
        <w:t>" на индикаторе "фототок" при включ</w:t>
      </w:r>
      <w:r>
        <w:rPr>
          <w:color w:val="000000"/>
        </w:rPr>
        <w:t>е</w:t>
      </w:r>
      <w:r w:rsidRPr="007C0E0B">
        <w:rPr>
          <w:color w:val="000000"/>
        </w:rPr>
        <w:t>нном диапазо</w:t>
      </w:r>
      <w:r w:rsidRPr="007C0E0B">
        <w:rPr>
          <w:color w:val="000000"/>
        </w:rPr>
        <w:softHyphen/>
        <w:t>не 1</w:t>
      </w:r>
      <w:r>
        <w:rPr>
          <w:color w:val="000000"/>
        </w:rPr>
        <w:t>0</w:t>
      </w:r>
      <w:r>
        <w:rPr>
          <w:color w:val="000000"/>
          <w:vertAlign w:val="superscript"/>
        </w:rPr>
        <w:t>-3</w:t>
      </w:r>
      <w:r w:rsidRPr="007C0E0B">
        <w:rPr>
          <w:color w:val="000000"/>
        </w:rPr>
        <w:t>.</w:t>
      </w:r>
    </w:p>
    <w:p w:rsidR="00C22FFE" w:rsidRPr="007C0E0B" w:rsidRDefault="00C22FFE" w:rsidP="00C22FFE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1.6.</w:t>
      </w:r>
      <w:r w:rsidRPr="007C0E0B">
        <w:rPr>
          <w:color w:val="000000"/>
        </w:rPr>
        <w:t xml:space="preserve"> </w:t>
      </w:r>
      <w:r>
        <w:rPr>
          <w:color w:val="000000"/>
        </w:rPr>
        <w:t>П</w:t>
      </w:r>
      <w:r w:rsidRPr="007C0E0B">
        <w:rPr>
          <w:color w:val="000000"/>
        </w:rPr>
        <w:t xml:space="preserve">роизвести калибровку регистрирующего тракта прибора. Для этого необходимо повернуть подвижный диск блока </w:t>
      </w:r>
      <w:proofErr w:type="spellStart"/>
      <w:r w:rsidRPr="007C0E0B">
        <w:rPr>
          <w:color w:val="000000"/>
        </w:rPr>
        <w:t>термовысв</w:t>
      </w:r>
      <w:r>
        <w:rPr>
          <w:color w:val="000000"/>
        </w:rPr>
        <w:t>е</w:t>
      </w:r>
      <w:r w:rsidRPr="007C0E0B">
        <w:rPr>
          <w:color w:val="000000"/>
        </w:rPr>
        <w:t>-чивания</w:t>
      </w:r>
      <w:proofErr w:type="spellEnd"/>
      <w:r w:rsidRPr="007C0E0B">
        <w:rPr>
          <w:color w:val="000000"/>
        </w:rPr>
        <w:t xml:space="preserve"> против час</w:t>
      </w:r>
      <w:r>
        <w:rPr>
          <w:color w:val="000000"/>
        </w:rPr>
        <w:t>ов</w:t>
      </w:r>
      <w:r w:rsidRPr="007C0E0B">
        <w:rPr>
          <w:color w:val="000000"/>
        </w:rPr>
        <w:t>ой стрелки до упора (при этом ФЭУ устанавл</w:t>
      </w:r>
      <w:r w:rsidRPr="007C0E0B">
        <w:rPr>
          <w:color w:val="000000"/>
        </w:rPr>
        <w:t>и</w:t>
      </w:r>
      <w:r w:rsidRPr="007C0E0B">
        <w:rPr>
          <w:color w:val="000000"/>
        </w:rPr>
        <w:t>вается над радиолюминесцентным источником света</w:t>
      </w:r>
      <w:r>
        <w:rPr>
          <w:color w:val="000000"/>
        </w:rPr>
        <w:t>).</w:t>
      </w:r>
      <w:r w:rsidRPr="007C0E0B">
        <w:rPr>
          <w:color w:val="000000"/>
        </w:rPr>
        <w:t xml:space="preserve"> Установить ручкой "калибровка" на </w:t>
      </w:r>
      <w:r w:rsidRPr="007C0E0B">
        <w:rPr>
          <w:color w:val="000000"/>
        </w:rPr>
        <w:lastRenderedPageBreak/>
        <w:t>индикаторе "фототок" ориентировочное зн</w:t>
      </w:r>
      <w:r w:rsidRPr="007C0E0B">
        <w:rPr>
          <w:color w:val="000000"/>
        </w:rPr>
        <w:t>а</w:t>
      </w:r>
      <w:r w:rsidRPr="007C0E0B">
        <w:rPr>
          <w:color w:val="000000"/>
        </w:rPr>
        <w:t xml:space="preserve">чение </w:t>
      </w:r>
      <w:r>
        <w:rPr>
          <w:color w:val="000000"/>
        </w:rPr>
        <w:t>"3,8"</w:t>
      </w:r>
      <w:r w:rsidRPr="007C0E0B">
        <w:rPr>
          <w:color w:val="000000"/>
        </w:rPr>
        <w:t xml:space="preserve"> на диапазоне  </w:t>
      </w:r>
      <w:r>
        <w:rPr>
          <w:color w:val="000000"/>
        </w:rPr>
        <w:t>10</w:t>
      </w:r>
      <w:r>
        <w:rPr>
          <w:color w:val="000000"/>
          <w:vertAlign w:val="superscript"/>
        </w:rPr>
        <w:t>-1</w:t>
      </w:r>
      <w:r w:rsidRPr="007C0E0B">
        <w:rPr>
          <w:color w:val="000000"/>
        </w:rPr>
        <w:t>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7C0E0B">
        <w:rPr>
          <w:color w:val="000000"/>
        </w:rPr>
        <w:t>Затем, придерживая ручку подвижного диска в крайнем полож</w:t>
      </w:r>
      <w:r w:rsidRPr="007C0E0B">
        <w:rPr>
          <w:color w:val="000000"/>
        </w:rPr>
        <w:t>е</w:t>
      </w:r>
      <w:r w:rsidRPr="007C0E0B">
        <w:rPr>
          <w:color w:val="000000"/>
        </w:rPr>
        <w:t>нии после загоран</w:t>
      </w:r>
      <w:r>
        <w:rPr>
          <w:color w:val="000000"/>
        </w:rPr>
        <w:t>и</w:t>
      </w:r>
      <w:r w:rsidRPr="007C0E0B">
        <w:rPr>
          <w:color w:val="000000"/>
        </w:rPr>
        <w:t>я светодиода "пик", на</w:t>
      </w:r>
      <w:r>
        <w:rPr>
          <w:color w:val="000000"/>
        </w:rPr>
        <w:t>ж</w:t>
      </w:r>
      <w:r w:rsidRPr="007C0E0B">
        <w:rPr>
          <w:color w:val="000000"/>
        </w:rPr>
        <w:t>ать на кнопку</w:t>
      </w:r>
      <w:r>
        <w:rPr>
          <w:color w:val="000000"/>
        </w:rPr>
        <w:t xml:space="preserve"> </w:t>
      </w:r>
      <w:r w:rsidRPr="007C0E0B">
        <w:rPr>
          <w:color w:val="000000"/>
        </w:rPr>
        <w:t>"сброс" (в нажатом положении кнопка выдерживается не ме</w:t>
      </w:r>
      <w:r w:rsidRPr="007C0E0B">
        <w:rPr>
          <w:color w:val="000000"/>
        </w:rPr>
        <w:softHyphen/>
        <w:t>нее 3 с) и установить то</w:t>
      </w:r>
      <w:r w:rsidRPr="007C0E0B">
        <w:rPr>
          <w:color w:val="000000"/>
        </w:rPr>
        <w:t>ч</w:t>
      </w:r>
      <w:r w:rsidRPr="007C0E0B">
        <w:rPr>
          <w:color w:val="000000"/>
        </w:rPr>
        <w:t>ное значение</w:t>
      </w:r>
      <w:r>
        <w:rPr>
          <w:color w:val="000000"/>
        </w:rPr>
        <w:t xml:space="preserve"> "3,80</w:t>
      </w:r>
      <w:r w:rsidRPr="007C0E0B">
        <w:rPr>
          <w:color w:val="000000"/>
        </w:rPr>
        <w:t>", неизмен</w:t>
      </w:r>
      <w:r w:rsidRPr="007C0E0B">
        <w:rPr>
          <w:color w:val="000000"/>
        </w:rPr>
        <w:softHyphen/>
        <w:t>ность которого необход</w:t>
      </w:r>
      <w:r>
        <w:rPr>
          <w:color w:val="000000"/>
        </w:rPr>
        <w:t>имо</w:t>
      </w:r>
      <w:r w:rsidRPr="007C0E0B">
        <w:rPr>
          <w:color w:val="000000"/>
        </w:rPr>
        <w:t xml:space="preserve"> период</w:t>
      </w:r>
      <w:r w:rsidRPr="007C0E0B">
        <w:rPr>
          <w:color w:val="000000"/>
        </w:rPr>
        <w:t>и</w:t>
      </w:r>
      <w:r w:rsidRPr="007C0E0B">
        <w:rPr>
          <w:color w:val="000000"/>
        </w:rPr>
        <w:t>чески контролировать. После этого повторить опер</w:t>
      </w:r>
      <w:r w:rsidRPr="007C0E0B">
        <w:rPr>
          <w:color w:val="000000"/>
        </w:rPr>
        <w:t>а</w:t>
      </w:r>
      <w:r w:rsidRPr="007C0E0B">
        <w:rPr>
          <w:color w:val="000000"/>
        </w:rPr>
        <w:t>цию по пункту 1.5.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945228">
        <w:rPr>
          <w:color w:val="000000"/>
        </w:rPr>
        <w:t>1.7</w:t>
      </w:r>
      <w:r>
        <w:rPr>
          <w:color w:val="000000"/>
        </w:rPr>
        <w:t>.</w:t>
      </w:r>
      <w:r w:rsidRPr="00945228">
        <w:rPr>
          <w:color w:val="000000"/>
        </w:rPr>
        <w:t xml:space="preserve"> </w:t>
      </w:r>
      <w:r>
        <w:rPr>
          <w:color w:val="000000"/>
        </w:rPr>
        <w:t>П</w:t>
      </w:r>
      <w:r w:rsidRPr="00945228">
        <w:rPr>
          <w:color w:val="000000"/>
        </w:rPr>
        <w:t>ри измерени</w:t>
      </w:r>
      <w:r>
        <w:rPr>
          <w:color w:val="000000"/>
        </w:rPr>
        <w:t>и</w:t>
      </w:r>
      <w:r w:rsidRPr="00945228">
        <w:rPr>
          <w:color w:val="000000"/>
        </w:rPr>
        <w:t xml:space="preserve"> в токе газа к штуцеру в блоке </w:t>
      </w:r>
      <w:proofErr w:type="spellStart"/>
      <w:r w:rsidRPr="00945228">
        <w:rPr>
          <w:color w:val="000000"/>
        </w:rPr>
        <w:t>термовысвечив</w:t>
      </w:r>
      <w:r w:rsidRPr="00945228">
        <w:rPr>
          <w:color w:val="000000"/>
        </w:rPr>
        <w:t>а</w:t>
      </w:r>
      <w:r w:rsidRPr="00945228">
        <w:rPr>
          <w:color w:val="000000"/>
        </w:rPr>
        <w:t>ния</w:t>
      </w:r>
      <w:proofErr w:type="spellEnd"/>
      <w:r w:rsidRPr="00945228">
        <w:rPr>
          <w:color w:val="000000"/>
        </w:rPr>
        <w:t xml:space="preserve"> подключить шланг от бал</w:t>
      </w:r>
      <w:r>
        <w:rPr>
          <w:color w:val="000000"/>
        </w:rPr>
        <w:t>л</w:t>
      </w:r>
      <w:r w:rsidRPr="00945228">
        <w:rPr>
          <w:color w:val="000000"/>
        </w:rPr>
        <w:t>она с газом. Редук</w:t>
      </w:r>
      <w:r w:rsidRPr="00945228">
        <w:rPr>
          <w:color w:val="000000"/>
        </w:rPr>
        <w:softHyphen/>
        <w:t>тором отрегулировать подачу газа. Ориентировочная ско</w:t>
      </w:r>
      <w:r w:rsidRPr="00945228">
        <w:rPr>
          <w:color w:val="000000"/>
        </w:rPr>
        <w:softHyphen/>
        <w:t>рость подачи газа 3 л/мин. П</w:t>
      </w:r>
      <w:r w:rsidRPr="00945228">
        <w:rPr>
          <w:color w:val="000000"/>
        </w:rPr>
        <w:t>о</w:t>
      </w:r>
      <w:r w:rsidRPr="00945228">
        <w:rPr>
          <w:color w:val="000000"/>
        </w:rPr>
        <w:t>сле этого прибор к рабо</w:t>
      </w:r>
      <w:r w:rsidRPr="00945228">
        <w:rPr>
          <w:color w:val="000000"/>
        </w:rPr>
        <w:softHyphen/>
        <w:t xml:space="preserve">те готов. </w:t>
      </w:r>
    </w:p>
    <w:p w:rsidR="00C22FFE" w:rsidRPr="00945228" w:rsidRDefault="00C22FFE" w:rsidP="00C22FFE">
      <w:pPr>
        <w:shd w:val="clear" w:color="auto" w:fill="FFFFFF"/>
        <w:spacing w:line="216" w:lineRule="auto"/>
        <w:ind w:firstLine="284"/>
        <w:jc w:val="both"/>
      </w:pPr>
      <w:r w:rsidRPr="00945228">
        <w:rPr>
          <w:color w:val="000000"/>
        </w:rPr>
        <w:t>2</w:t>
      </w:r>
      <w:r>
        <w:rPr>
          <w:color w:val="000000"/>
        </w:rPr>
        <w:t>.</w:t>
      </w:r>
      <w:r w:rsidRPr="00945228">
        <w:rPr>
          <w:color w:val="000000"/>
        </w:rPr>
        <w:t xml:space="preserve"> </w:t>
      </w:r>
      <w:r>
        <w:rPr>
          <w:color w:val="000000"/>
        </w:rPr>
        <w:t>П</w:t>
      </w:r>
      <w:r w:rsidRPr="00945228">
        <w:rPr>
          <w:color w:val="000000"/>
        </w:rPr>
        <w:t>роведение измерения.</w:t>
      </w:r>
    </w:p>
    <w:p w:rsidR="00C22FFE" w:rsidRPr="00945228" w:rsidRDefault="00C22FFE" w:rsidP="00C22FFE">
      <w:pPr>
        <w:shd w:val="clear" w:color="auto" w:fill="FFFFFF"/>
        <w:spacing w:line="216" w:lineRule="auto"/>
        <w:ind w:firstLine="284"/>
        <w:jc w:val="both"/>
      </w:pPr>
      <w:r w:rsidRPr="00945228">
        <w:rPr>
          <w:color w:val="000000"/>
        </w:rPr>
        <w:t>2.1</w:t>
      </w:r>
      <w:r>
        <w:rPr>
          <w:color w:val="000000"/>
        </w:rPr>
        <w:t>.</w:t>
      </w:r>
      <w:r w:rsidRPr="00945228">
        <w:rPr>
          <w:color w:val="000000"/>
        </w:rPr>
        <w:t xml:space="preserve"> </w:t>
      </w:r>
      <w:r>
        <w:rPr>
          <w:color w:val="000000"/>
        </w:rPr>
        <w:t>У</w:t>
      </w:r>
      <w:r w:rsidRPr="00945228">
        <w:rPr>
          <w:color w:val="000000"/>
        </w:rPr>
        <w:t xml:space="preserve">становить диск блока </w:t>
      </w:r>
      <w:proofErr w:type="spellStart"/>
      <w:r w:rsidRPr="00945228">
        <w:rPr>
          <w:color w:val="000000"/>
        </w:rPr>
        <w:t>термовы</w:t>
      </w:r>
      <w:r>
        <w:rPr>
          <w:color w:val="000000"/>
        </w:rPr>
        <w:t>с</w:t>
      </w:r>
      <w:r w:rsidRPr="00945228">
        <w:rPr>
          <w:color w:val="000000"/>
        </w:rPr>
        <w:t>вечивания</w:t>
      </w:r>
      <w:proofErr w:type="spellEnd"/>
      <w:r w:rsidRPr="00945228">
        <w:rPr>
          <w:color w:val="000000"/>
        </w:rPr>
        <w:t xml:space="preserve"> так, чтобы руч</w:t>
      </w:r>
      <w:r w:rsidRPr="00945228">
        <w:rPr>
          <w:color w:val="000000"/>
        </w:rPr>
        <w:softHyphen/>
        <w:t>ка оказалась между у</w:t>
      </w:r>
      <w:r>
        <w:rPr>
          <w:color w:val="000000"/>
        </w:rPr>
        <w:t>порами</w:t>
      </w:r>
      <w:r w:rsidRPr="00945228">
        <w:rPr>
          <w:color w:val="000000"/>
        </w:rPr>
        <w:t xml:space="preserve"> (положение "загрузка")</w:t>
      </w:r>
      <w:r>
        <w:rPr>
          <w:color w:val="000000"/>
        </w:rPr>
        <w:t xml:space="preserve">, </w:t>
      </w:r>
      <w:r w:rsidRPr="00945228">
        <w:rPr>
          <w:color w:val="000000"/>
        </w:rPr>
        <w:t>снять светозащи</w:t>
      </w:r>
      <w:r w:rsidRPr="00945228">
        <w:rPr>
          <w:color w:val="000000"/>
        </w:rPr>
        <w:t>т</w:t>
      </w:r>
      <w:r w:rsidRPr="00945228">
        <w:rPr>
          <w:color w:val="000000"/>
        </w:rPr>
        <w:t>ную крышку, положить детектор на нагреватель</w:t>
      </w:r>
      <w:r w:rsidRPr="00945228">
        <w:rPr>
          <w:color w:val="000000"/>
        </w:rPr>
        <w:softHyphen/>
        <w:t>ный элемент и закрыть крышку.</w:t>
      </w:r>
    </w:p>
    <w:p w:rsidR="00C22FFE" w:rsidRPr="00945228" w:rsidRDefault="00C22FFE" w:rsidP="00C22FFE">
      <w:pPr>
        <w:shd w:val="clear" w:color="auto" w:fill="FFFFFF"/>
        <w:spacing w:line="216" w:lineRule="auto"/>
        <w:ind w:firstLine="284"/>
        <w:jc w:val="both"/>
      </w:pPr>
      <w:r w:rsidRPr="00945228">
        <w:rPr>
          <w:color w:val="000000"/>
        </w:rPr>
        <w:t>2.2</w:t>
      </w:r>
      <w:r>
        <w:rPr>
          <w:color w:val="000000"/>
        </w:rPr>
        <w:t>.</w:t>
      </w:r>
      <w:r w:rsidRPr="00945228">
        <w:rPr>
          <w:color w:val="000000"/>
        </w:rPr>
        <w:t xml:space="preserve"> </w:t>
      </w:r>
      <w:r>
        <w:rPr>
          <w:color w:val="000000"/>
        </w:rPr>
        <w:t>П</w:t>
      </w:r>
      <w:r w:rsidRPr="00945228">
        <w:rPr>
          <w:color w:val="000000"/>
        </w:rPr>
        <w:t xml:space="preserve">овернуть диск блока </w:t>
      </w:r>
      <w:proofErr w:type="spellStart"/>
      <w:r w:rsidRPr="00945228">
        <w:rPr>
          <w:color w:val="000000"/>
        </w:rPr>
        <w:t>термовысвечивания</w:t>
      </w:r>
      <w:proofErr w:type="spellEnd"/>
      <w:r w:rsidRPr="00945228">
        <w:rPr>
          <w:color w:val="000000"/>
        </w:rPr>
        <w:t xml:space="preserve"> по часовой стрел</w:t>
      </w:r>
      <w:r w:rsidRPr="00945228">
        <w:rPr>
          <w:color w:val="000000"/>
        </w:rPr>
        <w:softHyphen/>
        <w:t>ке до упора (положение "измерение").</w:t>
      </w:r>
    </w:p>
    <w:p w:rsidR="00C22FFE" w:rsidRPr="00945228" w:rsidRDefault="00C22FFE" w:rsidP="00C22FFE">
      <w:pPr>
        <w:shd w:val="clear" w:color="auto" w:fill="FFFFFF"/>
        <w:spacing w:line="216" w:lineRule="auto"/>
        <w:ind w:firstLine="284"/>
        <w:jc w:val="both"/>
      </w:pPr>
      <w:r w:rsidRPr="00945228">
        <w:rPr>
          <w:color w:val="000000"/>
        </w:rPr>
        <w:t>2.3</w:t>
      </w:r>
      <w:r>
        <w:rPr>
          <w:color w:val="000000"/>
        </w:rPr>
        <w:t>.</w:t>
      </w:r>
      <w:r w:rsidRPr="00945228">
        <w:rPr>
          <w:color w:val="000000"/>
        </w:rPr>
        <w:t xml:space="preserve"> </w:t>
      </w:r>
      <w:r>
        <w:rPr>
          <w:color w:val="000000"/>
        </w:rPr>
        <w:t>Н</w:t>
      </w:r>
      <w:r w:rsidRPr="00945228">
        <w:rPr>
          <w:color w:val="000000"/>
        </w:rPr>
        <w:t>ажать клавишу "</w:t>
      </w:r>
      <w:proofErr w:type="spellStart"/>
      <w:proofErr w:type="gramStart"/>
      <w:r w:rsidRPr="00945228">
        <w:rPr>
          <w:color w:val="000000"/>
        </w:rPr>
        <w:t>пуск-стоп</w:t>
      </w:r>
      <w:proofErr w:type="spellEnd"/>
      <w:proofErr w:type="gramEnd"/>
      <w:r w:rsidRPr="00945228">
        <w:rPr>
          <w:color w:val="000000"/>
        </w:rPr>
        <w:t>". Загорание красного светодиода соответствует режиму "пуск". По индикатору "темпе</w:t>
      </w:r>
      <w:r w:rsidRPr="00945228">
        <w:rPr>
          <w:color w:val="000000"/>
        </w:rPr>
        <w:softHyphen/>
        <w:t>ратура" убедиться в возрастании температуры нагреватель</w:t>
      </w:r>
      <w:r w:rsidRPr="00945228">
        <w:rPr>
          <w:color w:val="000000"/>
        </w:rPr>
        <w:softHyphen/>
        <w:t>ного элемента. Движение стрелки "фотот</w:t>
      </w:r>
      <w:r>
        <w:rPr>
          <w:color w:val="000000"/>
        </w:rPr>
        <w:t>о</w:t>
      </w:r>
      <w:r w:rsidRPr="00945228">
        <w:rPr>
          <w:color w:val="000000"/>
        </w:rPr>
        <w:t>к" отражает ди</w:t>
      </w:r>
      <w:r w:rsidRPr="00945228">
        <w:rPr>
          <w:color w:val="000000"/>
        </w:rPr>
        <w:softHyphen/>
        <w:t xml:space="preserve">намику регистрации сигнала </w:t>
      </w:r>
      <w:proofErr w:type="spellStart"/>
      <w:r w:rsidRPr="00945228">
        <w:rPr>
          <w:color w:val="000000"/>
        </w:rPr>
        <w:t>термолюмине</w:t>
      </w:r>
      <w:r w:rsidRPr="00945228">
        <w:rPr>
          <w:color w:val="000000"/>
        </w:rPr>
        <w:t>с</w:t>
      </w:r>
      <w:r w:rsidRPr="00945228">
        <w:rPr>
          <w:color w:val="000000"/>
        </w:rPr>
        <w:t>ценции</w:t>
      </w:r>
      <w:proofErr w:type="spellEnd"/>
      <w:r w:rsidRPr="00945228">
        <w:rPr>
          <w:color w:val="000000"/>
        </w:rPr>
        <w:t>. Загора</w:t>
      </w:r>
      <w:r w:rsidRPr="00945228">
        <w:rPr>
          <w:color w:val="000000"/>
        </w:rPr>
        <w:softHyphen/>
        <w:t>ние светодиода "пик" свидете</w:t>
      </w:r>
      <w:r>
        <w:rPr>
          <w:color w:val="000000"/>
        </w:rPr>
        <w:t>ль</w:t>
      </w:r>
      <w:r w:rsidRPr="00945228">
        <w:rPr>
          <w:color w:val="000000"/>
        </w:rPr>
        <w:t>ствует о том, что пр</w:t>
      </w:r>
      <w:r w:rsidRPr="00945228">
        <w:rPr>
          <w:color w:val="000000"/>
        </w:rPr>
        <w:t>о</w:t>
      </w:r>
      <w:r w:rsidRPr="00945228">
        <w:rPr>
          <w:color w:val="000000"/>
        </w:rPr>
        <w:t xml:space="preserve">шёл пик </w:t>
      </w:r>
      <w:proofErr w:type="spellStart"/>
      <w:r w:rsidRPr="00945228">
        <w:rPr>
          <w:color w:val="000000"/>
        </w:rPr>
        <w:t>термолюминесценции</w:t>
      </w:r>
      <w:proofErr w:type="spellEnd"/>
      <w:r w:rsidRPr="00945228">
        <w:rPr>
          <w:color w:val="000000"/>
        </w:rPr>
        <w:t>, а на цифровом табло будет за</w:t>
      </w:r>
      <w:r w:rsidRPr="00945228">
        <w:rPr>
          <w:color w:val="000000"/>
        </w:rPr>
        <w:softHyphen/>
        <w:t xml:space="preserve">фиксировано значение дозы в </w:t>
      </w:r>
      <w:proofErr w:type="spellStart"/>
      <w:r w:rsidRPr="00945228">
        <w:rPr>
          <w:color w:val="000000"/>
        </w:rPr>
        <w:t>с</w:t>
      </w:r>
      <w:r>
        <w:rPr>
          <w:color w:val="000000"/>
        </w:rPr>
        <w:t>анти</w:t>
      </w:r>
      <w:r w:rsidRPr="00945228">
        <w:rPr>
          <w:color w:val="000000"/>
        </w:rPr>
        <w:t>греях</w:t>
      </w:r>
      <w:proofErr w:type="spellEnd"/>
      <w:r w:rsidRPr="00945228">
        <w:rPr>
          <w:color w:val="000000"/>
        </w:rPr>
        <w:t>. Отключение нагре</w:t>
      </w:r>
      <w:r w:rsidRPr="00945228">
        <w:rPr>
          <w:color w:val="000000"/>
        </w:rPr>
        <w:softHyphen/>
        <w:t>ва прои</w:t>
      </w:r>
      <w:r w:rsidRPr="00945228">
        <w:rPr>
          <w:color w:val="000000"/>
        </w:rPr>
        <w:t>с</w:t>
      </w:r>
      <w:r w:rsidRPr="00945228">
        <w:rPr>
          <w:color w:val="000000"/>
        </w:rPr>
        <w:t>ходит автоматически.</w:t>
      </w:r>
    </w:p>
    <w:p w:rsidR="00C22FFE" w:rsidRPr="00945228" w:rsidRDefault="00C22FFE" w:rsidP="00C22FFE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2</w:t>
      </w:r>
      <w:r w:rsidRPr="00945228">
        <w:rPr>
          <w:color w:val="000000"/>
        </w:rPr>
        <w:t>.4</w:t>
      </w:r>
      <w:r>
        <w:rPr>
          <w:color w:val="000000"/>
        </w:rPr>
        <w:t>. Загорание зеле</w:t>
      </w:r>
      <w:r w:rsidRPr="00945228">
        <w:rPr>
          <w:color w:val="000000"/>
        </w:rPr>
        <w:t>ного светоди</w:t>
      </w:r>
      <w:r w:rsidRPr="00945228">
        <w:rPr>
          <w:color w:val="000000"/>
        </w:rPr>
        <w:softHyphen/>
        <w:t>ода соответствует режиму "стоп</w:t>
      </w:r>
      <w:r>
        <w:rPr>
          <w:color w:val="000000"/>
        </w:rPr>
        <w:t>".</w:t>
      </w:r>
    </w:p>
    <w:p w:rsidR="00C22FFE" w:rsidRPr="00ED39B7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ED39B7">
        <w:rPr>
          <w:color w:val="000000"/>
          <w:spacing w:val="-4"/>
        </w:rPr>
        <w:t xml:space="preserve">2.5. Повернуть диск блока </w:t>
      </w:r>
      <w:proofErr w:type="spellStart"/>
      <w:r w:rsidRPr="00ED39B7">
        <w:rPr>
          <w:color w:val="000000"/>
          <w:spacing w:val="-4"/>
        </w:rPr>
        <w:t>термовысвечивания</w:t>
      </w:r>
      <w:proofErr w:type="spellEnd"/>
      <w:r w:rsidRPr="00ED39B7">
        <w:rPr>
          <w:color w:val="000000"/>
          <w:spacing w:val="-4"/>
        </w:rPr>
        <w:t xml:space="preserve"> в положение "за</w:t>
      </w:r>
      <w:r w:rsidRPr="00ED39B7">
        <w:rPr>
          <w:color w:val="000000"/>
          <w:spacing w:val="-4"/>
        </w:rPr>
        <w:softHyphen/>
        <w:t>гру</w:t>
      </w:r>
      <w:r w:rsidRPr="00ED39B7">
        <w:rPr>
          <w:color w:val="000000"/>
          <w:spacing w:val="-4"/>
        </w:rPr>
        <w:softHyphen/>
        <w:t>з</w:t>
      </w:r>
      <w:r w:rsidRPr="00ED39B7">
        <w:rPr>
          <w:color w:val="000000"/>
          <w:spacing w:val="-4"/>
        </w:rPr>
        <w:softHyphen/>
        <w:t>ка", снять крышку и снять детектор с нагревательно</w:t>
      </w:r>
      <w:r w:rsidRPr="00ED39B7">
        <w:rPr>
          <w:color w:val="000000"/>
          <w:spacing w:val="-4"/>
        </w:rPr>
        <w:softHyphen/>
        <w:t>го элемента, уб</w:t>
      </w:r>
      <w:r w:rsidRPr="00ED39B7">
        <w:rPr>
          <w:color w:val="000000"/>
          <w:spacing w:val="-4"/>
        </w:rPr>
        <w:t>е</w:t>
      </w:r>
      <w:r w:rsidRPr="00ED39B7">
        <w:rPr>
          <w:color w:val="000000"/>
          <w:spacing w:val="-4"/>
        </w:rPr>
        <w:t>дившись, что температура нагревательно</w:t>
      </w:r>
      <w:r w:rsidRPr="00ED39B7">
        <w:rPr>
          <w:color w:val="000000"/>
          <w:spacing w:val="-4"/>
        </w:rPr>
        <w:softHyphen/>
        <w:t>го элемента не превышает 50°С.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945228">
        <w:rPr>
          <w:color w:val="000000"/>
        </w:rPr>
        <w:t>2.6</w:t>
      </w:r>
      <w:r>
        <w:rPr>
          <w:color w:val="000000"/>
        </w:rPr>
        <w:t>.</w:t>
      </w:r>
      <w:r w:rsidRPr="00945228">
        <w:rPr>
          <w:color w:val="000000"/>
        </w:rPr>
        <w:t xml:space="preserve"> </w:t>
      </w:r>
      <w:r>
        <w:rPr>
          <w:color w:val="000000"/>
        </w:rPr>
        <w:t>Н</w:t>
      </w:r>
      <w:r w:rsidRPr="00945228">
        <w:rPr>
          <w:color w:val="000000"/>
        </w:rPr>
        <w:t>ажать клавишу "сброс". Прибор готов к следующему изме</w:t>
      </w:r>
      <w:r w:rsidRPr="00945228">
        <w:rPr>
          <w:color w:val="000000"/>
        </w:rPr>
        <w:softHyphen/>
        <w:t>рению.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A4135">
        <w:rPr>
          <w:color w:val="000000"/>
        </w:rPr>
        <w:t>Распределение детекторов по группам чувствительности</w:t>
      </w:r>
      <w:r>
        <w:rPr>
          <w:color w:val="000000"/>
        </w:rPr>
        <w:t xml:space="preserve"> приведено в табл. 10.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E786D">
        <w:rPr>
          <w:color w:val="000000"/>
        </w:rPr>
        <w:t>3</w:t>
      </w:r>
      <w:r>
        <w:rPr>
          <w:color w:val="000000"/>
        </w:rPr>
        <w:t>.</w:t>
      </w:r>
      <w:r w:rsidRPr="00BE786D">
        <w:rPr>
          <w:color w:val="000000"/>
        </w:rPr>
        <w:t xml:space="preserve"> </w:t>
      </w:r>
      <w:r>
        <w:rPr>
          <w:color w:val="000000"/>
        </w:rPr>
        <w:t>Т</w:t>
      </w:r>
      <w:r w:rsidRPr="00BE786D">
        <w:rPr>
          <w:color w:val="000000"/>
        </w:rPr>
        <w:t>ермообработка детекторов.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E786D">
        <w:rPr>
          <w:color w:val="000000"/>
        </w:rPr>
        <w:t>3.1</w:t>
      </w:r>
      <w:r>
        <w:rPr>
          <w:color w:val="000000"/>
        </w:rPr>
        <w:t>.</w:t>
      </w:r>
      <w:r w:rsidRPr="00BE786D">
        <w:rPr>
          <w:color w:val="000000"/>
        </w:rPr>
        <w:t xml:space="preserve"> </w:t>
      </w:r>
      <w:r>
        <w:rPr>
          <w:color w:val="000000"/>
        </w:rPr>
        <w:t>Т</w:t>
      </w:r>
      <w:r w:rsidRPr="00BE786D">
        <w:rPr>
          <w:color w:val="000000"/>
        </w:rPr>
        <w:t xml:space="preserve">ак как при регистрации </w:t>
      </w:r>
      <w:proofErr w:type="spellStart"/>
      <w:r w:rsidRPr="00BE786D">
        <w:rPr>
          <w:color w:val="000000"/>
        </w:rPr>
        <w:t>термолю</w:t>
      </w:r>
      <w:r>
        <w:rPr>
          <w:color w:val="000000"/>
        </w:rPr>
        <w:t>ми</w:t>
      </w:r>
      <w:r w:rsidRPr="00BE786D">
        <w:rPr>
          <w:color w:val="000000"/>
        </w:rPr>
        <w:t>несценци</w:t>
      </w:r>
      <w:r>
        <w:rPr>
          <w:color w:val="000000"/>
        </w:rPr>
        <w:t>и</w:t>
      </w:r>
      <w:proofErr w:type="spellEnd"/>
      <w:r w:rsidRPr="00BE786D">
        <w:rPr>
          <w:color w:val="000000"/>
        </w:rPr>
        <w:t xml:space="preserve"> происходит а</w:t>
      </w:r>
      <w:r w:rsidRPr="00BE786D">
        <w:rPr>
          <w:color w:val="000000"/>
        </w:rPr>
        <w:t>в</w:t>
      </w:r>
      <w:r w:rsidRPr="00BE786D">
        <w:rPr>
          <w:color w:val="000000"/>
        </w:rPr>
        <w:t>томатическое отключение нагрева после достижения мак</w:t>
      </w:r>
      <w:r w:rsidRPr="00BE786D">
        <w:rPr>
          <w:color w:val="000000"/>
        </w:rPr>
        <w:softHyphen/>
        <w:t>симума пика К</w:t>
      </w:r>
      <w:r>
        <w:rPr>
          <w:color w:val="000000"/>
        </w:rPr>
        <w:t>ТВ</w:t>
      </w:r>
      <w:r w:rsidRPr="00BE786D">
        <w:rPr>
          <w:color w:val="000000"/>
        </w:rPr>
        <w:t>, необходимо осуществить стирание оста</w:t>
      </w:r>
      <w:r w:rsidRPr="00BE786D">
        <w:rPr>
          <w:color w:val="000000"/>
        </w:rPr>
        <w:softHyphen/>
        <w:t xml:space="preserve">точной </w:t>
      </w:r>
      <w:proofErr w:type="spellStart"/>
      <w:r w:rsidRPr="00BE786D">
        <w:rPr>
          <w:color w:val="000000"/>
        </w:rPr>
        <w:t>светосуммы</w:t>
      </w:r>
      <w:proofErr w:type="spellEnd"/>
      <w:r w:rsidRPr="00BE786D">
        <w:rPr>
          <w:color w:val="000000"/>
        </w:rPr>
        <w:t xml:space="preserve"> с помощью термообработки. Этой проце</w:t>
      </w:r>
      <w:r w:rsidRPr="00BE786D">
        <w:rPr>
          <w:color w:val="000000"/>
        </w:rPr>
        <w:softHyphen/>
        <w:t>дуре должны подвергаться л</w:t>
      </w:r>
      <w:r w:rsidRPr="00BE786D">
        <w:rPr>
          <w:color w:val="000000"/>
        </w:rPr>
        <w:t>ю</w:t>
      </w:r>
      <w:r w:rsidRPr="00BE786D">
        <w:rPr>
          <w:color w:val="000000"/>
        </w:rPr>
        <w:t>бые типы ТЛ-детекторов. Кро</w:t>
      </w:r>
      <w:r w:rsidRPr="00BE786D">
        <w:rPr>
          <w:color w:val="000000"/>
        </w:rPr>
        <w:softHyphen/>
        <w:t>ме этой функции, блок термообрабо</w:t>
      </w:r>
      <w:r w:rsidRPr="00BE786D">
        <w:rPr>
          <w:color w:val="000000"/>
        </w:rPr>
        <w:t>т</w:t>
      </w:r>
      <w:r w:rsidRPr="00BE786D">
        <w:rPr>
          <w:color w:val="000000"/>
        </w:rPr>
        <w:t>ки обесп</w:t>
      </w:r>
      <w:r>
        <w:rPr>
          <w:color w:val="000000"/>
        </w:rPr>
        <w:t>ечивает</w:t>
      </w:r>
      <w:r w:rsidRPr="00BE786D">
        <w:rPr>
          <w:color w:val="000000"/>
        </w:rPr>
        <w:t xml:space="preserve"> вре</w:t>
      </w:r>
      <w:r>
        <w:rPr>
          <w:color w:val="000000"/>
        </w:rPr>
        <w:t>менну</w:t>
      </w:r>
      <w:r w:rsidRPr="00BE786D">
        <w:rPr>
          <w:color w:val="000000"/>
        </w:rPr>
        <w:t xml:space="preserve">ю устойчивость показаний для </w:t>
      </w:r>
      <w:proofErr w:type="gramStart"/>
      <w:r w:rsidRPr="00BE786D">
        <w:rPr>
          <w:color w:val="000000"/>
          <w:lang w:val="en-US"/>
        </w:rPr>
        <w:t>T</w:t>
      </w:r>
      <w:proofErr w:type="gramEnd"/>
      <w:r>
        <w:rPr>
          <w:color w:val="000000"/>
        </w:rPr>
        <w:t>Л</w:t>
      </w:r>
      <w:r w:rsidRPr="00BE786D">
        <w:rPr>
          <w:color w:val="000000"/>
        </w:rPr>
        <w:t xml:space="preserve">-детекторов </w:t>
      </w:r>
      <w:proofErr w:type="spellStart"/>
      <w:r w:rsidRPr="00BE786D">
        <w:rPr>
          <w:color w:val="000000"/>
          <w:lang w:val="en-US"/>
        </w:rPr>
        <w:t>L</w:t>
      </w:r>
      <w:r>
        <w:rPr>
          <w:color w:val="000000"/>
          <w:lang w:val="en-US"/>
        </w:rPr>
        <w:t>i</w:t>
      </w:r>
      <w:r w:rsidRPr="00BE786D">
        <w:rPr>
          <w:color w:val="000000"/>
          <w:lang w:val="en-US"/>
        </w:rPr>
        <w:t>F</w:t>
      </w:r>
      <w:proofErr w:type="spellEnd"/>
      <w:r>
        <w:rPr>
          <w:color w:val="000000"/>
        </w:rPr>
        <w:t xml:space="preserve">, </w:t>
      </w:r>
      <w:r w:rsidRPr="00BE786D">
        <w:rPr>
          <w:color w:val="000000"/>
        </w:rPr>
        <w:t>вхо</w:t>
      </w:r>
      <w:r>
        <w:rPr>
          <w:color w:val="000000"/>
        </w:rPr>
        <w:t>дящую</w:t>
      </w:r>
      <w:r w:rsidRPr="00BE786D">
        <w:rPr>
          <w:i/>
          <w:iCs/>
          <w:color w:val="000000"/>
        </w:rPr>
        <w:t xml:space="preserve"> </w:t>
      </w:r>
      <w:r w:rsidRPr="00BE786D">
        <w:rPr>
          <w:color w:val="000000"/>
        </w:rPr>
        <w:t>в комплект. Последующая термообработка других ти</w:t>
      </w:r>
      <w:r w:rsidRPr="00BE786D">
        <w:rPr>
          <w:color w:val="000000"/>
        </w:rPr>
        <w:softHyphen/>
        <w:t>пов детекторов должна проводиться на основе ТУ на эти д</w:t>
      </w:r>
      <w:r w:rsidRPr="00BE786D">
        <w:rPr>
          <w:color w:val="000000"/>
        </w:rPr>
        <w:t>е</w:t>
      </w:r>
      <w:r w:rsidRPr="00BE786D">
        <w:rPr>
          <w:color w:val="000000"/>
        </w:rPr>
        <w:t>текторы.</w:t>
      </w:r>
    </w:p>
    <w:p w:rsidR="00C22FFE" w:rsidRPr="005D5886" w:rsidRDefault="00C22FFE" w:rsidP="00C22FFE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  <w:r w:rsidRPr="003F30AC">
        <w:rPr>
          <w:color w:val="000000"/>
          <w:spacing w:val="32"/>
          <w:sz w:val="16"/>
          <w:szCs w:val="16"/>
        </w:rPr>
        <w:t>Таблица</w:t>
      </w:r>
      <w:r w:rsidRPr="005D5886">
        <w:rPr>
          <w:color w:val="000000"/>
          <w:sz w:val="16"/>
          <w:szCs w:val="16"/>
        </w:rPr>
        <w:t xml:space="preserve"> 10. </w:t>
      </w:r>
      <w:r w:rsidRPr="003F30AC">
        <w:rPr>
          <w:b/>
          <w:color w:val="000000"/>
          <w:sz w:val="16"/>
          <w:szCs w:val="16"/>
        </w:rPr>
        <w:t>Распределение детекторов по группам чувствительности</w:t>
      </w:r>
    </w:p>
    <w:p w:rsidR="00C22FFE" w:rsidRPr="00816E2C" w:rsidRDefault="00C22FFE" w:rsidP="00C22FFE">
      <w:pPr>
        <w:shd w:val="clear" w:color="auto" w:fill="FFFFFF"/>
        <w:spacing w:line="216" w:lineRule="auto"/>
        <w:rPr>
          <w:sz w:val="14"/>
        </w:rPr>
      </w:pPr>
    </w:p>
    <w:tbl>
      <w:tblPr>
        <w:tblW w:w="6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66"/>
        <w:gridCol w:w="2700"/>
        <w:gridCol w:w="2201"/>
      </w:tblGrid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</w:t>
            </w:r>
          </w:p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группы</w:t>
            </w:r>
          </w:p>
        </w:tc>
        <w:tc>
          <w:tcPr>
            <w:tcW w:w="2797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5D5886">
              <w:rPr>
                <w:color w:val="000000"/>
                <w:sz w:val="16"/>
                <w:szCs w:val="16"/>
              </w:rPr>
              <w:t xml:space="preserve">нтервалы показаний </w:t>
            </w:r>
          </w:p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детекторов</w:t>
            </w:r>
          </w:p>
        </w:tc>
        <w:tc>
          <w:tcPr>
            <w:tcW w:w="2279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5D5886">
              <w:rPr>
                <w:color w:val="000000"/>
                <w:sz w:val="16"/>
                <w:szCs w:val="16"/>
              </w:rPr>
              <w:t xml:space="preserve">оэффициент </w:t>
            </w:r>
          </w:p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при</w:t>
            </w:r>
            <w:r w:rsidRPr="005D5886">
              <w:rPr>
                <w:color w:val="000000"/>
                <w:sz w:val="16"/>
                <w:szCs w:val="16"/>
              </w:rPr>
              <w:softHyphen/>
              <w:t>ведения</w:t>
            </w:r>
            <w:proofErr w:type="gramStart"/>
            <w:r w:rsidRPr="005D5886">
              <w:rPr>
                <w:color w:val="000000"/>
                <w:sz w:val="16"/>
                <w:szCs w:val="16"/>
              </w:rPr>
              <w:t xml:space="preserve"> К</w:t>
            </w:r>
            <w:proofErr w:type="gramEnd"/>
          </w:p>
        </w:tc>
      </w:tr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97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2,7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  <w:r w:rsidRPr="005D5886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2279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1,786</w:t>
            </w:r>
          </w:p>
        </w:tc>
      </w:tr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797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 xml:space="preserve">3,0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5886">
              <w:rPr>
                <w:color w:val="000000"/>
                <w:sz w:val="16"/>
                <w:szCs w:val="16"/>
              </w:rPr>
              <w:t xml:space="preserve"> 3,3</w:t>
            </w:r>
          </w:p>
        </w:tc>
        <w:tc>
          <w:tcPr>
            <w:tcW w:w="2279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1,587</w:t>
            </w:r>
          </w:p>
        </w:tc>
      </w:tr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97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 xml:space="preserve">3,4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5886">
              <w:rPr>
                <w:color w:val="000000"/>
                <w:sz w:val="16"/>
                <w:szCs w:val="16"/>
              </w:rPr>
              <w:t xml:space="preserve"> 3,7</w:t>
            </w:r>
          </w:p>
        </w:tc>
        <w:tc>
          <w:tcPr>
            <w:tcW w:w="2279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1,408</w:t>
            </w:r>
          </w:p>
        </w:tc>
      </w:tr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797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 xml:space="preserve">3,8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5886">
              <w:rPr>
                <w:color w:val="000000"/>
                <w:sz w:val="16"/>
                <w:szCs w:val="16"/>
              </w:rPr>
              <w:t xml:space="preserve"> 4,2</w:t>
            </w:r>
          </w:p>
        </w:tc>
        <w:tc>
          <w:tcPr>
            <w:tcW w:w="2279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1,250</w:t>
            </w:r>
          </w:p>
        </w:tc>
      </w:tr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97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 xml:space="preserve">4,3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5886">
              <w:rPr>
                <w:color w:val="000000"/>
                <w:sz w:val="16"/>
                <w:szCs w:val="16"/>
              </w:rPr>
              <w:t xml:space="preserve"> 4,7</w:t>
            </w:r>
          </w:p>
        </w:tc>
        <w:tc>
          <w:tcPr>
            <w:tcW w:w="2279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1,111</w:t>
            </w:r>
          </w:p>
        </w:tc>
      </w:tr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  <w:vAlign w:val="bottom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797" w:type="dxa"/>
            <w:shd w:val="clear" w:color="auto" w:fill="FFFFFF"/>
            <w:vAlign w:val="bottom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 xml:space="preserve">4,8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5886">
              <w:rPr>
                <w:color w:val="000000"/>
                <w:sz w:val="16"/>
                <w:szCs w:val="16"/>
              </w:rPr>
              <w:t xml:space="preserve"> 5,2</w:t>
            </w:r>
          </w:p>
        </w:tc>
        <w:tc>
          <w:tcPr>
            <w:tcW w:w="2279" w:type="dxa"/>
            <w:shd w:val="clear" w:color="auto" w:fill="FFFFFF"/>
            <w:vAlign w:val="bottom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1</w:t>
            </w:r>
          </w:p>
        </w:tc>
      </w:tr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797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 xml:space="preserve">5,3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5886">
              <w:rPr>
                <w:color w:val="000000"/>
                <w:sz w:val="16"/>
                <w:szCs w:val="16"/>
              </w:rPr>
              <w:t xml:space="preserve"> 5,3</w:t>
            </w:r>
          </w:p>
        </w:tc>
        <w:tc>
          <w:tcPr>
            <w:tcW w:w="2279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0,900</w:t>
            </w:r>
          </w:p>
        </w:tc>
      </w:tr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97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 xml:space="preserve">5,9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5886">
              <w:rPr>
                <w:color w:val="000000"/>
                <w:sz w:val="16"/>
                <w:szCs w:val="16"/>
              </w:rPr>
              <w:t xml:space="preserve"> 6,5</w:t>
            </w:r>
          </w:p>
        </w:tc>
        <w:tc>
          <w:tcPr>
            <w:tcW w:w="2279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0,806</w:t>
            </w:r>
          </w:p>
        </w:tc>
      </w:tr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97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 xml:space="preserve">6,6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5886">
              <w:rPr>
                <w:color w:val="000000"/>
                <w:sz w:val="16"/>
                <w:szCs w:val="16"/>
              </w:rPr>
              <w:t xml:space="preserve"> 7,2</w:t>
            </w:r>
          </w:p>
        </w:tc>
        <w:tc>
          <w:tcPr>
            <w:tcW w:w="2279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0,725</w:t>
            </w:r>
          </w:p>
        </w:tc>
      </w:tr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97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 xml:space="preserve">7,3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5D5886">
              <w:rPr>
                <w:color w:val="000000"/>
                <w:sz w:val="16"/>
                <w:szCs w:val="16"/>
              </w:rPr>
              <w:t xml:space="preserve"> 8,0</w:t>
            </w:r>
          </w:p>
        </w:tc>
        <w:tc>
          <w:tcPr>
            <w:tcW w:w="2279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0,654</w:t>
            </w:r>
          </w:p>
        </w:tc>
      </w:tr>
      <w:tr w:rsidR="00C22FFE" w:rsidRPr="005D5886" w:rsidTr="007252D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06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797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sz w:val="16"/>
                <w:szCs w:val="16"/>
              </w:rPr>
              <w:t>8,1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– </w:t>
            </w:r>
            <w:r w:rsidRPr="005D5886">
              <w:rPr>
                <w:sz w:val="16"/>
                <w:szCs w:val="16"/>
              </w:rPr>
              <w:t>8,9</w:t>
            </w:r>
          </w:p>
        </w:tc>
        <w:tc>
          <w:tcPr>
            <w:tcW w:w="2279" w:type="dxa"/>
            <w:shd w:val="clear" w:color="auto" w:fill="FFFFFF"/>
          </w:tcPr>
          <w:p w:rsidR="00C22FFE" w:rsidRPr="005D5886" w:rsidRDefault="00C22FFE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5D5886">
              <w:rPr>
                <w:color w:val="000000"/>
                <w:sz w:val="16"/>
                <w:szCs w:val="16"/>
              </w:rPr>
              <w:t>0,586</w:t>
            </w:r>
          </w:p>
        </w:tc>
      </w:tr>
    </w:tbl>
    <w:p w:rsidR="00C22FFE" w:rsidRDefault="00C22FFE" w:rsidP="00C22FFE">
      <w:pPr>
        <w:shd w:val="clear" w:color="auto" w:fill="FFFFFF"/>
        <w:spacing w:line="216" w:lineRule="auto"/>
        <w:rPr>
          <w:color w:val="000000"/>
          <w:spacing w:val="30"/>
          <w:sz w:val="16"/>
          <w:szCs w:val="16"/>
        </w:rPr>
      </w:pPr>
    </w:p>
    <w:p w:rsidR="00C22FFE" w:rsidRPr="003F30AC" w:rsidRDefault="00C22FFE" w:rsidP="00C22FFE">
      <w:pPr>
        <w:shd w:val="clear" w:color="auto" w:fill="FFFFFF"/>
        <w:spacing w:line="216" w:lineRule="auto"/>
        <w:ind w:firstLine="284"/>
        <w:rPr>
          <w:sz w:val="16"/>
          <w:szCs w:val="16"/>
        </w:rPr>
      </w:pPr>
      <w:r w:rsidRPr="003F30AC">
        <w:rPr>
          <w:color w:val="000000"/>
          <w:spacing w:val="30"/>
          <w:sz w:val="16"/>
          <w:szCs w:val="16"/>
        </w:rPr>
        <w:t>Примечание</w:t>
      </w:r>
      <w:r w:rsidRPr="003F30AC">
        <w:rPr>
          <w:color w:val="000000"/>
          <w:sz w:val="16"/>
          <w:szCs w:val="16"/>
        </w:rPr>
        <w:t>: значение показаний каждого де</w:t>
      </w:r>
      <w:r w:rsidRPr="003F30AC">
        <w:rPr>
          <w:color w:val="000000"/>
          <w:sz w:val="16"/>
          <w:szCs w:val="16"/>
        </w:rPr>
        <w:softHyphen/>
        <w:t>тектора округляется до целого чи</w:t>
      </w:r>
      <w:r w:rsidRPr="003F30AC">
        <w:rPr>
          <w:color w:val="000000"/>
          <w:sz w:val="16"/>
          <w:szCs w:val="16"/>
        </w:rPr>
        <w:t>с</w:t>
      </w:r>
      <w:r w:rsidRPr="003F30AC">
        <w:rPr>
          <w:color w:val="000000"/>
          <w:sz w:val="16"/>
          <w:szCs w:val="16"/>
        </w:rPr>
        <w:t xml:space="preserve">ла по </w:t>
      </w:r>
      <w:r w:rsidRPr="003F30AC">
        <w:rPr>
          <w:iCs/>
          <w:color w:val="000000"/>
          <w:sz w:val="16"/>
          <w:szCs w:val="16"/>
        </w:rPr>
        <w:t>общим п</w:t>
      </w:r>
      <w:r w:rsidRPr="003F30AC">
        <w:rPr>
          <w:color w:val="000000"/>
          <w:sz w:val="16"/>
          <w:szCs w:val="16"/>
        </w:rPr>
        <w:t>равилам.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E786D">
        <w:rPr>
          <w:color w:val="000000"/>
        </w:rPr>
        <w:t>3.2</w:t>
      </w:r>
      <w:r>
        <w:rPr>
          <w:color w:val="000000"/>
        </w:rPr>
        <w:t>.</w:t>
      </w:r>
      <w:r w:rsidRPr="00BE786D">
        <w:rPr>
          <w:color w:val="000000"/>
        </w:rPr>
        <w:t xml:space="preserve"> </w:t>
      </w:r>
      <w:r>
        <w:rPr>
          <w:color w:val="000000"/>
        </w:rPr>
        <w:t>Д</w:t>
      </w:r>
      <w:r w:rsidRPr="00BE786D">
        <w:rPr>
          <w:color w:val="000000"/>
        </w:rPr>
        <w:t>ля проведения термообработки нажать клавишу "</w:t>
      </w:r>
      <w:proofErr w:type="spellStart"/>
      <w:r w:rsidRPr="00BE786D">
        <w:rPr>
          <w:color w:val="000000"/>
        </w:rPr>
        <w:t>изм</w:t>
      </w:r>
      <w:proofErr w:type="gramStart"/>
      <w:r w:rsidRPr="00BE786D">
        <w:rPr>
          <w:color w:val="000000"/>
        </w:rPr>
        <w:t>.-</w:t>
      </w:r>
      <w:proofErr w:type="gramEnd"/>
      <w:r w:rsidRPr="00BE786D">
        <w:rPr>
          <w:color w:val="000000"/>
        </w:rPr>
        <w:t>тер</w:t>
      </w:r>
      <w:proofErr w:type="spellEnd"/>
      <w:r>
        <w:rPr>
          <w:color w:val="000000"/>
        </w:rPr>
        <w:t>.</w:t>
      </w:r>
      <w:r w:rsidRPr="00BE786D">
        <w:rPr>
          <w:color w:val="000000"/>
        </w:rPr>
        <w:t>"</w:t>
      </w:r>
      <w:r>
        <w:rPr>
          <w:color w:val="000000"/>
        </w:rPr>
        <w:t>.</w:t>
      </w:r>
      <w:r w:rsidRPr="00BE786D">
        <w:rPr>
          <w:color w:val="000000"/>
        </w:rPr>
        <w:t xml:space="preserve"> Загорание соответствующего светодиода сигнализирует о</w:t>
      </w:r>
      <w:r>
        <w:rPr>
          <w:color w:val="000000"/>
        </w:rPr>
        <w:t xml:space="preserve"> </w:t>
      </w:r>
      <w:r w:rsidRPr="00BE786D">
        <w:rPr>
          <w:color w:val="000000"/>
        </w:rPr>
        <w:t>включении режима термообработки.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E786D">
        <w:rPr>
          <w:color w:val="000000"/>
        </w:rPr>
        <w:t>3.3</w:t>
      </w:r>
      <w:r>
        <w:rPr>
          <w:color w:val="000000"/>
        </w:rPr>
        <w:t>.</w:t>
      </w:r>
      <w:r w:rsidRPr="00BE786D">
        <w:rPr>
          <w:color w:val="000000"/>
        </w:rPr>
        <w:t xml:space="preserve"> </w:t>
      </w:r>
      <w:r>
        <w:rPr>
          <w:color w:val="000000"/>
        </w:rPr>
        <w:t>О</w:t>
      </w:r>
      <w:r w:rsidRPr="00BE786D">
        <w:rPr>
          <w:color w:val="000000"/>
        </w:rPr>
        <w:t>ткрыть крышку блока термообработки и положить на н</w:t>
      </w:r>
      <w:r w:rsidRPr="00BE786D">
        <w:rPr>
          <w:color w:val="000000"/>
        </w:rPr>
        <w:t>а</w:t>
      </w:r>
      <w:r w:rsidRPr="00BE786D">
        <w:rPr>
          <w:color w:val="000000"/>
        </w:rPr>
        <w:t>гре</w:t>
      </w:r>
      <w:r w:rsidRPr="00BE786D">
        <w:rPr>
          <w:color w:val="000000"/>
        </w:rPr>
        <w:softHyphen/>
        <w:t>вательный элемент детекторы.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E786D">
        <w:rPr>
          <w:color w:val="000000"/>
        </w:rPr>
        <w:t>3.4</w:t>
      </w:r>
      <w:r>
        <w:rPr>
          <w:color w:val="000000"/>
        </w:rPr>
        <w:t>.</w:t>
      </w:r>
      <w:r w:rsidRPr="00BE786D">
        <w:rPr>
          <w:color w:val="000000"/>
        </w:rPr>
        <w:t xml:space="preserve"> </w:t>
      </w:r>
      <w:r>
        <w:rPr>
          <w:color w:val="000000"/>
        </w:rPr>
        <w:t>З</w:t>
      </w:r>
      <w:r w:rsidRPr="00BE786D">
        <w:rPr>
          <w:color w:val="000000"/>
        </w:rPr>
        <w:t>акрыть крышку блока.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E786D">
        <w:rPr>
          <w:color w:val="000000"/>
        </w:rPr>
        <w:t>3.</w:t>
      </w:r>
      <w:r>
        <w:rPr>
          <w:color w:val="000000"/>
        </w:rPr>
        <w:t>5.</w:t>
      </w:r>
      <w:r w:rsidRPr="00BE786D">
        <w:rPr>
          <w:color w:val="000000"/>
        </w:rPr>
        <w:t xml:space="preserve"> </w:t>
      </w:r>
      <w:r>
        <w:rPr>
          <w:color w:val="000000"/>
        </w:rPr>
        <w:t>В</w:t>
      </w:r>
      <w:r w:rsidRPr="00BE786D">
        <w:rPr>
          <w:color w:val="000000"/>
        </w:rPr>
        <w:t>ключить нагрев нажатием клавиши "</w:t>
      </w:r>
      <w:proofErr w:type="spellStart"/>
      <w:proofErr w:type="gramStart"/>
      <w:r w:rsidRPr="00BE786D">
        <w:rPr>
          <w:color w:val="000000"/>
        </w:rPr>
        <w:t>пуск-стоп</w:t>
      </w:r>
      <w:proofErr w:type="spellEnd"/>
      <w:proofErr w:type="gramEnd"/>
      <w:r w:rsidRPr="00BE786D">
        <w:rPr>
          <w:color w:val="000000"/>
        </w:rPr>
        <w:t>".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E786D">
        <w:rPr>
          <w:color w:val="000000"/>
        </w:rPr>
        <w:t>3.6</w:t>
      </w:r>
      <w:r>
        <w:rPr>
          <w:color w:val="000000"/>
        </w:rPr>
        <w:t>.</w:t>
      </w:r>
      <w:r w:rsidRPr="00BE786D">
        <w:rPr>
          <w:color w:val="000000"/>
        </w:rPr>
        <w:t xml:space="preserve"> </w:t>
      </w:r>
      <w:r>
        <w:rPr>
          <w:color w:val="000000"/>
        </w:rPr>
        <w:t>П</w:t>
      </w:r>
      <w:r w:rsidRPr="00BE786D">
        <w:rPr>
          <w:color w:val="000000"/>
        </w:rPr>
        <w:t>о индикатору "температура" на пульте управления уб</w:t>
      </w:r>
      <w:r w:rsidRPr="00BE786D">
        <w:rPr>
          <w:color w:val="000000"/>
        </w:rPr>
        <w:t>е</w:t>
      </w:r>
      <w:r w:rsidRPr="00BE786D">
        <w:rPr>
          <w:color w:val="000000"/>
        </w:rPr>
        <w:t>дить</w:t>
      </w:r>
      <w:r w:rsidRPr="00BE786D">
        <w:rPr>
          <w:color w:val="000000"/>
        </w:rPr>
        <w:softHyphen/>
        <w:t>ся в возрастании температуры нагревательного элемента. Нагрев и охл</w:t>
      </w:r>
      <w:r w:rsidRPr="00BE786D">
        <w:rPr>
          <w:color w:val="000000"/>
        </w:rPr>
        <w:t>а</w:t>
      </w:r>
      <w:r>
        <w:rPr>
          <w:color w:val="000000"/>
        </w:rPr>
        <w:t xml:space="preserve">ждение происходят </w:t>
      </w:r>
      <w:r w:rsidRPr="00BE786D">
        <w:rPr>
          <w:color w:val="000000"/>
        </w:rPr>
        <w:t>по заданной программе.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E786D">
        <w:rPr>
          <w:color w:val="000000"/>
        </w:rPr>
        <w:t>3.7</w:t>
      </w:r>
      <w:r>
        <w:rPr>
          <w:color w:val="000000"/>
        </w:rPr>
        <w:t>.</w:t>
      </w:r>
      <w:r w:rsidRPr="00BE786D">
        <w:rPr>
          <w:color w:val="000000"/>
        </w:rPr>
        <w:t xml:space="preserve"> </w:t>
      </w:r>
      <w:r>
        <w:rPr>
          <w:color w:val="000000"/>
        </w:rPr>
        <w:t>П</w:t>
      </w:r>
      <w:r w:rsidRPr="00BE786D">
        <w:rPr>
          <w:color w:val="000000"/>
        </w:rPr>
        <w:t>осле остывания детекторов до температуры порядка 50</w:t>
      </w:r>
      <w:proofErr w:type="gramStart"/>
      <w:r w:rsidRPr="00BE786D">
        <w:rPr>
          <w:color w:val="000000"/>
        </w:rPr>
        <w:t>°С</w:t>
      </w:r>
      <w:proofErr w:type="gramEnd"/>
      <w:r w:rsidRPr="00BE786D">
        <w:rPr>
          <w:color w:val="000000"/>
        </w:rPr>
        <w:t xml:space="preserve"> н</w:t>
      </w:r>
      <w:r w:rsidRPr="00BE786D">
        <w:rPr>
          <w:color w:val="000000"/>
        </w:rPr>
        <w:t>а</w:t>
      </w:r>
      <w:r w:rsidRPr="00BE786D">
        <w:rPr>
          <w:color w:val="000000"/>
        </w:rPr>
        <w:t>жать клавишу "</w:t>
      </w:r>
      <w:proofErr w:type="spellStart"/>
      <w:r w:rsidRPr="00BE786D">
        <w:rPr>
          <w:color w:val="000000"/>
        </w:rPr>
        <w:t>пуск-стоп</w:t>
      </w:r>
      <w:proofErr w:type="spellEnd"/>
      <w:r w:rsidRPr="00BE786D">
        <w:rPr>
          <w:color w:val="000000"/>
        </w:rPr>
        <w:t>".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E786D">
        <w:rPr>
          <w:color w:val="000000"/>
        </w:rPr>
        <w:t>3.8</w:t>
      </w:r>
      <w:r>
        <w:rPr>
          <w:color w:val="000000"/>
        </w:rPr>
        <w:t>.</w:t>
      </w:r>
      <w:r w:rsidRPr="00BE786D">
        <w:rPr>
          <w:color w:val="000000"/>
        </w:rPr>
        <w:t xml:space="preserve"> </w:t>
      </w:r>
      <w:r>
        <w:rPr>
          <w:color w:val="000000"/>
        </w:rPr>
        <w:t>О</w:t>
      </w:r>
      <w:r w:rsidRPr="00BE786D">
        <w:rPr>
          <w:color w:val="000000"/>
        </w:rPr>
        <w:t>ткрыть крышку и снять детекторы с нагревательного эле</w:t>
      </w:r>
      <w:r w:rsidRPr="00BE786D">
        <w:rPr>
          <w:color w:val="000000"/>
        </w:rPr>
        <w:softHyphen/>
        <w:t>мента.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E786D">
        <w:rPr>
          <w:color w:val="000000"/>
        </w:rPr>
        <w:t>4</w:t>
      </w:r>
      <w:r>
        <w:rPr>
          <w:color w:val="000000"/>
        </w:rPr>
        <w:t>.</w:t>
      </w:r>
      <w:r w:rsidRPr="00BE786D">
        <w:rPr>
          <w:color w:val="000000"/>
        </w:rPr>
        <w:t xml:space="preserve"> </w:t>
      </w:r>
      <w:r>
        <w:rPr>
          <w:color w:val="000000"/>
        </w:rPr>
        <w:t>Б</w:t>
      </w:r>
      <w:r w:rsidRPr="00BE786D">
        <w:rPr>
          <w:color w:val="000000"/>
        </w:rPr>
        <w:t>локировка нагрева.</w:t>
      </w:r>
    </w:p>
    <w:p w:rsidR="00C22FFE" w:rsidRPr="00806489" w:rsidRDefault="00C22FFE" w:rsidP="00C22FFE">
      <w:pPr>
        <w:shd w:val="clear" w:color="auto" w:fill="FFFFFF"/>
        <w:spacing w:line="216" w:lineRule="auto"/>
        <w:ind w:firstLine="284"/>
        <w:jc w:val="both"/>
        <w:rPr>
          <w:spacing w:val="-6"/>
        </w:rPr>
      </w:pPr>
      <w:r w:rsidRPr="00806489">
        <w:rPr>
          <w:color w:val="000000"/>
          <w:spacing w:val="-6"/>
        </w:rPr>
        <w:t>4.1</w:t>
      </w:r>
      <w:r>
        <w:rPr>
          <w:color w:val="000000"/>
          <w:spacing w:val="-6"/>
        </w:rPr>
        <w:t>.</w:t>
      </w:r>
      <w:r w:rsidRPr="00806489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П</w:t>
      </w:r>
      <w:r w:rsidRPr="00806489">
        <w:rPr>
          <w:color w:val="000000"/>
          <w:spacing w:val="-6"/>
        </w:rPr>
        <w:t>ри прохождении неконтролируемых электронных помех, повре</w:t>
      </w:r>
      <w:r w:rsidRPr="00806489">
        <w:rPr>
          <w:color w:val="000000"/>
          <w:spacing w:val="-6"/>
        </w:rPr>
        <w:t>ж</w:t>
      </w:r>
      <w:r w:rsidRPr="00806489">
        <w:rPr>
          <w:color w:val="000000"/>
          <w:spacing w:val="-6"/>
        </w:rPr>
        <w:t>дении НЭ, неправильной работе оператора произойд</w:t>
      </w:r>
      <w:r>
        <w:rPr>
          <w:color w:val="000000"/>
          <w:spacing w:val="-6"/>
        </w:rPr>
        <w:t>е</w:t>
      </w:r>
      <w:r w:rsidRPr="00806489">
        <w:rPr>
          <w:color w:val="000000"/>
          <w:spacing w:val="-6"/>
        </w:rPr>
        <w:t>т блокировка н</w:t>
      </w:r>
      <w:r w:rsidRPr="00806489">
        <w:rPr>
          <w:color w:val="000000"/>
          <w:spacing w:val="-6"/>
        </w:rPr>
        <w:t>а</w:t>
      </w:r>
      <w:r>
        <w:rPr>
          <w:color w:val="000000"/>
          <w:spacing w:val="-6"/>
        </w:rPr>
        <w:t>грева, о че</w:t>
      </w:r>
      <w:r w:rsidRPr="00806489">
        <w:rPr>
          <w:color w:val="000000"/>
          <w:spacing w:val="-6"/>
        </w:rPr>
        <w:t>м сигнализирует загорание светодиода. Для восстановления работосп</w:t>
      </w:r>
      <w:r w:rsidRPr="00806489">
        <w:rPr>
          <w:color w:val="000000"/>
          <w:spacing w:val="-6"/>
        </w:rPr>
        <w:t>о</w:t>
      </w:r>
      <w:r w:rsidRPr="00806489">
        <w:rPr>
          <w:color w:val="000000"/>
          <w:spacing w:val="-6"/>
        </w:rPr>
        <w:t>собного состояния при</w:t>
      </w:r>
      <w:r w:rsidRPr="00806489">
        <w:rPr>
          <w:color w:val="000000"/>
          <w:spacing w:val="-6"/>
        </w:rPr>
        <w:softHyphen/>
        <w:t>бора необходимо выключить тумблер "сеть", нажать клавишу "пуск" и через н</w:t>
      </w:r>
      <w:r>
        <w:rPr>
          <w:color w:val="000000"/>
          <w:spacing w:val="-6"/>
        </w:rPr>
        <w:t>е</w:t>
      </w:r>
      <w:r w:rsidRPr="00806489">
        <w:rPr>
          <w:color w:val="000000"/>
          <w:spacing w:val="-6"/>
        </w:rPr>
        <w:t>с</w:t>
      </w:r>
      <w:r>
        <w:rPr>
          <w:color w:val="000000"/>
          <w:spacing w:val="-6"/>
        </w:rPr>
        <w:t>к</w:t>
      </w:r>
      <w:r w:rsidRPr="00806489">
        <w:rPr>
          <w:color w:val="000000"/>
          <w:spacing w:val="-6"/>
        </w:rPr>
        <w:t>олько секунд повторить опер</w:t>
      </w:r>
      <w:r w:rsidRPr="00806489">
        <w:rPr>
          <w:color w:val="000000"/>
          <w:spacing w:val="-6"/>
        </w:rPr>
        <w:t>а</w:t>
      </w:r>
      <w:r w:rsidRPr="00806489">
        <w:rPr>
          <w:color w:val="000000"/>
          <w:spacing w:val="-6"/>
        </w:rPr>
        <w:t>ции.</w:t>
      </w:r>
    </w:p>
    <w:p w:rsidR="00C22FFE" w:rsidRPr="008E656B" w:rsidRDefault="00C22FFE" w:rsidP="00C22FFE">
      <w:pPr>
        <w:shd w:val="clear" w:color="auto" w:fill="FFFFFF"/>
        <w:spacing w:line="216" w:lineRule="auto"/>
        <w:ind w:firstLine="284"/>
        <w:jc w:val="both"/>
        <w:rPr>
          <w:iCs/>
          <w:color w:val="000000"/>
          <w:spacing w:val="-4"/>
        </w:rPr>
      </w:pPr>
      <w:r w:rsidRPr="008E656B">
        <w:rPr>
          <w:color w:val="000000"/>
          <w:spacing w:val="-4"/>
        </w:rPr>
        <w:t>4.2</w:t>
      </w:r>
      <w:r>
        <w:rPr>
          <w:color w:val="000000"/>
          <w:spacing w:val="-4"/>
        </w:rPr>
        <w:t>.</w:t>
      </w:r>
      <w:r w:rsidRPr="008E656B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П</w:t>
      </w:r>
      <w:r w:rsidRPr="008E656B">
        <w:rPr>
          <w:color w:val="000000"/>
          <w:spacing w:val="-4"/>
        </w:rPr>
        <w:t xml:space="preserve">ри необходимости записи кривой </w:t>
      </w:r>
      <w:proofErr w:type="spellStart"/>
      <w:r w:rsidRPr="008E656B">
        <w:rPr>
          <w:color w:val="000000"/>
          <w:spacing w:val="-4"/>
        </w:rPr>
        <w:t>термовысвечивания</w:t>
      </w:r>
      <w:proofErr w:type="spellEnd"/>
      <w:r w:rsidRPr="008E656B">
        <w:rPr>
          <w:color w:val="000000"/>
          <w:spacing w:val="-4"/>
        </w:rPr>
        <w:t xml:space="preserve"> на сам</w:t>
      </w:r>
      <w:r w:rsidRPr="008E656B">
        <w:rPr>
          <w:color w:val="000000"/>
          <w:spacing w:val="-4"/>
        </w:rPr>
        <w:t>о</w:t>
      </w:r>
      <w:r w:rsidRPr="008E656B">
        <w:rPr>
          <w:color w:val="000000"/>
          <w:spacing w:val="-4"/>
        </w:rPr>
        <w:t>пишущем автоматическом потенциометре необходимо нажатием соответствующей кнопки выбрать диапазон намерений и после начала регистр</w:t>
      </w:r>
      <w:r w:rsidRPr="008E656B">
        <w:rPr>
          <w:color w:val="000000"/>
          <w:spacing w:val="-4"/>
        </w:rPr>
        <w:t>а</w:t>
      </w:r>
      <w:r w:rsidRPr="008E656B">
        <w:rPr>
          <w:color w:val="000000"/>
          <w:spacing w:val="-4"/>
        </w:rPr>
        <w:t>ции КТВ нажать кнопку "сброс", удерживая е</w:t>
      </w:r>
      <w:r>
        <w:rPr>
          <w:color w:val="000000"/>
          <w:spacing w:val="-4"/>
        </w:rPr>
        <w:t>е</w:t>
      </w:r>
      <w:r w:rsidRPr="008E656B">
        <w:rPr>
          <w:color w:val="000000"/>
          <w:spacing w:val="-4"/>
        </w:rPr>
        <w:t xml:space="preserve"> в этом положении до окончания регистрации (на цифровом табло при этом пок</w:t>
      </w:r>
      <w:r w:rsidRPr="008E656B">
        <w:rPr>
          <w:color w:val="000000"/>
          <w:spacing w:val="-4"/>
        </w:rPr>
        <w:t>а</w:t>
      </w:r>
      <w:r w:rsidRPr="008E656B">
        <w:rPr>
          <w:color w:val="000000"/>
          <w:spacing w:val="-4"/>
        </w:rPr>
        <w:t>заний нет</w:t>
      </w:r>
      <w:r w:rsidRPr="008E656B">
        <w:rPr>
          <w:iCs/>
          <w:color w:val="000000"/>
          <w:spacing w:val="-4"/>
        </w:rPr>
        <w:t xml:space="preserve">). 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627C70">
        <w:rPr>
          <w:color w:val="000000"/>
        </w:rPr>
        <w:t>5</w:t>
      </w:r>
      <w:r>
        <w:rPr>
          <w:color w:val="000000"/>
        </w:rPr>
        <w:t>.</w:t>
      </w:r>
      <w:r w:rsidRPr="00BE786D">
        <w:rPr>
          <w:color w:val="000000"/>
        </w:rPr>
        <w:t xml:space="preserve"> </w:t>
      </w:r>
      <w:r>
        <w:rPr>
          <w:color w:val="000000"/>
        </w:rPr>
        <w:t>О</w:t>
      </w:r>
      <w:r w:rsidRPr="00BE786D">
        <w:rPr>
          <w:color w:val="000000"/>
        </w:rPr>
        <w:t>собенности эксплуатации детекторов.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5.1. Применяемая</w:t>
      </w:r>
      <w:r w:rsidRPr="00BE786D">
        <w:rPr>
          <w:color w:val="000000"/>
        </w:rPr>
        <w:t xml:space="preserve"> технология изготовления детекторов </w:t>
      </w:r>
      <w:r>
        <w:rPr>
          <w:color w:val="000000"/>
        </w:rPr>
        <w:t>обуславл</w:t>
      </w:r>
      <w:r>
        <w:rPr>
          <w:color w:val="000000"/>
        </w:rPr>
        <w:t>и</w:t>
      </w:r>
      <w:r>
        <w:rPr>
          <w:color w:val="000000"/>
        </w:rPr>
        <w:t>вает</w:t>
      </w:r>
      <w:r w:rsidRPr="00BE786D">
        <w:rPr>
          <w:color w:val="000000"/>
        </w:rPr>
        <w:t xml:space="preserve"> их полус</w:t>
      </w:r>
      <w:r>
        <w:rPr>
          <w:color w:val="000000"/>
        </w:rPr>
        <w:t xml:space="preserve">ферическую </w:t>
      </w:r>
      <w:r w:rsidRPr="00BE786D">
        <w:rPr>
          <w:color w:val="000000"/>
        </w:rPr>
        <w:t>форму. Выбрав при отборе плоскую поверхность, обеспечивающую н</w:t>
      </w:r>
      <w:r>
        <w:rPr>
          <w:color w:val="000000"/>
        </w:rPr>
        <w:t>аде</w:t>
      </w:r>
      <w:r w:rsidRPr="00BE786D">
        <w:rPr>
          <w:color w:val="000000"/>
        </w:rPr>
        <w:t>жный тепловой контакт, при дал</w:t>
      </w:r>
      <w:r w:rsidRPr="00BE786D">
        <w:rPr>
          <w:color w:val="000000"/>
        </w:rPr>
        <w:t>ь</w:t>
      </w:r>
      <w:r w:rsidRPr="00BE786D">
        <w:rPr>
          <w:color w:val="000000"/>
        </w:rPr>
        <w:t>нейшей эксплуатаци</w:t>
      </w:r>
      <w:r>
        <w:rPr>
          <w:color w:val="000000"/>
        </w:rPr>
        <w:t>и</w:t>
      </w:r>
      <w:r w:rsidRPr="00BE786D">
        <w:rPr>
          <w:color w:val="000000"/>
        </w:rPr>
        <w:t xml:space="preserve"> необходимо укладывать д</w:t>
      </w:r>
      <w:r>
        <w:rPr>
          <w:color w:val="000000"/>
        </w:rPr>
        <w:t>е</w:t>
      </w:r>
      <w:r w:rsidRPr="00BE786D">
        <w:rPr>
          <w:color w:val="000000"/>
        </w:rPr>
        <w:t>тектор на нагрев</w:t>
      </w:r>
      <w:r w:rsidRPr="00BE786D">
        <w:rPr>
          <w:color w:val="000000"/>
        </w:rPr>
        <w:t>а</w:t>
      </w:r>
      <w:r w:rsidRPr="00BE786D">
        <w:rPr>
          <w:color w:val="000000"/>
        </w:rPr>
        <w:t>тельный эле</w:t>
      </w:r>
      <w:r>
        <w:rPr>
          <w:color w:val="000000"/>
        </w:rPr>
        <w:softHyphen/>
        <w:t xml:space="preserve">мент только этой стороной! </w:t>
      </w:r>
      <w:r w:rsidRPr="00806489">
        <w:rPr>
          <w:i/>
          <w:color w:val="000000"/>
        </w:rPr>
        <w:t>СМЕНА СТ</w:t>
      </w:r>
      <w:r>
        <w:rPr>
          <w:i/>
          <w:color w:val="000000"/>
        </w:rPr>
        <w:t>О</w:t>
      </w:r>
      <w:r w:rsidRPr="00806489">
        <w:rPr>
          <w:i/>
          <w:color w:val="000000"/>
        </w:rPr>
        <w:t>РОН ПРИВОДИТ К УВЕЛИ</w:t>
      </w:r>
      <w:r w:rsidRPr="00806489">
        <w:rPr>
          <w:i/>
          <w:color w:val="000000"/>
        </w:rPr>
        <w:softHyphen/>
        <w:t>ЧЕНИЮ ПОГРЕШНОСТИ ИЗМЕРЕНИЙ ДО 30%.</w:t>
      </w:r>
    </w:p>
    <w:p w:rsidR="00C22FFE" w:rsidRPr="00BE786D" w:rsidRDefault="00C22FFE" w:rsidP="00C22FFE">
      <w:pPr>
        <w:shd w:val="clear" w:color="auto" w:fill="FFFFFF"/>
        <w:spacing w:line="216" w:lineRule="auto"/>
        <w:ind w:firstLine="284"/>
        <w:jc w:val="both"/>
      </w:pPr>
      <w:r w:rsidRPr="00BE786D">
        <w:rPr>
          <w:color w:val="000000"/>
        </w:rPr>
        <w:t>5.2</w:t>
      </w:r>
      <w:r>
        <w:rPr>
          <w:color w:val="000000"/>
        </w:rPr>
        <w:t>.</w:t>
      </w:r>
      <w:r w:rsidRPr="00BE786D">
        <w:rPr>
          <w:color w:val="000000"/>
        </w:rPr>
        <w:t xml:space="preserve"> </w:t>
      </w:r>
      <w:r>
        <w:rPr>
          <w:color w:val="000000"/>
        </w:rPr>
        <w:t>Л</w:t>
      </w:r>
      <w:r w:rsidRPr="00BE786D">
        <w:rPr>
          <w:color w:val="000000"/>
        </w:rPr>
        <w:t>юбые загрязнения д</w:t>
      </w:r>
      <w:r>
        <w:rPr>
          <w:color w:val="000000"/>
        </w:rPr>
        <w:t>е</w:t>
      </w:r>
      <w:r w:rsidRPr="00BE786D">
        <w:rPr>
          <w:color w:val="000000"/>
        </w:rPr>
        <w:t xml:space="preserve">текторов </w:t>
      </w:r>
      <w:r>
        <w:rPr>
          <w:color w:val="000000"/>
        </w:rPr>
        <w:t>приводят</w:t>
      </w:r>
      <w:r w:rsidRPr="00BE786D">
        <w:rPr>
          <w:color w:val="000000"/>
        </w:rPr>
        <w:t xml:space="preserve"> к изменению доз</w:t>
      </w:r>
      <w:r w:rsidRPr="00BE786D">
        <w:rPr>
          <w:color w:val="000000"/>
        </w:rPr>
        <w:t>и</w:t>
      </w:r>
      <w:r w:rsidRPr="00BE786D">
        <w:rPr>
          <w:color w:val="000000"/>
        </w:rPr>
        <w:t>м</w:t>
      </w:r>
      <w:r>
        <w:rPr>
          <w:color w:val="000000"/>
        </w:rPr>
        <w:t>етриче</w:t>
      </w:r>
      <w:r w:rsidRPr="00BE786D">
        <w:rPr>
          <w:color w:val="000000"/>
        </w:rPr>
        <w:t>ских параметров. Необходимо соблюдать ч</w:t>
      </w:r>
      <w:r>
        <w:rPr>
          <w:color w:val="000000"/>
        </w:rPr>
        <w:t>и</w:t>
      </w:r>
      <w:r w:rsidRPr="00BE786D">
        <w:rPr>
          <w:color w:val="000000"/>
        </w:rPr>
        <w:t>стоту при раб</w:t>
      </w:r>
      <w:r w:rsidRPr="00BE786D">
        <w:rPr>
          <w:color w:val="000000"/>
        </w:rPr>
        <w:t>о</w:t>
      </w:r>
      <w:r w:rsidRPr="00BE786D">
        <w:rPr>
          <w:color w:val="000000"/>
        </w:rPr>
        <w:t>те с тер</w:t>
      </w:r>
      <w:r>
        <w:rPr>
          <w:color w:val="000000"/>
        </w:rPr>
        <w:t xml:space="preserve">молюминесцентными </w:t>
      </w:r>
      <w:r w:rsidRPr="00BE786D">
        <w:rPr>
          <w:color w:val="000000"/>
        </w:rPr>
        <w:t xml:space="preserve">детекторами: </w:t>
      </w:r>
      <w:r>
        <w:rPr>
          <w:color w:val="000000"/>
        </w:rPr>
        <w:t>и</w:t>
      </w:r>
      <w:r w:rsidRPr="00BE786D">
        <w:rPr>
          <w:color w:val="000000"/>
        </w:rPr>
        <w:t>х перенос до</w:t>
      </w:r>
      <w:r w:rsidRPr="00BE786D">
        <w:rPr>
          <w:color w:val="000000"/>
        </w:rPr>
        <w:softHyphen/>
        <w:t xml:space="preserve">пускается только с </w:t>
      </w:r>
      <w:r w:rsidRPr="00BE786D">
        <w:rPr>
          <w:color w:val="000000"/>
        </w:rPr>
        <w:lastRenderedPageBreak/>
        <w:t>помощью пинцета. Попад</w:t>
      </w:r>
      <w:r>
        <w:rPr>
          <w:color w:val="000000"/>
        </w:rPr>
        <w:t>ания</w:t>
      </w:r>
      <w:r w:rsidRPr="00BE786D">
        <w:rPr>
          <w:color w:val="000000"/>
        </w:rPr>
        <w:t xml:space="preserve"> детекторов</w:t>
      </w:r>
      <w:r>
        <w:rPr>
          <w:color w:val="000000"/>
        </w:rPr>
        <w:t xml:space="preserve"> </w:t>
      </w:r>
      <w:r w:rsidRPr="00BE786D">
        <w:rPr>
          <w:color w:val="000000"/>
        </w:rPr>
        <w:t>на пыльные п</w:t>
      </w:r>
      <w:r w:rsidRPr="00BE786D">
        <w:rPr>
          <w:color w:val="000000"/>
        </w:rPr>
        <w:t>о</w:t>
      </w:r>
      <w:r>
        <w:rPr>
          <w:color w:val="000000"/>
        </w:rPr>
        <w:t>в</w:t>
      </w:r>
      <w:r w:rsidRPr="00BE786D">
        <w:rPr>
          <w:color w:val="000000"/>
        </w:rPr>
        <w:t>ерхности н</w:t>
      </w:r>
      <w:r>
        <w:rPr>
          <w:color w:val="000000"/>
        </w:rPr>
        <w:t>е</w:t>
      </w:r>
      <w:r w:rsidRPr="00BE786D">
        <w:rPr>
          <w:color w:val="000000"/>
        </w:rPr>
        <w:t xml:space="preserve"> до</w:t>
      </w:r>
      <w:r>
        <w:rPr>
          <w:color w:val="000000"/>
        </w:rPr>
        <w:t>пустимо;</w:t>
      </w:r>
      <w:r w:rsidRPr="00BE786D">
        <w:rPr>
          <w:color w:val="000000"/>
        </w:rPr>
        <w:t xml:space="preserve"> </w:t>
      </w:r>
      <w:r>
        <w:rPr>
          <w:color w:val="000000"/>
        </w:rPr>
        <w:t>необходимо промывать</w:t>
      </w:r>
      <w:r w:rsidRPr="00BE786D">
        <w:rPr>
          <w:color w:val="000000"/>
        </w:rPr>
        <w:t xml:space="preserve"> в спирте-ректификате</w:t>
      </w:r>
      <w:r>
        <w:rPr>
          <w:color w:val="000000"/>
        </w:rPr>
        <w:t xml:space="preserve"> </w:t>
      </w:r>
      <w:r w:rsidRPr="00BE786D">
        <w:rPr>
          <w:color w:val="000000"/>
        </w:rPr>
        <w:t>п</w:t>
      </w:r>
      <w:r>
        <w:rPr>
          <w:color w:val="000000"/>
        </w:rPr>
        <w:t>инце</w:t>
      </w:r>
      <w:r w:rsidRPr="00BE786D">
        <w:rPr>
          <w:color w:val="000000"/>
        </w:rPr>
        <w:t xml:space="preserve">ты </w:t>
      </w:r>
      <w:r w:rsidRPr="0084129D">
        <w:rPr>
          <w:iCs/>
          <w:color w:val="000000"/>
        </w:rPr>
        <w:t xml:space="preserve">2 </w:t>
      </w:r>
      <w:r w:rsidRPr="0084129D">
        <w:rPr>
          <w:color w:val="000000"/>
        </w:rPr>
        <w:t>р</w:t>
      </w:r>
      <w:r w:rsidRPr="00BE786D">
        <w:rPr>
          <w:color w:val="000000"/>
        </w:rPr>
        <w:t>аза в с</w:t>
      </w:r>
      <w:r>
        <w:rPr>
          <w:color w:val="000000"/>
        </w:rPr>
        <w:t>мен</w:t>
      </w:r>
      <w:r w:rsidRPr="00BE786D">
        <w:rPr>
          <w:color w:val="000000"/>
        </w:rPr>
        <w:t>у, транспорт</w:t>
      </w:r>
      <w:r w:rsidRPr="00BE786D">
        <w:rPr>
          <w:color w:val="000000"/>
        </w:rPr>
        <w:softHyphen/>
        <w:t xml:space="preserve">ные кассеты </w:t>
      </w:r>
      <w:r>
        <w:rPr>
          <w:color w:val="000000"/>
        </w:rPr>
        <w:t>1</w:t>
      </w:r>
      <w:r w:rsidRPr="00904442">
        <w:rPr>
          <w:color w:val="000000"/>
        </w:rPr>
        <w:t xml:space="preserve"> </w:t>
      </w:r>
      <w:r>
        <w:rPr>
          <w:color w:val="000000"/>
        </w:rPr>
        <w:t>раз в неделю,  индивиду</w:t>
      </w:r>
      <w:r w:rsidRPr="00BE786D">
        <w:rPr>
          <w:color w:val="000000"/>
        </w:rPr>
        <w:t>а</w:t>
      </w:r>
      <w:r>
        <w:rPr>
          <w:color w:val="000000"/>
        </w:rPr>
        <w:t>льные</w:t>
      </w:r>
      <w:r w:rsidRPr="00BE786D">
        <w:rPr>
          <w:color w:val="000000"/>
        </w:rPr>
        <w:t xml:space="preserve"> ка</w:t>
      </w:r>
      <w:r w:rsidRPr="00BE786D">
        <w:rPr>
          <w:color w:val="000000"/>
        </w:rPr>
        <w:t>с</w:t>
      </w:r>
      <w:r w:rsidRPr="00BE786D">
        <w:rPr>
          <w:color w:val="000000"/>
        </w:rPr>
        <w:t>сеты ка</w:t>
      </w:r>
      <w:r>
        <w:rPr>
          <w:color w:val="000000"/>
        </w:rPr>
        <w:t>ждый</w:t>
      </w:r>
      <w:r w:rsidRPr="00BE786D">
        <w:rPr>
          <w:color w:val="000000"/>
        </w:rPr>
        <w:t xml:space="preserve"> раз перед за</w:t>
      </w:r>
      <w:r>
        <w:rPr>
          <w:color w:val="000000"/>
        </w:rPr>
        <w:t>рядкой</w:t>
      </w:r>
      <w:r w:rsidRPr="00BE786D">
        <w:rPr>
          <w:color w:val="000000"/>
        </w:rPr>
        <w:t>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BE786D">
        <w:rPr>
          <w:color w:val="000000"/>
        </w:rPr>
        <w:t>При использо</w:t>
      </w:r>
      <w:r>
        <w:rPr>
          <w:color w:val="000000"/>
        </w:rPr>
        <w:t>вании</w:t>
      </w:r>
      <w:r w:rsidRPr="00BE786D">
        <w:rPr>
          <w:color w:val="000000"/>
        </w:rPr>
        <w:t xml:space="preserve"> </w:t>
      </w:r>
      <w:r>
        <w:rPr>
          <w:color w:val="000000"/>
        </w:rPr>
        <w:t>детекторов</w:t>
      </w:r>
      <w:r w:rsidRPr="00BE786D">
        <w:rPr>
          <w:color w:val="000000"/>
        </w:rPr>
        <w:t xml:space="preserve"> в жидких средах необходи</w:t>
      </w:r>
      <w:r w:rsidRPr="00BE786D">
        <w:rPr>
          <w:color w:val="000000"/>
        </w:rPr>
        <w:softHyphen/>
        <w:t>мо тщ</w:t>
      </w:r>
      <w:r w:rsidRPr="00BE786D">
        <w:rPr>
          <w:color w:val="000000"/>
        </w:rPr>
        <w:t>а</w:t>
      </w:r>
      <w:r w:rsidRPr="00BE786D">
        <w:rPr>
          <w:color w:val="000000"/>
        </w:rPr>
        <w:t xml:space="preserve">тельно </w:t>
      </w:r>
      <w:r>
        <w:rPr>
          <w:color w:val="000000"/>
        </w:rPr>
        <w:t>следить за герметичностью упаковки. После экс</w:t>
      </w:r>
      <w:r w:rsidRPr="00BE786D">
        <w:rPr>
          <w:color w:val="000000"/>
        </w:rPr>
        <w:t>поз</w:t>
      </w:r>
      <w:r>
        <w:rPr>
          <w:color w:val="000000"/>
        </w:rPr>
        <w:t>иции</w:t>
      </w:r>
      <w:r w:rsidRPr="00BE786D">
        <w:rPr>
          <w:color w:val="000000"/>
        </w:rPr>
        <w:t xml:space="preserve"> </w:t>
      </w:r>
      <w:r>
        <w:rPr>
          <w:color w:val="000000"/>
        </w:rPr>
        <w:t>уп</w:t>
      </w:r>
      <w:r>
        <w:rPr>
          <w:color w:val="000000"/>
        </w:rPr>
        <w:t>а</w:t>
      </w:r>
      <w:r>
        <w:rPr>
          <w:color w:val="000000"/>
        </w:rPr>
        <w:t>ковку</w:t>
      </w:r>
      <w:r w:rsidRPr="00BE786D">
        <w:rPr>
          <w:color w:val="000000"/>
        </w:rPr>
        <w:t xml:space="preserve"> н</w:t>
      </w:r>
      <w:r>
        <w:rPr>
          <w:color w:val="000000"/>
        </w:rPr>
        <w:t>еобходимо</w:t>
      </w:r>
      <w:r w:rsidRPr="00BE786D">
        <w:rPr>
          <w:color w:val="000000"/>
        </w:rPr>
        <w:t xml:space="preserve"> пр</w:t>
      </w:r>
      <w:r>
        <w:rPr>
          <w:color w:val="000000"/>
        </w:rPr>
        <w:t>омыт</w:t>
      </w:r>
      <w:r w:rsidRPr="00BE786D">
        <w:rPr>
          <w:color w:val="000000"/>
        </w:rPr>
        <w:t xml:space="preserve">ь </w:t>
      </w:r>
      <w:r>
        <w:rPr>
          <w:color w:val="000000"/>
        </w:rPr>
        <w:t>в спирте-ректифик</w:t>
      </w:r>
      <w:r w:rsidRPr="00BE786D">
        <w:rPr>
          <w:color w:val="000000"/>
        </w:rPr>
        <w:t>ате</w:t>
      </w:r>
      <w:r>
        <w:rPr>
          <w:color w:val="000000"/>
        </w:rPr>
        <w:t>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5.3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В</w:t>
      </w:r>
      <w:r w:rsidRPr="000D5450">
        <w:rPr>
          <w:color w:val="000000"/>
        </w:rPr>
        <w:t xml:space="preserve"> случае загрязнения детекторов </w:t>
      </w:r>
      <w:r>
        <w:rPr>
          <w:color w:val="000000"/>
        </w:rPr>
        <w:t>и</w:t>
      </w:r>
      <w:r w:rsidRPr="000D5450">
        <w:rPr>
          <w:color w:val="000000"/>
        </w:rPr>
        <w:t>х необходимо очис</w:t>
      </w:r>
      <w:r w:rsidRPr="000D5450">
        <w:rPr>
          <w:color w:val="000000"/>
        </w:rPr>
        <w:softHyphen/>
        <w:t>тить пр</w:t>
      </w:r>
      <w:r w:rsidRPr="000D5450">
        <w:rPr>
          <w:color w:val="000000"/>
        </w:rPr>
        <w:t>о</w:t>
      </w:r>
      <w:r>
        <w:rPr>
          <w:color w:val="000000"/>
        </w:rPr>
        <w:t>мывкой</w:t>
      </w:r>
      <w:r w:rsidRPr="000D5450">
        <w:rPr>
          <w:color w:val="000000"/>
        </w:rPr>
        <w:t xml:space="preserve"> в спирте-</w:t>
      </w:r>
      <w:r>
        <w:rPr>
          <w:color w:val="000000"/>
        </w:rPr>
        <w:t>ректифик</w:t>
      </w:r>
      <w:r w:rsidRPr="00BE786D">
        <w:rPr>
          <w:color w:val="000000"/>
        </w:rPr>
        <w:t>ате</w:t>
      </w:r>
      <w:r w:rsidRPr="000D5450">
        <w:rPr>
          <w:color w:val="000000"/>
        </w:rPr>
        <w:t>. Расход спирта-ректификата на обрабо</w:t>
      </w:r>
      <w:r w:rsidRPr="000D5450">
        <w:rPr>
          <w:color w:val="000000"/>
        </w:rPr>
        <w:t>т</w:t>
      </w:r>
      <w:r w:rsidRPr="000D5450">
        <w:rPr>
          <w:color w:val="000000"/>
        </w:rPr>
        <w:t>ку 50 детекторов</w:t>
      </w:r>
      <w:r>
        <w:rPr>
          <w:color w:val="000000"/>
        </w:rPr>
        <w:t xml:space="preserve"> –</w:t>
      </w:r>
      <w:r w:rsidRPr="000D5450">
        <w:rPr>
          <w:color w:val="000000"/>
        </w:rPr>
        <w:t xml:space="preserve"> 100 г</w:t>
      </w:r>
      <w:r>
        <w:rPr>
          <w:color w:val="000000"/>
        </w:rPr>
        <w:t>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5.4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М</w:t>
      </w:r>
      <w:r w:rsidRPr="00C32F35">
        <w:rPr>
          <w:bCs/>
          <w:color w:val="000000"/>
        </w:rPr>
        <w:t>еханические повреждения</w:t>
      </w:r>
      <w:r w:rsidRPr="000D5450">
        <w:rPr>
          <w:b/>
          <w:bCs/>
          <w:color w:val="000000"/>
        </w:rPr>
        <w:t xml:space="preserve"> </w:t>
      </w:r>
      <w:r w:rsidRPr="000D5450">
        <w:rPr>
          <w:color w:val="000000"/>
        </w:rPr>
        <w:t>также приводят к изменени</w:t>
      </w:r>
      <w:r w:rsidRPr="000D5450">
        <w:rPr>
          <w:color w:val="000000"/>
        </w:rPr>
        <w:softHyphen/>
        <w:t>ям д</w:t>
      </w:r>
      <w:r w:rsidRPr="000D5450">
        <w:rPr>
          <w:color w:val="000000"/>
        </w:rPr>
        <w:t>о</w:t>
      </w:r>
      <w:r w:rsidRPr="000D5450">
        <w:rPr>
          <w:color w:val="000000"/>
        </w:rPr>
        <w:t>зиметрических параметров: чувствительности к излуче</w:t>
      </w:r>
      <w:r>
        <w:rPr>
          <w:color w:val="000000"/>
        </w:rPr>
        <w:t>нию</w:t>
      </w:r>
      <w:r w:rsidRPr="000D5450">
        <w:rPr>
          <w:color w:val="000000"/>
        </w:rPr>
        <w:t xml:space="preserve"> и </w:t>
      </w:r>
      <w:proofErr w:type="spellStart"/>
      <w:r w:rsidRPr="000D5450">
        <w:rPr>
          <w:color w:val="000000"/>
        </w:rPr>
        <w:t>воспр</w:t>
      </w:r>
      <w:r w:rsidRPr="000D5450">
        <w:rPr>
          <w:color w:val="000000"/>
        </w:rPr>
        <w:t>о</w:t>
      </w:r>
      <w:r w:rsidRPr="000D5450">
        <w:rPr>
          <w:color w:val="000000"/>
        </w:rPr>
        <w:t>изводимости</w:t>
      </w:r>
      <w:proofErr w:type="spellEnd"/>
      <w:r w:rsidRPr="000D5450">
        <w:rPr>
          <w:color w:val="000000"/>
        </w:rPr>
        <w:t>. Необходимо избегать силь</w:t>
      </w:r>
      <w:r w:rsidRPr="000D5450">
        <w:rPr>
          <w:color w:val="000000"/>
        </w:rPr>
        <w:softHyphen/>
        <w:t>ных ударов и сжатий. При пересылке по почте необходи</w:t>
      </w:r>
      <w:r w:rsidRPr="000D5450">
        <w:rPr>
          <w:color w:val="000000"/>
        </w:rPr>
        <w:softHyphen/>
        <w:t>мо</w:t>
      </w:r>
      <w:r>
        <w:rPr>
          <w:color w:val="000000"/>
        </w:rPr>
        <w:t xml:space="preserve"> </w:t>
      </w:r>
      <w:r w:rsidRPr="00C32F35">
        <w:rPr>
          <w:bCs/>
          <w:color w:val="000000"/>
        </w:rPr>
        <w:t>упаковывать</w:t>
      </w:r>
      <w:r w:rsidRPr="000D5450">
        <w:rPr>
          <w:b/>
          <w:bCs/>
          <w:color w:val="000000"/>
        </w:rPr>
        <w:t xml:space="preserve"> </w:t>
      </w:r>
      <w:r w:rsidRPr="000D5450">
        <w:rPr>
          <w:color w:val="000000"/>
        </w:rPr>
        <w:t>детектор</w:t>
      </w:r>
      <w:r>
        <w:rPr>
          <w:color w:val="000000"/>
        </w:rPr>
        <w:t>ы</w:t>
      </w:r>
      <w:r w:rsidRPr="000D5450">
        <w:rPr>
          <w:color w:val="000000"/>
        </w:rPr>
        <w:t xml:space="preserve"> в прочные коро</w:t>
      </w:r>
      <w:r w:rsidRPr="000D5450">
        <w:rPr>
          <w:color w:val="000000"/>
        </w:rPr>
        <w:t>б</w:t>
      </w:r>
      <w:r w:rsidRPr="000D5450">
        <w:rPr>
          <w:color w:val="000000"/>
        </w:rPr>
        <w:t xml:space="preserve">ки </w:t>
      </w:r>
      <w:r>
        <w:rPr>
          <w:color w:val="000000"/>
        </w:rPr>
        <w:t>с</w:t>
      </w:r>
      <w:r w:rsidRPr="000D5450">
        <w:rPr>
          <w:color w:val="000000"/>
        </w:rPr>
        <w:t xml:space="preserve"> уплотните</w:t>
      </w:r>
      <w:r w:rsidRPr="000D5450">
        <w:rPr>
          <w:color w:val="000000"/>
        </w:rPr>
        <w:softHyphen/>
        <w:t>лями.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5.5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И</w:t>
      </w:r>
      <w:r w:rsidRPr="000D5450">
        <w:rPr>
          <w:color w:val="000000"/>
        </w:rPr>
        <w:t>змерение малых доз до 1</w:t>
      </w:r>
      <w:r>
        <w:rPr>
          <w:color w:val="000000"/>
        </w:rPr>
        <w:t>0</w:t>
      </w:r>
      <w:r>
        <w:rPr>
          <w:color w:val="000000"/>
          <w:vertAlign w:val="superscript"/>
        </w:rPr>
        <w:t>-3</w:t>
      </w:r>
      <w:r w:rsidRPr="000D5450">
        <w:rPr>
          <w:color w:val="000000"/>
        </w:rPr>
        <w:t xml:space="preserve"> Гр необходимо проводить в атм</w:t>
      </w:r>
      <w:r w:rsidRPr="000D5450">
        <w:rPr>
          <w:color w:val="000000"/>
        </w:rPr>
        <w:t>о</w:t>
      </w:r>
      <w:r w:rsidRPr="000D5450">
        <w:rPr>
          <w:color w:val="000000"/>
        </w:rPr>
        <w:t>сфер</w:t>
      </w:r>
      <w:r>
        <w:rPr>
          <w:color w:val="000000"/>
        </w:rPr>
        <w:t>е</w:t>
      </w:r>
      <w:r w:rsidRPr="000D5450">
        <w:rPr>
          <w:color w:val="000000"/>
        </w:rPr>
        <w:t xml:space="preserve"> чистого азота.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6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К</w:t>
      </w:r>
      <w:r w:rsidRPr="000D5450">
        <w:rPr>
          <w:color w:val="000000"/>
        </w:rPr>
        <w:t>ассеты для детекторов.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6.1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Т</w:t>
      </w:r>
      <w:r w:rsidRPr="000D5450">
        <w:rPr>
          <w:color w:val="000000"/>
        </w:rPr>
        <w:t>ранспортная кассета.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Транспортная кассета предназначена для облучения де</w:t>
      </w:r>
      <w:r w:rsidRPr="000D5450">
        <w:rPr>
          <w:color w:val="000000"/>
        </w:rPr>
        <w:softHyphen/>
        <w:t>текторов, а та</w:t>
      </w:r>
      <w:r w:rsidRPr="000D5450">
        <w:rPr>
          <w:color w:val="000000"/>
        </w:rPr>
        <w:t>к</w:t>
      </w:r>
      <w:r w:rsidRPr="000D5450">
        <w:rPr>
          <w:color w:val="000000"/>
        </w:rPr>
        <w:t>же для удобства работы с ними при про</w:t>
      </w:r>
      <w:r w:rsidRPr="000D5450">
        <w:rPr>
          <w:color w:val="000000"/>
        </w:rPr>
        <w:softHyphen/>
        <w:t>ведени</w:t>
      </w:r>
      <w:r>
        <w:rPr>
          <w:color w:val="000000"/>
        </w:rPr>
        <w:t>и</w:t>
      </w:r>
      <w:r w:rsidRPr="000D5450">
        <w:rPr>
          <w:color w:val="000000"/>
        </w:rPr>
        <w:t xml:space="preserve"> измерений. Кассета и</w:t>
      </w:r>
      <w:r>
        <w:rPr>
          <w:color w:val="000000"/>
        </w:rPr>
        <w:t>меет</w:t>
      </w:r>
      <w:r w:rsidRPr="000D5450">
        <w:rPr>
          <w:color w:val="000000"/>
        </w:rPr>
        <w:t xml:space="preserve"> 100 пронумерованных ячеек.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6.2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К</w:t>
      </w:r>
      <w:r w:rsidRPr="000D5450">
        <w:rPr>
          <w:color w:val="000000"/>
        </w:rPr>
        <w:t xml:space="preserve">ассета для индивидуального </w:t>
      </w:r>
      <w:r>
        <w:rPr>
          <w:color w:val="000000"/>
        </w:rPr>
        <w:t>ношения</w:t>
      </w:r>
      <w:r w:rsidRPr="000D5450">
        <w:rPr>
          <w:color w:val="000000"/>
        </w:rPr>
        <w:t>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Кассета имеет два гнезда для ТЛ-де</w:t>
      </w:r>
      <w:r>
        <w:rPr>
          <w:color w:val="000000"/>
        </w:rPr>
        <w:t>т</w:t>
      </w:r>
      <w:r w:rsidRPr="000D5450">
        <w:rPr>
          <w:color w:val="000000"/>
        </w:rPr>
        <w:t xml:space="preserve">екторов диаметром </w:t>
      </w:r>
      <w:r>
        <w:rPr>
          <w:color w:val="000000"/>
        </w:rPr>
        <w:t>≥</w:t>
      </w:r>
      <w:r w:rsidRPr="000D5450">
        <w:rPr>
          <w:i/>
          <w:iCs/>
          <w:color w:val="000000"/>
        </w:rPr>
        <w:t xml:space="preserve">  </w:t>
      </w:r>
      <w:r w:rsidRPr="000D5450">
        <w:rPr>
          <w:color w:val="000000"/>
        </w:rPr>
        <w:t xml:space="preserve">5 </w:t>
      </w:r>
      <w:r w:rsidRPr="00C32F35">
        <w:rPr>
          <w:iCs/>
          <w:color w:val="000000"/>
        </w:rPr>
        <w:t>мм</w:t>
      </w:r>
      <w:r w:rsidRPr="000D5450">
        <w:rPr>
          <w:i/>
          <w:iCs/>
          <w:color w:val="000000"/>
        </w:rPr>
        <w:t xml:space="preserve">. </w:t>
      </w:r>
      <w:r w:rsidRPr="000D5450">
        <w:rPr>
          <w:color w:val="000000"/>
        </w:rPr>
        <w:t xml:space="preserve">Детекторы находятся за покровным слоем, эквивалентным </w:t>
      </w:r>
      <w:r>
        <w:rPr>
          <w:color w:val="000000"/>
        </w:rPr>
        <w:t>1</w:t>
      </w:r>
      <w:r w:rsidRPr="000D5450">
        <w:rPr>
          <w:color w:val="000000"/>
        </w:rPr>
        <w:t xml:space="preserve"> </w:t>
      </w:r>
      <w:r>
        <w:rPr>
          <w:color w:val="000000"/>
        </w:rPr>
        <w:t>г</w:t>
      </w:r>
      <w:r w:rsidRPr="000D5450">
        <w:rPr>
          <w:color w:val="000000"/>
        </w:rPr>
        <w:t>/см</w:t>
      </w:r>
      <w:proofErr w:type="gramStart"/>
      <w:r>
        <w:rPr>
          <w:color w:val="000000"/>
          <w:vertAlign w:val="superscript"/>
        </w:rPr>
        <w:t>2</w:t>
      </w:r>
      <w:proofErr w:type="gramEnd"/>
      <w:r w:rsidRPr="000D5450">
        <w:rPr>
          <w:color w:val="000000"/>
        </w:rPr>
        <w:t xml:space="preserve">   тк</w:t>
      </w:r>
      <w:r w:rsidRPr="000D5450">
        <w:rPr>
          <w:color w:val="000000"/>
        </w:rPr>
        <w:t>а</w:t>
      </w:r>
      <w:r>
        <w:rPr>
          <w:color w:val="000000"/>
        </w:rPr>
        <w:t>н</w:t>
      </w:r>
      <w:r w:rsidRPr="000D5450">
        <w:rPr>
          <w:color w:val="000000"/>
        </w:rPr>
        <w:t xml:space="preserve">и. Кассета соответствует ЕТ </w:t>
      </w:r>
      <w:r w:rsidRPr="00C32F35">
        <w:rPr>
          <w:iCs/>
          <w:color w:val="000000"/>
        </w:rPr>
        <w:t xml:space="preserve">ИДК </w:t>
      </w:r>
      <w:r w:rsidRPr="00C32F35">
        <w:rPr>
          <w:color w:val="000000"/>
        </w:rPr>
        <w:t>86</w:t>
      </w:r>
      <w:r w:rsidRPr="000D5450">
        <w:rPr>
          <w:color w:val="000000"/>
        </w:rPr>
        <w:t>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7.</w:t>
      </w:r>
      <w:r w:rsidRPr="000D5450">
        <w:rPr>
          <w:color w:val="000000"/>
        </w:rPr>
        <w:t xml:space="preserve"> </w:t>
      </w:r>
      <w:r>
        <w:rPr>
          <w:color w:val="000000"/>
        </w:rPr>
        <w:t>О</w:t>
      </w:r>
      <w:r w:rsidRPr="000D5450">
        <w:rPr>
          <w:color w:val="000000"/>
        </w:rPr>
        <w:t>пред</w:t>
      </w:r>
      <w:r>
        <w:rPr>
          <w:color w:val="000000"/>
        </w:rPr>
        <w:t>еление</w:t>
      </w:r>
      <w:r w:rsidRPr="000D5450">
        <w:rPr>
          <w:color w:val="000000"/>
        </w:rPr>
        <w:t xml:space="preserve"> чувствительности ТЛ-детекторов. 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0D5450">
        <w:rPr>
          <w:color w:val="000000"/>
        </w:rPr>
        <w:t>7.1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Ч</w:t>
      </w:r>
      <w:r w:rsidRPr="000D5450">
        <w:rPr>
          <w:color w:val="000000"/>
        </w:rPr>
        <w:t>ув</w:t>
      </w:r>
      <w:r>
        <w:rPr>
          <w:color w:val="000000"/>
        </w:rPr>
        <w:t xml:space="preserve">ствительностью </w:t>
      </w:r>
      <w:r w:rsidRPr="000D5450">
        <w:rPr>
          <w:color w:val="000000"/>
        </w:rPr>
        <w:t>ТЛ-детекторов одного типа называет</w:t>
      </w:r>
      <w:r w:rsidRPr="000D5450">
        <w:rPr>
          <w:color w:val="000000"/>
        </w:rPr>
        <w:softHyphen/>
        <w:t>ся о</w:t>
      </w:r>
      <w:r w:rsidRPr="000D5450">
        <w:rPr>
          <w:color w:val="000000"/>
        </w:rPr>
        <w:t>т</w:t>
      </w:r>
      <w:r>
        <w:rPr>
          <w:color w:val="000000"/>
        </w:rPr>
        <w:t>ношение оцене</w:t>
      </w:r>
      <w:r w:rsidRPr="000D5450">
        <w:rPr>
          <w:color w:val="000000"/>
        </w:rPr>
        <w:t>нной доз</w:t>
      </w:r>
      <w:r>
        <w:rPr>
          <w:color w:val="000000"/>
        </w:rPr>
        <w:t>ы</w:t>
      </w:r>
      <w:r w:rsidRPr="000D5450">
        <w:rPr>
          <w:color w:val="000000"/>
        </w:rPr>
        <w:t xml:space="preserve"> (в единицах дозы или от</w:t>
      </w:r>
      <w:r w:rsidRPr="000D5450">
        <w:rPr>
          <w:color w:val="000000"/>
        </w:rPr>
        <w:softHyphen/>
        <w:t>носительных един</w:t>
      </w:r>
      <w:r w:rsidRPr="000D5450">
        <w:rPr>
          <w:color w:val="000000"/>
        </w:rPr>
        <w:t>и</w:t>
      </w:r>
      <w:r w:rsidRPr="000D5450">
        <w:rPr>
          <w:color w:val="000000"/>
        </w:rPr>
        <w:t>цах) к определ</w:t>
      </w:r>
      <w:r>
        <w:rPr>
          <w:color w:val="000000"/>
        </w:rPr>
        <w:t>е</w:t>
      </w:r>
      <w:r w:rsidRPr="000D5450">
        <w:rPr>
          <w:color w:val="000000"/>
        </w:rPr>
        <w:t xml:space="preserve">нной дозе облучения. Одной из основных процедур в ТЛ-дозиметрии является периодическая </w:t>
      </w:r>
      <w:r>
        <w:rPr>
          <w:color w:val="000000"/>
        </w:rPr>
        <w:t>провер</w:t>
      </w:r>
      <w:r w:rsidRPr="000D5450">
        <w:rPr>
          <w:color w:val="000000"/>
        </w:rPr>
        <w:t>ка чувствительности используемых ТЛ-детекторов или определение чувствительности па</w:t>
      </w:r>
      <w:r w:rsidRPr="000D5450">
        <w:rPr>
          <w:color w:val="000000"/>
        </w:rPr>
        <w:t>р</w:t>
      </w:r>
      <w:r w:rsidRPr="000D5450">
        <w:rPr>
          <w:color w:val="000000"/>
        </w:rPr>
        <w:t>тии</w:t>
      </w:r>
      <w:r>
        <w:rPr>
          <w:color w:val="000000"/>
        </w:rPr>
        <w:t xml:space="preserve"> </w:t>
      </w:r>
      <w:r w:rsidRPr="000D5450">
        <w:rPr>
          <w:color w:val="000000"/>
        </w:rPr>
        <w:t>вновь полученных детекторов.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Облучение ТЛ-детекторов для этой цели должно проводиться в однородном поле ионизирующего излучения. Для Т</w:t>
      </w:r>
      <w:r>
        <w:rPr>
          <w:color w:val="000000"/>
        </w:rPr>
        <w:t>Л</w:t>
      </w:r>
      <w:r w:rsidRPr="000D5450">
        <w:rPr>
          <w:color w:val="000000"/>
        </w:rPr>
        <w:t>-доз</w:t>
      </w:r>
      <w:r>
        <w:rPr>
          <w:color w:val="000000"/>
        </w:rPr>
        <w:t>и</w:t>
      </w:r>
      <w:r w:rsidRPr="000D5450">
        <w:rPr>
          <w:color w:val="000000"/>
        </w:rPr>
        <w:t>метрии поле облучения можно считать однородным, если максимальное отклон</w:t>
      </w:r>
      <w:r w:rsidRPr="000D5450">
        <w:rPr>
          <w:color w:val="000000"/>
        </w:rPr>
        <w:t>е</w:t>
      </w:r>
      <w:r w:rsidRPr="000D5450">
        <w:rPr>
          <w:color w:val="000000"/>
        </w:rPr>
        <w:t xml:space="preserve">ние от среднего значения дозы не превышает </w:t>
      </w:r>
      <w:r w:rsidRPr="00C32F35">
        <w:rPr>
          <w:iCs/>
          <w:color w:val="000000"/>
        </w:rPr>
        <w:t>1%</w:t>
      </w:r>
      <w:r w:rsidRPr="000D5450">
        <w:rPr>
          <w:i/>
          <w:iCs/>
          <w:color w:val="000000"/>
        </w:rPr>
        <w:t xml:space="preserve">. </w:t>
      </w:r>
      <w:r w:rsidRPr="000D5450">
        <w:rPr>
          <w:color w:val="000000"/>
        </w:rPr>
        <w:t>Так как о</w:t>
      </w:r>
      <w:r w:rsidRPr="000D5450">
        <w:rPr>
          <w:color w:val="000000"/>
        </w:rPr>
        <w:t>б</w:t>
      </w:r>
      <w:r w:rsidRPr="000D5450">
        <w:rPr>
          <w:color w:val="000000"/>
        </w:rPr>
        <w:t>лучение ТЛ-детекторов осуществляется в тран</w:t>
      </w:r>
      <w:r w:rsidRPr="000D5450">
        <w:rPr>
          <w:color w:val="000000"/>
        </w:rPr>
        <w:softHyphen/>
        <w:t xml:space="preserve">спортных кассетах размером </w:t>
      </w:r>
      <w:r>
        <w:rPr>
          <w:color w:val="000000"/>
        </w:rPr>
        <w:t xml:space="preserve">    </w:t>
      </w:r>
      <w:r w:rsidRPr="000D5450">
        <w:rPr>
          <w:color w:val="000000"/>
        </w:rPr>
        <w:t xml:space="preserve">10 </w:t>
      </w:r>
      <w:r>
        <w:rPr>
          <w:color w:val="000000"/>
        </w:rPr>
        <w:t>×</w:t>
      </w:r>
      <w:r w:rsidRPr="000D5450">
        <w:rPr>
          <w:color w:val="000000"/>
        </w:rPr>
        <w:t xml:space="preserve"> 10 см, то равномерное </w:t>
      </w:r>
      <w:r>
        <w:rPr>
          <w:color w:val="000000"/>
        </w:rPr>
        <w:t>пол</w:t>
      </w:r>
      <w:r w:rsidRPr="000D5450">
        <w:rPr>
          <w:color w:val="000000"/>
        </w:rPr>
        <w:t>е</w:t>
      </w:r>
      <w:r>
        <w:rPr>
          <w:color w:val="000000"/>
        </w:rPr>
        <w:t xml:space="preserve"> </w:t>
      </w:r>
      <w:r w:rsidRPr="000D5450">
        <w:rPr>
          <w:color w:val="000000"/>
        </w:rPr>
        <w:t>облучения с использованием точечн</w:t>
      </w:r>
      <w:r w:rsidRPr="000D5450">
        <w:rPr>
          <w:color w:val="000000"/>
        </w:rPr>
        <w:t>о</w:t>
      </w:r>
      <w:r w:rsidRPr="000D5450">
        <w:rPr>
          <w:color w:val="000000"/>
        </w:rPr>
        <w:t>го источника Со</w:t>
      </w:r>
      <w:r>
        <w:rPr>
          <w:color w:val="000000"/>
        </w:rPr>
        <w:t>-60</w:t>
      </w:r>
      <w:r w:rsidRPr="000D5450">
        <w:rPr>
          <w:color w:val="000000"/>
        </w:rPr>
        <w:t xml:space="preserve"> находит</w:t>
      </w:r>
      <w:r w:rsidRPr="000D5450">
        <w:rPr>
          <w:color w:val="000000"/>
        </w:rPr>
        <w:softHyphen/>
        <w:t>ся на расстоянии &gt;</w:t>
      </w:r>
      <w:r>
        <w:rPr>
          <w:color w:val="000000"/>
        </w:rPr>
        <w:t xml:space="preserve"> 0,71</w:t>
      </w:r>
      <w:r w:rsidRPr="000D5450">
        <w:rPr>
          <w:color w:val="000000"/>
        </w:rPr>
        <w:t xml:space="preserve"> м от источ</w:t>
      </w:r>
      <w:r>
        <w:rPr>
          <w:color w:val="000000"/>
        </w:rPr>
        <w:t>ника</w:t>
      </w:r>
      <w:r w:rsidRPr="000D5450">
        <w:rPr>
          <w:color w:val="000000"/>
        </w:rPr>
        <w:t>. Вр</w:t>
      </w:r>
      <w:r w:rsidRPr="000D5450">
        <w:rPr>
          <w:color w:val="000000"/>
        </w:rPr>
        <w:t>е</w:t>
      </w:r>
      <w:r w:rsidRPr="000D5450">
        <w:rPr>
          <w:color w:val="000000"/>
        </w:rPr>
        <w:t xml:space="preserve">мя облучения </w:t>
      </w:r>
      <w:r>
        <w:rPr>
          <w:color w:val="000000"/>
        </w:rPr>
        <w:t>с</w:t>
      </w:r>
      <w:r w:rsidRPr="000D5450">
        <w:rPr>
          <w:color w:val="000000"/>
        </w:rPr>
        <w:t xml:space="preserve"> учётом погрешности </w:t>
      </w:r>
      <w:r>
        <w:rPr>
          <w:color w:val="000000"/>
        </w:rPr>
        <w:t>±</w:t>
      </w:r>
      <w:r w:rsidRPr="000D5450">
        <w:rPr>
          <w:color w:val="000000"/>
        </w:rPr>
        <w:t xml:space="preserve"> </w:t>
      </w:r>
      <w:r>
        <w:rPr>
          <w:color w:val="000000"/>
        </w:rPr>
        <w:t>1</w:t>
      </w:r>
      <w:r w:rsidRPr="000D5450">
        <w:rPr>
          <w:color w:val="000000"/>
        </w:rPr>
        <w:t xml:space="preserve"> </w:t>
      </w:r>
      <w:proofErr w:type="gramStart"/>
      <w:r w:rsidRPr="000D5450">
        <w:rPr>
          <w:color w:val="000000"/>
        </w:rPr>
        <w:t>с</w:t>
      </w:r>
      <w:proofErr w:type="gramEnd"/>
      <w:r w:rsidRPr="000D5450">
        <w:rPr>
          <w:color w:val="000000"/>
        </w:rPr>
        <w:t xml:space="preserve"> </w:t>
      </w:r>
      <w:proofErr w:type="gramStart"/>
      <w:r w:rsidRPr="000D5450">
        <w:rPr>
          <w:color w:val="000000"/>
        </w:rPr>
        <w:t>пр</w:t>
      </w:r>
      <w:r>
        <w:rPr>
          <w:color w:val="000000"/>
        </w:rPr>
        <w:t>и</w:t>
      </w:r>
      <w:proofErr w:type="gramEnd"/>
      <w:r w:rsidRPr="000D5450">
        <w:rPr>
          <w:color w:val="000000"/>
        </w:rPr>
        <w:t xml:space="preserve"> его определени</w:t>
      </w:r>
      <w:r>
        <w:rPr>
          <w:color w:val="000000"/>
        </w:rPr>
        <w:t>и</w:t>
      </w:r>
      <w:r w:rsidRPr="000D5450">
        <w:rPr>
          <w:color w:val="000000"/>
        </w:rPr>
        <w:t xml:space="preserve"> </w:t>
      </w:r>
      <w:r>
        <w:rPr>
          <w:color w:val="000000"/>
        </w:rPr>
        <w:t>п</w:t>
      </w:r>
      <w:r w:rsidRPr="000D5450">
        <w:rPr>
          <w:color w:val="000000"/>
        </w:rPr>
        <w:t>о секундомеру дол</w:t>
      </w:r>
      <w:r>
        <w:rPr>
          <w:color w:val="000000"/>
        </w:rPr>
        <w:t>жн</w:t>
      </w:r>
      <w:r w:rsidRPr="000D5450">
        <w:rPr>
          <w:color w:val="000000"/>
        </w:rPr>
        <w:t xml:space="preserve">о быть </w:t>
      </w:r>
      <w:r w:rsidRPr="000063BE">
        <w:rPr>
          <w:iCs/>
          <w:color w:val="000000"/>
        </w:rPr>
        <w:t>&gt;</w:t>
      </w:r>
      <w:r>
        <w:rPr>
          <w:iCs/>
          <w:color w:val="000000"/>
        </w:rPr>
        <w:t xml:space="preserve"> </w:t>
      </w:r>
      <w:r w:rsidRPr="000063BE">
        <w:rPr>
          <w:iCs/>
          <w:color w:val="000000"/>
        </w:rPr>
        <w:t>5</w:t>
      </w:r>
      <w:r w:rsidRPr="000D5450">
        <w:rPr>
          <w:i/>
          <w:iCs/>
          <w:color w:val="000000"/>
        </w:rPr>
        <w:t xml:space="preserve"> </w:t>
      </w:r>
      <w:r w:rsidRPr="000D5450">
        <w:rPr>
          <w:color w:val="000000"/>
        </w:rPr>
        <w:t>мин. Исходя из вышеприведённых усл</w:t>
      </w:r>
      <w:r w:rsidRPr="000D5450">
        <w:rPr>
          <w:color w:val="000000"/>
        </w:rPr>
        <w:t>о</w:t>
      </w:r>
      <w:r w:rsidRPr="000D5450">
        <w:rPr>
          <w:color w:val="000000"/>
        </w:rPr>
        <w:t>вий определяются наиболее удобные (для данных ко</w:t>
      </w:r>
      <w:r w:rsidRPr="000D5450">
        <w:rPr>
          <w:color w:val="000000"/>
        </w:rPr>
        <w:t>н</w:t>
      </w:r>
      <w:r w:rsidRPr="000D5450">
        <w:rPr>
          <w:color w:val="000000"/>
        </w:rPr>
        <w:t>кретных усло</w:t>
      </w:r>
      <w:r w:rsidRPr="000D5450">
        <w:rPr>
          <w:color w:val="000000"/>
        </w:rPr>
        <w:softHyphen/>
        <w:t>вий) параметры облучения. Наиболее пригодными для создания оптимальных условий облучения явл</w:t>
      </w:r>
      <w:r w:rsidRPr="000D5450">
        <w:rPr>
          <w:color w:val="000000"/>
        </w:rPr>
        <w:t>я</w:t>
      </w:r>
      <w:r w:rsidRPr="000D5450">
        <w:rPr>
          <w:color w:val="000000"/>
        </w:rPr>
        <w:t xml:space="preserve">ются терапевтические </w:t>
      </w:r>
      <w:proofErr w:type="spellStart"/>
      <w:proofErr w:type="gramStart"/>
      <w:r w:rsidRPr="000D5450">
        <w:rPr>
          <w:color w:val="000000"/>
        </w:rPr>
        <w:t>гам</w:t>
      </w:r>
      <w:r w:rsidRPr="000D5450">
        <w:rPr>
          <w:color w:val="000000"/>
        </w:rPr>
        <w:softHyphen/>
        <w:t>ма-установки</w:t>
      </w:r>
      <w:proofErr w:type="spellEnd"/>
      <w:proofErr w:type="gramEnd"/>
      <w:r w:rsidRPr="000D5450">
        <w:rPr>
          <w:color w:val="000000"/>
        </w:rPr>
        <w:t xml:space="preserve"> типа "</w:t>
      </w:r>
      <w:proofErr w:type="spellStart"/>
      <w:r w:rsidRPr="000D5450">
        <w:rPr>
          <w:color w:val="000000"/>
        </w:rPr>
        <w:t>Рокус</w:t>
      </w:r>
      <w:proofErr w:type="spellEnd"/>
      <w:r>
        <w:rPr>
          <w:color w:val="000000"/>
        </w:rPr>
        <w:t>"</w:t>
      </w:r>
      <w:r w:rsidRPr="000D5450">
        <w:rPr>
          <w:color w:val="000000"/>
        </w:rPr>
        <w:t xml:space="preserve"> и " Луч " с ис</w:t>
      </w:r>
      <w:r>
        <w:rPr>
          <w:color w:val="000000"/>
        </w:rPr>
        <w:t>то</w:t>
      </w:r>
      <w:r w:rsidRPr="000D5450">
        <w:rPr>
          <w:color w:val="000000"/>
        </w:rPr>
        <w:t>чниками Со</w:t>
      </w:r>
      <w:r>
        <w:rPr>
          <w:color w:val="000000"/>
        </w:rPr>
        <w:t>-60</w:t>
      </w:r>
      <w:r w:rsidRPr="000D5450">
        <w:rPr>
          <w:color w:val="000000"/>
        </w:rPr>
        <w:t>. Следует учесть, что в реальных условиях источник</w:t>
      </w:r>
      <w:r>
        <w:rPr>
          <w:color w:val="000000"/>
        </w:rPr>
        <w:t>и</w:t>
      </w:r>
      <w:r w:rsidRPr="000D5450">
        <w:rPr>
          <w:color w:val="000000"/>
        </w:rPr>
        <w:t xml:space="preserve"> га</w:t>
      </w:r>
      <w:r>
        <w:rPr>
          <w:color w:val="000000"/>
        </w:rPr>
        <w:t>мма</w:t>
      </w:r>
      <w:r w:rsidRPr="000D5450">
        <w:rPr>
          <w:color w:val="000000"/>
        </w:rPr>
        <w:t>-излуч</w:t>
      </w:r>
      <w:r>
        <w:rPr>
          <w:color w:val="000000"/>
        </w:rPr>
        <w:t>ения</w:t>
      </w:r>
      <w:r w:rsidRPr="000D5450">
        <w:rPr>
          <w:color w:val="000000"/>
        </w:rPr>
        <w:t xml:space="preserve"> не являются точечными, поэтому желательна предвари</w:t>
      </w:r>
      <w:r w:rsidRPr="000D5450">
        <w:rPr>
          <w:color w:val="000000"/>
        </w:rPr>
        <w:softHyphen/>
        <w:t>тельная пров</w:t>
      </w:r>
      <w:r>
        <w:rPr>
          <w:color w:val="000000"/>
        </w:rPr>
        <w:t>е</w:t>
      </w:r>
      <w:r w:rsidRPr="000D5450">
        <w:rPr>
          <w:color w:val="000000"/>
        </w:rPr>
        <w:t>рка однородн</w:t>
      </w:r>
      <w:r w:rsidRPr="000D5450">
        <w:rPr>
          <w:color w:val="000000"/>
        </w:rPr>
        <w:t>о</w:t>
      </w:r>
      <w:r w:rsidRPr="000D5450">
        <w:rPr>
          <w:color w:val="000000"/>
        </w:rPr>
        <w:t>сти поля излучения пр</w:t>
      </w:r>
      <w:r>
        <w:rPr>
          <w:color w:val="000000"/>
        </w:rPr>
        <w:t>и</w:t>
      </w:r>
      <w:r w:rsidRPr="000D5450">
        <w:rPr>
          <w:color w:val="000000"/>
        </w:rPr>
        <w:t xml:space="preserve"> помощи не</w:t>
      </w:r>
      <w:r w:rsidRPr="000D5450">
        <w:rPr>
          <w:color w:val="000000"/>
        </w:rPr>
        <w:softHyphen/>
        <w:t>скольких ТЛ-детекторов опорной гру</w:t>
      </w:r>
      <w:r w:rsidRPr="000D5450">
        <w:rPr>
          <w:color w:val="000000"/>
        </w:rPr>
        <w:t>п</w:t>
      </w:r>
      <w:r w:rsidRPr="000D5450">
        <w:rPr>
          <w:color w:val="000000"/>
        </w:rPr>
        <w:t xml:space="preserve">пы, измерением дозы в нескольких точках транспортной кассеты каждым </w:t>
      </w:r>
      <w:r>
        <w:rPr>
          <w:color w:val="000000"/>
        </w:rPr>
        <w:t>и</w:t>
      </w:r>
      <w:r w:rsidRPr="000D5450">
        <w:rPr>
          <w:color w:val="000000"/>
        </w:rPr>
        <w:t>з детекто</w:t>
      </w:r>
      <w:r w:rsidRPr="000D5450">
        <w:rPr>
          <w:color w:val="000000"/>
        </w:rPr>
        <w:softHyphen/>
        <w:t>ров. В однородном поле излучения ста</w:t>
      </w:r>
      <w:r w:rsidRPr="000D5450">
        <w:rPr>
          <w:color w:val="000000"/>
        </w:rPr>
        <w:t>н</w:t>
      </w:r>
      <w:r w:rsidRPr="000D5450">
        <w:rPr>
          <w:color w:val="000000"/>
        </w:rPr>
        <w:t>дартное отклонение не должно прев</w:t>
      </w:r>
      <w:r w:rsidRPr="000D5450">
        <w:rPr>
          <w:color w:val="000000"/>
        </w:rPr>
        <w:t>ы</w:t>
      </w:r>
      <w:r w:rsidRPr="000D5450">
        <w:rPr>
          <w:color w:val="000000"/>
        </w:rPr>
        <w:t xml:space="preserve">шать </w:t>
      </w:r>
      <w:r>
        <w:rPr>
          <w:color w:val="000000"/>
        </w:rPr>
        <w:t>±</w:t>
      </w:r>
      <w:r w:rsidRPr="000D5450">
        <w:rPr>
          <w:color w:val="000000"/>
        </w:rPr>
        <w:t>3</w:t>
      </w:r>
      <w:r>
        <w:rPr>
          <w:color w:val="000000"/>
        </w:rPr>
        <w:t>%</w:t>
      </w:r>
      <w:r w:rsidRPr="000D5450">
        <w:rPr>
          <w:color w:val="000000"/>
        </w:rPr>
        <w:t>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0D5450">
        <w:rPr>
          <w:color w:val="000000"/>
        </w:rPr>
        <w:t>7.2</w:t>
      </w:r>
      <w:r>
        <w:rPr>
          <w:color w:val="000000"/>
        </w:rPr>
        <w:t>. Д</w:t>
      </w:r>
      <w:r w:rsidRPr="000D5450">
        <w:rPr>
          <w:color w:val="000000"/>
        </w:rPr>
        <w:t xml:space="preserve">ля определения чувствительности ТЛ-детекторов </w:t>
      </w:r>
      <w:r>
        <w:rPr>
          <w:color w:val="000000"/>
        </w:rPr>
        <w:t xml:space="preserve">их </w:t>
      </w:r>
      <w:r w:rsidRPr="000D5450">
        <w:rPr>
          <w:color w:val="000000"/>
        </w:rPr>
        <w:t xml:space="preserve">партия проходит термообработку. 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7.3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Д</w:t>
      </w:r>
      <w:r w:rsidRPr="000D5450">
        <w:rPr>
          <w:color w:val="000000"/>
        </w:rPr>
        <w:t>етекторы облучаются на источник</w:t>
      </w:r>
      <w:r>
        <w:rPr>
          <w:color w:val="000000"/>
        </w:rPr>
        <w:t>е</w:t>
      </w:r>
      <w:r w:rsidRPr="000D5450">
        <w:rPr>
          <w:color w:val="000000"/>
        </w:rPr>
        <w:t xml:space="preserve"> </w:t>
      </w:r>
      <w:r>
        <w:rPr>
          <w:color w:val="000000"/>
        </w:rPr>
        <w:t>Со-60 (</w:t>
      </w:r>
      <w:r w:rsidRPr="000D5450">
        <w:rPr>
          <w:color w:val="000000"/>
          <w:lang w:val="en-US"/>
        </w:rPr>
        <w:t>C</w:t>
      </w:r>
      <w:r>
        <w:rPr>
          <w:color w:val="000000"/>
          <w:lang w:val="en-US"/>
        </w:rPr>
        <w:t>s</w:t>
      </w:r>
      <w:r>
        <w:rPr>
          <w:color w:val="000000"/>
        </w:rPr>
        <w:t>-137</w:t>
      </w:r>
      <w:r w:rsidRPr="000D5450">
        <w:rPr>
          <w:color w:val="000000"/>
        </w:rPr>
        <w:t xml:space="preserve">) дозой </w:t>
      </w:r>
      <w:r>
        <w:rPr>
          <w:color w:val="000000"/>
        </w:rPr>
        <w:t xml:space="preserve">        </w:t>
      </w:r>
      <w:r w:rsidRPr="000D5450">
        <w:rPr>
          <w:color w:val="000000"/>
        </w:rPr>
        <w:t>5</w:t>
      </w:r>
      <w:r w:rsidRPr="000063BE">
        <w:rPr>
          <w:color w:val="000000"/>
        </w:rPr>
        <w:t xml:space="preserve"> </w:t>
      </w:r>
      <w:proofErr w:type="spellStart"/>
      <w:r w:rsidRPr="000D5450">
        <w:rPr>
          <w:color w:val="000000"/>
        </w:rPr>
        <w:t>сГр</w:t>
      </w:r>
      <w:proofErr w:type="spellEnd"/>
      <w:r w:rsidRPr="000D5450">
        <w:rPr>
          <w:color w:val="000000"/>
        </w:rPr>
        <w:t>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7.4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Р</w:t>
      </w:r>
      <w:r w:rsidRPr="000D5450">
        <w:rPr>
          <w:color w:val="000000"/>
        </w:rPr>
        <w:t xml:space="preserve">егистрируют показания детекторов </w:t>
      </w:r>
      <w:r>
        <w:rPr>
          <w:color w:val="000000"/>
        </w:rPr>
        <w:t>и</w:t>
      </w:r>
      <w:r w:rsidRPr="000D5450">
        <w:rPr>
          <w:color w:val="000000"/>
        </w:rPr>
        <w:t xml:space="preserve"> распр</w:t>
      </w:r>
      <w:r>
        <w:rPr>
          <w:color w:val="000000"/>
        </w:rPr>
        <w:t>еделяют</w:t>
      </w:r>
      <w:r w:rsidRPr="000D5450">
        <w:rPr>
          <w:color w:val="000000"/>
        </w:rPr>
        <w:t xml:space="preserve"> их по</w:t>
      </w:r>
      <w:r>
        <w:rPr>
          <w:color w:val="000000"/>
        </w:rPr>
        <w:t xml:space="preserve"> </w:t>
      </w:r>
      <w:r w:rsidRPr="00806489">
        <w:rPr>
          <w:color w:val="000000"/>
        </w:rPr>
        <w:t xml:space="preserve">группам (с разбросом чувствительности ± </w:t>
      </w:r>
      <w:r w:rsidRPr="00806489">
        <w:rPr>
          <w:iCs/>
          <w:color w:val="000000"/>
        </w:rPr>
        <w:t>5%</w:t>
      </w:r>
      <w:r w:rsidRPr="00806489">
        <w:rPr>
          <w:color w:val="000000"/>
        </w:rPr>
        <w:t>) в соответствии с табл. 10.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0D5450">
        <w:rPr>
          <w:color w:val="000000"/>
        </w:rPr>
        <w:t>7.5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r w:rsidRPr="000D5450">
        <w:rPr>
          <w:color w:val="000000"/>
        </w:rPr>
        <w:t>порные 50 детекторов, по которым проведена градуиров</w:t>
      </w:r>
      <w:r w:rsidRPr="000D5450">
        <w:rPr>
          <w:color w:val="000000"/>
        </w:rPr>
        <w:softHyphen/>
        <w:t xml:space="preserve">ка, относятся к 6 группе по чувствительности. </w:t>
      </w:r>
      <w:proofErr w:type="gramEnd"/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7.6. П</w:t>
      </w:r>
      <w:r w:rsidRPr="000D5450">
        <w:rPr>
          <w:color w:val="000000"/>
        </w:rPr>
        <w:t>овторную проверку чувствительности детекторов рекомен</w:t>
      </w:r>
      <w:r w:rsidRPr="000D5450">
        <w:rPr>
          <w:color w:val="000000"/>
        </w:rPr>
        <w:softHyphen/>
        <w:t xml:space="preserve">дуется проводить </w:t>
      </w:r>
      <w:r>
        <w:rPr>
          <w:color w:val="000000"/>
        </w:rPr>
        <w:t>1</w:t>
      </w:r>
      <w:r w:rsidRPr="000D5450">
        <w:rPr>
          <w:color w:val="000000"/>
        </w:rPr>
        <w:t xml:space="preserve"> раз в год.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8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О</w:t>
      </w:r>
      <w:r w:rsidRPr="000D5450">
        <w:rPr>
          <w:color w:val="000000"/>
        </w:rPr>
        <w:t>собенности градуировки комплекта при использовании де</w:t>
      </w:r>
      <w:r w:rsidRPr="000D5450">
        <w:rPr>
          <w:color w:val="000000"/>
        </w:rPr>
        <w:softHyphen/>
        <w:t>текторов 6-</w:t>
      </w:r>
      <w:r>
        <w:rPr>
          <w:color w:val="000000"/>
        </w:rPr>
        <w:t>й</w:t>
      </w:r>
      <w:r w:rsidRPr="000D5450">
        <w:rPr>
          <w:color w:val="000000"/>
        </w:rPr>
        <w:t xml:space="preserve"> </w:t>
      </w:r>
      <w:r>
        <w:rPr>
          <w:color w:val="000000"/>
        </w:rPr>
        <w:t>группы</w:t>
      </w:r>
      <w:r w:rsidRPr="000D5450">
        <w:rPr>
          <w:color w:val="000000"/>
        </w:rPr>
        <w:t>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8.1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Ц</w:t>
      </w:r>
      <w:r w:rsidRPr="000D5450">
        <w:rPr>
          <w:color w:val="000000"/>
        </w:rPr>
        <w:t>еновое табло ДТУ-01 да</w:t>
      </w:r>
      <w:r>
        <w:rPr>
          <w:color w:val="000000"/>
        </w:rPr>
        <w:t>е</w:t>
      </w:r>
      <w:r w:rsidRPr="000D5450">
        <w:rPr>
          <w:color w:val="000000"/>
        </w:rPr>
        <w:t xml:space="preserve">т показания в </w:t>
      </w:r>
      <w:proofErr w:type="spellStart"/>
      <w:r>
        <w:rPr>
          <w:color w:val="000000"/>
        </w:rPr>
        <w:t>с</w:t>
      </w:r>
      <w:r w:rsidRPr="000D5450">
        <w:rPr>
          <w:color w:val="000000"/>
        </w:rPr>
        <w:t>Гр</w:t>
      </w:r>
      <w:proofErr w:type="spellEnd"/>
      <w:r w:rsidRPr="000D5450">
        <w:rPr>
          <w:color w:val="000000"/>
        </w:rPr>
        <w:t xml:space="preserve"> (рад). Для увел</w:t>
      </w:r>
      <w:r w:rsidRPr="000D5450">
        <w:rPr>
          <w:color w:val="000000"/>
        </w:rPr>
        <w:t>и</w:t>
      </w:r>
      <w:r w:rsidRPr="000D5450">
        <w:rPr>
          <w:color w:val="000000"/>
        </w:rPr>
        <w:t>чения</w:t>
      </w:r>
      <w:r>
        <w:rPr>
          <w:color w:val="000000"/>
        </w:rPr>
        <w:t xml:space="preserve"> </w:t>
      </w:r>
      <w:r w:rsidRPr="000D5450">
        <w:rPr>
          <w:color w:val="000000"/>
        </w:rPr>
        <w:t>точности регистрации малых доз желательно про</w:t>
      </w:r>
      <w:r w:rsidRPr="000D5450">
        <w:rPr>
          <w:color w:val="000000"/>
        </w:rPr>
        <w:softHyphen/>
        <w:t>вести дополнительную градуировку в 1-м диапазоне, облучив ряд детекторов д</w:t>
      </w:r>
      <w:r w:rsidRPr="000D5450">
        <w:rPr>
          <w:color w:val="000000"/>
        </w:rPr>
        <w:t>о</w:t>
      </w:r>
      <w:r w:rsidRPr="000D5450">
        <w:rPr>
          <w:color w:val="000000"/>
        </w:rPr>
        <w:t>зами 10,</w:t>
      </w:r>
      <w:r>
        <w:rPr>
          <w:color w:val="000000"/>
        </w:rPr>
        <w:t xml:space="preserve"> </w:t>
      </w:r>
      <w:r w:rsidRPr="000D5450">
        <w:rPr>
          <w:color w:val="000000"/>
        </w:rPr>
        <w:t>30,</w:t>
      </w:r>
      <w:r>
        <w:rPr>
          <w:color w:val="000000"/>
        </w:rPr>
        <w:t xml:space="preserve"> </w:t>
      </w:r>
      <w:r w:rsidRPr="000D5450">
        <w:rPr>
          <w:color w:val="000000"/>
        </w:rPr>
        <w:t>70,</w:t>
      </w:r>
      <w:r>
        <w:rPr>
          <w:color w:val="000000"/>
        </w:rPr>
        <w:t xml:space="preserve"> </w:t>
      </w:r>
      <w:r w:rsidRPr="000D5450">
        <w:rPr>
          <w:color w:val="000000"/>
        </w:rPr>
        <w:t>90 мрад</w:t>
      </w:r>
      <w:r>
        <w:rPr>
          <w:color w:val="000000"/>
        </w:rPr>
        <w:t>,</w:t>
      </w:r>
      <w:r w:rsidRPr="000D5450">
        <w:rPr>
          <w:color w:val="000000"/>
        </w:rPr>
        <w:t xml:space="preserve"> и</w:t>
      </w:r>
      <w:r>
        <w:rPr>
          <w:color w:val="000000"/>
        </w:rPr>
        <w:t xml:space="preserve"> в </w:t>
      </w:r>
      <w:r w:rsidRPr="000D5450">
        <w:rPr>
          <w:color w:val="000000"/>
        </w:rPr>
        <w:t>дальнейшем при регистрации доз в этом диап</w:t>
      </w:r>
      <w:r w:rsidRPr="000D5450">
        <w:rPr>
          <w:color w:val="000000"/>
        </w:rPr>
        <w:t>а</w:t>
      </w:r>
      <w:r w:rsidRPr="000D5450">
        <w:rPr>
          <w:color w:val="000000"/>
        </w:rPr>
        <w:t xml:space="preserve">зоне пользоваться </w:t>
      </w:r>
      <w:proofErr w:type="spellStart"/>
      <w:r w:rsidRPr="000D5450">
        <w:rPr>
          <w:color w:val="000000"/>
        </w:rPr>
        <w:t>градуировочным</w:t>
      </w:r>
      <w:proofErr w:type="spellEnd"/>
      <w:r w:rsidRPr="000D5450">
        <w:rPr>
          <w:color w:val="000000"/>
        </w:rPr>
        <w:t xml:space="preserve"> графиком.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proofErr w:type="gramStart"/>
      <w:r w:rsidRPr="000D5450">
        <w:rPr>
          <w:color w:val="000000"/>
        </w:rPr>
        <w:t>Пр</w:t>
      </w:r>
      <w:r>
        <w:rPr>
          <w:color w:val="000000"/>
        </w:rPr>
        <w:t>и</w:t>
      </w:r>
      <w:proofErr w:type="gramEnd"/>
      <w:r w:rsidRPr="000D5450">
        <w:rPr>
          <w:color w:val="000000"/>
        </w:rPr>
        <w:t xml:space="preserve"> </w:t>
      </w:r>
      <w:proofErr w:type="gramStart"/>
      <w:r w:rsidRPr="000D5450">
        <w:rPr>
          <w:color w:val="000000"/>
        </w:rPr>
        <w:t>регистрация</w:t>
      </w:r>
      <w:proofErr w:type="gramEnd"/>
      <w:r w:rsidRPr="000D5450">
        <w:rPr>
          <w:color w:val="000000"/>
        </w:rPr>
        <w:t xml:space="preserve"> доз свыше 10 рад (6-й диапазон) так</w:t>
      </w:r>
      <w:r w:rsidRPr="000D5450">
        <w:rPr>
          <w:color w:val="000000"/>
        </w:rPr>
        <w:softHyphen/>
        <w:t>же необход</w:t>
      </w:r>
      <w:r w:rsidRPr="000D5450">
        <w:rPr>
          <w:color w:val="000000"/>
        </w:rPr>
        <w:t>и</w:t>
      </w:r>
      <w:r w:rsidRPr="000D5450">
        <w:rPr>
          <w:color w:val="000000"/>
        </w:rPr>
        <w:t xml:space="preserve">мо провести дополнительную градуировку для устранения погрешности, связанной со </w:t>
      </w:r>
      <w:proofErr w:type="spellStart"/>
      <w:r w:rsidRPr="000D5450">
        <w:rPr>
          <w:color w:val="000000"/>
        </w:rPr>
        <w:t>сверхл</w:t>
      </w:r>
      <w:r>
        <w:rPr>
          <w:color w:val="000000"/>
        </w:rPr>
        <w:t>инейностью</w:t>
      </w:r>
      <w:proofErr w:type="spellEnd"/>
      <w:r w:rsidRPr="000D5450">
        <w:rPr>
          <w:color w:val="000000"/>
        </w:rPr>
        <w:t xml:space="preserve"> по</w:t>
      </w:r>
      <w:r w:rsidRPr="000D5450">
        <w:rPr>
          <w:color w:val="000000"/>
        </w:rPr>
        <w:softHyphen/>
        <w:t>казаний детекторов в этом ди</w:t>
      </w:r>
      <w:r w:rsidRPr="000D5450">
        <w:rPr>
          <w:color w:val="000000"/>
        </w:rPr>
        <w:t>а</w:t>
      </w:r>
      <w:r w:rsidRPr="000D5450">
        <w:rPr>
          <w:color w:val="000000"/>
        </w:rPr>
        <w:t xml:space="preserve">пазоне. 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 w:rsidRPr="000D5450">
        <w:rPr>
          <w:color w:val="000000"/>
        </w:rPr>
        <w:t>8</w:t>
      </w:r>
      <w:r>
        <w:rPr>
          <w:color w:val="000000"/>
        </w:rPr>
        <w:t>.</w:t>
      </w:r>
      <w:r w:rsidRPr="000D5450">
        <w:rPr>
          <w:color w:val="000000"/>
        </w:rPr>
        <w:t>2</w:t>
      </w:r>
      <w:r>
        <w:rPr>
          <w:color w:val="000000"/>
        </w:rPr>
        <w:t>.</w:t>
      </w:r>
      <w:r w:rsidRPr="000D5450">
        <w:rPr>
          <w:color w:val="000000"/>
        </w:rPr>
        <w:t xml:space="preserve"> </w:t>
      </w:r>
      <w:r>
        <w:rPr>
          <w:color w:val="000000"/>
        </w:rPr>
        <w:t>При замене ФЭУ для</w:t>
      </w:r>
      <w:r w:rsidRPr="000D5450">
        <w:rPr>
          <w:color w:val="000000"/>
        </w:rPr>
        <w:t xml:space="preserve"> нагревательного элемента необходимо</w:t>
      </w:r>
      <w:r>
        <w:rPr>
          <w:color w:val="000000"/>
        </w:rPr>
        <w:t xml:space="preserve"> </w:t>
      </w:r>
      <w:r w:rsidRPr="000D5450">
        <w:rPr>
          <w:color w:val="000000"/>
        </w:rPr>
        <w:t>пров</w:t>
      </w:r>
      <w:r>
        <w:rPr>
          <w:color w:val="000000"/>
        </w:rPr>
        <w:t>ести</w:t>
      </w:r>
      <w:r w:rsidRPr="000D5450">
        <w:rPr>
          <w:color w:val="000000"/>
        </w:rPr>
        <w:t xml:space="preserve"> повторную градуировку дозиметра.</w:t>
      </w:r>
    </w:p>
    <w:p w:rsidR="00C22FFE" w:rsidRPr="000D5450" w:rsidRDefault="00C22FFE" w:rsidP="00C22FFE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8.</w:t>
      </w:r>
      <w:r w:rsidRPr="000D5450">
        <w:rPr>
          <w:color w:val="000000"/>
        </w:rPr>
        <w:t>3</w:t>
      </w:r>
      <w:r>
        <w:rPr>
          <w:color w:val="000000"/>
        </w:rPr>
        <w:t>.</w:t>
      </w:r>
      <w:r w:rsidRPr="000D5450">
        <w:rPr>
          <w:color w:val="000000"/>
        </w:rPr>
        <w:t xml:space="preserve"> Д</w:t>
      </w:r>
      <w:r>
        <w:rPr>
          <w:color w:val="000000"/>
        </w:rPr>
        <w:t>Т</w:t>
      </w:r>
      <w:r w:rsidRPr="000D5450">
        <w:rPr>
          <w:color w:val="000000"/>
        </w:rPr>
        <w:t xml:space="preserve">У-01 </w:t>
      </w:r>
      <w:r>
        <w:rPr>
          <w:color w:val="000000"/>
        </w:rPr>
        <w:t>п</w:t>
      </w:r>
      <w:r w:rsidRPr="000D5450">
        <w:rPr>
          <w:color w:val="000000"/>
        </w:rPr>
        <w:t>озволяет про</w:t>
      </w:r>
      <w:r>
        <w:rPr>
          <w:color w:val="000000"/>
        </w:rPr>
        <w:t>в</w:t>
      </w:r>
      <w:r w:rsidRPr="000D5450">
        <w:rPr>
          <w:color w:val="000000"/>
        </w:rPr>
        <w:t>одить работу с люб</w:t>
      </w:r>
      <w:r>
        <w:rPr>
          <w:color w:val="000000"/>
        </w:rPr>
        <w:t xml:space="preserve">ыми </w:t>
      </w:r>
      <w:r w:rsidRPr="000D5450">
        <w:rPr>
          <w:color w:val="000000"/>
        </w:rPr>
        <w:t>типами ТЛ-детекторов с проведением соответствующих процедур отбора по чу</w:t>
      </w:r>
      <w:r w:rsidRPr="000D5450">
        <w:rPr>
          <w:color w:val="000000"/>
        </w:rPr>
        <w:t>в</w:t>
      </w:r>
      <w:r w:rsidRPr="000D5450">
        <w:rPr>
          <w:color w:val="000000"/>
        </w:rPr>
        <w:t>ствительности и градуировке. При работе с детектора</w:t>
      </w:r>
      <w:r w:rsidRPr="000D5450">
        <w:rPr>
          <w:color w:val="000000"/>
        </w:rPr>
        <w:softHyphen/>
        <w:t xml:space="preserve">ми на основе </w:t>
      </w:r>
      <w:r>
        <w:rPr>
          <w:color w:val="000000"/>
          <w:lang w:val="en-US"/>
        </w:rPr>
        <w:t>Al</w:t>
      </w:r>
      <w:r w:rsidRPr="0014251A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14251A">
        <w:rPr>
          <w:color w:val="000000"/>
          <w:vertAlign w:val="subscript"/>
        </w:rPr>
        <w:t>3</w:t>
      </w:r>
      <w:r w:rsidRPr="000D5450">
        <w:rPr>
          <w:i/>
          <w:iCs/>
          <w:color w:val="000000"/>
        </w:rPr>
        <w:t xml:space="preserve"> </w:t>
      </w:r>
      <w:r w:rsidRPr="000D5450">
        <w:rPr>
          <w:color w:val="000000"/>
        </w:rPr>
        <w:t>необходимо тумблер "Режим работы" на задней панели прибора пер</w:t>
      </w:r>
      <w:r w:rsidRPr="000D5450">
        <w:rPr>
          <w:color w:val="000000"/>
        </w:rPr>
        <w:t>е</w:t>
      </w:r>
      <w:r w:rsidRPr="000D5450">
        <w:rPr>
          <w:color w:val="000000"/>
        </w:rPr>
        <w:t xml:space="preserve">ключить в положение </w:t>
      </w:r>
      <w:r w:rsidRPr="0014251A">
        <w:rPr>
          <w:color w:val="000000"/>
        </w:rPr>
        <w:t>1</w:t>
      </w:r>
      <w:r w:rsidRPr="000D5450">
        <w:rPr>
          <w:color w:val="000000"/>
        </w:rPr>
        <w:t>.</w:t>
      </w:r>
    </w:p>
    <w:p w:rsidR="00C22FFE" w:rsidRDefault="00C22FFE" w:rsidP="00C22FFE">
      <w:pPr>
        <w:shd w:val="clear" w:color="auto" w:fill="FFFFFF"/>
        <w:spacing w:line="216" w:lineRule="auto"/>
        <w:jc w:val="center"/>
        <w:rPr>
          <w:b/>
          <w:bCs/>
        </w:rPr>
      </w:pPr>
      <w:r w:rsidRPr="00CA5CDB">
        <w:rPr>
          <w:b/>
          <w:bCs/>
        </w:rPr>
        <w:t>Контрольные вопросы</w:t>
      </w:r>
    </w:p>
    <w:p w:rsidR="00C22FFE" w:rsidRPr="0033005F" w:rsidRDefault="00C22FFE" w:rsidP="00C22FFE">
      <w:pPr>
        <w:shd w:val="clear" w:color="auto" w:fill="FFFFFF"/>
        <w:spacing w:line="216" w:lineRule="auto"/>
        <w:jc w:val="center"/>
      </w:pP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 xml:space="preserve">  </w:t>
      </w:r>
      <w:r w:rsidRPr="00CA5CDB">
        <w:t>1. Для чего необходим индивидуальный дозиметрический ко</w:t>
      </w:r>
      <w:r w:rsidRPr="00CA5CDB">
        <w:t>н</w:t>
      </w:r>
      <w:r w:rsidRPr="00CA5CDB">
        <w:t>троль?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 xml:space="preserve">  </w:t>
      </w:r>
      <w:r w:rsidRPr="00CA5CDB">
        <w:t>2.  Как по функциональному назначению делится аппаратура для дози</w:t>
      </w:r>
      <w:r w:rsidRPr="00CA5CDB">
        <w:softHyphen/>
        <w:t>метрического контроля?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 xml:space="preserve">  </w:t>
      </w:r>
      <w:r w:rsidRPr="00CA5CDB">
        <w:t>3. Определите понятие "суммарная доза".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 xml:space="preserve">  </w:t>
      </w:r>
      <w:r w:rsidRPr="00CA5CDB">
        <w:t>4.  Как классифицируются индивидуальные дозиметры и кому они вы</w:t>
      </w:r>
      <w:r w:rsidRPr="00CA5CDB">
        <w:softHyphen/>
        <w:t>даются?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 xml:space="preserve">  </w:t>
      </w:r>
      <w:r w:rsidRPr="00CA5CDB">
        <w:t>5.  Кратко  охарактеризуйте основные методы индивидуальной д</w:t>
      </w:r>
      <w:r w:rsidRPr="00CA5CDB">
        <w:t>о</w:t>
      </w:r>
      <w:r w:rsidRPr="00CA5CDB">
        <w:t>зи</w:t>
      </w:r>
      <w:r w:rsidRPr="00CA5CDB">
        <w:softHyphen/>
        <w:t>метрии.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 xml:space="preserve">  </w:t>
      </w:r>
      <w:r w:rsidRPr="00CA5CDB">
        <w:t>6.  Где и как проводится индивидуальный дозиметрический кон</w:t>
      </w:r>
      <w:r w:rsidRPr="00CA5CDB">
        <w:softHyphen/>
        <w:t>троль?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 xml:space="preserve">  </w:t>
      </w:r>
      <w:r w:rsidRPr="00CA5CDB">
        <w:t xml:space="preserve">7. Что такое "ход с жесткостью"? Можно ли исключить влияние "хода с жесткостью"? </w:t>
      </w:r>
      <w:r>
        <w:t xml:space="preserve"> </w:t>
      </w:r>
      <w:r w:rsidRPr="00CA5CDB">
        <w:t>Как этого добиться?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 xml:space="preserve">  </w:t>
      </w:r>
      <w:r w:rsidRPr="00CA5CDB">
        <w:t>8. Как правильно зарегистрировать данные ИФК?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>
        <w:t xml:space="preserve">  </w:t>
      </w:r>
      <w:r w:rsidRPr="00CA5CDB">
        <w:t xml:space="preserve">9. Какие вещества называются </w:t>
      </w:r>
      <w:proofErr w:type="spellStart"/>
      <w:r w:rsidRPr="00CA5CDB">
        <w:t>воздухоэквивалентными</w:t>
      </w:r>
      <w:proofErr w:type="spellEnd"/>
      <w:r w:rsidRPr="00CA5CDB">
        <w:t>?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 xml:space="preserve">10. Для чего используются </w:t>
      </w:r>
      <w:proofErr w:type="spellStart"/>
      <w:r w:rsidRPr="00CA5CDB">
        <w:t>воздухоэквивалентные</w:t>
      </w:r>
      <w:proofErr w:type="spellEnd"/>
      <w:r w:rsidRPr="00CA5CDB">
        <w:t xml:space="preserve"> камеры?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11. Дайте характеристику КИД-1.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12. Опишите принцип работы ДК-0,2.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lastRenderedPageBreak/>
        <w:t>13.  Как правильно провести контроль методом ИДК и зарегистр</w:t>
      </w:r>
      <w:r w:rsidRPr="00CA5CDB">
        <w:t>и</w:t>
      </w:r>
      <w:r w:rsidRPr="00CA5CDB">
        <w:t>ро</w:t>
      </w:r>
      <w:r w:rsidRPr="00CA5CDB">
        <w:softHyphen/>
        <w:t>вать да</w:t>
      </w:r>
      <w:r>
        <w:t>н</w:t>
      </w:r>
      <w:r w:rsidRPr="00CA5CDB">
        <w:t>н</w:t>
      </w:r>
      <w:r>
        <w:t>ы</w:t>
      </w:r>
      <w:r w:rsidRPr="00CA5CDB">
        <w:t>е контроля?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14. Расскажите про метод и организацию индивидуального контр</w:t>
      </w:r>
      <w:r w:rsidRPr="00CA5CDB">
        <w:t>о</w:t>
      </w:r>
      <w:r w:rsidRPr="00CA5CDB">
        <w:t>ля ИЛК.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15.  Как обобщить результаты индивидуального контроля, пол</w:t>
      </w:r>
      <w:r w:rsidRPr="00CA5CDB">
        <w:t>у</w:t>
      </w:r>
      <w:r w:rsidRPr="00CA5CDB">
        <w:t>ченные при учете доз различными методами?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16.  Какую документацию необходимо вести при  индивидуальном до</w:t>
      </w:r>
      <w:r w:rsidRPr="00CA5CDB">
        <w:softHyphen/>
        <w:t>зиметрическом контроле? Какое время она должна храниться?</w:t>
      </w:r>
    </w:p>
    <w:p w:rsidR="00C22FFE" w:rsidRPr="00CA5CDB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17.  Зависит ли доза от времени облучения и расстояния от исто</w:t>
      </w:r>
      <w:r w:rsidRPr="00CA5CDB">
        <w:t>ч</w:t>
      </w:r>
      <w:r w:rsidRPr="00CA5CDB">
        <w:t xml:space="preserve">ника до облучаемого объекта? Если да, </w:t>
      </w:r>
      <w:proofErr w:type="gramStart"/>
      <w:r w:rsidRPr="00CA5CDB">
        <w:t>то</w:t>
      </w:r>
      <w:proofErr w:type="gramEnd"/>
      <w:r w:rsidRPr="00CA5CDB">
        <w:t xml:space="preserve"> каким образом? Ответ поя</w:t>
      </w:r>
      <w:r w:rsidRPr="00CA5CDB">
        <w:t>с</w:t>
      </w:r>
      <w:r w:rsidRPr="00CA5CDB">
        <w:t>ните.</w:t>
      </w:r>
    </w:p>
    <w:p w:rsidR="00C22FFE" w:rsidRDefault="00C22FFE" w:rsidP="00C22FFE">
      <w:pPr>
        <w:shd w:val="clear" w:color="auto" w:fill="FFFFFF"/>
        <w:spacing w:line="216" w:lineRule="auto"/>
        <w:ind w:firstLine="284"/>
        <w:jc w:val="both"/>
      </w:pPr>
      <w:r w:rsidRPr="00CA5CDB">
        <w:t>18.  Какими методами можно снизить дозу излучения?</w:t>
      </w:r>
    </w:p>
    <w:p w:rsidR="00C22FFE" w:rsidRDefault="00C22FFE" w:rsidP="00C22FFE"/>
    <w:sectPr w:rsidR="00C22FFE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23A"/>
    <w:multiLevelType w:val="multilevel"/>
    <w:tmpl w:val="9936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D304B"/>
    <w:multiLevelType w:val="hybridMultilevel"/>
    <w:tmpl w:val="33D6E6BE"/>
    <w:lvl w:ilvl="0" w:tplc="5B927642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">
    <w:nsid w:val="24004955"/>
    <w:multiLevelType w:val="multilevel"/>
    <w:tmpl w:val="2B5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96C73"/>
    <w:multiLevelType w:val="hybridMultilevel"/>
    <w:tmpl w:val="8E8AE3BE"/>
    <w:lvl w:ilvl="0" w:tplc="E744CF3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2B7266EB"/>
    <w:multiLevelType w:val="multilevel"/>
    <w:tmpl w:val="3CD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93B80"/>
    <w:multiLevelType w:val="multilevel"/>
    <w:tmpl w:val="C8A8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218F4"/>
    <w:multiLevelType w:val="multilevel"/>
    <w:tmpl w:val="0F9C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86789"/>
    <w:multiLevelType w:val="hybridMultilevel"/>
    <w:tmpl w:val="ABEAD9AC"/>
    <w:lvl w:ilvl="0" w:tplc="9B92D158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8">
    <w:nsid w:val="5A455709"/>
    <w:multiLevelType w:val="multilevel"/>
    <w:tmpl w:val="851C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36323"/>
    <w:multiLevelType w:val="singleLevel"/>
    <w:tmpl w:val="F458931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0">
    <w:nsid w:val="616830BD"/>
    <w:multiLevelType w:val="multilevel"/>
    <w:tmpl w:val="1802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71CDB"/>
    <w:multiLevelType w:val="hybridMultilevel"/>
    <w:tmpl w:val="331C15EA"/>
    <w:lvl w:ilvl="0" w:tplc="044EA472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2">
    <w:nsid w:val="7EA719D7"/>
    <w:multiLevelType w:val="multilevel"/>
    <w:tmpl w:val="1F82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22FFE"/>
    <w:rsid w:val="00A650EA"/>
    <w:rsid w:val="00C22FFE"/>
    <w:rsid w:val="00C24181"/>
    <w:rsid w:val="00C5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2F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22FFE"/>
    <w:pPr>
      <w:keepNext/>
      <w:widowControl/>
      <w:autoSpaceDE/>
      <w:autoSpaceDN/>
      <w:adjustRightInd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C22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22FFE"/>
    <w:pPr>
      <w:keepNext/>
      <w:autoSpaceDE/>
      <w:autoSpaceDN/>
      <w:adjustRightInd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C22F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22FFE"/>
    <w:pPr>
      <w:keepNext/>
      <w:widowControl/>
      <w:shd w:val="clear" w:color="auto" w:fill="FFFFFF"/>
      <w:autoSpaceDE/>
      <w:autoSpaceDN/>
      <w:adjustRightInd/>
      <w:jc w:val="center"/>
      <w:outlineLvl w:val="5"/>
    </w:pPr>
    <w:rPr>
      <w:b/>
      <w:color w:val="000000"/>
    </w:rPr>
  </w:style>
  <w:style w:type="paragraph" w:styleId="7">
    <w:name w:val="heading 7"/>
    <w:basedOn w:val="a"/>
    <w:next w:val="a"/>
    <w:link w:val="70"/>
    <w:qFormat/>
    <w:rsid w:val="00C22FFE"/>
    <w:pPr>
      <w:keepNext/>
      <w:shd w:val="clear" w:color="auto" w:fill="FFFFFF"/>
      <w:autoSpaceDE/>
      <w:autoSpaceDN/>
      <w:adjustRightInd/>
      <w:ind w:firstLine="720"/>
      <w:jc w:val="center"/>
      <w:outlineLvl w:val="6"/>
    </w:pPr>
    <w:rPr>
      <w:b/>
      <w:color w:val="000000"/>
    </w:rPr>
  </w:style>
  <w:style w:type="paragraph" w:styleId="8">
    <w:name w:val="heading 8"/>
    <w:basedOn w:val="a"/>
    <w:next w:val="a"/>
    <w:link w:val="80"/>
    <w:qFormat/>
    <w:rsid w:val="00C22FFE"/>
    <w:pPr>
      <w:keepNext/>
      <w:shd w:val="clear" w:color="auto" w:fill="FFFFFF"/>
      <w:autoSpaceDE/>
      <w:autoSpaceDN/>
      <w:adjustRightInd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C22FFE"/>
    <w:pPr>
      <w:keepNext/>
      <w:shd w:val="clear" w:color="auto" w:fill="FFFFFF"/>
      <w:autoSpaceDE/>
      <w:autoSpaceDN/>
      <w:adjustRightInd/>
      <w:jc w:val="center"/>
      <w:outlineLvl w:val="8"/>
    </w:pPr>
    <w:rPr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22F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22FF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22FF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22FF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22FF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22FFE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22FFE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C22FFE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22FFE"/>
    <w:rPr>
      <w:rFonts w:ascii="Times New Roman" w:eastAsia="Times New Roman" w:hAnsi="Times New Roman" w:cs="Times New Roman"/>
      <w:b/>
      <w:color w:val="000000"/>
      <w:sz w:val="16"/>
      <w:szCs w:val="20"/>
      <w:shd w:val="clear" w:color="auto" w:fill="FFFFFF"/>
      <w:lang w:eastAsia="ru-RU"/>
    </w:rPr>
  </w:style>
  <w:style w:type="table" w:styleId="a3">
    <w:name w:val="Table Grid"/>
    <w:basedOn w:val="a1"/>
    <w:rsid w:val="00C22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22FFE"/>
    <w:pPr>
      <w:widowControl/>
      <w:autoSpaceDE/>
      <w:autoSpaceDN/>
      <w:adjustRightInd/>
      <w:jc w:val="center"/>
    </w:pPr>
    <w:rPr>
      <w:b/>
      <w:sz w:val="52"/>
    </w:rPr>
  </w:style>
  <w:style w:type="character" w:customStyle="1" w:styleId="a5">
    <w:name w:val="Основной текст Знак"/>
    <w:basedOn w:val="a0"/>
    <w:link w:val="a4"/>
    <w:rsid w:val="00C22FF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31">
    <w:name w:val="Body Text 3"/>
    <w:basedOn w:val="a"/>
    <w:link w:val="32"/>
    <w:rsid w:val="00C22FFE"/>
    <w:pPr>
      <w:widowControl/>
      <w:shd w:val="clear" w:color="auto" w:fill="FFFFFF"/>
      <w:autoSpaceDE/>
      <w:autoSpaceDN/>
      <w:adjustRightInd/>
    </w:pPr>
    <w:rPr>
      <w:color w:val="000000"/>
    </w:rPr>
  </w:style>
  <w:style w:type="character" w:customStyle="1" w:styleId="32">
    <w:name w:val="Основной текст 3 Знак"/>
    <w:basedOn w:val="a0"/>
    <w:link w:val="31"/>
    <w:rsid w:val="00C22FFE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6">
    <w:name w:val="Body Text Indent"/>
    <w:basedOn w:val="a"/>
    <w:link w:val="a7"/>
    <w:rsid w:val="00C22FFE"/>
    <w:pPr>
      <w:widowControl/>
      <w:shd w:val="clear" w:color="auto" w:fill="FFFFFF"/>
      <w:autoSpaceDE/>
      <w:autoSpaceDN/>
      <w:adjustRightInd/>
      <w:ind w:firstLine="72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C22FFE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C22FFE"/>
    <w:pPr>
      <w:widowControl/>
      <w:shd w:val="clear" w:color="auto" w:fill="FFFFFF"/>
      <w:autoSpaceDE/>
      <w:autoSpaceDN/>
      <w:adjustRightInd/>
      <w:ind w:firstLine="720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rsid w:val="00C22FFE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23">
    <w:name w:val="Body Text 2"/>
    <w:basedOn w:val="a"/>
    <w:link w:val="24"/>
    <w:rsid w:val="00C22FF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22F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C22FF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22F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C22FFE"/>
    <w:pPr>
      <w:autoSpaceDE/>
      <w:autoSpaceDN/>
      <w:adjustRightInd/>
      <w:jc w:val="center"/>
    </w:pPr>
    <w:rPr>
      <w:b/>
      <w:sz w:val="16"/>
    </w:rPr>
  </w:style>
  <w:style w:type="character" w:customStyle="1" w:styleId="a9">
    <w:name w:val="Название Знак"/>
    <w:basedOn w:val="a0"/>
    <w:link w:val="a8"/>
    <w:rsid w:val="00C22FF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a">
    <w:name w:val="footer"/>
    <w:basedOn w:val="a"/>
    <w:link w:val="ab"/>
    <w:rsid w:val="00C22FFE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b">
    <w:name w:val="Нижний колонтитул Знак"/>
    <w:basedOn w:val="a0"/>
    <w:link w:val="aa"/>
    <w:rsid w:val="00C22F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C22FFE"/>
  </w:style>
  <w:style w:type="paragraph" w:styleId="ad">
    <w:name w:val="header"/>
    <w:basedOn w:val="a"/>
    <w:link w:val="ae"/>
    <w:rsid w:val="00C22FFE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e">
    <w:name w:val="Верхний колонтитул Знак"/>
    <w:basedOn w:val="a0"/>
    <w:link w:val="ad"/>
    <w:rsid w:val="00C22F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rsid w:val="00C22FFE"/>
    <w:pPr>
      <w:widowControl/>
      <w:autoSpaceDE/>
      <w:autoSpaceDN/>
      <w:adjustRightInd/>
    </w:pPr>
    <w:rPr>
      <w:sz w:val="24"/>
      <w:szCs w:val="24"/>
    </w:rPr>
  </w:style>
  <w:style w:type="character" w:styleId="af0">
    <w:name w:val="Hyperlink"/>
    <w:basedOn w:val="a0"/>
    <w:rsid w:val="00C22FFE"/>
    <w:rPr>
      <w:color w:val="0170BA"/>
      <w:u w:val="single"/>
    </w:rPr>
  </w:style>
  <w:style w:type="character" w:styleId="af1">
    <w:name w:val="FollowedHyperlink"/>
    <w:basedOn w:val="a0"/>
    <w:rsid w:val="00C22FFE"/>
    <w:rPr>
      <w:color w:val="800080"/>
      <w:u w:val="single"/>
    </w:rPr>
  </w:style>
  <w:style w:type="character" w:styleId="af2">
    <w:name w:val="Strong"/>
    <w:basedOn w:val="a0"/>
    <w:qFormat/>
    <w:rsid w:val="00C22FFE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C22F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22F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12089</Words>
  <Characters>68913</Characters>
  <Application>Microsoft Office Word</Application>
  <DocSecurity>0</DocSecurity>
  <Lines>574</Lines>
  <Paragraphs>161</Paragraphs>
  <ScaleCrop>false</ScaleCrop>
  <Company>Reanimator Extreme Edition</Company>
  <LinksUpToDate>false</LinksUpToDate>
  <CharactersWithSpaces>80841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cp:lastPrinted>2016-03-15T11:30:00Z</cp:lastPrinted>
  <dcterms:created xsi:type="dcterms:W3CDTF">2016-03-15T11:18:00Z</dcterms:created>
  <dcterms:modified xsi:type="dcterms:W3CDTF">2016-03-15T11:30:00Z</dcterms:modified>
</cp:coreProperties>
</file>