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78" w:rsidRDefault="00ED4F78" w:rsidP="00ED4F78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Лабораторная работа № 4. </w:t>
      </w:r>
    </w:p>
    <w:p w:rsidR="00ED4F78" w:rsidRDefault="00ED4F78" w:rsidP="00ED4F78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ОПРЕДЕЛЕНИЕ ПОГЛОЩЕННЫХ ДОЗ ОБЛУЧЕНИЯ ПРИ ТЕХНОЛОГИЧЕСКОЙ ДОЗИМЕТРИИ</w:t>
      </w:r>
    </w:p>
    <w:p w:rsidR="00ED4F78" w:rsidRPr="004D7D74" w:rsidRDefault="00ED4F78" w:rsidP="00ED4F78">
      <w:pPr>
        <w:shd w:val="clear" w:color="auto" w:fill="FFFFFF"/>
        <w:spacing w:line="216" w:lineRule="auto"/>
        <w:jc w:val="center"/>
        <w:rPr>
          <w:b/>
          <w:bCs/>
          <w:color w:val="000000"/>
          <w:sz w:val="14"/>
        </w:rPr>
      </w:pPr>
    </w:p>
    <w:p w:rsidR="00ED4F78" w:rsidRPr="00F47E75" w:rsidRDefault="00ED4F78" w:rsidP="00ED4F78">
      <w:pPr>
        <w:shd w:val="clear" w:color="auto" w:fill="FFFFFF"/>
        <w:spacing w:line="216" w:lineRule="auto"/>
        <w:ind w:firstLine="284"/>
        <w:jc w:val="both"/>
        <w:rPr>
          <w:spacing w:val="-6"/>
        </w:rPr>
      </w:pPr>
      <w:r w:rsidRPr="00F47E75">
        <w:rPr>
          <w:color w:val="000000"/>
          <w:spacing w:val="-6"/>
        </w:rPr>
        <w:t>Накопленный опыт по разработке крупных опытно-промышленных и промышленных установок с использованием радиоизотопных обл</w:t>
      </w:r>
      <w:r w:rsidRPr="00F47E75">
        <w:rPr>
          <w:color w:val="000000"/>
          <w:spacing w:val="-6"/>
        </w:rPr>
        <w:t>у</w:t>
      </w:r>
      <w:r w:rsidRPr="00F47E75">
        <w:rPr>
          <w:color w:val="000000"/>
          <w:spacing w:val="-6"/>
        </w:rPr>
        <w:t>чателей и ускорителей электронов позволяет эффективно применять ионизирующие излучения в промышленной технологии для следу</w:t>
      </w:r>
      <w:r w:rsidRPr="00F47E75">
        <w:rPr>
          <w:color w:val="000000"/>
          <w:spacing w:val="-6"/>
        </w:rPr>
        <w:t>ю</w:t>
      </w:r>
      <w:r w:rsidRPr="00F47E75">
        <w:rPr>
          <w:color w:val="000000"/>
          <w:spacing w:val="-6"/>
        </w:rPr>
        <w:t>щих целей:</w:t>
      </w:r>
    </w:p>
    <w:p w:rsidR="00ED4F78" w:rsidRPr="009A65AC" w:rsidRDefault="00ED4F78" w:rsidP="00ED4F78">
      <w:pPr>
        <w:shd w:val="clear" w:color="auto" w:fill="FFFFFF"/>
        <w:spacing w:line="216" w:lineRule="auto"/>
        <w:ind w:firstLine="284"/>
        <w:jc w:val="both"/>
      </w:pPr>
      <w:r w:rsidRPr="009A65AC">
        <w:rPr>
          <w:color w:val="000000"/>
        </w:rPr>
        <w:t>1</w:t>
      </w:r>
      <w:r>
        <w:rPr>
          <w:color w:val="000000"/>
        </w:rPr>
        <w:t>)</w:t>
      </w:r>
      <w:r w:rsidRPr="009A65AC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9A65AC">
        <w:rPr>
          <w:color w:val="000000"/>
        </w:rPr>
        <w:t>качестве инициатора радиа</w:t>
      </w:r>
      <w:r>
        <w:rPr>
          <w:color w:val="000000"/>
        </w:rPr>
        <w:t>ц</w:t>
      </w:r>
      <w:r w:rsidRPr="009A65AC">
        <w:rPr>
          <w:color w:val="000000"/>
        </w:rPr>
        <w:t>ионно-химических про</w:t>
      </w:r>
      <w:r w:rsidRPr="009A65AC">
        <w:rPr>
          <w:color w:val="000000"/>
        </w:rPr>
        <w:softHyphen/>
        <w:t>цессов для улучшения обычной химической технологии;</w:t>
      </w:r>
    </w:p>
    <w:p w:rsidR="00ED4F78" w:rsidRPr="009A65AC" w:rsidRDefault="00ED4F78" w:rsidP="00ED4F78">
      <w:pPr>
        <w:shd w:val="clear" w:color="auto" w:fill="FFFFFF"/>
        <w:spacing w:line="216" w:lineRule="auto"/>
        <w:ind w:firstLine="284"/>
        <w:jc w:val="both"/>
      </w:pPr>
      <w:r w:rsidRPr="009A65AC">
        <w:rPr>
          <w:color w:val="000000"/>
        </w:rPr>
        <w:t>2</w:t>
      </w:r>
      <w:r>
        <w:rPr>
          <w:color w:val="000000"/>
        </w:rPr>
        <w:t>)</w:t>
      </w:r>
      <w:r w:rsidRPr="009A65AC">
        <w:rPr>
          <w:color w:val="000000"/>
        </w:rPr>
        <w:t xml:space="preserve">  </w:t>
      </w:r>
      <w:r>
        <w:rPr>
          <w:color w:val="000000"/>
        </w:rPr>
        <w:t>п</w:t>
      </w:r>
      <w:r w:rsidRPr="009A65AC">
        <w:rPr>
          <w:color w:val="000000"/>
        </w:rPr>
        <w:t>олучения новых веществ с ценными уникальными свойствами;</w:t>
      </w:r>
    </w:p>
    <w:p w:rsidR="00ED4F78" w:rsidRPr="009A65AC" w:rsidRDefault="00ED4F78" w:rsidP="00ED4F78">
      <w:pPr>
        <w:shd w:val="clear" w:color="auto" w:fill="FFFFFF"/>
        <w:spacing w:line="216" w:lineRule="auto"/>
        <w:ind w:firstLine="284"/>
        <w:jc w:val="both"/>
      </w:pPr>
      <w:r w:rsidRPr="009A65AC">
        <w:rPr>
          <w:color w:val="000000"/>
        </w:rPr>
        <w:t>3</w:t>
      </w:r>
      <w:r>
        <w:rPr>
          <w:color w:val="000000"/>
        </w:rPr>
        <w:t>) д</w:t>
      </w:r>
      <w:r w:rsidRPr="009A65AC">
        <w:rPr>
          <w:color w:val="000000"/>
        </w:rPr>
        <w:t>ля деструкции различных  веществ, находящихся в водных ра</w:t>
      </w:r>
      <w:r w:rsidRPr="009A65AC">
        <w:rPr>
          <w:color w:val="000000"/>
        </w:rPr>
        <w:t>с</w:t>
      </w:r>
      <w:r w:rsidRPr="009A65AC">
        <w:rPr>
          <w:color w:val="000000"/>
        </w:rPr>
        <w:t xml:space="preserve">творах и </w:t>
      </w:r>
      <w:r>
        <w:rPr>
          <w:color w:val="000000"/>
        </w:rPr>
        <w:t>ж</w:t>
      </w:r>
      <w:r w:rsidRPr="009A65AC">
        <w:rPr>
          <w:color w:val="000000"/>
        </w:rPr>
        <w:t>ивой клетке.</w:t>
      </w:r>
    </w:p>
    <w:p w:rsidR="00ED4F78" w:rsidRPr="0084741E" w:rsidRDefault="00ED4F78" w:rsidP="00ED4F78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9A65AC">
        <w:rPr>
          <w:color w:val="000000"/>
        </w:rPr>
        <w:t>Более подробно рассматриваются процессы третьей группы, к к</w:t>
      </w:r>
      <w:r w:rsidRPr="009A65AC">
        <w:rPr>
          <w:color w:val="000000"/>
        </w:rPr>
        <w:t>о</w:t>
      </w:r>
      <w:r w:rsidRPr="009A65AC">
        <w:rPr>
          <w:color w:val="000000"/>
        </w:rPr>
        <w:t>торым относят: радиационную деструкцию промышленных сточных вод, содержащих цианистые соединения; комплексы металлов; ра</w:t>
      </w:r>
      <w:r w:rsidRPr="009A65AC">
        <w:rPr>
          <w:color w:val="000000"/>
        </w:rPr>
        <w:t>з</w:t>
      </w:r>
      <w:r w:rsidRPr="009A65AC">
        <w:rPr>
          <w:color w:val="000000"/>
        </w:rPr>
        <w:t>личные органические соединения химических производств; бытовые сточные воды; радиационную стерилизацию различных изделий меди</w:t>
      </w:r>
      <w:r>
        <w:rPr>
          <w:color w:val="000000"/>
        </w:rPr>
        <w:t>цинской промышленно</w:t>
      </w:r>
      <w:r w:rsidRPr="009A65AC">
        <w:rPr>
          <w:color w:val="000000"/>
        </w:rPr>
        <w:t xml:space="preserve">сти; радиационную обработку </w:t>
      </w:r>
      <w:proofErr w:type="spellStart"/>
      <w:r w:rsidRPr="009A65AC">
        <w:rPr>
          <w:color w:val="000000"/>
        </w:rPr>
        <w:t>рыбо</w:t>
      </w:r>
      <w:proofErr w:type="spellEnd"/>
      <w:r w:rsidRPr="009A65AC">
        <w:rPr>
          <w:color w:val="000000"/>
        </w:rPr>
        <w:t>- и мор</w:t>
      </w:r>
      <w:r w:rsidRPr="009A65AC">
        <w:rPr>
          <w:color w:val="000000"/>
        </w:rPr>
        <w:t>е</w:t>
      </w:r>
      <w:r w:rsidRPr="009A65AC">
        <w:rPr>
          <w:color w:val="000000"/>
        </w:rPr>
        <w:t xml:space="preserve">продуктов с целью уничтожения содержащейся в них микрофлоры и т.п. Все эти и подобные процессы чаще называют процессами </w:t>
      </w:r>
      <w:r w:rsidRPr="009A65AC">
        <w:rPr>
          <w:b/>
          <w:bCs/>
          <w:color w:val="000000"/>
        </w:rPr>
        <w:t>ра</w:t>
      </w:r>
      <w:r w:rsidRPr="009A65AC">
        <w:rPr>
          <w:b/>
          <w:bCs/>
          <w:color w:val="000000"/>
        </w:rPr>
        <w:softHyphen/>
        <w:t xml:space="preserve">диобиологической технологии </w:t>
      </w:r>
      <w:r w:rsidRPr="009A65AC">
        <w:rPr>
          <w:color w:val="000000"/>
        </w:rPr>
        <w:t xml:space="preserve">(РБТ). </w:t>
      </w:r>
      <w:r w:rsidRPr="0084741E">
        <w:rPr>
          <w:color w:val="000000"/>
          <w:spacing w:val="-4"/>
        </w:rPr>
        <w:t>Процессы РБТ затра</w:t>
      </w:r>
      <w:r w:rsidRPr="0084741E">
        <w:rPr>
          <w:color w:val="000000"/>
          <w:spacing w:val="-4"/>
        </w:rPr>
        <w:softHyphen/>
        <w:t xml:space="preserve">гивают </w:t>
      </w:r>
      <w:proofErr w:type="spellStart"/>
      <w:r w:rsidRPr="0084741E">
        <w:rPr>
          <w:color w:val="000000"/>
          <w:spacing w:val="-4"/>
        </w:rPr>
        <w:t>многотоннажные</w:t>
      </w:r>
      <w:proofErr w:type="spellEnd"/>
      <w:r w:rsidRPr="0084741E">
        <w:rPr>
          <w:color w:val="000000"/>
          <w:spacing w:val="-4"/>
        </w:rPr>
        <w:t xml:space="preserve"> производства гигантских по масшта</w:t>
      </w:r>
      <w:r w:rsidRPr="0084741E">
        <w:rPr>
          <w:color w:val="000000"/>
          <w:spacing w:val="-4"/>
        </w:rPr>
        <w:softHyphen/>
        <w:t>бу сфер деятел</w:t>
      </w:r>
      <w:r w:rsidRPr="0084741E">
        <w:rPr>
          <w:color w:val="000000"/>
          <w:spacing w:val="-4"/>
        </w:rPr>
        <w:t>ь</w:t>
      </w:r>
      <w:r w:rsidRPr="0084741E">
        <w:rPr>
          <w:color w:val="000000"/>
          <w:spacing w:val="-4"/>
        </w:rPr>
        <w:t>ности человека – сельское хозяйство, пищевую, медицинскую, микробиологическую и рыбную промышленности, охрану окружающей ср</w:t>
      </w:r>
      <w:r w:rsidRPr="0084741E">
        <w:rPr>
          <w:color w:val="000000"/>
          <w:spacing w:val="-4"/>
        </w:rPr>
        <w:t>е</w:t>
      </w:r>
      <w:r w:rsidRPr="0084741E">
        <w:rPr>
          <w:color w:val="000000"/>
          <w:spacing w:val="-4"/>
        </w:rPr>
        <w:t>ды и т. д.</w:t>
      </w:r>
    </w:p>
    <w:p w:rsidR="00ED4F78" w:rsidRPr="009A65AC" w:rsidRDefault="00ED4F78" w:rsidP="00ED4F78">
      <w:pPr>
        <w:shd w:val="clear" w:color="auto" w:fill="FFFFFF"/>
        <w:spacing w:line="216" w:lineRule="auto"/>
        <w:ind w:firstLine="284"/>
        <w:jc w:val="both"/>
      </w:pPr>
      <w:proofErr w:type="gramStart"/>
      <w:r w:rsidRPr="009A65AC">
        <w:rPr>
          <w:color w:val="000000"/>
        </w:rPr>
        <w:t>В настоящее время в мире работает более 70 промышлен</w:t>
      </w:r>
      <w:r w:rsidRPr="009A65AC">
        <w:rPr>
          <w:color w:val="000000"/>
        </w:rPr>
        <w:softHyphen/>
        <w:t>ных уст</w:t>
      </w:r>
      <w:r w:rsidRPr="009A65AC">
        <w:rPr>
          <w:color w:val="000000"/>
        </w:rPr>
        <w:t>а</w:t>
      </w:r>
      <w:r w:rsidRPr="009A65AC">
        <w:rPr>
          <w:color w:val="000000"/>
        </w:rPr>
        <w:t>новок для стерилизации медицинских изделий, введены в строй кру</w:t>
      </w:r>
      <w:r w:rsidRPr="009A65AC">
        <w:rPr>
          <w:color w:val="000000"/>
        </w:rPr>
        <w:t>п</w:t>
      </w:r>
      <w:r w:rsidRPr="009A65AC">
        <w:rPr>
          <w:color w:val="000000"/>
        </w:rPr>
        <w:t>нотоннажные установки для дезинсекции зерна, удлинения сроков хранения картофеля и лука, предпосевного облучения семян, внедрены или находятся на стадии внедрения процессы и установки для обеззараживания кормов, удлинения сроков хранения ряда продуктов пит</w:t>
      </w:r>
      <w:r w:rsidRPr="009A65AC">
        <w:rPr>
          <w:color w:val="000000"/>
        </w:rPr>
        <w:t>а</w:t>
      </w:r>
      <w:r w:rsidRPr="009A65AC">
        <w:rPr>
          <w:color w:val="000000"/>
        </w:rPr>
        <w:t>ния, дезинсекции и обеззараживания животноводческих и коммунал</w:t>
      </w:r>
      <w:r w:rsidRPr="009A65AC">
        <w:rPr>
          <w:color w:val="000000"/>
        </w:rPr>
        <w:t>ь</w:t>
      </w:r>
      <w:r w:rsidRPr="009A65AC">
        <w:rPr>
          <w:color w:val="000000"/>
        </w:rPr>
        <w:t>ных стоков, половой стерилизации насекомых-вредителей, радиацио</w:t>
      </w:r>
      <w:r w:rsidRPr="009A65AC">
        <w:rPr>
          <w:color w:val="000000"/>
        </w:rPr>
        <w:t>н</w:t>
      </w:r>
      <w:r w:rsidRPr="009A65AC">
        <w:rPr>
          <w:color w:val="000000"/>
        </w:rPr>
        <w:t>ной</w:t>
      </w:r>
      <w:proofErr w:type="gramEnd"/>
      <w:r w:rsidRPr="009A65AC">
        <w:rPr>
          <w:color w:val="000000"/>
        </w:rPr>
        <w:t xml:space="preserve"> технологии «ослепления» в виноградарстве и т. д.</w:t>
      </w:r>
    </w:p>
    <w:p w:rsidR="00ED4F78" w:rsidRPr="00A12841" w:rsidRDefault="00ED4F78" w:rsidP="00ED4F78">
      <w:pPr>
        <w:shd w:val="clear" w:color="auto" w:fill="FFFFFF"/>
        <w:spacing w:line="216" w:lineRule="auto"/>
        <w:rPr>
          <w:b/>
          <w:bCs/>
          <w:color w:val="000000"/>
        </w:rPr>
      </w:pPr>
    </w:p>
    <w:p w:rsidR="00ED4F78" w:rsidRDefault="00ED4F78" w:rsidP="00ED4F78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 w:rsidRPr="00710F49">
        <w:rPr>
          <w:b/>
          <w:bCs/>
          <w:color w:val="000000"/>
        </w:rPr>
        <w:t>З</w:t>
      </w:r>
      <w:r>
        <w:rPr>
          <w:b/>
          <w:bCs/>
          <w:color w:val="000000"/>
        </w:rPr>
        <w:t>адачи и особенности технологической дозиметрии</w:t>
      </w:r>
    </w:p>
    <w:p w:rsidR="00ED4F78" w:rsidRPr="00A12841" w:rsidRDefault="00ED4F78" w:rsidP="00ED4F78">
      <w:pPr>
        <w:shd w:val="clear" w:color="auto" w:fill="FFFFFF"/>
        <w:spacing w:line="216" w:lineRule="auto"/>
        <w:jc w:val="center"/>
        <w:rPr>
          <w:sz w:val="18"/>
        </w:rPr>
      </w:pP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710F49">
        <w:rPr>
          <w:color w:val="000000"/>
        </w:rPr>
        <w:t>Важным технологическим параметром радиационных про</w:t>
      </w:r>
      <w:r w:rsidRPr="00710F49">
        <w:rPr>
          <w:color w:val="000000"/>
        </w:rPr>
        <w:softHyphen/>
        <w:t xml:space="preserve">цессов является поглощенная объектом (продукцией) доза излучения </w:t>
      </w:r>
      <w:r>
        <w:rPr>
          <w:color w:val="000000"/>
        </w:rPr>
        <w:t>и</w:t>
      </w:r>
      <w:r w:rsidRPr="00710F49">
        <w:rPr>
          <w:color w:val="000000"/>
        </w:rPr>
        <w:t xml:space="preserve"> </w:t>
      </w:r>
      <w:r>
        <w:rPr>
          <w:color w:val="000000"/>
        </w:rPr>
        <w:t xml:space="preserve">ее </w:t>
      </w:r>
      <w:r w:rsidRPr="00710F49">
        <w:rPr>
          <w:color w:val="000000"/>
        </w:rPr>
        <w:t>мощ</w:t>
      </w:r>
      <w:r>
        <w:rPr>
          <w:color w:val="000000"/>
        </w:rPr>
        <w:t>ность</w:t>
      </w:r>
      <w:r w:rsidRPr="00710F49">
        <w:rPr>
          <w:color w:val="000000"/>
        </w:rPr>
        <w:t xml:space="preserve">, которые подлежат контролю при использовании РБТ. Решением этих вопросов занимается </w:t>
      </w:r>
      <w:r w:rsidRPr="00710F49">
        <w:rPr>
          <w:b/>
          <w:bCs/>
          <w:color w:val="000000"/>
        </w:rPr>
        <w:t xml:space="preserve">технологическая </w:t>
      </w:r>
      <w:r w:rsidRPr="00710F49">
        <w:rPr>
          <w:color w:val="000000"/>
        </w:rPr>
        <w:t>дозиметрия. Т</w:t>
      </w:r>
      <w:r w:rsidRPr="00710F49">
        <w:rPr>
          <w:color w:val="000000"/>
        </w:rPr>
        <w:t>а</w:t>
      </w:r>
      <w:r w:rsidRPr="00710F49">
        <w:rPr>
          <w:color w:val="000000"/>
        </w:rPr>
        <w:t xml:space="preserve">ким образом, задача технологической дозиметрии при проведении процессов радиобиологической технологии </w:t>
      </w:r>
      <w:r>
        <w:rPr>
          <w:color w:val="000000"/>
        </w:rPr>
        <w:t>–</w:t>
      </w:r>
      <w:r w:rsidRPr="00710F49">
        <w:rPr>
          <w:color w:val="000000"/>
        </w:rPr>
        <w:t xml:space="preserve"> определение и контроль степени облучения продукции (объектов), подвергаемой радиационной об</w:t>
      </w:r>
      <w:r w:rsidRPr="00710F49">
        <w:rPr>
          <w:color w:val="000000"/>
        </w:rPr>
        <w:softHyphen/>
        <w:t>работке. Диапазон измеряемых доз в различных процессах РБТ крайне широк и колеблется от 2</w:t>
      </w:r>
      <w:r>
        <w:rPr>
          <w:color w:val="000000"/>
        </w:rPr>
        <w:sym w:font="Symbol" w:char="F0D7"/>
      </w:r>
      <w:r>
        <w:rPr>
          <w:color w:val="000000"/>
        </w:rPr>
        <w:t>10</w:t>
      </w:r>
      <w:r>
        <w:rPr>
          <w:color w:val="000000"/>
          <w:vertAlign w:val="superscript"/>
        </w:rPr>
        <w:t>-2</w:t>
      </w:r>
      <w:r w:rsidRPr="00710F49">
        <w:rPr>
          <w:color w:val="000000"/>
        </w:rPr>
        <w:t xml:space="preserve"> до 5</w:t>
      </w:r>
      <w:r>
        <w:rPr>
          <w:color w:val="000000"/>
        </w:rPr>
        <w:sym w:font="Symbol" w:char="F0D7"/>
      </w:r>
      <w:r>
        <w:rPr>
          <w:color w:val="000000"/>
        </w:rPr>
        <w:t>10</w:t>
      </w:r>
      <w:r w:rsidRPr="00710F49">
        <w:rPr>
          <w:color w:val="000000"/>
          <w:vertAlign w:val="superscript"/>
        </w:rPr>
        <w:t>4</w:t>
      </w:r>
      <w:r w:rsidRPr="00710F49">
        <w:rPr>
          <w:color w:val="000000"/>
        </w:rPr>
        <w:t xml:space="preserve"> Гр (табл. 1</w:t>
      </w:r>
      <w:r>
        <w:rPr>
          <w:color w:val="000000"/>
        </w:rPr>
        <w:t>7</w:t>
      </w:r>
      <w:r w:rsidRPr="00710F49">
        <w:rPr>
          <w:color w:val="000000"/>
        </w:rPr>
        <w:t>).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Специфика технологической дозиметрии во многом зави</w:t>
      </w:r>
      <w:r w:rsidRPr="00710F49">
        <w:rPr>
          <w:color w:val="000000"/>
        </w:rPr>
        <w:softHyphen/>
        <w:t>сит от р</w:t>
      </w:r>
      <w:r w:rsidRPr="00710F49">
        <w:rPr>
          <w:color w:val="000000"/>
        </w:rPr>
        <w:t>е</w:t>
      </w:r>
      <w:r w:rsidRPr="00710F49">
        <w:rPr>
          <w:color w:val="000000"/>
        </w:rPr>
        <w:t>жима работы радиационной установки, вида облучателя, характера радиационного процесса, физических и химических свойств облучаемых об</w:t>
      </w:r>
      <w:r w:rsidRPr="00710F49">
        <w:rPr>
          <w:color w:val="000000"/>
        </w:rPr>
        <w:t>ъ</w:t>
      </w:r>
      <w:r w:rsidRPr="00710F49">
        <w:rPr>
          <w:color w:val="000000"/>
        </w:rPr>
        <w:t>ектов.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Кроме того, при сдаче в эксплуатацию радиационной тех</w:t>
      </w:r>
      <w:r w:rsidRPr="00710F49">
        <w:rPr>
          <w:color w:val="000000"/>
        </w:rPr>
        <w:softHyphen/>
        <w:t>ники, предн</w:t>
      </w:r>
      <w:r w:rsidRPr="00710F49">
        <w:rPr>
          <w:color w:val="000000"/>
        </w:rPr>
        <w:t>а</w:t>
      </w:r>
      <w:r w:rsidRPr="00710F49">
        <w:rPr>
          <w:color w:val="000000"/>
        </w:rPr>
        <w:t>значенной для проведения конкретного процесса, дозиметрия позволяет определить соответствие параметров (мощности экспозиц</w:t>
      </w:r>
      <w:r w:rsidRPr="00710F49">
        <w:rPr>
          <w:color w:val="000000"/>
        </w:rPr>
        <w:t>и</w:t>
      </w:r>
      <w:r w:rsidRPr="00710F49">
        <w:rPr>
          <w:color w:val="000000"/>
        </w:rPr>
        <w:t>онной дозы гамма-излучения; тока электронов в пучке ускорителя, мощности и формы пучка электронов; конфигурации поля доз и др.) техническ</w:t>
      </w:r>
      <w:r w:rsidRPr="00710F49">
        <w:rPr>
          <w:color w:val="000000"/>
        </w:rPr>
        <w:t>о</w:t>
      </w:r>
      <w:r w:rsidRPr="00710F49">
        <w:rPr>
          <w:color w:val="000000"/>
        </w:rPr>
        <w:t xml:space="preserve">му заданию </w:t>
      </w:r>
      <w:r>
        <w:rPr>
          <w:color w:val="000000"/>
        </w:rPr>
        <w:t>и</w:t>
      </w:r>
      <w:r w:rsidRPr="00710F49">
        <w:rPr>
          <w:color w:val="000000"/>
        </w:rPr>
        <w:t xml:space="preserve"> паспортным характеристикам.</w:t>
      </w:r>
    </w:p>
    <w:p w:rsidR="00ED4F78" w:rsidRPr="00202189" w:rsidRDefault="00ED4F78" w:rsidP="00ED4F78">
      <w:pPr>
        <w:shd w:val="clear" w:color="auto" w:fill="FFFFFF"/>
        <w:spacing w:line="216" w:lineRule="auto"/>
        <w:ind w:firstLine="284"/>
        <w:jc w:val="both"/>
      </w:pPr>
    </w:p>
    <w:p w:rsidR="00ED4F78" w:rsidRDefault="00ED4F78" w:rsidP="00ED4F78">
      <w:pPr>
        <w:shd w:val="clear" w:color="auto" w:fill="FFFFFF"/>
        <w:spacing w:line="216" w:lineRule="auto"/>
        <w:jc w:val="center"/>
        <w:rPr>
          <w:b/>
          <w:color w:val="000000"/>
          <w:sz w:val="16"/>
          <w:szCs w:val="16"/>
        </w:rPr>
      </w:pPr>
      <w:r w:rsidRPr="004D7D74">
        <w:rPr>
          <w:bCs/>
          <w:color w:val="000000"/>
          <w:spacing w:val="20"/>
          <w:sz w:val="16"/>
          <w:szCs w:val="16"/>
        </w:rPr>
        <w:t xml:space="preserve">Таблица </w:t>
      </w:r>
      <w:r w:rsidRPr="009A65AC">
        <w:rPr>
          <w:color w:val="000000"/>
          <w:sz w:val="16"/>
          <w:szCs w:val="16"/>
        </w:rPr>
        <w:t>1</w:t>
      </w:r>
      <w:r>
        <w:rPr>
          <w:color w:val="000000"/>
          <w:sz w:val="16"/>
          <w:szCs w:val="16"/>
        </w:rPr>
        <w:t>7</w:t>
      </w:r>
      <w:r w:rsidRPr="009A65AC">
        <w:rPr>
          <w:color w:val="000000"/>
          <w:sz w:val="16"/>
          <w:szCs w:val="16"/>
        </w:rPr>
        <w:t xml:space="preserve">. </w:t>
      </w:r>
      <w:r w:rsidRPr="004D7D74">
        <w:rPr>
          <w:b/>
          <w:color w:val="000000"/>
          <w:sz w:val="16"/>
          <w:szCs w:val="16"/>
        </w:rPr>
        <w:t>Диапазон доз при целевом использован</w:t>
      </w:r>
      <w:proofErr w:type="gramStart"/>
      <w:r w:rsidRPr="004D7D74">
        <w:rPr>
          <w:b/>
          <w:color w:val="000000"/>
          <w:sz w:val="16"/>
          <w:szCs w:val="16"/>
        </w:rPr>
        <w:t>ии ио</w:t>
      </w:r>
      <w:proofErr w:type="gramEnd"/>
      <w:r w:rsidRPr="004D7D74">
        <w:rPr>
          <w:b/>
          <w:color w:val="000000"/>
          <w:sz w:val="16"/>
          <w:szCs w:val="16"/>
        </w:rPr>
        <w:t>низиру</w:t>
      </w:r>
      <w:r w:rsidRPr="004D7D74">
        <w:rPr>
          <w:b/>
          <w:color w:val="000000"/>
          <w:sz w:val="16"/>
          <w:szCs w:val="16"/>
        </w:rPr>
        <w:t>ю</w:t>
      </w:r>
      <w:r w:rsidRPr="004D7D74">
        <w:rPr>
          <w:b/>
          <w:color w:val="000000"/>
          <w:sz w:val="16"/>
          <w:szCs w:val="16"/>
        </w:rPr>
        <w:t>щих излучений</w:t>
      </w:r>
    </w:p>
    <w:p w:rsidR="00ED4F78" w:rsidRPr="00202189" w:rsidRDefault="00ED4F78" w:rsidP="00ED4F78">
      <w:pPr>
        <w:shd w:val="clear" w:color="auto" w:fill="FFFFFF"/>
        <w:spacing w:line="216" w:lineRule="auto"/>
        <w:jc w:val="center"/>
        <w:rPr>
          <w:b/>
          <w:color w:val="000000"/>
          <w:szCs w:val="16"/>
        </w:rPr>
      </w:pPr>
    </w:p>
    <w:tbl>
      <w:tblPr>
        <w:tblW w:w="609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1134"/>
      </w:tblGrid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Цель облучения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ED4F78" w:rsidRDefault="00ED4F78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 xml:space="preserve">Диапазон </w:t>
            </w:r>
          </w:p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измер</w:t>
            </w:r>
            <w:r w:rsidRPr="005D4982">
              <w:rPr>
                <w:color w:val="000000"/>
                <w:sz w:val="16"/>
                <w:szCs w:val="16"/>
              </w:rPr>
              <w:t>е</w:t>
            </w:r>
            <w:r w:rsidRPr="005D4982">
              <w:rPr>
                <w:color w:val="000000"/>
                <w:sz w:val="16"/>
                <w:szCs w:val="16"/>
              </w:rPr>
              <w:t>ний, Гр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 xml:space="preserve">Предпосевное облучение семян </w:t>
            </w:r>
            <w:proofErr w:type="spellStart"/>
            <w:r w:rsidRPr="005D4982"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ельхоз</w:t>
            </w:r>
            <w:r w:rsidRPr="005D4982">
              <w:rPr>
                <w:color w:val="000000"/>
                <w:sz w:val="16"/>
                <w:szCs w:val="16"/>
              </w:rPr>
              <w:t>культур</w:t>
            </w:r>
            <w:proofErr w:type="spellEnd"/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  <w:vAlign w:val="bottom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proofErr w:type="spellStart"/>
            <w:r w:rsidRPr="005D4982">
              <w:rPr>
                <w:color w:val="000000"/>
                <w:sz w:val="16"/>
                <w:szCs w:val="16"/>
              </w:rPr>
              <w:t>Предпосадочное</w:t>
            </w:r>
            <w:proofErr w:type="spellEnd"/>
            <w:r w:rsidRPr="005D4982">
              <w:rPr>
                <w:color w:val="000000"/>
                <w:sz w:val="16"/>
                <w:szCs w:val="16"/>
              </w:rPr>
              <w:t xml:space="preserve"> облучение картофеля  (стимули</w:t>
            </w:r>
            <w:r w:rsidRPr="005D4982">
              <w:rPr>
                <w:color w:val="000000"/>
                <w:sz w:val="16"/>
                <w:szCs w:val="16"/>
              </w:rPr>
              <w:softHyphen/>
              <w:t>рующий э</w:t>
            </w:r>
            <w:r w:rsidRPr="005D4982">
              <w:rPr>
                <w:color w:val="000000"/>
                <w:sz w:val="16"/>
                <w:szCs w:val="16"/>
              </w:rPr>
              <w:t>ф</w:t>
            </w:r>
            <w:r w:rsidRPr="005D4982">
              <w:rPr>
                <w:color w:val="000000"/>
                <w:sz w:val="16"/>
                <w:szCs w:val="16"/>
              </w:rPr>
              <w:t>фект)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  <w:vAlign w:val="bottom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 xml:space="preserve">Задержка прорастания семенных клубней картофеля в </w:t>
            </w:r>
            <w:proofErr w:type="spellStart"/>
            <w:r w:rsidRPr="005D4982">
              <w:rPr>
                <w:color w:val="000000"/>
                <w:sz w:val="16"/>
                <w:szCs w:val="16"/>
              </w:rPr>
              <w:t>предпосадо</w:t>
            </w:r>
            <w:r w:rsidRPr="005D4982">
              <w:rPr>
                <w:color w:val="000000"/>
                <w:sz w:val="16"/>
                <w:szCs w:val="16"/>
              </w:rPr>
              <w:t>ч</w:t>
            </w:r>
            <w:r w:rsidRPr="005D4982">
              <w:rPr>
                <w:color w:val="000000"/>
                <w:sz w:val="16"/>
                <w:szCs w:val="16"/>
              </w:rPr>
              <w:t>ный</w:t>
            </w:r>
            <w:proofErr w:type="spellEnd"/>
            <w:r w:rsidRPr="005D4982">
              <w:rPr>
                <w:color w:val="000000"/>
                <w:sz w:val="16"/>
                <w:szCs w:val="16"/>
              </w:rPr>
              <w:t xml:space="preserve"> период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>30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Селекция растений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 xml:space="preserve"> 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Предотвращение прорастания картофеля, лука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Продление сроков хранения овощей, ягод, фруктов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(1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>8)</w:t>
            </w:r>
            <w:r>
              <w:rPr>
                <w:color w:val="000000"/>
                <w:sz w:val="16"/>
                <w:szCs w:val="16"/>
              </w:rPr>
              <w:t>·</w:t>
            </w:r>
            <w:r w:rsidRPr="005D4982">
              <w:rPr>
                <w:color w:val="000000"/>
                <w:sz w:val="16"/>
                <w:szCs w:val="16"/>
              </w:rPr>
              <w:t>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Дезинсекция зерна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 xml:space="preserve"> 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Стерилизация медицинских изделий и препаратов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 xml:space="preserve"> 5</w:t>
            </w:r>
            <w:r>
              <w:rPr>
                <w:color w:val="000000"/>
                <w:sz w:val="16"/>
                <w:szCs w:val="16"/>
              </w:rPr>
              <w:t>·10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proofErr w:type="spellStart"/>
            <w:r w:rsidRPr="005D4982">
              <w:rPr>
                <w:color w:val="000000"/>
                <w:sz w:val="16"/>
                <w:szCs w:val="16"/>
              </w:rPr>
              <w:t>Радуризация</w:t>
            </w:r>
            <w:proofErr w:type="spellEnd"/>
            <w:r w:rsidRPr="005D4982">
              <w:rPr>
                <w:color w:val="000000"/>
                <w:sz w:val="16"/>
                <w:szCs w:val="16"/>
              </w:rPr>
              <w:t xml:space="preserve"> рыбы и рыбных продуктов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(2</w:t>
            </w:r>
            <w:r>
              <w:rPr>
                <w:color w:val="000000"/>
                <w:sz w:val="16"/>
                <w:szCs w:val="16"/>
              </w:rPr>
              <w:t xml:space="preserve">– </w:t>
            </w:r>
            <w:r w:rsidRPr="005D4982">
              <w:rPr>
                <w:color w:val="000000"/>
                <w:sz w:val="16"/>
                <w:szCs w:val="16"/>
              </w:rPr>
              <w:t>4)</w:t>
            </w:r>
            <w:r>
              <w:rPr>
                <w:color w:val="000000"/>
                <w:sz w:val="16"/>
                <w:szCs w:val="16"/>
              </w:rPr>
              <w:t>·</w:t>
            </w:r>
            <w:r w:rsidRPr="005D4982">
              <w:rPr>
                <w:color w:val="000000"/>
                <w:sz w:val="16"/>
                <w:szCs w:val="16"/>
              </w:rPr>
              <w:t>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  <w:vAlign w:val="bottom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Обеззараживание навозных стоков промышленных живот</w:t>
            </w:r>
            <w:r>
              <w:rPr>
                <w:color w:val="000000"/>
                <w:sz w:val="16"/>
                <w:szCs w:val="16"/>
              </w:rPr>
              <w:t>нов</w:t>
            </w:r>
            <w:r w:rsidRPr="005D4982">
              <w:rPr>
                <w:color w:val="000000"/>
                <w:sz w:val="16"/>
                <w:szCs w:val="16"/>
              </w:rPr>
              <w:t>одч</w:t>
            </w:r>
            <w:r w:rsidRPr="005D4982">
              <w:rPr>
                <w:color w:val="000000"/>
                <w:sz w:val="16"/>
                <w:szCs w:val="16"/>
              </w:rPr>
              <w:t>е</w:t>
            </w:r>
            <w:r w:rsidRPr="005D4982">
              <w:rPr>
                <w:color w:val="000000"/>
                <w:sz w:val="16"/>
                <w:szCs w:val="16"/>
              </w:rPr>
              <w:t>ских комплексов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3·10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>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«Ослепление» глазков на черенках винограда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>30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  <w:vAlign w:val="bottom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Карантинное обеззараживание кожи и шерсти ж</w:t>
            </w:r>
            <w:r w:rsidRPr="005D4982">
              <w:rPr>
                <w:color w:val="000000"/>
                <w:sz w:val="16"/>
                <w:szCs w:val="16"/>
              </w:rPr>
              <w:t>и</w:t>
            </w:r>
            <w:r w:rsidRPr="005D4982">
              <w:rPr>
                <w:color w:val="000000"/>
                <w:sz w:val="16"/>
                <w:szCs w:val="16"/>
              </w:rPr>
              <w:t>вотных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(2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 xml:space="preserve"> 3) ·10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  <w:tr w:rsidR="00ED4F78" w:rsidRPr="005D4982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Консервирование шкур и кожевенного сырья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 xml:space="preserve"> 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  <w:vAlign w:val="bottom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Стерилизация специй и других добавок в пищевые продукты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(0,5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 xml:space="preserve"> 2)· 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Стерилизация пищи лабораторных животных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0C35A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vertAlign w:val="superscript"/>
              </w:rPr>
            </w:pPr>
            <w:r w:rsidRPr="005D4982">
              <w:rPr>
                <w:color w:val="000000"/>
                <w:sz w:val="16"/>
                <w:szCs w:val="16"/>
              </w:rPr>
              <w:t>(0,5–2)· 10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Стерилизация сточных вод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(0,4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>2) ·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D4982">
              <w:rPr>
                <w:color w:val="000000"/>
                <w:sz w:val="16"/>
                <w:szCs w:val="16"/>
              </w:rPr>
              <w:t>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Экстракорпоральное облучение крови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</w:t>
            </w:r>
            <w:r w:rsidRPr="005D4982">
              <w:rPr>
                <w:color w:val="000000"/>
                <w:sz w:val="16"/>
                <w:szCs w:val="16"/>
              </w:rPr>
              <w:t>6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Половая стерилизация насекомых-вредителей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Консервирование и улучшение качества кормов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(0,2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 xml:space="preserve"> 3)·10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Увеличение  яйценоскости   и  жизнеспособности  кур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(2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 xml:space="preserve"> 6)·10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Стерилизация изделий и препаратов в ветеринарии</w:t>
            </w:r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(2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 xml:space="preserve"> 5)·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96" w:type="dxa"/>
            <w:gridSpan w:val="2"/>
            <w:shd w:val="clear" w:color="auto" w:fill="FFFFFF"/>
          </w:tcPr>
          <w:p w:rsidR="00ED4F78" w:rsidRPr="00F8713D" w:rsidRDefault="00ED4F78" w:rsidP="007252DF">
            <w:pPr>
              <w:shd w:val="clear" w:color="auto" w:fill="FFFFFF"/>
              <w:spacing w:line="216" w:lineRule="auto"/>
              <w:rPr>
                <w:b/>
                <w:sz w:val="16"/>
                <w:szCs w:val="16"/>
              </w:rPr>
            </w:pPr>
            <w:r w:rsidRPr="00F8713D">
              <w:rPr>
                <w:b/>
                <w:color w:val="000000"/>
                <w:sz w:val="16"/>
                <w:szCs w:val="16"/>
              </w:rPr>
              <w:t>Удлинение сроков хранения мяса и ряда мясных продуктов:</w:t>
            </w:r>
            <w:r w:rsidRPr="00F8713D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ind w:left="527"/>
              <w:rPr>
                <w:sz w:val="16"/>
                <w:szCs w:val="16"/>
              </w:rPr>
            </w:pPr>
            <w:proofErr w:type="spellStart"/>
            <w:r w:rsidRPr="005D4982">
              <w:rPr>
                <w:color w:val="000000"/>
                <w:sz w:val="16"/>
                <w:szCs w:val="16"/>
              </w:rPr>
              <w:t>радисидацией</w:t>
            </w:r>
            <w:proofErr w:type="spellEnd"/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(2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>6) · 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ind w:left="527"/>
              <w:rPr>
                <w:sz w:val="16"/>
                <w:szCs w:val="16"/>
              </w:rPr>
            </w:pPr>
            <w:proofErr w:type="spellStart"/>
            <w:r w:rsidRPr="005D4982">
              <w:rPr>
                <w:color w:val="000000"/>
                <w:sz w:val="16"/>
                <w:szCs w:val="16"/>
              </w:rPr>
              <w:t>радуризацией</w:t>
            </w:r>
            <w:proofErr w:type="spellEnd"/>
            <w:r w:rsidRPr="005D49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(1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 xml:space="preserve"> 6)·10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D4F78" w:rsidRPr="00710F49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2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ind w:left="527"/>
              <w:rPr>
                <w:sz w:val="16"/>
                <w:szCs w:val="16"/>
              </w:rPr>
            </w:pPr>
            <w:proofErr w:type="spellStart"/>
            <w:r w:rsidRPr="005D4982">
              <w:rPr>
                <w:color w:val="000000"/>
                <w:sz w:val="16"/>
                <w:szCs w:val="16"/>
              </w:rPr>
              <w:t>радаппертизацией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D4F78" w:rsidRPr="005D4982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4982">
              <w:rPr>
                <w:color w:val="000000"/>
                <w:sz w:val="16"/>
                <w:szCs w:val="16"/>
              </w:rPr>
              <w:t>(1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4982">
              <w:rPr>
                <w:color w:val="000000"/>
                <w:sz w:val="16"/>
                <w:szCs w:val="16"/>
              </w:rPr>
              <w:t xml:space="preserve"> 5)·10</w:t>
            </w:r>
            <w:r w:rsidRPr="005D4982"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</w:tbl>
    <w:p w:rsidR="00ED4F78" w:rsidRDefault="00ED4F78" w:rsidP="00ED4F78">
      <w:pPr>
        <w:shd w:val="clear" w:color="auto" w:fill="FFFFFF"/>
        <w:spacing w:line="209" w:lineRule="auto"/>
        <w:ind w:firstLine="284"/>
        <w:jc w:val="both"/>
        <w:rPr>
          <w:color w:val="000000"/>
        </w:rPr>
      </w:pPr>
    </w:p>
    <w:p w:rsidR="00ED4F78" w:rsidRPr="00710F49" w:rsidRDefault="00ED4F78" w:rsidP="00ED4F78">
      <w:pPr>
        <w:shd w:val="clear" w:color="auto" w:fill="FFFFFF"/>
        <w:spacing w:line="209" w:lineRule="auto"/>
        <w:ind w:firstLine="284"/>
        <w:jc w:val="both"/>
      </w:pPr>
      <w:r w:rsidRPr="00710F49">
        <w:rPr>
          <w:color w:val="000000"/>
        </w:rPr>
        <w:lastRenderedPageBreak/>
        <w:t>Если в качестве примера взять процесс радиационной сте</w:t>
      </w:r>
      <w:r w:rsidRPr="00710F49">
        <w:rPr>
          <w:color w:val="000000"/>
        </w:rPr>
        <w:softHyphen/>
        <w:t xml:space="preserve">рилизации медицинских изделий и препаратов (табл. </w:t>
      </w:r>
      <w:r>
        <w:rPr>
          <w:color w:val="000000"/>
        </w:rPr>
        <w:t>18</w:t>
      </w:r>
      <w:r w:rsidRPr="00710F49">
        <w:rPr>
          <w:color w:val="000000"/>
        </w:rPr>
        <w:t>), то доза (время) является практически единственным контролируемым параметром.</w:t>
      </w:r>
    </w:p>
    <w:p w:rsidR="00ED4F78" w:rsidRPr="00710F49" w:rsidRDefault="00ED4F78" w:rsidP="00ED4F78">
      <w:pPr>
        <w:shd w:val="clear" w:color="auto" w:fill="FFFFFF"/>
        <w:spacing w:line="209" w:lineRule="auto"/>
        <w:ind w:firstLine="284"/>
        <w:jc w:val="both"/>
      </w:pPr>
      <w:r w:rsidRPr="00710F49">
        <w:rPr>
          <w:color w:val="000000"/>
        </w:rPr>
        <w:t xml:space="preserve">Аналогичное положение и при проведении других процессов РБТ предпосевного облучения семян сельскохозяйственных растений (обеззараживание промышленных </w:t>
      </w:r>
      <w:r>
        <w:rPr>
          <w:color w:val="000000"/>
        </w:rPr>
        <w:t>и</w:t>
      </w:r>
      <w:r w:rsidRPr="00710F49">
        <w:rPr>
          <w:color w:val="000000"/>
        </w:rPr>
        <w:t xml:space="preserve"> ж</w:t>
      </w:r>
      <w:r>
        <w:rPr>
          <w:color w:val="000000"/>
        </w:rPr>
        <w:t>и</w:t>
      </w:r>
      <w:r w:rsidRPr="00710F49">
        <w:rPr>
          <w:color w:val="000000"/>
        </w:rPr>
        <w:t>вотно</w:t>
      </w:r>
      <w:r>
        <w:rPr>
          <w:color w:val="000000"/>
        </w:rPr>
        <w:t>в</w:t>
      </w:r>
      <w:r w:rsidRPr="00710F49">
        <w:rPr>
          <w:color w:val="000000"/>
        </w:rPr>
        <w:t>одческих стоков, ради</w:t>
      </w:r>
      <w:r w:rsidRPr="00710F49">
        <w:rPr>
          <w:color w:val="000000"/>
        </w:rPr>
        <w:t>а</w:t>
      </w:r>
      <w:r w:rsidRPr="00710F49">
        <w:rPr>
          <w:color w:val="000000"/>
        </w:rPr>
        <w:t xml:space="preserve">ционная обработка пищевых </w:t>
      </w:r>
      <w:r>
        <w:rPr>
          <w:color w:val="000000"/>
        </w:rPr>
        <w:t>п</w:t>
      </w:r>
      <w:r w:rsidRPr="00710F49">
        <w:rPr>
          <w:color w:val="000000"/>
        </w:rPr>
        <w:t>родуктов и т. п.).</w:t>
      </w:r>
    </w:p>
    <w:p w:rsidR="00ED4F78" w:rsidRPr="00710F49" w:rsidRDefault="00ED4F78" w:rsidP="00ED4F78">
      <w:pPr>
        <w:shd w:val="clear" w:color="auto" w:fill="FFFFFF"/>
        <w:spacing w:line="209" w:lineRule="auto"/>
        <w:ind w:firstLine="284"/>
        <w:jc w:val="both"/>
      </w:pPr>
      <w:r w:rsidRPr="00710F49">
        <w:rPr>
          <w:color w:val="000000"/>
        </w:rPr>
        <w:t>Экспериментальное определение дозы излучения в диапа</w:t>
      </w:r>
      <w:r w:rsidRPr="00710F49">
        <w:rPr>
          <w:color w:val="000000"/>
        </w:rPr>
        <w:softHyphen/>
        <w:t>зоне з</w:t>
      </w:r>
      <w:r w:rsidRPr="00710F49">
        <w:rPr>
          <w:color w:val="000000"/>
        </w:rPr>
        <w:t>а</w:t>
      </w:r>
      <w:r w:rsidRPr="00710F49">
        <w:rPr>
          <w:color w:val="000000"/>
        </w:rPr>
        <w:t xml:space="preserve">дач, приведенных выше, практически не может быть осуществлено с помощью какого-либо одного метода. </w:t>
      </w:r>
      <w:proofErr w:type="gramStart"/>
      <w:r w:rsidRPr="00710F49">
        <w:rPr>
          <w:color w:val="000000"/>
        </w:rPr>
        <w:t xml:space="preserve">В зависимости от агрегатного состояния продукции (твердотельная, перемешиваемая или </w:t>
      </w:r>
      <w:proofErr w:type="spellStart"/>
      <w:r w:rsidRPr="00710F49">
        <w:rPr>
          <w:color w:val="000000"/>
        </w:rPr>
        <w:t>неперем</w:t>
      </w:r>
      <w:r w:rsidRPr="00710F49">
        <w:rPr>
          <w:color w:val="000000"/>
        </w:rPr>
        <w:t>е</w:t>
      </w:r>
      <w:r w:rsidRPr="00710F49">
        <w:rPr>
          <w:color w:val="000000"/>
        </w:rPr>
        <w:t>шиваемая</w:t>
      </w:r>
      <w:proofErr w:type="spellEnd"/>
      <w:r w:rsidRPr="00710F49">
        <w:rPr>
          <w:color w:val="000000"/>
        </w:rPr>
        <w:t xml:space="preserve"> система, жидкостная), физико-механических свойств сист</w:t>
      </w:r>
      <w:r w:rsidRPr="00710F49">
        <w:rPr>
          <w:color w:val="000000"/>
        </w:rPr>
        <w:t>е</w:t>
      </w:r>
      <w:r w:rsidRPr="00710F49">
        <w:rPr>
          <w:color w:val="000000"/>
        </w:rPr>
        <w:t>мы, условий радиационной обработки (мощности поглощенной дозы, темпе</w:t>
      </w:r>
      <w:r w:rsidRPr="00710F49">
        <w:rPr>
          <w:color w:val="000000"/>
        </w:rPr>
        <w:softHyphen/>
        <w:t>ратуры в процессе облучения, среды), характера процесса (н</w:t>
      </w:r>
      <w:r w:rsidRPr="00710F49">
        <w:rPr>
          <w:color w:val="000000"/>
        </w:rPr>
        <w:t>е</w:t>
      </w:r>
      <w:r w:rsidRPr="00710F49">
        <w:rPr>
          <w:color w:val="000000"/>
        </w:rPr>
        <w:t>прерывный, периодический) требования к применяемым дозиметрам, естественно, различны.</w:t>
      </w:r>
      <w:proofErr w:type="gramEnd"/>
      <w:r w:rsidRPr="00710F49">
        <w:rPr>
          <w:color w:val="000000"/>
        </w:rPr>
        <w:t xml:space="preserve"> Технологическая дозиметрия, как и всякая иная, основана на регистрации физических и химических эффектов (иониз</w:t>
      </w:r>
      <w:r w:rsidRPr="00710F49">
        <w:rPr>
          <w:color w:val="000000"/>
        </w:rPr>
        <w:t>а</w:t>
      </w:r>
      <w:r w:rsidRPr="00710F49">
        <w:rPr>
          <w:color w:val="000000"/>
        </w:rPr>
        <w:t>ции, сцинтилляции, тепловых, химических, оптических и др.)</w:t>
      </w:r>
      <w:r>
        <w:rPr>
          <w:color w:val="000000"/>
        </w:rPr>
        <w:t>,</w:t>
      </w:r>
      <w:r w:rsidRPr="00710F49">
        <w:rPr>
          <w:color w:val="000000"/>
        </w:rPr>
        <w:t xml:space="preserve"> по которым определя</w:t>
      </w:r>
      <w:r w:rsidRPr="00710F49">
        <w:rPr>
          <w:color w:val="000000"/>
        </w:rPr>
        <w:softHyphen/>
        <w:t>ют энергию излучения, поглощаемую облучаемой ср</w:t>
      </w:r>
      <w:r w:rsidRPr="00710F49">
        <w:rPr>
          <w:color w:val="000000"/>
        </w:rPr>
        <w:t>е</w:t>
      </w:r>
      <w:r w:rsidRPr="00710F49">
        <w:rPr>
          <w:color w:val="000000"/>
        </w:rPr>
        <w:t>дой.</w:t>
      </w:r>
    </w:p>
    <w:p w:rsidR="00ED4F78" w:rsidRDefault="00ED4F78" w:rsidP="00ED4F78">
      <w:pPr>
        <w:shd w:val="clear" w:color="auto" w:fill="FFFFFF"/>
        <w:spacing w:line="209" w:lineRule="auto"/>
        <w:ind w:firstLine="284"/>
        <w:jc w:val="both"/>
        <w:rPr>
          <w:color w:val="000000"/>
        </w:rPr>
      </w:pPr>
      <w:r w:rsidRPr="00710F49">
        <w:rPr>
          <w:color w:val="000000"/>
        </w:rPr>
        <w:t>Кроме того, дозиметрическая система, как составная часть радиацио</w:t>
      </w:r>
      <w:r w:rsidRPr="00710F49">
        <w:rPr>
          <w:color w:val="000000"/>
        </w:rPr>
        <w:t>н</w:t>
      </w:r>
      <w:r w:rsidRPr="00710F49">
        <w:rPr>
          <w:color w:val="000000"/>
        </w:rPr>
        <w:t xml:space="preserve">ной технологии, наряду с другими требованиями должна обладать </w:t>
      </w:r>
      <w:proofErr w:type="spellStart"/>
      <w:r w:rsidRPr="00710F49">
        <w:rPr>
          <w:color w:val="000000"/>
        </w:rPr>
        <w:t>тканеэквивалентностью</w:t>
      </w:r>
      <w:proofErr w:type="spellEnd"/>
      <w:r w:rsidRPr="00710F49">
        <w:rPr>
          <w:color w:val="000000"/>
        </w:rPr>
        <w:t>, достаточной точностью и стабильностью показ</w:t>
      </w:r>
      <w:r w:rsidRPr="00710F49">
        <w:rPr>
          <w:color w:val="000000"/>
        </w:rPr>
        <w:t>а</w:t>
      </w:r>
      <w:r w:rsidRPr="00710F49">
        <w:rPr>
          <w:color w:val="000000"/>
        </w:rPr>
        <w:t>ний по времени.</w:t>
      </w:r>
    </w:p>
    <w:p w:rsidR="00ED4F78" w:rsidRDefault="00ED4F78" w:rsidP="00ED4F78">
      <w:pPr>
        <w:shd w:val="clear" w:color="auto" w:fill="FFFFFF"/>
        <w:spacing w:line="216" w:lineRule="auto"/>
        <w:jc w:val="both"/>
        <w:rPr>
          <w:color w:val="000000"/>
          <w:spacing w:val="20"/>
          <w:sz w:val="16"/>
          <w:szCs w:val="16"/>
        </w:rPr>
      </w:pPr>
    </w:p>
    <w:p w:rsidR="00ED4F78" w:rsidRDefault="00ED4F78" w:rsidP="00ED4F78">
      <w:pPr>
        <w:shd w:val="clear" w:color="auto" w:fill="FFFFFF"/>
        <w:spacing w:line="216" w:lineRule="auto"/>
        <w:jc w:val="both"/>
        <w:rPr>
          <w:color w:val="000000"/>
          <w:sz w:val="16"/>
          <w:szCs w:val="16"/>
        </w:rPr>
      </w:pPr>
      <w:r w:rsidRPr="004D7D74">
        <w:rPr>
          <w:color w:val="000000"/>
          <w:spacing w:val="20"/>
          <w:sz w:val="16"/>
          <w:szCs w:val="16"/>
        </w:rPr>
        <w:t>Таблица</w:t>
      </w:r>
      <w:r w:rsidRPr="004C4F3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18</w:t>
      </w:r>
      <w:r w:rsidRPr="004C4F3E">
        <w:rPr>
          <w:color w:val="000000"/>
          <w:sz w:val="16"/>
          <w:szCs w:val="16"/>
        </w:rPr>
        <w:t xml:space="preserve">. </w:t>
      </w:r>
      <w:r w:rsidRPr="004D7D74">
        <w:rPr>
          <w:b/>
          <w:color w:val="000000"/>
          <w:sz w:val="16"/>
          <w:szCs w:val="16"/>
        </w:rPr>
        <w:t>Контролируемость параметров при различных методах стерил</w:t>
      </w:r>
      <w:r w:rsidRPr="004D7D74">
        <w:rPr>
          <w:b/>
          <w:color w:val="000000"/>
          <w:sz w:val="16"/>
          <w:szCs w:val="16"/>
        </w:rPr>
        <w:t>и</w:t>
      </w:r>
      <w:r w:rsidRPr="004D7D74">
        <w:rPr>
          <w:b/>
          <w:color w:val="000000"/>
          <w:sz w:val="16"/>
          <w:szCs w:val="16"/>
        </w:rPr>
        <w:t>зации</w:t>
      </w:r>
    </w:p>
    <w:p w:rsidR="00ED4F78" w:rsidRPr="00F8713D" w:rsidRDefault="00ED4F78" w:rsidP="00ED4F78">
      <w:pPr>
        <w:shd w:val="clear" w:color="auto" w:fill="FFFFFF"/>
        <w:spacing w:line="216" w:lineRule="auto"/>
        <w:ind w:firstLine="284"/>
        <w:jc w:val="both"/>
        <w:rPr>
          <w:sz w:val="16"/>
          <w:szCs w:val="16"/>
        </w:rPr>
      </w:pPr>
    </w:p>
    <w:tbl>
      <w:tblPr>
        <w:tblW w:w="61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12"/>
        <w:gridCol w:w="1002"/>
        <w:gridCol w:w="1002"/>
        <w:gridCol w:w="1003"/>
        <w:gridCol w:w="1002"/>
        <w:gridCol w:w="1003"/>
      </w:tblGrid>
      <w:tr w:rsidR="00ED4F78" w:rsidRPr="004C4F3E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Параметры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Метод</w:t>
            </w:r>
            <w:r w:rsidRPr="004C4F3E">
              <w:rPr>
                <w:sz w:val="16"/>
                <w:szCs w:val="16"/>
              </w:rPr>
              <w:t xml:space="preserve"> </w:t>
            </w:r>
            <w:r w:rsidRPr="004C4F3E">
              <w:rPr>
                <w:color w:val="000000"/>
                <w:sz w:val="16"/>
                <w:szCs w:val="16"/>
              </w:rPr>
              <w:t>ст</w:t>
            </w:r>
            <w:r w:rsidRPr="004C4F3E">
              <w:rPr>
                <w:color w:val="000000"/>
                <w:sz w:val="16"/>
                <w:szCs w:val="16"/>
              </w:rPr>
              <w:t>е</w:t>
            </w:r>
            <w:r w:rsidRPr="004C4F3E">
              <w:rPr>
                <w:color w:val="000000"/>
                <w:sz w:val="16"/>
                <w:szCs w:val="16"/>
              </w:rPr>
              <w:t>рил</w:t>
            </w:r>
            <w:r>
              <w:rPr>
                <w:color w:val="000000"/>
                <w:sz w:val="16"/>
                <w:szCs w:val="16"/>
              </w:rPr>
              <w:t>и</w:t>
            </w:r>
            <w:r w:rsidRPr="004C4F3E">
              <w:rPr>
                <w:color w:val="000000"/>
                <w:sz w:val="16"/>
                <w:szCs w:val="16"/>
              </w:rPr>
              <w:t>зации</w:t>
            </w:r>
          </w:p>
        </w:tc>
      </w:tr>
      <w:tr w:rsidR="00ED4F78" w:rsidRPr="004C4F3E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Паровой (</w:t>
            </w:r>
            <w:proofErr w:type="spellStart"/>
            <w:r w:rsidRPr="004C4F3E">
              <w:rPr>
                <w:color w:val="000000"/>
                <w:sz w:val="16"/>
                <w:szCs w:val="16"/>
              </w:rPr>
              <w:t>автоклав</w:t>
            </w:r>
            <w:r w:rsidRPr="004C4F3E">
              <w:rPr>
                <w:color w:val="000000"/>
                <w:sz w:val="16"/>
                <w:szCs w:val="16"/>
              </w:rPr>
              <w:t>и</w:t>
            </w:r>
            <w:r w:rsidRPr="004C4F3E">
              <w:rPr>
                <w:color w:val="000000"/>
                <w:sz w:val="16"/>
                <w:szCs w:val="16"/>
              </w:rPr>
              <w:t>рование</w:t>
            </w:r>
            <w:proofErr w:type="spellEnd"/>
            <w:r w:rsidRPr="004C4F3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proofErr w:type="gramStart"/>
            <w:r w:rsidRPr="004C4F3E">
              <w:rPr>
                <w:color w:val="000000"/>
                <w:sz w:val="16"/>
                <w:szCs w:val="16"/>
              </w:rPr>
              <w:t>Газовый</w:t>
            </w:r>
            <w:proofErr w:type="gramEnd"/>
            <w:r w:rsidRPr="004C4F3E">
              <w:rPr>
                <w:color w:val="000000"/>
                <w:sz w:val="16"/>
                <w:szCs w:val="16"/>
              </w:rPr>
              <w:t xml:space="preserve"> (окись эт</w:t>
            </w:r>
            <w:r w:rsidRPr="004C4F3E">
              <w:rPr>
                <w:color w:val="000000"/>
                <w:sz w:val="16"/>
                <w:szCs w:val="16"/>
              </w:rPr>
              <w:t>и</w:t>
            </w:r>
            <w:r w:rsidRPr="004C4F3E">
              <w:rPr>
                <w:color w:val="000000"/>
                <w:sz w:val="16"/>
                <w:szCs w:val="16"/>
              </w:rPr>
              <w:t>лена)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Радиацио</w:t>
            </w:r>
            <w:r w:rsidRPr="004C4F3E">
              <w:rPr>
                <w:color w:val="000000"/>
                <w:sz w:val="16"/>
                <w:szCs w:val="16"/>
              </w:rPr>
              <w:t>н</w:t>
            </w:r>
            <w:r w:rsidRPr="004C4F3E">
              <w:rPr>
                <w:color w:val="000000"/>
                <w:sz w:val="16"/>
                <w:szCs w:val="16"/>
              </w:rPr>
              <w:t>ный (</w:t>
            </w:r>
            <w:proofErr w:type="spellStart"/>
            <w:r w:rsidRPr="004C4F3E">
              <w:rPr>
                <w:color w:val="000000"/>
                <w:sz w:val="16"/>
                <w:szCs w:val="16"/>
              </w:rPr>
              <w:t>и</w:t>
            </w:r>
            <w:r w:rsidRPr="004C4F3E">
              <w:rPr>
                <w:color w:val="000000"/>
                <w:sz w:val="16"/>
                <w:szCs w:val="16"/>
              </w:rPr>
              <w:t>о</w:t>
            </w:r>
            <w:r w:rsidRPr="004C4F3E">
              <w:rPr>
                <w:color w:val="000000"/>
                <w:sz w:val="16"/>
                <w:szCs w:val="16"/>
              </w:rPr>
              <w:t>низ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4C4F3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4F3E">
              <w:rPr>
                <w:color w:val="000000"/>
                <w:sz w:val="16"/>
                <w:szCs w:val="16"/>
              </w:rPr>
              <w:t>излуч</w:t>
            </w:r>
            <w:proofErr w:type="spellEnd"/>
            <w:r w:rsidRPr="004C4F3E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C4F3E">
              <w:rPr>
                <w:color w:val="000000"/>
                <w:sz w:val="16"/>
                <w:szCs w:val="16"/>
              </w:rPr>
              <w:t>Термо-радиа</w:t>
            </w:r>
            <w:r>
              <w:rPr>
                <w:color w:val="000000"/>
                <w:sz w:val="16"/>
                <w:szCs w:val="16"/>
              </w:rPr>
              <w:t>ц</w:t>
            </w:r>
            <w:r w:rsidRPr="004C4F3E">
              <w:rPr>
                <w:color w:val="000000"/>
                <w:sz w:val="16"/>
                <w:szCs w:val="16"/>
              </w:rPr>
              <w:t>ио</w:t>
            </w:r>
            <w:r w:rsidRPr="004C4F3E">
              <w:rPr>
                <w:color w:val="000000"/>
                <w:sz w:val="16"/>
                <w:szCs w:val="16"/>
              </w:rPr>
              <w:t>н</w:t>
            </w:r>
            <w:r w:rsidRPr="004C4F3E">
              <w:rPr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Криогенно-радиацио</w:t>
            </w:r>
            <w:r w:rsidRPr="004C4F3E">
              <w:rPr>
                <w:color w:val="000000"/>
                <w:sz w:val="16"/>
                <w:szCs w:val="16"/>
              </w:rPr>
              <w:t>н</w:t>
            </w:r>
            <w:r w:rsidRPr="004C4F3E">
              <w:rPr>
                <w:color w:val="000000"/>
                <w:sz w:val="16"/>
                <w:szCs w:val="16"/>
              </w:rPr>
              <w:t>ный</w:t>
            </w:r>
          </w:p>
        </w:tc>
      </w:tr>
      <w:tr w:rsidR="00ED4F78" w:rsidRPr="004C4F3E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Температура</w:t>
            </w:r>
            <w:r w:rsidRPr="004C4F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</w:tr>
      <w:tr w:rsidR="00ED4F78" w:rsidRPr="004C4F3E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Время</w:t>
            </w:r>
            <w:r w:rsidRPr="004C4F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</w:tr>
      <w:tr w:rsidR="00ED4F78" w:rsidRPr="004C4F3E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Давление</w:t>
            </w:r>
            <w:r w:rsidRPr="004C4F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ED4F78" w:rsidRPr="004C4F3E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Вакуум</w:t>
            </w:r>
            <w:r w:rsidRPr="004C4F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ED4F78" w:rsidRPr="004C4F3E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Концентрация</w:t>
            </w:r>
            <w:r w:rsidRPr="004C4F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ED4F78" w:rsidRPr="004C4F3E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Упаковка</w:t>
            </w:r>
            <w:r w:rsidRPr="004C4F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2A5015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ED4F78" w:rsidRPr="004C4F3E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Влажность</w:t>
            </w:r>
            <w:r w:rsidRPr="004C4F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C4F3E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F78" w:rsidRPr="004C4F3E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</w:tbl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  <w:sz w:val="16"/>
          <w:szCs w:val="16"/>
        </w:rPr>
      </w:pPr>
    </w:p>
    <w:p w:rsidR="00ED4F78" w:rsidRPr="00C701C6" w:rsidRDefault="00ED4F78" w:rsidP="00ED4F78">
      <w:pPr>
        <w:shd w:val="clear" w:color="auto" w:fill="FFFFFF"/>
        <w:spacing w:line="216" w:lineRule="auto"/>
        <w:ind w:firstLine="284"/>
        <w:jc w:val="both"/>
        <w:rPr>
          <w:sz w:val="16"/>
          <w:szCs w:val="16"/>
        </w:rPr>
      </w:pPr>
      <w:r w:rsidRPr="00F47E75">
        <w:rPr>
          <w:color w:val="000000"/>
          <w:spacing w:val="20"/>
          <w:sz w:val="16"/>
          <w:szCs w:val="16"/>
        </w:rPr>
        <w:t>Примечание</w:t>
      </w:r>
      <w:r w:rsidRPr="00C701C6">
        <w:rPr>
          <w:color w:val="000000"/>
          <w:sz w:val="16"/>
          <w:szCs w:val="16"/>
        </w:rPr>
        <w:t xml:space="preserve">:  + </w:t>
      </w:r>
      <w:proofErr w:type="gramStart"/>
      <w:r w:rsidRPr="00C701C6">
        <w:rPr>
          <w:color w:val="000000"/>
          <w:sz w:val="16"/>
          <w:szCs w:val="16"/>
        </w:rPr>
        <w:t>контролируемый</w:t>
      </w:r>
      <w:proofErr w:type="gramEnd"/>
      <w:r w:rsidRPr="00C701C6">
        <w:rPr>
          <w:color w:val="000000"/>
          <w:sz w:val="16"/>
          <w:szCs w:val="16"/>
        </w:rPr>
        <w:t>, – неконтролируемый.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При определении распределения поля поглощенной дозы в обл</w:t>
      </w:r>
      <w:r w:rsidRPr="00710F49">
        <w:rPr>
          <w:color w:val="000000"/>
        </w:rPr>
        <w:t>у</w:t>
      </w:r>
      <w:r w:rsidRPr="00710F49">
        <w:rPr>
          <w:color w:val="000000"/>
        </w:rPr>
        <w:t>чаемой продукции возникает необходимость моделирования. Иногда для моделирования применяют фантомы, т.е. в тару помещают материал, который позволяет воспроизвести геометрическую форму, усл</w:t>
      </w:r>
      <w:r w:rsidRPr="00710F49">
        <w:rPr>
          <w:color w:val="000000"/>
        </w:rPr>
        <w:t>о</w:t>
      </w:r>
      <w:r w:rsidRPr="00710F49">
        <w:rPr>
          <w:color w:val="000000"/>
        </w:rPr>
        <w:t>вия поглощения и рассеяния для конкретного вида излучения и изд</w:t>
      </w:r>
      <w:r w:rsidRPr="00710F49">
        <w:rPr>
          <w:color w:val="000000"/>
        </w:rPr>
        <w:t>е</w:t>
      </w:r>
      <w:r w:rsidRPr="00710F49">
        <w:rPr>
          <w:color w:val="000000"/>
        </w:rPr>
        <w:t>лий.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Фантом может быть и реальный, тогда в тару помещают неконд</w:t>
      </w:r>
      <w:r w:rsidRPr="00710F49">
        <w:rPr>
          <w:color w:val="000000"/>
        </w:rPr>
        <w:t>и</w:t>
      </w:r>
      <w:r w:rsidRPr="00710F49">
        <w:rPr>
          <w:color w:val="000000"/>
        </w:rPr>
        <w:t>ционную продукцию. В качестве фантомов часто употребляют пенопласт, парафин, органическое стекло и др</w:t>
      </w:r>
      <w:r>
        <w:rPr>
          <w:color w:val="000000"/>
        </w:rPr>
        <w:t>угие</w:t>
      </w:r>
      <w:r w:rsidRPr="00710F49">
        <w:rPr>
          <w:color w:val="000000"/>
        </w:rPr>
        <w:t>, в зависимости от пло</w:t>
      </w:r>
      <w:r w:rsidRPr="00710F49">
        <w:rPr>
          <w:color w:val="000000"/>
        </w:rPr>
        <w:t>т</w:t>
      </w:r>
      <w:r w:rsidRPr="00710F49">
        <w:rPr>
          <w:color w:val="000000"/>
        </w:rPr>
        <w:t>ности облучаемой продукции и эффективного атомного номера. В фантомах в определенных условиях фиксируют детекторы излучения, которые позволяют в дальнейшем определить распределение поля поглощенной дозы в облучаемой упаковке. Пространственное распред</w:t>
      </w:r>
      <w:r w:rsidRPr="00710F49">
        <w:rPr>
          <w:color w:val="000000"/>
        </w:rPr>
        <w:t>е</w:t>
      </w:r>
      <w:r w:rsidRPr="00710F49">
        <w:rPr>
          <w:color w:val="000000"/>
        </w:rPr>
        <w:t>ление погло</w:t>
      </w:r>
      <w:r w:rsidRPr="00710F49">
        <w:rPr>
          <w:color w:val="000000"/>
        </w:rPr>
        <w:softHyphen/>
        <w:t>щенной дозы измеряют с помощью рабочих дозиметров, по</w:t>
      </w:r>
      <w:r w:rsidRPr="00710F49">
        <w:rPr>
          <w:color w:val="000000"/>
        </w:rPr>
        <w:softHyphen/>
        <w:t>грешность которых не превышает 10% при доверительной вероя</w:t>
      </w:r>
      <w:r w:rsidRPr="00710F49">
        <w:rPr>
          <w:color w:val="000000"/>
        </w:rPr>
        <w:t>т</w:t>
      </w:r>
      <w:r w:rsidRPr="00710F49">
        <w:rPr>
          <w:color w:val="000000"/>
        </w:rPr>
        <w:t>ности 0,95. Более точную информацию в случае неоднородной обл</w:t>
      </w:r>
      <w:r w:rsidRPr="00710F49">
        <w:rPr>
          <w:color w:val="000000"/>
        </w:rPr>
        <w:t>у</w:t>
      </w:r>
      <w:r w:rsidRPr="00710F49">
        <w:rPr>
          <w:color w:val="000000"/>
        </w:rPr>
        <w:t>чаемой продукции можно получить, используя некондиционную пр</w:t>
      </w:r>
      <w:r w:rsidRPr="00710F49">
        <w:rPr>
          <w:color w:val="000000"/>
        </w:rPr>
        <w:t>о</w:t>
      </w:r>
      <w:r w:rsidRPr="00710F49">
        <w:rPr>
          <w:color w:val="000000"/>
        </w:rPr>
        <w:t>дукцию.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Качество продукции и получение оптимального экономического эффекта зависят от точности и правильности определения поглоще</w:t>
      </w:r>
      <w:r w:rsidRPr="00710F49">
        <w:rPr>
          <w:color w:val="000000"/>
        </w:rPr>
        <w:t>н</w:t>
      </w:r>
      <w:r w:rsidRPr="00710F49">
        <w:rPr>
          <w:color w:val="000000"/>
        </w:rPr>
        <w:t>ной дозы (иногда и от мощности поглощенной дозы) в продукции, подвергшейся радиационной обработке. В зависимости от способа пров</w:t>
      </w:r>
      <w:r w:rsidRPr="00710F49">
        <w:rPr>
          <w:color w:val="000000"/>
        </w:rPr>
        <w:t>е</w:t>
      </w:r>
      <w:r w:rsidRPr="00710F49">
        <w:rPr>
          <w:color w:val="000000"/>
        </w:rPr>
        <w:t>дения технологического процесса (непрерывного в виде потока жидкости</w:t>
      </w:r>
      <w:r>
        <w:rPr>
          <w:color w:val="000000"/>
        </w:rPr>
        <w:t xml:space="preserve"> </w:t>
      </w:r>
      <w:r w:rsidRPr="00710F49">
        <w:rPr>
          <w:color w:val="000000"/>
        </w:rPr>
        <w:t>или твердотельного сыпучего материала для «блочных» объектов) за</w:t>
      </w:r>
      <w:r w:rsidRPr="00710F49">
        <w:rPr>
          <w:color w:val="000000"/>
        </w:rPr>
        <w:softHyphen/>
        <w:t>дачи измерения поглощенной дозы решают различными ме</w:t>
      </w:r>
      <w:r w:rsidRPr="00710F49">
        <w:rPr>
          <w:color w:val="000000"/>
        </w:rPr>
        <w:softHyphen/>
        <w:t>тодами. Наиболее сложной задачей является измерение по</w:t>
      </w:r>
      <w:r w:rsidRPr="00710F49">
        <w:rPr>
          <w:color w:val="000000"/>
        </w:rPr>
        <w:softHyphen/>
        <w:t>глощенных доз в процессе радиационной обработки непре</w:t>
      </w:r>
      <w:r w:rsidRPr="00710F49">
        <w:rPr>
          <w:color w:val="000000"/>
        </w:rPr>
        <w:softHyphen/>
        <w:t>рывного потока перемеш</w:t>
      </w:r>
      <w:r w:rsidRPr="00710F49">
        <w:rPr>
          <w:color w:val="000000"/>
        </w:rPr>
        <w:t>и</w:t>
      </w:r>
      <w:r w:rsidRPr="00710F49">
        <w:rPr>
          <w:color w:val="000000"/>
        </w:rPr>
        <w:t>ваемых систем (жидкости, твердо</w:t>
      </w:r>
      <w:r w:rsidRPr="00710F49">
        <w:rPr>
          <w:color w:val="000000"/>
        </w:rPr>
        <w:softHyphen/>
        <w:t>тельных сыпучих материалов). Измерение и контроль дозы при радиационной обработке в непрерывном потоке, напри</w:t>
      </w:r>
      <w:r w:rsidRPr="00710F49">
        <w:rPr>
          <w:color w:val="000000"/>
        </w:rPr>
        <w:softHyphen/>
        <w:t>мер, сыпучего материала, выдвигает ряд требов</w:t>
      </w:r>
      <w:r w:rsidRPr="00710F49">
        <w:rPr>
          <w:color w:val="000000"/>
        </w:rPr>
        <w:t>а</w:t>
      </w:r>
      <w:r w:rsidRPr="00710F49">
        <w:rPr>
          <w:color w:val="000000"/>
        </w:rPr>
        <w:t>ний: размер и форма детекторов должны быть соизмеримы с размером о</w:t>
      </w:r>
      <w:r w:rsidRPr="00710F49">
        <w:rPr>
          <w:color w:val="000000"/>
        </w:rPr>
        <w:t>б</w:t>
      </w:r>
      <w:r w:rsidRPr="00710F49">
        <w:rPr>
          <w:color w:val="000000"/>
        </w:rPr>
        <w:t>лучаемых частиц (например, семян); плотность детектора должна быть близка к средней плотности облучаемой продук</w:t>
      </w:r>
      <w:r w:rsidRPr="00710F49">
        <w:rPr>
          <w:color w:val="000000"/>
        </w:rPr>
        <w:softHyphen/>
        <w:t>ции; детекторы дол</w:t>
      </w:r>
      <w:r w:rsidRPr="00710F49">
        <w:rPr>
          <w:color w:val="000000"/>
        </w:rPr>
        <w:t>ж</w:t>
      </w:r>
      <w:r w:rsidRPr="00710F49">
        <w:rPr>
          <w:color w:val="000000"/>
        </w:rPr>
        <w:t>ны обладать достаточной механической прочностью.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Также необходимо помнить, что применяемые химические и пл</w:t>
      </w:r>
      <w:r w:rsidRPr="00710F49">
        <w:rPr>
          <w:color w:val="000000"/>
        </w:rPr>
        <w:t>е</w:t>
      </w:r>
      <w:r w:rsidRPr="00710F49">
        <w:rPr>
          <w:color w:val="000000"/>
        </w:rPr>
        <w:t xml:space="preserve">ночные дозиметры близки по плотности и атомному </w:t>
      </w:r>
      <w:proofErr w:type="gramStart"/>
      <w:r w:rsidRPr="00710F49">
        <w:rPr>
          <w:color w:val="000000"/>
        </w:rPr>
        <w:t>со</w:t>
      </w:r>
      <w:r w:rsidRPr="00710F49">
        <w:rPr>
          <w:color w:val="000000"/>
        </w:rPr>
        <w:softHyphen/>
        <w:t>ставу</w:t>
      </w:r>
      <w:proofErr w:type="gramEnd"/>
      <w:r w:rsidRPr="00710F49">
        <w:rPr>
          <w:color w:val="000000"/>
        </w:rPr>
        <w:t xml:space="preserve"> полиме</w:t>
      </w:r>
      <w:r w:rsidRPr="00710F49">
        <w:rPr>
          <w:color w:val="000000"/>
        </w:rPr>
        <w:t>р</w:t>
      </w:r>
      <w:r w:rsidRPr="00710F49">
        <w:rPr>
          <w:color w:val="000000"/>
        </w:rPr>
        <w:t xml:space="preserve">ным материалам, используемым в изделиях. Однако при облучении изделий из металла могут возникнуть </w:t>
      </w:r>
      <w:proofErr w:type="gramStart"/>
      <w:r w:rsidRPr="00710F49">
        <w:rPr>
          <w:color w:val="000000"/>
        </w:rPr>
        <w:t>ошибки</w:t>
      </w:r>
      <w:proofErr w:type="gramEnd"/>
      <w:r w:rsidRPr="00710F49">
        <w:rPr>
          <w:color w:val="000000"/>
        </w:rPr>
        <w:t xml:space="preserve"> и величина поглоще</w:t>
      </w:r>
      <w:r w:rsidRPr="00710F49">
        <w:rPr>
          <w:color w:val="000000"/>
        </w:rPr>
        <w:t>н</w:t>
      </w:r>
      <w:r w:rsidRPr="00710F49">
        <w:rPr>
          <w:color w:val="000000"/>
        </w:rPr>
        <w:t>ной дозы будет недооценена.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Для группы процессов с «блочными» системами задачи измерения поглощенной дозы решаются с помощью дозимет</w:t>
      </w:r>
      <w:r w:rsidRPr="00710F49">
        <w:rPr>
          <w:color w:val="000000"/>
        </w:rPr>
        <w:softHyphen/>
        <w:t>ров, размещенных в фиксированных точках тары (упаковки) с продукцией или веществом, близким к ней по составу.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proofErr w:type="gramStart"/>
      <w:r w:rsidRPr="00710F49">
        <w:rPr>
          <w:color w:val="000000"/>
        </w:rPr>
        <w:t>К особенностям дозиметрии при радиационной обработке объектов ускоренными электронами в отличие от дозиметрии на изотопных у</w:t>
      </w:r>
      <w:r w:rsidRPr="00710F49">
        <w:rPr>
          <w:color w:val="000000"/>
        </w:rPr>
        <w:t>с</w:t>
      </w:r>
      <w:r w:rsidRPr="00710F49">
        <w:rPr>
          <w:color w:val="000000"/>
        </w:rPr>
        <w:t>тановках</w:t>
      </w:r>
      <w:proofErr w:type="gramEnd"/>
      <w:r w:rsidRPr="00710F49">
        <w:rPr>
          <w:color w:val="000000"/>
        </w:rPr>
        <w:t xml:space="preserve"> относится возможность изменения поля мощности дозы в зоне облучения из-за изменения пара</w:t>
      </w:r>
      <w:r w:rsidRPr="00710F49">
        <w:rPr>
          <w:color w:val="000000"/>
        </w:rPr>
        <w:softHyphen/>
        <w:t xml:space="preserve">метров ускорителя </w:t>
      </w:r>
      <w:r>
        <w:rPr>
          <w:color w:val="000000"/>
        </w:rPr>
        <w:t>–</w:t>
      </w:r>
      <w:r w:rsidRPr="00710F49">
        <w:rPr>
          <w:color w:val="000000"/>
        </w:rPr>
        <w:t xml:space="preserve"> тока, эне</w:t>
      </w:r>
      <w:r w:rsidRPr="00710F49">
        <w:rPr>
          <w:color w:val="000000"/>
        </w:rPr>
        <w:t>р</w:t>
      </w:r>
      <w:r w:rsidRPr="00710F49">
        <w:rPr>
          <w:color w:val="000000"/>
        </w:rPr>
        <w:t>гии и величины отклоняюще</w:t>
      </w:r>
      <w:r w:rsidRPr="00710F49">
        <w:rPr>
          <w:color w:val="000000"/>
        </w:rPr>
        <w:softHyphen/>
        <w:t>го поля в развертывающем устройстве. Это налагает опреде</w:t>
      </w:r>
      <w:r w:rsidRPr="00710F49">
        <w:rPr>
          <w:color w:val="000000"/>
        </w:rPr>
        <w:softHyphen/>
        <w:t>ленные требования на организацию дозиметрич</w:t>
      </w:r>
      <w:r w:rsidRPr="00710F49">
        <w:rPr>
          <w:color w:val="000000"/>
        </w:rPr>
        <w:t>е</w:t>
      </w:r>
      <w:r w:rsidRPr="00710F49">
        <w:rPr>
          <w:color w:val="000000"/>
        </w:rPr>
        <w:t xml:space="preserve">ского контроля, которые выражаются в необходимости непрерывного </w:t>
      </w:r>
      <w:proofErr w:type="gramStart"/>
      <w:r w:rsidRPr="00710F49">
        <w:rPr>
          <w:color w:val="000000"/>
        </w:rPr>
        <w:t>контроля за</w:t>
      </w:r>
      <w:proofErr w:type="gramEnd"/>
      <w:r w:rsidRPr="00710F49">
        <w:rPr>
          <w:color w:val="000000"/>
        </w:rPr>
        <w:t xml:space="preserve"> величиной поглощенной дозы или за параметра</w:t>
      </w:r>
      <w:r w:rsidRPr="00710F49">
        <w:rPr>
          <w:color w:val="000000"/>
        </w:rPr>
        <w:softHyphen/>
        <w:t>ми ускорителя. Другой особенностью технологической дози</w:t>
      </w:r>
      <w:r w:rsidRPr="00710F49">
        <w:rPr>
          <w:color w:val="000000"/>
        </w:rPr>
        <w:softHyphen/>
        <w:t>метрии являются чрезв</w:t>
      </w:r>
      <w:r w:rsidRPr="00710F49">
        <w:rPr>
          <w:color w:val="000000"/>
        </w:rPr>
        <w:t>ы</w:t>
      </w:r>
      <w:r w:rsidRPr="00710F49">
        <w:rPr>
          <w:color w:val="000000"/>
        </w:rPr>
        <w:t>чайно высокие интенсивности излу</w:t>
      </w:r>
      <w:r w:rsidRPr="00710F49">
        <w:rPr>
          <w:color w:val="000000"/>
        </w:rPr>
        <w:softHyphen/>
        <w:t xml:space="preserve">чения, создающие мощности поглощенной дозы 10 </w:t>
      </w:r>
      <w:proofErr w:type="spellStart"/>
      <w:r w:rsidRPr="00710F49">
        <w:rPr>
          <w:color w:val="000000"/>
        </w:rPr>
        <w:t>кГр</w:t>
      </w:r>
      <w:proofErr w:type="spellEnd"/>
      <w:r w:rsidRPr="00710F49">
        <w:rPr>
          <w:color w:val="000000"/>
        </w:rPr>
        <w:t>/</w:t>
      </w:r>
      <w:proofErr w:type="gramStart"/>
      <w:r w:rsidRPr="00710F49">
        <w:rPr>
          <w:color w:val="000000"/>
        </w:rPr>
        <w:t>с</w:t>
      </w:r>
      <w:proofErr w:type="gramEnd"/>
      <w:r w:rsidRPr="00710F49">
        <w:rPr>
          <w:color w:val="000000"/>
        </w:rPr>
        <w:t xml:space="preserve">, а </w:t>
      </w:r>
      <w:proofErr w:type="gramStart"/>
      <w:r w:rsidRPr="00710F49">
        <w:rPr>
          <w:color w:val="000000"/>
        </w:rPr>
        <w:t>в</w:t>
      </w:r>
      <w:proofErr w:type="gramEnd"/>
      <w:r w:rsidRPr="00710F49">
        <w:rPr>
          <w:color w:val="000000"/>
        </w:rPr>
        <w:t xml:space="preserve"> случае импульсных излучений </w:t>
      </w:r>
      <w:r>
        <w:rPr>
          <w:color w:val="000000"/>
        </w:rPr>
        <w:t>–</w:t>
      </w:r>
      <w:r w:rsidRPr="00710F49">
        <w:rPr>
          <w:color w:val="000000"/>
        </w:rPr>
        <w:t xml:space="preserve"> до нескольких сотен тысяч </w:t>
      </w:r>
      <w:proofErr w:type="spellStart"/>
      <w:r w:rsidRPr="00710F49">
        <w:rPr>
          <w:color w:val="000000"/>
        </w:rPr>
        <w:t>килогрей</w:t>
      </w:r>
      <w:proofErr w:type="spellEnd"/>
      <w:r w:rsidRPr="00710F49">
        <w:rPr>
          <w:color w:val="000000"/>
        </w:rPr>
        <w:t xml:space="preserve"> в секунду. Поэтому все дозиметр</w:t>
      </w:r>
      <w:r w:rsidRPr="00710F49">
        <w:rPr>
          <w:color w:val="000000"/>
        </w:rPr>
        <w:t>и</w:t>
      </w:r>
      <w:r w:rsidRPr="00710F49">
        <w:rPr>
          <w:color w:val="000000"/>
        </w:rPr>
        <w:t xml:space="preserve">ческие системы, разработанные и </w:t>
      </w:r>
      <w:r>
        <w:rPr>
          <w:color w:val="000000"/>
        </w:rPr>
        <w:t>использующиеся</w:t>
      </w:r>
      <w:r w:rsidRPr="00710F49">
        <w:rPr>
          <w:color w:val="000000"/>
        </w:rPr>
        <w:t xml:space="preserve"> на изотопных установках, тр</w:t>
      </w:r>
      <w:r w:rsidRPr="00710F49">
        <w:rPr>
          <w:color w:val="000000"/>
        </w:rPr>
        <w:t>е</w:t>
      </w:r>
      <w:r w:rsidRPr="00710F49">
        <w:rPr>
          <w:color w:val="000000"/>
        </w:rPr>
        <w:t>буют корректировки своих характеристик.</w:t>
      </w:r>
    </w:p>
    <w:p w:rsidR="00ED4F78" w:rsidRDefault="00ED4F78" w:rsidP="00ED4F78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</w:p>
    <w:p w:rsidR="00ED4F78" w:rsidRDefault="00ED4F78" w:rsidP="00ED4F78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Основные типы дозиметров, применяемых</w:t>
      </w:r>
    </w:p>
    <w:p w:rsidR="00ED4F78" w:rsidRPr="00710F49" w:rsidRDefault="00ED4F78" w:rsidP="00ED4F78">
      <w:pPr>
        <w:shd w:val="clear" w:color="auto" w:fill="FFFFFF"/>
        <w:spacing w:line="216" w:lineRule="auto"/>
        <w:jc w:val="center"/>
      </w:pPr>
      <w:r>
        <w:rPr>
          <w:b/>
          <w:bCs/>
          <w:color w:val="000000"/>
        </w:rPr>
        <w:t>в технологической дозиметрии</w:t>
      </w:r>
    </w:p>
    <w:p w:rsidR="00ED4F78" w:rsidRDefault="00ED4F78" w:rsidP="00ED4F78">
      <w:pPr>
        <w:shd w:val="clear" w:color="auto" w:fill="FFFFFF"/>
        <w:spacing w:line="216" w:lineRule="auto"/>
        <w:rPr>
          <w:color w:val="000000"/>
        </w:rPr>
      </w:pP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В настоящее время исследователи и производственники проявляют особый интерес к методам, основанным на изме</w:t>
      </w:r>
      <w:r w:rsidRPr="00710F49">
        <w:rPr>
          <w:color w:val="000000"/>
        </w:rPr>
        <w:softHyphen/>
        <w:t>нении ряда свойств (оптической плотности, окрашиваемос</w:t>
      </w:r>
      <w:r>
        <w:rPr>
          <w:color w:val="000000"/>
        </w:rPr>
        <w:t>ти</w:t>
      </w:r>
      <w:r w:rsidRPr="00710F49">
        <w:rPr>
          <w:color w:val="000000"/>
        </w:rPr>
        <w:t xml:space="preserve"> и т.д.) твердотельных детекторов под действием ионизирую</w:t>
      </w:r>
      <w:r w:rsidRPr="00710F49">
        <w:rPr>
          <w:color w:val="000000"/>
        </w:rPr>
        <w:softHyphen/>
        <w:t>щего излучения. Практически пре</w:t>
      </w:r>
      <w:r w:rsidRPr="00710F49">
        <w:rPr>
          <w:color w:val="000000"/>
        </w:rPr>
        <w:t>д</w:t>
      </w:r>
      <w:r w:rsidRPr="00710F49">
        <w:rPr>
          <w:color w:val="000000"/>
        </w:rPr>
        <w:t>ставляют интерес два ви</w:t>
      </w:r>
      <w:r w:rsidRPr="00710F49">
        <w:rPr>
          <w:color w:val="000000"/>
        </w:rPr>
        <w:softHyphen/>
        <w:t>да детекторов: на основе стекол и пол</w:t>
      </w:r>
      <w:r w:rsidRPr="00710F49">
        <w:rPr>
          <w:color w:val="000000"/>
        </w:rPr>
        <w:t>и</w:t>
      </w:r>
      <w:r w:rsidRPr="00710F49">
        <w:rPr>
          <w:color w:val="000000"/>
        </w:rPr>
        <w:t>мерных материалов.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Небольшие размеры, прочность, химическая стойкость, возмо</w:t>
      </w:r>
      <w:r w:rsidRPr="00710F49">
        <w:rPr>
          <w:color w:val="000000"/>
        </w:rPr>
        <w:t>ж</w:t>
      </w:r>
      <w:r w:rsidRPr="00710F49">
        <w:rPr>
          <w:color w:val="000000"/>
        </w:rPr>
        <w:t>ность сравнительно быстро получить информацию о распределении дозы по объему, точность измерения (не менее 90%) позволяют рассматривать стеклянные дозиметры как перспективные в практич</w:t>
      </w:r>
      <w:r w:rsidRPr="00710F49">
        <w:rPr>
          <w:color w:val="000000"/>
        </w:rPr>
        <w:t>е</w:t>
      </w:r>
      <w:r w:rsidRPr="00710F49">
        <w:rPr>
          <w:color w:val="000000"/>
        </w:rPr>
        <w:t>ском отношении. Недостатком сте</w:t>
      </w:r>
      <w:r w:rsidRPr="00710F49">
        <w:rPr>
          <w:color w:val="000000"/>
        </w:rPr>
        <w:softHyphen/>
        <w:t xml:space="preserve">кол является изменение их окрашиваемости во времени </w:t>
      </w:r>
      <w:proofErr w:type="gramStart"/>
      <w:r w:rsidRPr="00710F49">
        <w:rPr>
          <w:color w:val="000000"/>
        </w:rPr>
        <w:t>и</w:t>
      </w:r>
      <w:proofErr w:type="gramEnd"/>
      <w:r w:rsidRPr="00710F49">
        <w:rPr>
          <w:color w:val="000000"/>
        </w:rPr>
        <w:t xml:space="preserve"> осо</w:t>
      </w:r>
      <w:r w:rsidRPr="00710F49">
        <w:rPr>
          <w:color w:val="000000"/>
        </w:rPr>
        <w:softHyphen/>
        <w:t>бенно в первые сутки (до 10</w:t>
      </w:r>
      <w:r>
        <w:rPr>
          <w:color w:val="000000"/>
        </w:rPr>
        <w:t>–</w:t>
      </w:r>
      <w:r w:rsidRPr="00710F49">
        <w:rPr>
          <w:color w:val="000000"/>
        </w:rPr>
        <w:t>20%), так называ</w:t>
      </w:r>
      <w:r w:rsidRPr="00710F49">
        <w:rPr>
          <w:color w:val="000000"/>
        </w:rPr>
        <w:t>е</w:t>
      </w:r>
      <w:r w:rsidRPr="00710F49">
        <w:rPr>
          <w:color w:val="000000"/>
        </w:rPr>
        <w:t xml:space="preserve">мый </w:t>
      </w:r>
      <w:r w:rsidRPr="00710F49">
        <w:rPr>
          <w:b/>
          <w:bCs/>
          <w:color w:val="000000"/>
        </w:rPr>
        <w:t>фединг.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Дозиметрические стекла представляют собой пластины тол</w:t>
      </w:r>
      <w:r w:rsidRPr="00710F49">
        <w:rPr>
          <w:color w:val="000000"/>
        </w:rPr>
        <w:softHyphen/>
        <w:t>щиной 1</w:t>
      </w:r>
      <w:r>
        <w:rPr>
          <w:color w:val="000000"/>
        </w:rPr>
        <w:t>–</w:t>
      </w:r>
      <w:r w:rsidRPr="00710F49">
        <w:rPr>
          <w:color w:val="000000"/>
        </w:rPr>
        <w:t>5 мм, противоположные поверхности обычно поли</w:t>
      </w:r>
      <w:r w:rsidRPr="00710F49">
        <w:rPr>
          <w:color w:val="000000"/>
        </w:rPr>
        <w:softHyphen/>
        <w:t>рованы для пр</w:t>
      </w:r>
      <w:r w:rsidRPr="00710F49">
        <w:rPr>
          <w:color w:val="000000"/>
        </w:rPr>
        <w:t>о</w:t>
      </w:r>
      <w:r w:rsidRPr="00710F49">
        <w:rPr>
          <w:color w:val="000000"/>
        </w:rPr>
        <w:t>пускания света при измерении оптической плотности с помощью спектрофотометров. Для света опреде</w:t>
      </w:r>
      <w:r w:rsidRPr="00710F49">
        <w:rPr>
          <w:color w:val="000000"/>
        </w:rPr>
        <w:softHyphen/>
        <w:t>ленной длины волны дозиметрич</w:t>
      </w:r>
      <w:r w:rsidRPr="00710F49">
        <w:rPr>
          <w:color w:val="000000"/>
        </w:rPr>
        <w:t>е</w:t>
      </w:r>
      <w:r w:rsidRPr="00710F49">
        <w:rPr>
          <w:color w:val="000000"/>
        </w:rPr>
        <w:t>ские стекла имеют линей</w:t>
      </w:r>
      <w:r w:rsidRPr="00710F49">
        <w:rPr>
          <w:color w:val="000000"/>
        </w:rPr>
        <w:softHyphen/>
        <w:t>ную зависимость изменения оптической плотности от погло</w:t>
      </w:r>
      <w:r w:rsidRPr="00710F49">
        <w:rPr>
          <w:color w:val="000000"/>
        </w:rPr>
        <w:softHyphen/>
        <w:t>щенной дозы излучения в определенном диапазоне доз и энергии.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Для определения поглощенной дозы, полученной сыпучим проду</w:t>
      </w:r>
      <w:r w:rsidRPr="00710F49">
        <w:rPr>
          <w:color w:val="000000"/>
        </w:rPr>
        <w:t>к</w:t>
      </w:r>
      <w:r w:rsidRPr="00710F49">
        <w:rPr>
          <w:color w:val="000000"/>
        </w:rPr>
        <w:t>том в процессе радиационной обработки в непрерыв</w:t>
      </w:r>
      <w:r w:rsidRPr="00710F49">
        <w:rPr>
          <w:color w:val="000000"/>
        </w:rPr>
        <w:softHyphen/>
        <w:t>ном потоке, используется термолюминесцентный метод дози</w:t>
      </w:r>
      <w:r w:rsidRPr="00710F49">
        <w:rPr>
          <w:color w:val="000000"/>
        </w:rPr>
        <w:softHyphen/>
        <w:t>метрии с использован</w:t>
      </w:r>
      <w:r w:rsidRPr="00710F49">
        <w:rPr>
          <w:color w:val="000000"/>
        </w:rPr>
        <w:t>и</w:t>
      </w:r>
      <w:r w:rsidRPr="00710F49">
        <w:rPr>
          <w:color w:val="000000"/>
        </w:rPr>
        <w:t xml:space="preserve">ем в качестве детекторов </w:t>
      </w:r>
      <w:proofErr w:type="spellStart"/>
      <w:r w:rsidRPr="00710F49">
        <w:rPr>
          <w:color w:val="000000"/>
        </w:rPr>
        <w:t>алюмофосфатных</w:t>
      </w:r>
      <w:proofErr w:type="spellEnd"/>
      <w:r w:rsidRPr="00710F49">
        <w:rPr>
          <w:color w:val="000000"/>
        </w:rPr>
        <w:t xml:space="preserve"> стекол, активированных ма</w:t>
      </w:r>
      <w:r w:rsidRPr="00710F49">
        <w:rPr>
          <w:color w:val="000000"/>
        </w:rPr>
        <w:t>р</w:t>
      </w:r>
      <w:r w:rsidRPr="00710F49">
        <w:rPr>
          <w:color w:val="000000"/>
        </w:rPr>
        <w:t xml:space="preserve">ганцем, или </w:t>
      </w:r>
      <w:r>
        <w:rPr>
          <w:color w:val="000000"/>
        </w:rPr>
        <w:t>фтористым</w:t>
      </w:r>
      <w:r w:rsidRPr="00C9095C">
        <w:rPr>
          <w:color w:val="000000"/>
        </w:rPr>
        <w:t xml:space="preserve"> </w:t>
      </w:r>
      <w:r>
        <w:rPr>
          <w:color w:val="000000"/>
        </w:rPr>
        <w:t>литием</w:t>
      </w:r>
      <w:r w:rsidRPr="00710F49">
        <w:rPr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proofErr w:type="spellStart"/>
      <w:r w:rsidRPr="00710F49">
        <w:rPr>
          <w:color w:val="000000"/>
        </w:rPr>
        <w:t>Алюмофосфатные</w:t>
      </w:r>
      <w:proofErr w:type="spellEnd"/>
      <w:r w:rsidRPr="00710F49">
        <w:rPr>
          <w:color w:val="000000"/>
        </w:rPr>
        <w:t xml:space="preserve"> стекла с добавками марганца изготав</w:t>
      </w:r>
      <w:r w:rsidRPr="00710F49">
        <w:rPr>
          <w:color w:val="000000"/>
        </w:rPr>
        <w:softHyphen/>
        <w:t>ливают в виде полированных прямоугольных стержней размером 10</w:t>
      </w:r>
      <w:r>
        <w:rPr>
          <w:color w:val="000000"/>
        </w:rPr>
        <w:t>×</w:t>
      </w:r>
      <w:r w:rsidRPr="00710F49">
        <w:rPr>
          <w:color w:val="000000"/>
        </w:rPr>
        <w:t>3</w:t>
      </w:r>
      <w:r>
        <w:rPr>
          <w:color w:val="000000"/>
        </w:rPr>
        <w:t>×</w:t>
      </w:r>
      <w:r w:rsidRPr="00710F49">
        <w:rPr>
          <w:color w:val="000000"/>
        </w:rPr>
        <w:t xml:space="preserve">3 мм. Свечение </w:t>
      </w:r>
      <w:proofErr w:type="spellStart"/>
      <w:r w:rsidRPr="00710F49">
        <w:rPr>
          <w:color w:val="000000"/>
        </w:rPr>
        <w:t>термолюминесценции</w:t>
      </w:r>
      <w:proofErr w:type="spellEnd"/>
      <w:r w:rsidRPr="00710F49">
        <w:rPr>
          <w:color w:val="000000"/>
        </w:rPr>
        <w:t xml:space="preserve"> измеряют в специальном нагревател</w:t>
      </w:r>
      <w:r w:rsidRPr="00710F49">
        <w:rPr>
          <w:color w:val="000000"/>
        </w:rPr>
        <w:t>ь</w:t>
      </w:r>
      <w:r w:rsidRPr="00710F49">
        <w:rPr>
          <w:color w:val="000000"/>
        </w:rPr>
        <w:t>ном устройстве термол</w:t>
      </w:r>
      <w:r>
        <w:rPr>
          <w:color w:val="000000"/>
        </w:rPr>
        <w:t>юминесцентного дозиметра ДТМ-2 и</w:t>
      </w:r>
      <w:r w:rsidRPr="00710F49">
        <w:rPr>
          <w:color w:val="000000"/>
        </w:rPr>
        <w:t xml:space="preserve">ли </w:t>
      </w:r>
      <w:proofErr w:type="gramStart"/>
      <w:r w:rsidRPr="00710F49">
        <w:rPr>
          <w:color w:val="000000"/>
        </w:rPr>
        <w:t>подо</w:t>
      </w:r>
      <w:r w:rsidRPr="00710F49">
        <w:rPr>
          <w:color w:val="000000"/>
        </w:rPr>
        <w:t>б</w:t>
      </w:r>
      <w:r w:rsidRPr="00710F49">
        <w:rPr>
          <w:color w:val="000000"/>
        </w:rPr>
        <w:t>ных</w:t>
      </w:r>
      <w:proofErr w:type="gramEnd"/>
      <w:r w:rsidRPr="00710F49">
        <w:rPr>
          <w:color w:val="000000"/>
        </w:rPr>
        <w:t xml:space="preserve"> ему. Термолюми</w:t>
      </w:r>
      <w:r w:rsidRPr="00710F49">
        <w:rPr>
          <w:color w:val="000000"/>
        </w:rPr>
        <w:softHyphen/>
        <w:t>несцентные детекторы позволяют фиксировать дозы от 0,1 до</w:t>
      </w:r>
      <w:r>
        <w:rPr>
          <w:color w:val="000000"/>
        </w:rPr>
        <w:t xml:space="preserve"> –</w:t>
      </w:r>
      <w:r w:rsidRPr="00710F49">
        <w:rPr>
          <w:color w:val="000000"/>
        </w:rPr>
        <w:t>100 Гр, а значение запасенной в стеклах или фтор</w:t>
      </w:r>
      <w:r w:rsidRPr="00710F49">
        <w:rPr>
          <w:color w:val="000000"/>
        </w:rPr>
        <w:t>и</w:t>
      </w:r>
      <w:r w:rsidRPr="00710F49">
        <w:rPr>
          <w:color w:val="000000"/>
        </w:rPr>
        <w:t>стом литии энергии не зав</w:t>
      </w:r>
      <w:r w:rsidRPr="00710F49">
        <w:rPr>
          <w:color w:val="000000"/>
        </w:rPr>
        <w:t>и</w:t>
      </w:r>
      <w:r w:rsidRPr="00710F49">
        <w:rPr>
          <w:color w:val="000000"/>
        </w:rPr>
        <w:t xml:space="preserve">сит от мощности дозы гамма-излучения </w:t>
      </w:r>
      <w:r>
        <w:rPr>
          <w:color w:val="000000"/>
          <w:lang w:val="en-US"/>
        </w:rPr>
        <w:t>Cs</w:t>
      </w:r>
      <w:r>
        <w:rPr>
          <w:color w:val="000000"/>
        </w:rPr>
        <w:t>-137</w:t>
      </w:r>
      <w:r w:rsidRPr="00710F49">
        <w:rPr>
          <w:color w:val="000000"/>
        </w:rPr>
        <w:t xml:space="preserve"> и Со</w:t>
      </w:r>
      <w:r>
        <w:rPr>
          <w:color w:val="000000"/>
        </w:rPr>
        <w:t>-60</w:t>
      </w:r>
      <w:r w:rsidRPr="00710F49">
        <w:rPr>
          <w:color w:val="000000"/>
        </w:rPr>
        <w:t xml:space="preserve"> вплоть до 0,25 Гр/</w:t>
      </w:r>
      <w:proofErr w:type="gramStart"/>
      <w:r w:rsidRPr="00710F49">
        <w:rPr>
          <w:color w:val="000000"/>
        </w:rPr>
        <w:t>с</w:t>
      </w:r>
      <w:proofErr w:type="gramEnd"/>
      <w:r w:rsidRPr="00710F49">
        <w:rPr>
          <w:color w:val="000000"/>
        </w:rPr>
        <w:t xml:space="preserve">. </w:t>
      </w:r>
      <w:proofErr w:type="gramStart"/>
      <w:r w:rsidRPr="00710F49">
        <w:rPr>
          <w:color w:val="000000"/>
        </w:rPr>
        <w:t>В</w:t>
      </w:r>
      <w:proofErr w:type="gramEnd"/>
      <w:r w:rsidRPr="00710F49">
        <w:rPr>
          <w:color w:val="000000"/>
        </w:rPr>
        <w:t xml:space="preserve"> диапазоне энергии от 70 кэВ до 1,25 МэВ «ход с жесткостью» практически отсутствует. Детекторы могут пр</w:t>
      </w:r>
      <w:r w:rsidRPr="00710F49">
        <w:rPr>
          <w:color w:val="000000"/>
        </w:rPr>
        <w:t>и</w:t>
      </w:r>
      <w:r w:rsidRPr="00710F49">
        <w:rPr>
          <w:color w:val="000000"/>
        </w:rPr>
        <w:t>меняться многократно и способны сохранять информацию в течение 5</w:t>
      </w:r>
      <w:r>
        <w:rPr>
          <w:color w:val="000000"/>
        </w:rPr>
        <w:t>–</w:t>
      </w:r>
      <w:r w:rsidRPr="00710F49">
        <w:rPr>
          <w:color w:val="000000"/>
        </w:rPr>
        <w:t>6 месяцев, что ос</w:t>
      </w:r>
      <w:r w:rsidRPr="00710F49">
        <w:rPr>
          <w:color w:val="000000"/>
        </w:rPr>
        <w:t>о</w:t>
      </w:r>
      <w:r w:rsidRPr="00710F49">
        <w:rPr>
          <w:color w:val="000000"/>
        </w:rPr>
        <w:t>бенно важно в производственных условиях.</w:t>
      </w:r>
    </w:p>
    <w:p w:rsidR="00ED4F78" w:rsidRPr="00F8713D" w:rsidRDefault="00ED4F78" w:rsidP="00ED4F78">
      <w:pPr>
        <w:shd w:val="clear" w:color="auto" w:fill="FFFFFF"/>
        <w:spacing w:line="216" w:lineRule="auto"/>
        <w:ind w:firstLine="284"/>
        <w:jc w:val="both"/>
        <w:rPr>
          <w:spacing w:val="-2"/>
        </w:rPr>
      </w:pPr>
      <w:r w:rsidRPr="002A5015">
        <w:rPr>
          <w:bCs/>
          <w:color w:val="000000"/>
        </w:rPr>
        <w:t>Наиболее</w:t>
      </w:r>
      <w:r w:rsidRPr="00710F49">
        <w:rPr>
          <w:b/>
          <w:bCs/>
          <w:color w:val="000000"/>
        </w:rPr>
        <w:t xml:space="preserve"> </w:t>
      </w:r>
      <w:r w:rsidRPr="00710F49">
        <w:rPr>
          <w:color w:val="000000"/>
        </w:rPr>
        <w:t>широко в настоящее время применяются дозиметрич</w:t>
      </w:r>
      <w:r w:rsidRPr="00710F49">
        <w:rPr>
          <w:color w:val="000000"/>
        </w:rPr>
        <w:t>е</w:t>
      </w:r>
      <w:r w:rsidRPr="00710F49">
        <w:rPr>
          <w:color w:val="000000"/>
        </w:rPr>
        <w:t>ские системы на основе полимерных пленок или пластинок из полимерных материалов. Как правило, текущий дозиметрический ко</w:t>
      </w:r>
      <w:r w:rsidRPr="00710F49">
        <w:rPr>
          <w:color w:val="000000"/>
        </w:rPr>
        <w:t>н</w:t>
      </w:r>
      <w:r w:rsidRPr="00710F49">
        <w:rPr>
          <w:color w:val="000000"/>
        </w:rPr>
        <w:t>троль многих процессов РБТ предусматривает использование тонкоплено</w:t>
      </w:r>
      <w:r w:rsidRPr="00710F49">
        <w:rPr>
          <w:color w:val="000000"/>
        </w:rPr>
        <w:t>ч</w:t>
      </w:r>
      <w:r w:rsidRPr="00710F49">
        <w:rPr>
          <w:color w:val="000000"/>
        </w:rPr>
        <w:t>ных дозиметров. К ним относятся дозиметры на основе пленки поливинилового спирта (ПВС), полиметилметакрилата (ПММК), целлоф</w:t>
      </w:r>
      <w:r w:rsidRPr="00710F49">
        <w:rPr>
          <w:color w:val="000000"/>
        </w:rPr>
        <w:t>а</w:t>
      </w:r>
      <w:r w:rsidRPr="00710F49">
        <w:rPr>
          <w:color w:val="000000"/>
        </w:rPr>
        <w:t>на (Ц), триацетата целлюлозы. (ТЦ), поливинилхлорида (ПВХ) с д</w:t>
      </w:r>
      <w:r w:rsidRPr="00710F49">
        <w:rPr>
          <w:color w:val="000000"/>
        </w:rPr>
        <w:t>о</w:t>
      </w:r>
      <w:r w:rsidRPr="00710F49">
        <w:rPr>
          <w:color w:val="000000"/>
        </w:rPr>
        <w:t>бавками различных красите</w:t>
      </w:r>
      <w:r>
        <w:rPr>
          <w:color w:val="000000"/>
        </w:rPr>
        <w:t>лей, полистирола (ПС) с добавка</w:t>
      </w:r>
      <w:r w:rsidRPr="00710F49">
        <w:rPr>
          <w:color w:val="000000"/>
        </w:rPr>
        <w:t>ми люминесцирующих красителей, ряда сополимеров (С) с добавками красит</w:t>
      </w:r>
      <w:r w:rsidRPr="00710F49">
        <w:rPr>
          <w:color w:val="000000"/>
        </w:rPr>
        <w:t>е</w:t>
      </w:r>
      <w:r w:rsidRPr="00710F49">
        <w:rPr>
          <w:color w:val="000000"/>
        </w:rPr>
        <w:t xml:space="preserve">лей и т. п. </w:t>
      </w:r>
      <w:r w:rsidRPr="00F8713D">
        <w:rPr>
          <w:color w:val="000000"/>
          <w:spacing w:val="-2"/>
        </w:rPr>
        <w:t>Доза определяется по изменению оптического поглощ</w:t>
      </w:r>
      <w:r w:rsidRPr="00F8713D">
        <w:rPr>
          <w:color w:val="000000"/>
          <w:spacing w:val="-2"/>
        </w:rPr>
        <w:t>е</w:t>
      </w:r>
      <w:r w:rsidRPr="00F8713D">
        <w:rPr>
          <w:color w:val="000000"/>
          <w:spacing w:val="-2"/>
        </w:rPr>
        <w:t xml:space="preserve">ния (ПВС, ПММК, ТЦ, </w:t>
      </w:r>
      <w:proofErr w:type="gramStart"/>
      <w:r w:rsidRPr="00F8713D">
        <w:rPr>
          <w:color w:val="000000"/>
          <w:spacing w:val="-2"/>
        </w:rPr>
        <w:t>Ц</w:t>
      </w:r>
      <w:proofErr w:type="gramEnd"/>
      <w:r w:rsidRPr="00F8713D">
        <w:rPr>
          <w:color w:val="000000"/>
          <w:spacing w:val="-2"/>
        </w:rPr>
        <w:t xml:space="preserve"> и др.) или по изменению цвета (ПВХ, ПС и др.).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В США, Англии, Венгрии и других странах для целей дозиметрии выпускаются окрашенный полиметилметакр</w:t>
      </w:r>
      <w:r>
        <w:rPr>
          <w:color w:val="000000"/>
        </w:rPr>
        <w:t>и</w:t>
      </w:r>
      <w:r w:rsidRPr="00710F49">
        <w:rPr>
          <w:color w:val="000000"/>
        </w:rPr>
        <w:t>лат; бумага, покрытая п</w:t>
      </w:r>
      <w:r w:rsidRPr="00710F49">
        <w:rPr>
          <w:color w:val="000000"/>
        </w:rPr>
        <w:t>о</w:t>
      </w:r>
      <w:r w:rsidRPr="00710F49">
        <w:rPr>
          <w:color w:val="000000"/>
        </w:rPr>
        <w:t>ливинилхлоридом с красителем; целло</w:t>
      </w:r>
      <w:r w:rsidRPr="00710F49">
        <w:rPr>
          <w:color w:val="000000"/>
        </w:rPr>
        <w:softHyphen/>
        <w:t>фан, содержащий красители.</w:t>
      </w:r>
    </w:p>
    <w:p w:rsidR="00ED4F78" w:rsidRPr="005D0F5A" w:rsidRDefault="00ED4F78" w:rsidP="00ED4F78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5D0F5A">
        <w:rPr>
          <w:color w:val="000000"/>
          <w:spacing w:val="-4"/>
        </w:rPr>
        <w:t xml:space="preserve">Величина поглощенной дозы определяется по изменению окраски пленочного дозиметра. </w:t>
      </w:r>
      <w:proofErr w:type="gramStart"/>
      <w:r w:rsidRPr="005D0F5A">
        <w:rPr>
          <w:color w:val="000000"/>
          <w:spacing w:val="-4"/>
        </w:rPr>
        <w:t>Например, дозиметр, состоящий из 90% поливинилхлорида и 10% поливинилового спирта с красителем метил</w:t>
      </w:r>
      <w:r w:rsidRPr="005D0F5A">
        <w:rPr>
          <w:color w:val="000000"/>
          <w:spacing w:val="-4"/>
        </w:rPr>
        <w:t>о</w:t>
      </w:r>
      <w:r w:rsidRPr="005D0F5A">
        <w:rPr>
          <w:color w:val="000000"/>
          <w:spacing w:val="-4"/>
        </w:rPr>
        <w:t>ранж при облучении меняет свой цвет от желтого до красного в зависимости от п</w:t>
      </w:r>
      <w:r w:rsidRPr="005D0F5A">
        <w:rPr>
          <w:color w:val="000000"/>
          <w:spacing w:val="-4"/>
        </w:rPr>
        <w:t>о</w:t>
      </w:r>
      <w:r w:rsidRPr="005D0F5A">
        <w:rPr>
          <w:color w:val="000000"/>
          <w:spacing w:val="-4"/>
        </w:rPr>
        <w:t>глощенной дозы.</w:t>
      </w:r>
      <w:proofErr w:type="gramEnd"/>
      <w:r w:rsidRPr="005D0F5A">
        <w:rPr>
          <w:color w:val="000000"/>
          <w:spacing w:val="-4"/>
        </w:rPr>
        <w:t xml:space="preserve"> Смесь из 50% поливинилхлорида и 50% пар</w:t>
      </w:r>
      <w:r w:rsidRPr="005D0F5A">
        <w:rPr>
          <w:color w:val="000000"/>
          <w:spacing w:val="-4"/>
        </w:rPr>
        <w:t>а</w:t>
      </w:r>
      <w:r w:rsidRPr="005D0F5A">
        <w:rPr>
          <w:color w:val="000000"/>
          <w:spacing w:val="-4"/>
        </w:rPr>
        <w:t xml:space="preserve">фина, в которую введен краситель </w:t>
      </w:r>
      <w:proofErr w:type="spellStart"/>
      <w:r w:rsidRPr="005D0F5A">
        <w:rPr>
          <w:color w:val="000000"/>
          <w:spacing w:val="-4"/>
        </w:rPr>
        <w:t>конго</w:t>
      </w:r>
      <w:proofErr w:type="spellEnd"/>
      <w:r w:rsidRPr="005D0F5A">
        <w:rPr>
          <w:color w:val="000000"/>
          <w:spacing w:val="-4"/>
        </w:rPr>
        <w:t xml:space="preserve"> красный, изменяет окраску от красного </w:t>
      </w:r>
      <w:proofErr w:type="gramStart"/>
      <w:r w:rsidRPr="005D0F5A">
        <w:rPr>
          <w:color w:val="000000"/>
          <w:spacing w:val="-4"/>
        </w:rPr>
        <w:t>до</w:t>
      </w:r>
      <w:proofErr w:type="gramEnd"/>
      <w:r w:rsidRPr="005D0F5A">
        <w:rPr>
          <w:color w:val="000000"/>
          <w:spacing w:val="-4"/>
        </w:rPr>
        <w:t xml:space="preserve"> сине-фиолетового также в зависимости от п</w:t>
      </w:r>
      <w:r w:rsidRPr="005D0F5A">
        <w:rPr>
          <w:color w:val="000000"/>
          <w:spacing w:val="-4"/>
        </w:rPr>
        <w:t>о</w:t>
      </w:r>
      <w:r w:rsidRPr="005D0F5A">
        <w:rPr>
          <w:color w:val="000000"/>
          <w:spacing w:val="-4"/>
        </w:rPr>
        <w:t>глощенной дозы.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Для практики радиационно-биологической технологии осо</w:t>
      </w:r>
      <w:r w:rsidRPr="00710F49">
        <w:rPr>
          <w:color w:val="000000"/>
        </w:rPr>
        <w:softHyphen/>
        <w:t>бый и</w:t>
      </w:r>
      <w:r w:rsidRPr="00710F49">
        <w:rPr>
          <w:color w:val="000000"/>
        </w:rPr>
        <w:t>н</w:t>
      </w:r>
      <w:r w:rsidRPr="00710F49">
        <w:rPr>
          <w:color w:val="000000"/>
        </w:rPr>
        <w:t>терес представляют пленочные дозиметры, сочетающие в себе возможность визуального определения дозы по цвету и</w:t>
      </w:r>
      <w:r>
        <w:rPr>
          <w:color w:val="000000"/>
        </w:rPr>
        <w:t xml:space="preserve"> ее</w:t>
      </w:r>
      <w:r w:rsidRPr="00710F49">
        <w:rPr>
          <w:color w:val="000000"/>
        </w:rPr>
        <w:t xml:space="preserve"> объективного и</w:t>
      </w:r>
      <w:r w:rsidRPr="00710F49">
        <w:rPr>
          <w:color w:val="000000"/>
        </w:rPr>
        <w:t>з</w:t>
      </w:r>
      <w:r>
        <w:rPr>
          <w:color w:val="000000"/>
        </w:rPr>
        <w:t>мерения</w:t>
      </w:r>
      <w:r w:rsidRPr="00710F49">
        <w:rPr>
          <w:color w:val="000000"/>
        </w:rPr>
        <w:t>, например, по оптическим параметрам.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Для повседневного контроля продукции, обработанной радиацио</w:t>
      </w:r>
      <w:r w:rsidRPr="00710F49">
        <w:rPr>
          <w:color w:val="000000"/>
        </w:rPr>
        <w:t>н</w:t>
      </w:r>
      <w:r w:rsidRPr="00710F49">
        <w:rPr>
          <w:color w:val="000000"/>
        </w:rPr>
        <w:t>ным методом, в настоящее время широко используют</w:t>
      </w:r>
      <w:r>
        <w:rPr>
          <w:color w:val="000000"/>
        </w:rPr>
        <w:t xml:space="preserve"> </w:t>
      </w:r>
      <w:r w:rsidRPr="00710F49">
        <w:rPr>
          <w:color w:val="000000"/>
        </w:rPr>
        <w:t xml:space="preserve">цветовые индикаторы дозы, которые условно делят на два типа: </w:t>
      </w:r>
      <w:proofErr w:type="spellStart"/>
      <w:r w:rsidRPr="00710F49">
        <w:rPr>
          <w:color w:val="000000"/>
        </w:rPr>
        <w:t>двухцветовой</w:t>
      </w:r>
      <w:proofErr w:type="spellEnd"/>
      <w:r w:rsidRPr="00710F49">
        <w:rPr>
          <w:color w:val="000000"/>
        </w:rPr>
        <w:t xml:space="preserve"> (например, желто-красный) и </w:t>
      </w:r>
      <w:proofErr w:type="spellStart"/>
      <w:r w:rsidRPr="00710F49">
        <w:rPr>
          <w:color w:val="000000"/>
        </w:rPr>
        <w:t>многоцветовой</w:t>
      </w:r>
      <w:proofErr w:type="spellEnd"/>
      <w:r w:rsidRPr="00710F49">
        <w:rPr>
          <w:color w:val="000000"/>
        </w:rPr>
        <w:t>, имеющий несколько цвет</w:t>
      </w:r>
      <w:r w:rsidRPr="00710F49">
        <w:rPr>
          <w:color w:val="000000"/>
        </w:rPr>
        <w:t>о</w:t>
      </w:r>
      <w:r w:rsidRPr="00710F49">
        <w:rPr>
          <w:color w:val="000000"/>
        </w:rPr>
        <w:t>вых переходов. Первый тип позволяет при контроле процесса облуч</w:t>
      </w:r>
      <w:r w:rsidRPr="00710F49">
        <w:rPr>
          <w:color w:val="000000"/>
        </w:rPr>
        <w:t>е</w:t>
      </w:r>
      <w:r w:rsidRPr="00710F49">
        <w:rPr>
          <w:color w:val="000000"/>
        </w:rPr>
        <w:t xml:space="preserve">ния визуально обнаружить факт облучения: «облучено» или «не облучено», а второй тип </w:t>
      </w:r>
      <w:r>
        <w:rPr>
          <w:color w:val="000000"/>
        </w:rPr>
        <w:t>–</w:t>
      </w:r>
      <w:r w:rsidRPr="00710F49">
        <w:rPr>
          <w:color w:val="000000"/>
        </w:rPr>
        <w:t xml:space="preserve"> степень облучения продукции. При этом погл</w:t>
      </w:r>
      <w:r w:rsidRPr="00710F49">
        <w:rPr>
          <w:color w:val="000000"/>
        </w:rPr>
        <w:t>о</w:t>
      </w:r>
      <w:r w:rsidRPr="00710F49">
        <w:rPr>
          <w:color w:val="000000"/>
        </w:rPr>
        <w:t>щенную дозу определяют визуальным сравнением окраски облученн</w:t>
      </w:r>
      <w:r w:rsidRPr="00710F49">
        <w:rPr>
          <w:color w:val="000000"/>
        </w:rPr>
        <w:t>о</w:t>
      </w:r>
      <w:r w:rsidRPr="00710F49">
        <w:rPr>
          <w:color w:val="000000"/>
        </w:rPr>
        <w:t xml:space="preserve">го индикатора с </w:t>
      </w:r>
      <w:proofErr w:type="spellStart"/>
      <w:r w:rsidRPr="00710F49">
        <w:rPr>
          <w:color w:val="000000"/>
        </w:rPr>
        <w:t>цветодозн</w:t>
      </w:r>
      <w:r>
        <w:rPr>
          <w:color w:val="000000"/>
        </w:rPr>
        <w:t>ой</w:t>
      </w:r>
      <w:proofErr w:type="spellEnd"/>
      <w:r w:rsidRPr="00710F49">
        <w:rPr>
          <w:color w:val="000000"/>
        </w:rPr>
        <w:t xml:space="preserve"> шкалой (табл. </w:t>
      </w:r>
      <w:r>
        <w:rPr>
          <w:color w:val="000000"/>
        </w:rPr>
        <w:t>19</w:t>
      </w:r>
      <w:r w:rsidRPr="00710F49">
        <w:rPr>
          <w:color w:val="000000"/>
        </w:rPr>
        <w:t>).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Широко применяются цветовые визуальные индикаторы дозы ЦВИД-3 для рабочего диапазона доз 2</w:t>
      </w:r>
      <w:r>
        <w:rPr>
          <w:color w:val="000000"/>
        </w:rPr>
        <w:t>–</w:t>
      </w:r>
      <w:r w:rsidRPr="00710F49">
        <w:rPr>
          <w:color w:val="000000"/>
        </w:rPr>
        <w:t xml:space="preserve">30 </w:t>
      </w:r>
      <w:proofErr w:type="spellStart"/>
      <w:r w:rsidRPr="00710F49">
        <w:rPr>
          <w:color w:val="000000"/>
        </w:rPr>
        <w:t>кГр</w:t>
      </w:r>
      <w:proofErr w:type="spellEnd"/>
      <w:r w:rsidRPr="00710F49">
        <w:rPr>
          <w:color w:val="000000"/>
        </w:rPr>
        <w:t xml:space="preserve"> в интервале мощности дозы 40</w:t>
      </w:r>
      <w:r>
        <w:rPr>
          <w:color w:val="000000"/>
        </w:rPr>
        <w:t>–</w:t>
      </w:r>
      <w:r w:rsidRPr="00710F49">
        <w:rPr>
          <w:color w:val="000000"/>
        </w:rPr>
        <w:t xml:space="preserve">4000 </w:t>
      </w:r>
      <w:proofErr w:type="gramStart"/>
      <w:r w:rsidRPr="00710F49">
        <w:rPr>
          <w:color w:val="000000"/>
        </w:rPr>
        <w:t>Р</w:t>
      </w:r>
      <w:proofErr w:type="gramEnd"/>
      <w:r w:rsidRPr="00710F49">
        <w:rPr>
          <w:color w:val="000000"/>
        </w:rPr>
        <w:t>/с. Он</w:t>
      </w:r>
      <w:r>
        <w:rPr>
          <w:color w:val="000000"/>
        </w:rPr>
        <w:t>и</w:t>
      </w:r>
      <w:r w:rsidRPr="00710F49">
        <w:rPr>
          <w:color w:val="000000"/>
        </w:rPr>
        <w:t xml:space="preserve"> облада</w:t>
      </w:r>
      <w:r>
        <w:rPr>
          <w:color w:val="000000"/>
        </w:rPr>
        <w:t>ют</w:t>
      </w:r>
      <w:r w:rsidRPr="00710F49">
        <w:rPr>
          <w:color w:val="000000"/>
        </w:rPr>
        <w:t xml:space="preserve"> хорошей гаммой окрасок, что позв</w:t>
      </w:r>
      <w:r w:rsidRPr="00710F49">
        <w:rPr>
          <w:color w:val="000000"/>
        </w:rPr>
        <w:t>о</w:t>
      </w:r>
      <w:r w:rsidRPr="00710F49">
        <w:rPr>
          <w:color w:val="000000"/>
        </w:rPr>
        <w:t xml:space="preserve">ляет свести погрешность визуальной оценки дозы при использовании </w:t>
      </w:r>
      <w:proofErr w:type="spellStart"/>
      <w:r w:rsidRPr="00710F49">
        <w:rPr>
          <w:color w:val="000000"/>
        </w:rPr>
        <w:t>цветодозн</w:t>
      </w:r>
      <w:r>
        <w:rPr>
          <w:color w:val="000000"/>
        </w:rPr>
        <w:t>ой</w:t>
      </w:r>
      <w:proofErr w:type="spellEnd"/>
      <w:r w:rsidRPr="00710F49">
        <w:rPr>
          <w:color w:val="000000"/>
        </w:rPr>
        <w:t xml:space="preserve"> шкалы до 25%.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ЦВИД-3 изготавливают на основе полистирола с добав</w:t>
      </w:r>
      <w:r w:rsidRPr="00710F49">
        <w:rPr>
          <w:color w:val="000000"/>
        </w:rPr>
        <w:softHyphen/>
        <w:t>кой люм</w:t>
      </w:r>
      <w:r w:rsidRPr="00710F49">
        <w:rPr>
          <w:color w:val="000000"/>
        </w:rPr>
        <w:t>и</w:t>
      </w:r>
      <w:r w:rsidRPr="00710F49">
        <w:rPr>
          <w:color w:val="000000"/>
        </w:rPr>
        <w:t>несцирующего красителя</w:t>
      </w:r>
      <w:r>
        <w:rPr>
          <w:color w:val="000000"/>
        </w:rPr>
        <w:t>–</w:t>
      </w:r>
      <w:r w:rsidRPr="00710F49">
        <w:rPr>
          <w:color w:val="000000"/>
        </w:rPr>
        <w:t xml:space="preserve">1,8, </w:t>
      </w:r>
      <w:proofErr w:type="spellStart"/>
      <w:r w:rsidRPr="00710F49">
        <w:rPr>
          <w:color w:val="000000"/>
        </w:rPr>
        <w:t>нафтолен</w:t>
      </w:r>
      <w:r>
        <w:rPr>
          <w:color w:val="000000"/>
        </w:rPr>
        <w:t>а</w:t>
      </w:r>
      <w:proofErr w:type="spellEnd"/>
      <w:r>
        <w:rPr>
          <w:color w:val="000000"/>
        </w:rPr>
        <w:t>–</w:t>
      </w:r>
      <w:r w:rsidRPr="00710F49">
        <w:rPr>
          <w:color w:val="000000"/>
        </w:rPr>
        <w:t xml:space="preserve">1,2, </w:t>
      </w:r>
      <w:proofErr w:type="spellStart"/>
      <w:r w:rsidRPr="00710F49">
        <w:rPr>
          <w:color w:val="000000"/>
        </w:rPr>
        <w:t>бензимедазола</w:t>
      </w:r>
      <w:proofErr w:type="spellEnd"/>
      <w:r w:rsidRPr="00710F49">
        <w:rPr>
          <w:color w:val="000000"/>
        </w:rPr>
        <w:t>, либо его производных, и галогеносодержащей до</w:t>
      </w:r>
      <w:r w:rsidRPr="00710F49">
        <w:rPr>
          <w:color w:val="000000"/>
        </w:rPr>
        <w:softHyphen/>
        <w:t xml:space="preserve">бавки в виде ярко-красной пленки на бумажной подложке с нанесенным клеящим слоем. </w:t>
      </w:r>
      <w:r w:rsidRPr="00202189">
        <w:rPr>
          <w:color w:val="000000"/>
          <w:spacing w:val="-4"/>
        </w:rPr>
        <w:t>ЦВИД-3 дает возможность проводить также измерение с использованием зависимости интенсивности люминесценции (λ = 525 нм) от поглоще</w:t>
      </w:r>
      <w:r w:rsidRPr="00202189">
        <w:rPr>
          <w:color w:val="000000"/>
          <w:spacing w:val="-4"/>
        </w:rPr>
        <w:t>н</w:t>
      </w:r>
      <w:r w:rsidRPr="00202189">
        <w:rPr>
          <w:color w:val="000000"/>
          <w:spacing w:val="-4"/>
        </w:rPr>
        <w:t>ной дозы.</w:t>
      </w:r>
      <w:r w:rsidRPr="00710F49">
        <w:rPr>
          <w:color w:val="000000"/>
        </w:rPr>
        <w:t xml:space="preserve"> Дозиметр требует защиты от интенсивного ультрафиолетового изл</w:t>
      </w:r>
      <w:r w:rsidRPr="00710F49">
        <w:rPr>
          <w:color w:val="000000"/>
        </w:rPr>
        <w:t>у</w:t>
      </w:r>
      <w:r w:rsidRPr="00710F49">
        <w:rPr>
          <w:color w:val="000000"/>
        </w:rPr>
        <w:t>чения.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710F49">
        <w:rPr>
          <w:color w:val="000000"/>
        </w:rPr>
        <w:t>Для дозиметрии на установках, в которых в качестве излучателя  используют ускорители электронов, более пригодны тонкие полимерные пленки. Они обычно выполняются на основе триацетата целлюл</w:t>
      </w:r>
      <w:r w:rsidRPr="00710F49">
        <w:rPr>
          <w:color w:val="000000"/>
        </w:rPr>
        <w:t>о</w:t>
      </w:r>
      <w:r w:rsidRPr="00710F49">
        <w:rPr>
          <w:color w:val="000000"/>
        </w:rPr>
        <w:t xml:space="preserve">зы с различными добавками. 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710F49">
        <w:rPr>
          <w:color w:val="000000"/>
        </w:rPr>
        <w:t>Для дозиметрии электронного излучения более пригодны тонкие поливинилхлоридные пленки, в состав которых вхо</w:t>
      </w:r>
      <w:r w:rsidRPr="00710F49">
        <w:rPr>
          <w:color w:val="000000"/>
        </w:rPr>
        <w:softHyphen/>
        <w:t>дит краситель.</w:t>
      </w:r>
    </w:p>
    <w:p w:rsidR="00ED4F78" w:rsidRPr="00F8713D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  <w:sz w:val="16"/>
        </w:rPr>
      </w:pPr>
    </w:p>
    <w:p w:rsidR="00ED4F78" w:rsidRPr="004D7D74" w:rsidRDefault="00ED4F78" w:rsidP="00ED4F78">
      <w:pPr>
        <w:shd w:val="clear" w:color="auto" w:fill="FFFFFF"/>
        <w:spacing w:line="216" w:lineRule="auto"/>
        <w:jc w:val="center"/>
        <w:rPr>
          <w:b/>
          <w:color w:val="000000"/>
          <w:sz w:val="16"/>
          <w:szCs w:val="16"/>
        </w:rPr>
      </w:pPr>
      <w:r w:rsidRPr="004D7D74">
        <w:rPr>
          <w:color w:val="000000"/>
          <w:spacing w:val="20"/>
          <w:sz w:val="16"/>
          <w:szCs w:val="16"/>
        </w:rPr>
        <w:t>Таблица</w:t>
      </w:r>
      <w:r w:rsidRPr="008E47BF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19</w:t>
      </w:r>
      <w:r w:rsidRPr="008E47BF">
        <w:rPr>
          <w:color w:val="000000"/>
          <w:sz w:val="16"/>
          <w:szCs w:val="16"/>
        </w:rPr>
        <w:t xml:space="preserve">. </w:t>
      </w:r>
      <w:proofErr w:type="spellStart"/>
      <w:r>
        <w:rPr>
          <w:b/>
          <w:color w:val="000000"/>
          <w:sz w:val="16"/>
          <w:szCs w:val="16"/>
        </w:rPr>
        <w:t>Цветодозная</w:t>
      </w:r>
      <w:proofErr w:type="spellEnd"/>
      <w:r w:rsidRPr="004D7D74">
        <w:rPr>
          <w:b/>
          <w:color w:val="000000"/>
          <w:sz w:val="16"/>
          <w:szCs w:val="16"/>
        </w:rPr>
        <w:t xml:space="preserve"> шкала ЦВИД-3</w:t>
      </w:r>
    </w:p>
    <w:p w:rsidR="00ED4F78" w:rsidRPr="00F8713D" w:rsidRDefault="00ED4F78" w:rsidP="00ED4F78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tbl>
      <w:tblPr>
        <w:tblW w:w="61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2400"/>
        <w:gridCol w:w="2922"/>
      </w:tblGrid>
      <w:tr w:rsidR="00ED4F78" w:rsidRPr="008E47BF" w:rsidTr="007252D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11" w:type="dxa"/>
            <w:shd w:val="clear" w:color="auto" w:fill="FFFFFF"/>
            <w:vAlign w:val="center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lastRenderedPageBreak/>
              <w:t>До</w:t>
            </w:r>
            <w:r>
              <w:rPr>
                <w:color w:val="000000"/>
                <w:sz w:val="16"/>
                <w:szCs w:val="16"/>
              </w:rPr>
              <w:t>з</w:t>
            </w:r>
            <w:r w:rsidRPr="008E47BF">
              <w:rPr>
                <w:color w:val="000000"/>
                <w:sz w:val="16"/>
                <w:szCs w:val="16"/>
              </w:rPr>
              <w:t xml:space="preserve">а, </w:t>
            </w:r>
            <w:proofErr w:type="spellStart"/>
            <w:r w:rsidRPr="008E47BF">
              <w:rPr>
                <w:color w:val="000000"/>
                <w:sz w:val="16"/>
                <w:szCs w:val="16"/>
              </w:rPr>
              <w:t>кГр</w:t>
            </w:r>
            <w:proofErr w:type="spellEnd"/>
            <w:r w:rsidRPr="008E47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ЦВИД-3 (цвет)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Цветовой индикатор-дозиметр (цвет)</w:t>
            </w:r>
          </w:p>
        </w:tc>
      </w:tr>
      <w:tr w:rsidR="00ED4F78" w:rsidRPr="008E47BF" w:rsidTr="007252D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11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29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Красный</w:t>
            </w:r>
          </w:p>
        </w:tc>
        <w:tc>
          <w:tcPr>
            <w:tcW w:w="2957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Синий</w:t>
            </w:r>
          </w:p>
        </w:tc>
      </w:tr>
      <w:tr w:rsidR="00ED4F78" w:rsidRPr="008E47BF" w:rsidTr="007252D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11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29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Серо-малиновый</w:t>
            </w:r>
          </w:p>
        </w:tc>
        <w:tc>
          <w:tcPr>
            <w:tcW w:w="2957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</w:tr>
      <w:tr w:rsidR="00ED4F78" w:rsidRPr="008E47BF" w:rsidTr="007252D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11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29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Темно-зеленый</w:t>
            </w:r>
          </w:p>
        </w:tc>
        <w:tc>
          <w:tcPr>
            <w:tcW w:w="2957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ED4F78" w:rsidRPr="008E47BF" w:rsidTr="007252D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11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8E47BF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429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Зеленый</w:t>
            </w:r>
          </w:p>
        </w:tc>
        <w:tc>
          <w:tcPr>
            <w:tcW w:w="2957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Сине-фиолетовый</w:t>
            </w:r>
          </w:p>
        </w:tc>
      </w:tr>
      <w:tr w:rsidR="00ED4F78" w:rsidRPr="008E47BF" w:rsidTr="007252D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11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429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Желто-зеленый</w:t>
            </w:r>
          </w:p>
        </w:tc>
        <w:tc>
          <w:tcPr>
            <w:tcW w:w="2957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Фиолетовый</w:t>
            </w:r>
          </w:p>
        </w:tc>
      </w:tr>
      <w:tr w:rsidR="00ED4F78" w:rsidRPr="008E47BF" w:rsidTr="007252D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11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429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Желтый</w:t>
            </w:r>
          </w:p>
        </w:tc>
        <w:tc>
          <w:tcPr>
            <w:tcW w:w="2957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Красный</w:t>
            </w:r>
          </w:p>
        </w:tc>
      </w:tr>
      <w:tr w:rsidR="00ED4F78" w:rsidRPr="008E47BF" w:rsidTr="007252D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11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429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2957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Оранжевый</w:t>
            </w:r>
          </w:p>
        </w:tc>
      </w:tr>
      <w:tr w:rsidR="00ED4F78" w:rsidRPr="008E47BF" w:rsidTr="007252D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11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429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2957" w:type="dxa"/>
            <w:shd w:val="clear" w:color="auto" w:fill="FFFFFF"/>
          </w:tcPr>
          <w:p w:rsidR="00ED4F78" w:rsidRPr="008E47BF" w:rsidRDefault="00ED4F78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47BF">
              <w:rPr>
                <w:color w:val="000000"/>
                <w:sz w:val="16"/>
                <w:szCs w:val="16"/>
              </w:rPr>
              <w:t>Желтый</w:t>
            </w:r>
          </w:p>
        </w:tc>
      </w:tr>
    </w:tbl>
    <w:p w:rsidR="00ED4F78" w:rsidRDefault="00ED4F78" w:rsidP="00ED4F78">
      <w:pPr>
        <w:shd w:val="clear" w:color="auto" w:fill="FFFFFF"/>
        <w:spacing w:line="216" w:lineRule="auto"/>
        <w:rPr>
          <w:color w:val="000000"/>
        </w:rPr>
      </w:pP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Под действием ионизирующего излучения выделяется соляная к</w:t>
      </w:r>
      <w:r w:rsidRPr="00710F49">
        <w:rPr>
          <w:color w:val="000000"/>
        </w:rPr>
        <w:t>и</w:t>
      </w:r>
      <w:r w:rsidRPr="00710F49">
        <w:rPr>
          <w:color w:val="000000"/>
        </w:rPr>
        <w:t>слота, которая действует на краситель и</w:t>
      </w:r>
      <w:r>
        <w:rPr>
          <w:color w:val="000000"/>
        </w:rPr>
        <w:t xml:space="preserve"> </w:t>
      </w:r>
      <w:r w:rsidRPr="00710F49">
        <w:rPr>
          <w:color w:val="000000"/>
        </w:rPr>
        <w:t>изменяет цвет пленки. Толщина пл</w:t>
      </w:r>
      <w:r w:rsidRPr="00710F49">
        <w:rPr>
          <w:color w:val="000000"/>
        </w:rPr>
        <w:t>е</w:t>
      </w:r>
      <w:r w:rsidRPr="00710F49">
        <w:rPr>
          <w:color w:val="000000"/>
        </w:rPr>
        <w:t>нок может составлять со</w:t>
      </w:r>
      <w:r w:rsidRPr="00710F49">
        <w:rPr>
          <w:color w:val="000000"/>
        </w:rPr>
        <w:softHyphen/>
        <w:t>тые доли миллиметра. При такой толщине пленочный дози</w:t>
      </w:r>
      <w:r w:rsidRPr="00710F49">
        <w:rPr>
          <w:color w:val="000000"/>
        </w:rPr>
        <w:softHyphen/>
        <w:t>метр не искажает поля излучения. Пленочные доз</w:t>
      </w:r>
      <w:r w:rsidRPr="00710F49">
        <w:rPr>
          <w:color w:val="000000"/>
        </w:rPr>
        <w:t>и</w:t>
      </w:r>
      <w:r w:rsidRPr="00710F49">
        <w:rPr>
          <w:color w:val="000000"/>
        </w:rPr>
        <w:t>метры эф</w:t>
      </w:r>
      <w:r w:rsidRPr="00710F49">
        <w:rPr>
          <w:color w:val="000000"/>
        </w:rPr>
        <w:softHyphen/>
        <w:t xml:space="preserve">фективны при измерении больших доз </w:t>
      </w:r>
      <w:r>
        <w:rPr>
          <w:color w:val="000000"/>
        </w:rPr>
        <w:t>–</w:t>
      </w:r>
      <w:r w:rsidRPr="00710F49">
        <w:rPr>
          <w:color w:val="000000"/>
        </w:rPr>
        <w:t xml:space="preserve"> 5</w:t>
      </w:r>
      <w:r>
        <w:rPr>
          <w:color w:val="000000"/>
        </w:rPr>
        <w:t>·10</w:t>
      </w:r>
      <w:r w:rsidRPr="00710F49"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– </w:t>
      </w:r>
      <w:r w:rsidRPr="00710F49">
        <w:rPr>
          <w:color w:val="000000"/>
        </w:rPr>
        <w:t>5</w:t>
      </w:r>
      <w:r>
        <w:rPr>
          <w:color w:val="000000"/>
        </w:rPr>
        <w:t>·10</w:t>
      </w:r>
      <w:r w:rsidRPr="00710F49">
        <w:rPr>
          <w:color w:val="000000"/>
          <w:vertAlign w:val="superscript"/>
        </w:rPr>
        <w:t>5</w:t>
      </w:r>
      <w:r w:rsidRPr="00710F49">
        <w:rPr>
          <w:color w:val="000000"/>
        </w:rPr>
        <w:t xml:space="preserve"> Гр.</w:t>
      </w:r>
    </w:p>
    <w:p w:rsidR="00ED4F78" w:rsidRPr="00CE7AC0" w:rsidRDefault="00ED4F78" w:rsidP="00ED4F78">
      <w:pPr>
        <w:shd w:val="clear" w:color="auto" w:fill="FFFFFF"/>
        <w:spacing w:line="216" w:lineRule="auto"/>
        <w:jc w:val="center"/>
        <w:rPr>
          <w:b/>
          <w:bCs/>
          <w:color w:val="000000"/>
          <w:sz w:val="16"/>
        </w:rPr>
      </w:pPr>
    </w:p>
    <w:p w:rsidR="00ED4F78" w:rsidRDefault="00ED4F78" w:rsidP="00ED4F78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 w:rsidRPr="00710F49">
        <w:rPr>
          <w:b/>
          <w:bCs/>
          <w:color w:val="000000"/>
        </w:rPr>
        <w:t>И</w:t>
      </w:r>
      <w:r>
        <w:rPr>
          <w:b/>
          <w:bCs/>
          <w:color w:val="000000"/>
        </w:rPr>
        <w:t xml:space="preserve">спользование ионизирующих излучений </w:t>
      </w:r>
    </w:p>
    <w:p w:rsidR="00ED4F78" w:rsidRPr="00710F49" w:rsidRDefault="00ED4F78" w:rsidP="00ED4F78">
      <w:pPr>
        <w:shd w:val="clear" w:color="auto" w:fill="FFFFFF"/>
        <w:spacing w:line="216" w:lineRule="auto"/>
        <w:jc w:val="center"/>
      </w:pPr>
      <w:r>
        <w:rPr>
          <w:b/>
          <w:bCs/>
          <w:color w:val="000000"/>
        </w:rPr>
        <w:t>в сельском хозяйстве и промышленности</w:t>
      </w:r>
    </w:p>
    <w:p w:rsidR="00ED4F78" w:rsidRPr="00CE7AC0" w:rsidRDefault="00ED4F78" w:rsidP="00ED4F78">
      <w:pPr>
        <w:shd w:val="clear" w:color="auto" w:fill="FFFFFF"/>
        <w:spacing w:line="216" w:lineRule="auto"/>
        <w:ind w:firstLine="284"/>
        <w:jc w:val="both"/>
        <w:rPr>
          <w:b/>
          <w:bCs/>
          <w:color w:val="000000"/>
          <w:sz w:val="16"/>
        </w:rPr>
      </w:pP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b/>
          <w:bCs/>
          <w:color w:val="000000"/>
        </w:rPr>
        <w:t>Радиационная техника</w:t>
      </w:r>
      <w:r>
        <w:rPr>
          <w:b/>
          <w:bCs/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Наиболее широкое применение нашли установки рентге</w:t>
      </w:r>
      <w:r w:rsidRPr="00710F49">
        <w:rPr>
          <w:color w:val="000000"/>
        </w:rPr>
        <w:softHyphen/>
        <w:t>новского, гамм</w:t>
      </w:r>
      <w:proofErr w:type="gramStart"/>
      <w:r w:rsidRPr="00710F49">
        <w:rPr>
          <w:color w:val="000000"/>
        </w:rPr>
        <w:t>а-</w:t>
      </w:r>
      <w:proofErr w:type="gramEnd"/>
      <w:r w:rsidRPr="00710F49">
        <w:rPr>
          <w:color w:val="000000"/>
        </w:rPr>
        <w:t>, бета-, электронного и нейтронного излучений. Иногда испол</w:t>
      </w:r>
      <w:r w:rsidRPr="00710F49">
        <w:rPr>
          <w:color w:val="000000"/>
        </w:rPr>
        <w:t>ь</w:t>
      </w:r>
      <w:r w:rsidRPr="00710F49">
        <w:rPr>
          <w:color w:val="000000"/>
        </w:rPr>
        <w:t xml:space="preserve">зуют источники излучения, связанные с ядерными реакторами, так называемые «радиационные контуры реакторов», но чаще всего </w:t>
      </w:r>
      <w:r>
        <w:rPr>
          <w:color w:val="000000"/>
        </w:rPr>
        <w:t>–</w:t>
      </w:r>
      <w:r w:rsidRPr="00710F49">
        <w:rPr>
          <w:color w:val="000000"/>
        </w:rPr>
        <w:t xml:space="preserve"> их ча</w:t>
      </w:r>
      <w:r w:rsidRPr="00710F49">
        <w:rPr>
          <w:color w:val="000000"/>
        </w:rPr>
        <w:t>с</w:t>
      </w:r>
      <w:r w:rsidRPr="00710F49">
        <w:rPr>
          <w:color w:val="000000"/>
        </w:rPr>
        <w:t>тично или полностью отработанные тепловыделяющие элементы (</w:t>
      </w:r>
      <w:proofErr w:type="spellStart"/>
      <w:r w:rsidRPr="00710F49">
        <w:rPr>
          <w:color w:val="000000"/>
        </w:rPr>
        <w:t>тв</w:t>
      </w:r>
      <w:r w:rsidRPr="00710F49">
        <w:rPr>
          <w:color w:val="000000"/>
        </w:rPr>
        <w:t>э</w:t>
      </w:r>
      <w:r w:rsidRPr="00710F49">
        <w:rPr>
          <w:color w:val="000000"/>
        </w:rPr>
        <w:t>лы</w:t>
      </w:r>
      <w:proofErr w:type="spellEnd"/>
      <w:r w:rsidRPr="00710F49">
        <w:rPr>
          <w:color w:val="000000"/>
        </w:rPr>
        <w:t xml:space="preserve"> </w:t>
      </w:r>
      <w:r>
        <w:rPr>
          <w:color w:val="000000"/>
        </w:rPr>
        <w:t>–</w:t>
      </w:r>
      <w:r w:rsidRPr="00710F49">
        <w:rPr>
          <w:color w:val="000000"/>
        </w:rPr>
        <w:t xml:space="preserve"> узлы реактора, содержащие ядерное топливо).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proofErr w:type="gramStart"/>
      <w:r w:rsidRPr="00710F49">
        <w:rPr>
          <w:color w:val="000000"/>
        </w:rPr>
        <w:t>Основные требования, которые предъявляются к ионизирующим излучениям</w:t>
      </w:r>
      <w:r>
        <w:rPr>
          <w:color w:val="000000"/>
        </w:rPr>
        <w:t>,</w:t>
      </w:r>
      <w:r w:rsidRPr="00710F49">
        <w:rPr>
          <w:color w:val="000000"/>
        </w:rPr>
        <w:t xml:space="preserve"> следующие: обеспечение определенной поглощенной д</w:t>
      </w:r>
      <w:r w:rsidRPr="00710F49">
        <w:rPr>
          <w:color w:val="000000"/>
        </w:rPr>
        <w:t>о</w:t>
      </w:r>
      <w:r w:rsidRPr="00710F49">
        <w:rPr>
          <w:color w:val="000000"/>
        </w:rPr>
        <w:t>зы в пределах требуемой точности; равномерное падение заданной дозы по всему объему облучаемой продукции; отсутствие нежелател</w:t>
      </w:r>
      <w:r w:rsidRPr="00710F49">
        <w:rPr>
          <w:color w:val="000000"/>
        </w:rPr>
        <w:t>ь</w:t>
      </w:r>
      <w:r w:rsidRPr="00710F49">
        <w:rPr>
          <w:color w:val="000000"/>
        </w:rPr>
        <w:t>ных реакций, приводящих к появлению в объекте облучения наведенной радиоактивности; обеспечение условий радиационной безопасн</w:t>
      </w:r>
      <w:r w:rsidRPr="00710F49">
        <w:rPr>
          <w:color w:val="000000"/>
        </w:rPr>
        <w:t>о</w:t>
      </w:r>
      <w:r w:rsidRPr="00710F49">
        <w:rPr>
          <w:color w:val="000000"/>
        </w:rPr>
        <w:t>сти и окупаемость себестоимости технологий.</w:t>
      </w:r>
      <w:proofErr w:type="gramEnd"/>
    </w:p>
    <w:p w:rsidR="00ED4F78" w:rsidRPr="0053687A" w:rsidRDefault="00ED4F78" w:rsidP="00ED4F78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53687A">
        <w:rPr>
          <w:b/>
          <w:bCs/>
          <w:color w:val="000000"/>
          <w:spacing w:val="-4"/>
        </w:rPr>
        <w:t>Радиационная техника на основе радиоактивных изот</w:t>
      </w:r>
      <w:r w:rsidRPr="0053687A">
        <w:rPr>
          <w:b/>
          <w:bCs/>
          <w:color w:val="000000"/>
          <w:spacing w:val="-4"/>
        </w:rPr>
        <w:t>о</w:t>
      </w:r>
      <w:r w:rsidRPr="0053687A">
        <w:rPr>
          <w:b/>
          <w:bCs/>
          <w:color w:val="000000"/>
          <w:spacing w:val="-4"/>
        </w:rPr>
        <w:t xml:space="preserve">пов Со-60 и </w:t>
      </w:r>
      <w:r w:rsidRPr="0053687A">
        <w:rPr>
          <w:b/>
          <w:bCs/>
          <w:color w:val="000000"/>
          <w:spacing w:val="-4"/>
          <w:lang w:val="en-US"/>
        </w:rPr>
        <w:t>Cs</w:t>
      </w:r>
      <w:r w:rsidRPr="0053687A">
        <w:rPr>
          <w:b/>
          <w:bCs/>
          <w:color w:val="000000"/>
          <w:spacing w:val="-4"/>
        </w:rPr>
        <w:t>-137.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Широкому применению этих источников в сельском хозяйстве сп</w:t>
      </w:r>
      <w:r w:rsidRPr="00710F49">
        <w:rPr>
          <w:color w:val="000000"/>
        </w:rPr>
        <w:t>о</w:t>
      </w:r>
      <w:r w:rsidRPr="00710F49">
        <w:rPr>
          <w:color w:val="000000"/>
        </w:rPr>
        <w:t>собствуют следующие характеристики: большие периоды полурасп</w:t>
      </w:r>
      <w:r>
        <w:rPr>
          <w:color w:val="000000"/>
        </w:rPr>
        <w:t>ада (5,3 и 30 лет соответственно</w:t>
      </w:r>
      <w:r w:rsidRPr="00710F49">
        <w:rPr>
          <w:color w:val="000000"/>
        </w:rPr>
        <w:t>); высокая проникающая способность излучений; отсутствие наведенной радиоактивности у облученных об</w:t>
      </w:r>
      <w:r w:rsidRPr="00710F49">
        <w:rPr>
          <w:color w:val="000000"/>
        </w:rPr>
        <w:t>ъ</w:t>
      </w:r>
      <w:r w:rsidRPr="00710F49">
        <w:rPr>
          <w:color w:val="000000"/>
        </w:rPr>
        <w:t>ектов; возможность создавать исто</w:t>
      </w:r>
      <w:r>
        <w:rPr>
          <w:color w:val="000000"/>
        </w:rPr>
        <w:t>чники любой удельной активности–</w:t>
      </w:r>
      <w:r w:rsidRPr="00710F49">
        <w:rPr>
          <w:color w:val="000000"/>
        </w:rPr>
        <w:t xml:space="preserve"> </w:t>
      </w:r>
      <w:proofErr w:type="gramStart"/>
      <w:r w:rsidRPr="00710F49">
        <w:rPr>
          <w:color w:val="000000"/>
        </w:rPr>
        <w:t>от</w:t>
      </w:r>
      <w:proofErr w:type="gramEnd"/>
      <w:r w:rsidRPr="00710F49">
        <w:rPr>
          <w:color w:val="000000"/>
        </w:rPr>
        <w:t xml:space="preserve"> нескольких до тысяч </w:t>
      </w:r>
      <w:r>
        <w:rPr>
          <w:color w:val="000000"/>
        </w:rPr>
        <w:t>к</w:t>
      </w:r>
      <w:r w:rsidRPr="00710F49">
        <w:rPr>
          <w:color w:val="000000"/>
        </w:rPr>
        <w:t>юри на грамм</w:t>
      </w:r>
      <w:r>
        <w:rPr>
          <w:color w:val="000000"/>
        </w:rPr>
        <w:t>,</w:t>
      </w:r>
      <w:r w:rsidRPr="00710F49">
        <w:rPr>
          <w:color w:val="000000"/>
        </w:rPr>
        <w:t xml:space="preserve"> и благоприятные с технолог</w:t>
      </w:r>
      <w:r w:rsidRPr="00710F49">
        <w:rPr>
          <w:color w:val="000000"/>
        </w:rPr>
        <w:t>и</w:t>
      </w:r>
      <w:r w:rsidRPr="00710F49">
        <w:rPr>
          <w:color w:val="000000"/>
        </w:rPr>
        <w:t>ческой точки зрения физические свойства источников, позволяющие длительно эксплуатировать их в автономных установках различного типа при минимальных затратах энергии.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Для получения радиоактивного изотопа Со</w:t>
      </w:r>
      <w:r>
        <w:rPr>
          <w:color w:val="000000"/>
        </w:rPr>
        <w:t>-60</w:t>
      </w:r>
      <w:r w:rsidRPr="00710F49">
        <w:rPr>
          <w:color w:val="000000"/>
        </w:rPr>
        <w:t xml:space="preserve"> нерадиоактивный металлический кобальт заготавливают в виде дисков или цилиндров нужных размеров, помещаю</w:t>
      </w:r>
      <w:r>
        <w:rPr>
          <w:color w:val="000000"/>
        </w:rPr>
        <w:t>т</w:t>
      </w:r>
      <w:r w:rsidRPr="00710F49">
        <w:rPr>
          <w:color w:val="000000"/>
        </w:rPr>
        <w:t xml:space="preserve"> в специальные металлические гермети</w:t>
      </w:r>
      <w:r w:rsidRPr="00710F49">
        <w:rPr>
          <w:color w:val="000000"/>
        </w:rPr>
        <w:t>ч</w:t>
      </w:r>
      <w:r w:rsidRPr="00710F49">
        <w:rPr>
          <w:color w:val="000000"/>
        </w:rPr>
        <w:t>ные стаканы и загружают в ядерный</w:t>
      </w:r>
      <w:r>
        <w:rPr>
          <w:color w:val="000000"/>
        </w:rPr>
        <w:t xml:space="preserve"> </w:t>
      </w:r>
      <w:r w:rsidRPr="00710F49">
        <w:rPr>
          <w:color w:val="000000"/>
        </w:rPr>
        <w:t>реактор, где подвергают облуч</w:t>
      </w:r>
      <w:r w:rsidRPr="00710F49">
        <w:rPr>
          <w:color w:val="000000"/>
        </w:rPr>
        <w:t>е</w:t>
      </w:r>
      <w:r w:rsidRPr="00710F49">
        <w:rPr>
          <w:color w:val="000000"/>
        </w:rPr>
        <w:t>нию потоком тепловых нейт</w:t>
      </w:r>
      <w:r>
        <w:rPr>
          <w:color w:val="000000"/>
        </w:rPr>
        <w:t>ро</w:t>
      </w:r>
      <w:r w:rsidRPr="00710F49">
        <w:rPr>
          <w:color w:val="000000"/>
        </w:rPr>
        <w:t xml:space="preserve">нов в течение нескольких месяцев и даже лет в зависимости </w:t>
      </w:r>
      <w:r>
        <w:rPr>
          <w:color w:val="000000"/>
        </w:rPr>
        <w:t>от</w:t>
      </w:r>
      <w:r w:rsidRPr="00710F49">
        <w:rPr>
          <w:color w:val="000000"/>
        </w:rPr>
        <w:t xml:space="preserve"> требуемой удельной активности. После о</w:t>
      </w:r>
      <w:r w:rsidRPr="00710F49">
        <w:rPr>
          <w:color w:val="000000"/>
        </w:rPr>
        <w:t>б</w:t>
      </w:r>
      <w:r w:rsidRPr="00710F49">
        <w:rPr>
          <w:color w:val="000000"/>
        </w:rPr>
        <w:t xml:space="preserve">лучения стаканы </w:t>
      </w:r>
      <w:proofErr w:type="gramStart"/>
      <w:r w:rsidRPr="00710F49">
        <w:rPr>
          <w:color w:val="000000"/>
        </w:rPr>
        <w:t>вскрывают</w:t>
      </w:r>
      <w:proofErr w:type="gramEnd"/>
      <w:r w:rsidRPr="00710F49">
        <w:rPr>
          <w:color w:val="000000"/>
        </w:rPr>
        <w:t xml:space="preserve"> и образовавшиеся радиоактивные исто</w:t>
      </w:r>
      <w:r w:rsidRPr="00710F49">
        <w:rPr>
          <w:color w:val="000000"/>
        </w:rPr>
        <w:t>ч</w:t>
      </w:r>
      <w:r w:rsidRPr="00710F49">
        <w:rPr>
          <w:color w:val="000000"/>
        </w:rPr>
        <w:t>ники Со</w:t>
      </w:r>
      <w:r>
        <w:rPr>
          <w:color w:val="000000"/>
        </w:rPr>
        <w:t>-60</w:t>
      </w:r>
      <w:r w:rsidRPr="00710F49">
        <w:rPr>
          <w:color w:val="000000"/>
        </w:rPr>
        <w:t xml:space="preserve"> помещают в дво</w:t>
      </w:r>
      <w:r>
        <w:rPr>
          <w:color w:val="000000"/>
        </w:rPr>
        <w:t>йные ампулы из нержавеющей стал</w:t>
      </w:r>
      <w:r w:rsidRPr="00710F49">
        <w:rPr>
          <w:color w:val="000000"/>
        </w:rPr>
        <w:t>и,</w:t>
      </w:r>
      <w:r w:rsidRPr="00710F49">
        <w:rPr>
          <w:color w:val="000000"/>
          <w:vertAlign w:val="subscript"/>
        </w:rPr>
        <w:t xml:space="preserve"> </w:t>
      </w:r>
      <w:r w:rsidRPr="00710F49">
        <w:rPr>
          <w:color w:val="000000"/>
        </w:rPr>
        <w:t>которые герметизируют с помощью электр</w:t>
      </w:r>
      <w:r w:rsidRPr="00710F49">
        <w:rPr>
          <w:color w:val="000000"/>
        </w:rPr>
        <w:t>о</w:t>
      </w:r>
      <w:r w:rsidRPr="00710F49">
        <w:rPr>
          <w:color w:val="000000"/>
        </w:rPr>
        <w:t>сварки.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 xml:space="preserve">Изотоп </w:t>
      </w:r>
      <w:r w:rsidRPr="00710F49">
        <w:rPr>
          <w:color w:val="000000"/>
          <w:lang w:val="en-US"/>
        </w:rPr>
        <w:t>Cs</w:t>
      </w:r>
      <w:r>
        <w:rPr>
          <w:color w:val="000000"/>
        </w:rPr>
        <w:t>-137</w:t>
      </w:r>
      <w:r w:rsidRPr="00710F49">
        <w:rPr>
          <w:color w:val="000000"/>
        </w:rPr>
        <w:t xml:space="preserve"> выделяют из смешанных продуктов деления, обр</w:t>
      </w:r>
      <w:r w:rsidRPr="00710F49">
        <w:rPr>
          <w:color w:val="000000"/>
        </w:rPr>
        <w:t>а</w:t>
      </w:r>
      <w:r w:rsidRPr="00710F49">
        <w:rPr>
          <w:color w:val="000000"/>
        </w:rPr>
        <w:t>зующихся в ядерных реакторах, в виде спрессованных в форме таких же дисков или цилиндров солей радиоактивных хлорида цезия и сул</w:t>
      </w:r>
      <w:r w:rsidRPr="00710F49">
        <w:rPr>
          <w:color w:val="000000"/>
        </w:rPr>
        <w:t>ь</w:t>
      </w:r>
      <w:r w:rsidRPr="00710F49">
        <w:rPr>
          <w:color w:val="000000"/>
        </w:rPr>
        <w:t>фата цезия, упаковыва</w:t>
      </w:r>
      <w:r>
        <w:rPr>
          <w:color w:val="000000"/>
        </w:rPr>
        <w:t>ют</w:t>
      </w:r>
      <w:r w:rsidRPr="00710F49">
        <w:rPr>
          <w:color w:val="000000"/>
        </w:rPr>
        <w:t xml:space="preserve"> в аналогичные ампулы из стали.</w:t>
      </w:r>
    </w:p>
    <w:p w:rsidR="00ED4F78" w:rsidRPr="00A7444D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710F49">
        <w:rPr>
          <w:color w:val="000000"/>
        </w:rPr>
        <w:t>Транспортируют и хранят источники излучений в специ</w:t>
      </w:r>
      <w:r w:rsidRPr="00710F49">
        <w:rPr>
          <w:color w:val="000000"/>
        </w:rPr>
        <w:softHyphen/>
        <w:t>альных контейнерах, оборудованных свинцовой защитой. В аналогичных ко</w:t>
      </w:r>
      <w:r w:rsidRPr="00710F49">
        <w:rPr>
          <w:color w:val="000000"/>
        </w:rPr>
        <w:t>н</w:t>
      </w:r>
      <w:r w:rsidRPr="00710F49">
        <w:rPr>
          <w:color w:val="000000"/>
        </w:rPr>
        <w:t>тейнерах они, как правило,</w:t>
      </w:r>
      <w:r>
        <w:rPr>
          <w:color w:val="000000"/>
        </w:rPr>
        <w:t xml:space="preserve"> находятся</w:t>
      </w:r>
      <w:r w:rsidRPr="00710F49">
        <w:rPr>
          <w:color w:val="000000"/>
        </w:rPr>
        <w:t xml:space="preserve"> в нерабочем состоянии или в так называе</w:t>
      </w:r>
      <w:r>
        <w:rPr>
          <w:color w:val="000000"/>
        </w:rPr>
        <w:t>мом «режиме хранения».</w:t>
      </w:r>
      <w:r w:rsidRPr="00710F49">
        <w:rPr>
          <w:color w:val="000000"/>
        </w:rPr>
        <w:t xml:space="preserve"> </w:t>
      </w:r>
      <w:proofErr w:type="gramStart"/>
      <w:r w:rsidRPr="00A7444D">
        <w:rPr>
          <w:color w:val="000000"/>
        </w:rPr>
        <w:t xml:space="preserve">В зависимости от взаимодействия между источником и объектом облучения конструктивно </w:t>
      </w:r>
      <w:proofErr w:type="spellStart"/>
      <w:r w:rsidRPr="00A7444D">
        <w:rPr>
          <w:color w:val="000000"/>
        </w:rPr>
        <w:t>облучательные</w:t>
      </w:r>
      <w:proofErr w:type="spellEnd"/>
      <w:r w:rsidRPr="00A7444D">
        <w:rPr>
          <w:color w:val="000000"/>
        </w:rPr>
        <w:t xml:space="preserve"> установки делят на три основных типа: источник облучения неподвижен, к нему перемещается объект облучения; источник облучения на время облучения перемещ</w:t>
      </w:r>
      <w:r w:rsidRPr="00A7444D">
        <w:rPr>
          <w:color w:val="000000"/>
        </w:rPr>
        <w:t>а</w:t>
      </w:r>
      <w:r w:rsidRPr="00A7444D">
        <w:rPr>
          <w:color w:val="000000"/>
        </w:rPr>
        <w:t>ется в рабочую камеру с непод</w:t>
      </w:r>
      <w:r w:rsidRPr="00A7444D">
        <w:rPr>
          <w:color w:val="000000"/>
        </w:rPr>
        <w:softHyphen/>
        <w:t>вижным объектом облучения; источник облучения на время облучения перемешается в рабочую камеру, а объекты облучения перемещаются о</w:t>
      </w:r>
      <w:r w:rsidRPr="00A7444D">
        <w:rPr>
          <w:color w:val="000000"/>
        </w:rPr>
        <w:t>т</w:t>
      </w:r>
      <w:r w:rsidRPr="00A7444D">
        <w:rPr>
          <w:color w:val="000000"/>
        </w:rPr>
        <w:t xml:space="preserve">носительно него. </w:t>
      </w:r>
      <w:proofErr w:type="gramEnd"/>
    </w:p>
    <w:p w:rsidR="00ED4F78" w:rsidRPr="00A7444D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A7444D">
        <w:rPr>
          <w:color w:val="000000"/>
        </w:rPr>
        <w:t xml:space="preserve">Среди изотопных источников наиболее распространены </w:t>
      </w:r>
      <w:proofErr w:type="spellStart"/>
      <w:proofErr w:type="gramStart"/>
      <w:r w:rsidRPr="00A7444D">
        <w:rPr>
          <w:color w:val="000000"/>
        </w:rPr>
        <w:t>гамма-установки</w:t>
      </w:r>
      <w:proofErr w:type="spellEnd"/>
      <w:proofErr w:type="gramEnd"/>
      <w:r w:rsidRPr="00A7444D">
        <w:rPr>
          <w:color w:val="000000"/>
        </w:rPr>
        <w:t xml:space="preserve"> с долгоживущими радионукл</w:t>
      </w:r>
      <w:r w:rsidRPr="00A7444D">
        <w:rPr>
          <w:color w:val="000000"/>
        </w:rPr>
        <w:t>и</w:t>
      </w:r>
      <w:r w:rsidRPr="00A7444D">
        <w:rPr>
          <w:color w:val="000000"/>
        </w:rPr>
        <w:t>дами Со</w:t>
      </w:r>
      <w:r>
        <w:rPr>
          <w:color w:val="000000"/>
        </w:rPr>
        <w:t>-60</w:t>
      </w:r>
      <w:r w:rsidRPr="00A7444D">
        <w:rPr>
          <w:color w:val="000000"/>
        </w:rPr>
        <w:t xml:space="preserve"> и С</w:t>
      </w:r>
      <w:r w:rsidRPr="00A7444D">
        <w:rPr>
          <w:color w:val="000000"/>
          <w:lang w:val="en-US"/>
        </w:rPr>
        <w:t>s</w:t>
      </w:r>
      <w:r>
        <w:rPr>
          <w:color w:val="000000"/>
        </w:rPr>
        <w:t>-137</w:t>
      </w:r>
      <w:r w:rsidRPr="00A7444D">
        <w:rPr>
          <w:color w:val="000000"/>
        </w:rPr>
        <w:t>.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A7444D">
        <w:rPr>
          <w:color w:val="000000"/>
        </w:rPr>
        <w:t>На рис</w:t>
      </w:r>
      <w:r>
        <w:rPr>
          <w:color w:val="000000"/>
        </w:rPr>
        <w:t>.</w:t>
      </w:r>
      <w:r w:rsidRPr="00A7444D">
        <w:rPr>
          <w:color w:val="000000"/>
        </w:rPr>
        <w:t xml:space="preserve"> </w:t>
      </w:r>
      <w:r>
        <w:rPr>
          <w:color w:val="000000"/>
        </w:rPr>
        <w:t>22</w:t>
      </w:r>
      <w:r w:rsidRPr="00A7444D">
        <w:rPr>
          <w:color w:val="000000"/>
        </w:rPr>
        <w:t xml:space="preserve"> представлена схема </w:t>
      </w:r>
      <w:proofErr w:type="spellStart"/>
      <w:proofErr w:type="gramStart"/>
      <w:r w:rsidRPr="00A7444D">
        <w:rPr>
          <w:color w:val="000000"/>
        </w:rPr>
        <w:t>гамма-установки</w:t>
      </w:r>
      <w:proofErr w:type="spellEnd"/>
      <w:proofErr w:type="gramEnd"/>
      <w:r w:rsidRPr="00A7444D">
        <w:rPr>
          <w:color w:val="000000"/>
        </w:rPr>
        <w:t xml:space="preserve"> для облучения объектов большого размера.</w:t>
      </w:r>
    </w:p>
    <w:p w:rsidR="00ED4F78" w:rsidRPr="00A7444D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B45F3D">
        <w:rPr>
          <w:color w:val="000000"/>
        </w:rPr>
        <w:t xml:space="preserve">В рабочей камере </w:t>
      </w:r>
      <w:r w:rsidRPr="006174A1">
        <w:rPr>
          <w:i/>
          <w:color w:val="000000"/>
        </w:rPr>
        <w:t>1</w:t>
      </w:r>
      <w:r w:rsidRPr="00B45F3D">
        <w:rPr>
          <w:color w:val="000000"/>
        </w:rPr>
        <w:t xml:space="preserve"> расположены излучающие элементы, которые могут находиться в рабочем положении </w:t>
      </w:r>
      <w:r w:rsidRPr="006174A1">
        <w:rPr>
          <w:i/>
          <w:color w:val="000000"/>
        </w:rPr>
        <w:t>3</w:t>
      </w:r>
      <w:r w:rsidRPr="00B45F3D">
        <w:rPr>
          <w:color w:val="000000"/>
        </w:rPr>
        <w:t xml:space="preserve"> или в хранилище </w:t>
      </w:r>
      <w:r w:rsidRPr="006174A1">
        <w:rPr>
          <w:i/>
          <w:color w:val="000000"/>
        </w:rPr>
        <w:t>4</w:t>
      </w:r>
      <w:r w:rsidRPr="00B45F3D">
        <w:rPr>
          <w:color w:val="000000"/>
        </w:rPr>
        <w:t xml:space="preserve"> (при таком положении помещение </w:t>
      </w:r>
      <w:r w:rsidRPr="006174A1">
        <w:rPr>
          <w:i/>
          <w:color w:val="000000"/>
        </w:rPr>
        <w:t>1</w:t>
      </w:r>
      <w:r w:rsidRPr="00B45F3D">
        <w:rPr>
          <w:color w:val="000000"/>
        </w:rPr>
        <w:t xml:space="preserve"> доступно для людей). Объекты для облучения погружаются в контейнеры </w:t>
      </w:r>
      <w:r w:rsidRPr="006174A1">
        <w:rPr>
          <w:i/>
          <w:color w:val="000000"/>
        </w:rPr>
        <w:t>5</w:t>
      </w:r>
      <w:r w:rsidRPr="00B45F3D">
        <w:rPr>
          <w:color w:val="000000"/>
        </w:rPr>
        <w:t xml:space="preserve"> и по транспортной линии </w:t>
      </w:r>
      <w:r w:rsidRPr="006174A1">
        <w:rPr>
          <w:i/>
          <w:color w:val="000000"/>
        </w:rPr>
        <w:t>6</w:t>
      </w:r>
      <w:r w:rsidRPr="00B45F3D">
        <w:rPr>
          <w:color w:val="000000"/>
        </w:rPr>
        <w:t xml:space="preserve"> до</w:t>
      </w:r>
      <w:r w:rsidRPr="00B45F3D">
        <w:rPr>
          <w:color w:val="000000"/>
        </w:rPr>
        <w:t>с</w:t>
      </w:r>
      <w:r w:rsidRPr="00B45F3D">
        <w:rPr>
          <w:color w:val="000000"/>
        </w:rPr>
        <w:t xml:space="preserve">тавляются дистанционно к облучателю </w:t>
      </w:r>
      <w:r w:rsidRPr="006174A1">
        <w:rPr>
          <w:i/>
          <w:color w:val="000000"/>
        </w:rPr>
        <w:t>3</w:t>
      </w:r>
      <w:r w:rsidRPr="00B45F3D">
        <w:rPr>
          <w:color w:val="000000"/>
        </w:rPr>
        <w:t>. Все помещения находятся под дозиметрич</w:t>
      </w:r>
      <w:r>
        <w:rPr>
          <w:color w:val="000000"/>
        </w:rPr>
        <w:t>еским</w:t>
      </w:r>
      <w:r w:rsidRPr="00B45F3D">
        <w:rPr>
          <w:color w:val="000000"/>
        </w:rPr>
        <w:t xml:space="preserve"> контролем </w:t>
      </w:r>
      <w:r w:rsidRPr="006174A1">
        <w:rPr>
          <w:i/>
          <w:color w:val="000000"/>
        </w:rPr>
        <w:t>13</w:t>
      </w:r>
      <w:r w:rsidRPr="00B45F3D">
        <w:rPr>
          <w:color w:val="000000"/>
        </w:rPr>
        <w:t>. И</w:t>
      </w:r>
      <w:r>
        <w:rPr>
          <w:color w:val="000000"/>
        </w:rPr>
        <w:t xml:space="preserve">сточник </w:t>
      </w:r>
      <w:r w:rsidRPr="00B45F3D">
        <w:rPr>
          <w:color w:val="000000"/>
        </w:rPr>
        <w:t>и</w:t>
      </w:r>
      <w:r>
        <w:rPr>
          <w:color w:val="000000"/>
        </w:rPr>
        <w:t>злучения</w:t>
      </w:r>
      <w:r w:rsidRPr="00B45F3D">
        <w:rPr>
          <w:color w:val="000000"/>
        </w:rPr>
        <w:t xml:space="preserve"> ядерных реакторов состоит из </w:t>
      </w:r>
      <w:proofErr w:type="gramStart"/>
      <w:r>
        <w:rPr>
          <w:color w:val="000000"/>
        </w:rPr>
        <w:t>γ</w:t>
      </w:r>
      <w:r w:rsidRPr="00B45F3D">
        <w:rPr>
          <w:color w:val="000000"/>
        </w:rPr>
        <w:t>-</w:t>
      </w:r>
      <w:proofErr w:type="gramEnd"/>
      <w:r w:rsidRPr="00B45F3D">
        <w:rPr>
          <w:color w:val="000000"/>
        </w:rPr>
        <w:t>излучения, быстрых и тепловых нейтронов, о</w:t>
      </w:r>
      <w:r w:rsidRPr="00B45F3D">
        <w:rPr>
          <w:color w:val="000000"/>
        </w:rPr>
        <w:t>с</w:t>
      </w:r>
      <w:r w:rsidRPr="00B45F3D">
        <w:rPr>
          <w:color w:val="000000"/>
        </w:rPr>
        <w:t xml:space="preserve">колков деления. Ускорители заряженных частиц </w:t>
      </w:r>
      <w:r>
        <w:rPr>
          <w:color w:val="000000"/>
        </w:rPr>
        <w:t>–</w:t>
      </w:r>
      <w:r w:rsidRPr="00B45F3D">
        <w:rPr>
          <w:color w:val="000000"/>
        </w:rPr>
        <w:t xml:space="preserve"> устройства, уск</w:t>
      </w:r>
      <w:r w:rsidRPr="00B45F3D">
        <w:rPr>
          <w:color w:val="000000"/>
        </w:rPr>
        <w:t>о</w:t>
      </w:r>
      <w:r w:rsidRPr="00B45F3D">
        <w:rPr>
          <w:color w:val="000000"/>
        </w:rPr>
        <w:t>ряющие электроны или ионы в электрич</w:t>
      </w:r>
      <w:r>
        <w:rPr>
          <w:color w:val="000000"/>
        </w:rPr>
        <w:t>еском</w:t>
      </w:r>
      <w:r w:rsidRPr="00B45F3D">
        <w:rPr>
          <w:color w:val="000000"/>
        </w:rPr>
        <w:t xml:space="preserve"> поле (магн</w:t>
      </w:r>
      <w:r>
        <w:rPr>
          <w:color w:val="000000"/>
        </w:rPr>
        <w:t>итное</w:t>
      </w:r>
      <w:r w:rsidRPr="00B45F3D">
        <w:rPr>
          <w:color w:val="000000"/>
        </w:rPr>
        <w:t xml:space="preserve"> поле м</w:t>
      </w:r>
      <w:r>
        <w:rPr>
          <w:color w:val="000000"/>
        </w:rPr>
        <w:t>ожет</w:t>
      </w:r>
      <w:r w:rsidRPr="00B45F3D">
        <w:rPr>
          <w:color w:val="000000"/>
        </w:rPr>
        <w:t xml:space="preserve"> б</w:t>
      </w:r>
      <w:r>
        <w:rPr>
          <w:color w:val="000000"/>
        </w:rPr>
        <w:t>ыть</w:t>
      </w:r>
      <w:r w:rsidRPr="00B45F3D">
        <w:rPr>
          <w:color w:val="000000"/>
        </w:rPr>
        <w:t xml:space="preserve"> использовано для управления потоком заряженных ча</w:t>
      </w:r>
      <w:r w:rsidRPr="00B45F3D">
        <w:rPr>
          <w:color w:val="000000"/>
        </w:rPr>
        <w:t>с</w:t>
      </w:r>
      <w:r w:rsidRPr="00B45F3D">
        <w:rPr>
          <w:color w:val="000000"/>
        </w:rPr>
        <w:t>тиц). Различают два осн</w:t>
      </w:r>
      <w:r>
        <w:rPr>
          <w:color w:val="000000"/>
        </w:rPr>
        <w:t>овных</w:t>
      </w:r>
      <w:r w:rsidRPr="00B45F3D">
        <w:rPr>
          <w:color w:val="000000"/>
        </w:rPr>
        <w:t xml:space="preserve"> конструкционных типа ускорителей: линейные, в к</w:t>
      </w:r>
      <w:r>
        <w:rPr>
          <w:color w:val="000000"/>
        </w:rPr>
        <w:t>ото</w:t>
      </w:r>
      <w:r w:rsidRPr="00B45F3D">
        <w:rPr>
          <w:color w:val="000000"/>
        </w:rPr>
        <w:t>рых заряженные частицы движутся прямолинейно, и циклические, в к</w:t>
      </w:r>
      <w:r>
        <w:rPr>
          <w:color w:val="000000"/>
        </w:rPr>
        <w:t>ото</w:t>
      </w:r>
      <w:r w:rsidRPr="00B45F3D">
        <w:rPr>
          <w:color w:val="000000"/>
        </w:rPr>
        <w:t>рых движение идет по круговой траектории.</w:t>
      </w:r>
    </w:p>
    <w:p w:rsidR="00ED4F78" w:rsidRPr="0070479F" w:rsidRDefault="00ED4F78" w:rsidP="00ED4F78">
      <w:pPr>
        <w:shd w:val="clear" w:color="auto" w:fill="FFFFFF"/>
        <w:spacing w:line="216" w:lineRule="auto"/>
        <w:ind w:firstLine="284"/>
        <w:jc w:val="both"/>
        <w:rPr>
          <w:sz w:val="21"/>
          <w:szCs w:val="24"/>
        </w:rPr>
      </w:pPr>
    </w:p>
    <w:p w:rsidR="00ED4F78" w:rsidRDefault="00ED4F78" w:rsidP="00ED4F78">
      <w:pPr>
        <w:spacing w:line="21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5pt;margin-top:80.1pt;width:12pt;height:12pt;z-index:251660288" filled="f" stroked="f">
            <v:textbox inset="0,0,0,0">
              <w:txbxContent>
                <w:p w:rsidR="00ED4F78" w:rsidRDefault="00ED4F78" w:rsidP="00ED4F78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drawing>
          <wp:inline distT="0" distB="0" distL="0" distR="0">
            <wp:extent cx="3612515" cy="105029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1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78" w:rsidRDefault="00ED4F78" w:rsidP="00ED4F78">
      <w:pPr>
        <w:spacing w:line="216" w:lineRule="auto"/>
        <w:jc w:val="center"/>
        <w:rPr>
          <w:sz w:val="24"/>
          <w:szCs w:val="24"/>
        </w:rPr>
      </w:pPr>
      <w:r w:rsidRPr="00B45F3D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3766185" cy="1511935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185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78" w:rsidRPr="006D4031" w:rsidRDefault="00ED4F78" w:rsidP="00ED4F78">
      <w:pPr>
        <w:shd w:val="clear" w:color="auto" w:fill="FFFFFF"/>
        <w:spacing w:line="216" w:lineRule="auto"/>
        <w:jc w:val="center"/>
        <w:rPr>
          <w:color w:val="000000"/>
          <w:sz w:val="28"/>
          <w:szCs w:val="16"/>
        </w:rPr>
      </w:pPr>
    </w:p>
    <w:p w:rsidR="00ED4F78" w:rsidRDefault="00ED4F78" w:rsidP="00ED4F78">
      <w:pPr>
        <w:shd w:val="clear" w:color="auto" w:fill="FFFFFF"/>
        <w:spacing w:line="216" w:lineRule="auto"/>
        <w:ind w:left="142"/>
        <w:jc w:val="center"/>
        <w:rPr>
          <w:color w:val="000000"/>
          <w:sz w:val="16"/>
          <w:szCs w:val="16"/>
        </w:rPr>
      </w:pPr>
      <w:r w:rsidRPr="00B45F3D">
        <w:rPr>
          <w:color w:val="000000"/>
          <w:sz w:val="16"/>
          <w:szCs w:val="16"/>
        </w:rPr>
        <w:t xml:space="preserve">Рис. </w:t>
      </w:r>
      <w:r>
        <w:rPr>
          <w:color w:val="000000"/>
          <w:sz w:val="16"/>
          <w:szCs w:val="16"/>
        </w:rPr>
        <w:t>2</w:t>
      </w:r>
      <w:r w:rsidRPr="00B45F3D">
        <w:rPr>
          <w:color w:val="000000"/>
          <w:sz w:val="16"/>
          <w:szCs w:val="16"/>
        </w:rPr>
        <w:t xml:space="preserve">2. Схема </w:t>
      </w:r>
      <w:proofErr w:type="spellStart"/>
      <w:proofErr w:type="gramStart"/>
      <w:r w:rsidRPr="00B45F3D">
        <w:rPr>
          <w:color w:val="000000"/>
          <w:sz w:val="16"/>
          <w:szCs w:val="16"/>
        </w:rPr>
        <w:t>гамма-изотопного</w:t>
      </w:r>
      <w:proofErr w:type="spellEnd"/>
      <w:proofErr w:type="gramEnd"/>
      <w:r w:rsidRPr="00B45F3D">
        <w:rPr>
          <w:color w:val="000000"/>
          <w:sz w:val="16"/>
          <w:szCs w:val="16"/>
        </w:rPr>
        <w:t xml:space="preserve"> источника для облучения контейнеров:</w:t>
      </w:r>
    </w:p>
    <w:p w:rsidR="00ED4F78" w:rsidRDefault="00ED4F78" w:rsidP="00ED4F78">
      <w:pPr>
        <w:shd w:val="clear" w:color="auto" w:fill="FFFFFF"/>
        <w:spacing w:line="216" w:lineRule="auto"/>
        <w:ind w:left="142"/>
        <w:jc w:val="center"/>
        <w:rPr>
          <w:color w:val="000000"/>
          <w:sz w:val="16"/>
          <w:szCs w:val="16"/>
        </w:rPr>
      </w:pPr>
      <w:r w:rsidRPr="00B45F3D">
        <w:rPr>
          <w:color w:val="000000"/>
          <w:sz w:val="16"/>
          <w:szCs w:val="16"/>
        </w:rPr>
        <w:t xml:space="preserve"> а </w:t>
      </w:r>
      <w:r>
        <w:rPr>
          <w:color w:val="000000"/>
          <w:sz w:val="16"/>
          <w:szCs w:val="16"/>
        </w:rPr>
        <w:t>–</w:t>
      </w:r>
      <w:r w:rsidRPr="00B45F3D">
        <w:rPr>
          <w:color w:val="000000"/>
          <w:sz w:val="16"/>
          <w:szCs w:val="16"/>
        </w:rPr>
        <w:t xml:space="preserve"> вид све</w:t>
      </w:r>
      <w:r w:rsidRPr="00B45F3D">
        <w:rPr>
          <w:color w:val="000000"/>
          <w:sz w:val="16"/>
          <w:szCs w:val="16"/>
        </w:rPr>
        <w:t>р</w:t>
      </w:r>
      <w:r w:rsidRPr="00B45F3D">
        <w:rPr>
          <w:color w:val="000000"/>
          <w:sz w:val="16"/>
          <w:szCs w:val="16"/>
        </w:rPr>
        <w:t xml:space="preserve">ху, </w:t>
      </w:r>
      <w:proofErr w:type="gramStart"/>
      <w:r w:rsidRPr="00B45F3D">
        <w:rPr>
          <w:color w:val="000000"/>
          <w:sz w:val="16"/>
          <w:szCs w:val="16"/>
        </w:rPr>
        <w:t>б</w:t>
      </w:r>
      <w:proofErr w:type="gramEnd"/>
      <w:r w:rsidRPr="00B45F3D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–</w:t>
      </w:r>
      <w:r w:rsidRPr="00B45F3D">
        <w:rPr>
          <w:color w:val="000000"/>
          <w:sz w:val="16"/>
          <w:szCs w:val="16"/>
        </w:rPr>
        <w:t xml:space="preserve"> вид сбоку; </w:t>
      </w:r>
    </w:p>
    <w:p w:rsidR="00ED4F78" w:rsidRDefault="00ED4F78" w:rsidP="00ED4F78">
      <w:pPr>
        <w:shd w:val="clear" w:color="auto" w:fill="FFFFFF"/>
        <w:spacing w:line="216" w:lineRule="auto"/>
        <w:ind w:left="142" w:right="170"/>
        <w:jc w:val="both"/>
        <w:rPr>
          <w:color w:val="000000"/>
          <w:sz w:val="16"/>
          <w:szCs w:val="16"/>
        </w:rPr>
      </w:pPr>
      <w:r w:rsidRPr="00B45F3D">
        <w:rPr>
          <w:color w:val="000000"/>
          <w:sz w:val="16"/>
          <w:szCs w:val="16"/>
        </w:rPr>
        <w:t xml:space="preserve">1 </w:t>
      </w:r>
      <w:r>
        <w:rPr>
          <w:color w:val="000000"/>
          <w:sz w:val="16"/>
          <w:szCs w:val="16"/>
        </w:rPr>
        <w:t>–</w:t>
      </w:r>
      <w:r w:rsidRPr="00B45F3D">
        <w:rPr>
          <w:color w:val="000000"/>
          <w:sz w:val="16"/>
          <w:szCs w:val="16"/>
        </w:rPr>
        <w:t xml:space="preserve"> камера для облучения; 2 </w:t>
      </w:r>
      <w:r>
        <w:rPr>
          <w:color w:val="000000"/>
          <w:sz w:val="16"/>
          <w:szCs w:val="16"/>
        </w:rPr>
        <w:t>–</w:t>
      </w:r>
      <w:r w:rsidRPr="00B45F3D">
        <w:rPr>
          <w:color w:val="000000"/>
          <w:sz w:val="16"/>
          <w:szCs w:val="16"/>
        </w:rPr>
        <w:t xml:space="preserve"> помещение для загрузки контейнеров;</w:t>
      </w:r>
      <w:r>
        <w:rPr>
          <w:color w:val="000000"/>
          <w:sz w:val="16"/>
          <w:szCs w:val="16"/>
        </w:rPr>
        <w:t xml:space="preserve"> </w:t>
      </w:r>
      <w:r w:rsidRPr="00B45F3D">
        <w:rPr>
          <w:color w:val="000000"/>
          <w:sz w:val="16"/>
          <w:szCs w:val="16"/>
        </w:rPr>
        <w:t xml:space="preserve">3 </w:t>
      </w:r>
      <w:r>
        <w:rPr>
          <w:color w:val="000000"/>
          <w:sz w:val="16"/>
          <w:szCs w:val="16"/>
        </w:rPr>
        <w:t>–</w:t>
      </w:r>
      <w:r w:rsidRPr="00B45F3D">
        <w:rPr>
          <w:color w:val="000000"/>
          <w:sz w:val="16"/>
          <w:szCs w:val="16"/>
        </w:rPr>
        <w:t xml:space="preserve"> источник и</w:t>
      </w:r>
      <w:r w:rsidRPr="00B45F3D">
        <w:rPr>
          <w:color w:val="000000"/>
          <w:sz w:val="16"/>
          <w:szCs w:val="16"/>
        </w:rPr>
        <w:t>з</w:t>
      </w:r>
      <w:r w:rsidRPr="00B45F3D">
        <w:rPr>
          <w:color w:val="000000"/>
          <w:sz w:val="16"/>
          <w:szCs w:val="16"/>
        </w:rPr>
        <w:t xml:space="preserve">лучения в рабочем положении; 4 </w:t>
      </w:r>
      <w:r>
        <w:rPr>
          <w:color w:val="000000"/>
          <w:sz w:val="16"/>
          <w:szCs w:val="16"/>
        </w:rPr>
        <w:t>–</w:t>
      </w:r>
      <w:r w:rsidRPr="00B45F3D">
        <w:rPr>
          <w:color w:val="000000"/>
          <w:sz w:val="16"/>
          <w:szCs w:val="16"/>
        </w:rPr>
        <w:t xml:space="preserve"> он же в положении хранения; </w:t>
      </w:r>
      <w:r>
        <w:rPr>
          <w:color w:val="000000"/>
          <w:sz w:val="16"/>
          <w:szCs w:val="16"/>
        </w:rPr>
        <w:t xml:space="preserve">5 –контейнер; </w:t>
      </w:r>
    </w:p>
    <w:p w:rsidR="00ED4F78" w:rsidRPr="00B45F3D" w:rsidRDefault="00ED4F78" w:rsidP="00ED4F78">
      <w:pPr>
        <w:shd w:val="clear" w:color="auto" w:fill="FFFFFF"/>
        <w:spacing w:line="216" w:lineRule="auto"/>
        <w:ind w:left="142" w:right="170"/>
        <w:jc w:val="both"/>
        <w:rPr>
          <w:sz w:val="16"/>
          <w:szCs w:val="16"/>
        </w:rPr>
      </w:pPr>
      <w:r w:rsidRPr="00B45F3D">
        <w:rPr>
          <w:color w:val="000000"/>
          <w:sz w:val="16"/>
          <w:szCs w:val="16"/>
        </w:rPr>
        <w:t xml:space="preserve">6 </w:t>
      </w:r>
      <w:r>
        <w:rPr>
          <w:color w:val="000000"/>
          <w:sz w:val="16"/>
          <w:szCs w:val="16"/>
        </w:rPr>
        <w:t>–</w:t>
      </w:r>
      <w:r w:rsidRPr="00B45F3D">
        <w:rPr>
          <w:color w:val="000000"/>
          <w:sz w:val="16"/>
          <w:szCs w:val="16"/>
        </w:rPr>
        <w:t xml:space="preserve"> транспортная линия для контейнеров; 7 </w:t>
      </w:r>
      <w:r>
        <w:rPr>
          <w:color w:val="000000"/>
          <w:sz w:val="16"/>
          <w:szCs w:val="16"/>
        </w:rPr>
        <w:t>–</w:t>
      </w:r>
      <w:r w:rsidRPr="00B45F3D">
        <w:rPr>
          <w:color w:val="000000"/>
          <w:sz w:val="16"/>
          <w:szCs w:val="16"/>
        </w:rPr>
        <w:t xml:space="preserve"> пульт управления; 8 </w:t>
      </w:r>
      <w:r>
        <w:rPr>
          <w:color w:val="000000"/>
          <w:sz w:val="16"/>
          <w:szCs w:val="16"/>
        </w:rPr>
        <w:t>–</w:t>
      </w:r>
      <w:r w:rsidRPr="00B45F3D">
        <w:rPr>
          <w:color w:val="000000"/>
          <w:sz w:val="16"/>
          <w:szCs w:val="16"/>
        </w:rPr>
        <w:t xml:space="preserve"> бетонная защ</w:t>
      </w:r>
      <w:r w:rsidRPr="00B45F3D">
        <w:rPr>
          <w:color w:val="000000"/>
          <w:sz w:val="16"/>
          <w:szCs w:val="16"/>
        </w:rPr>
        <w:t>и</w:t>
      </w:r>
      <w:r w:rsidRPr="00B45F3D">
        <w:rPr>
          <w:color w:val="000000"/>
          <w:sz w:val="16"/>
          <w:szCs w:val="16"/>
        </w:rPr>
        <w:t xml:space="preserve">та; 9 </w:t>
      </w:r>
      <w:r>
        <w:rPr>
          <w:color w:val="000000"/>
          <w:sz w:val="16"/>
          <w:szCs w:val="16"/>
        </w:rPr>
        <w:t>–</w:t>
      </w:r>
      <w:r w:rsidRPr="00B45F3D">
        <w:rPr>
          <w:color w:val="000000"/>
          <w:sz w:val="16"/>
          <w:szCs w:val="16"/>
        </w:rPr>
        <w:t xml:space="preserve"> зубцы защитного лабиринта; 10 </w:t>
      </w:r>
      <w:r>
        <w:rPr>
          <w:color w:val="000000"/>
          <w:sz w:val="16"/>
          <w:szCs w:val="16"/>
        </w:rPr>
        <w:t xml:space="preserve">– </w:t>
      </w:r>
      <w:r w:rsidRPr="00B45F3D">
        <w:rPr>
          <w:color w:val="000000"/>
          <w:sz w:val="16"/>
          <w:szCs w:val="16"/>
        </w:rPr>
        <w:t>система подъема источников из хранилища</w:t>
      </w:r>
      <w:r>
        <w:rPr>
          <w:color w:val="000000"/>
          <w:sz w:val="16"/>
          <w:szCs w:val="16"/>
        </w:rPr>
        <w:t xml:space="preserve">; </w:t>
      </w:r>
      <w:r w:rsidRPr="00B45F3D">
        <w:rPr>
          <w:color w:val="000000"/>
          <w:sz w:val="16"/>
          <w:szCs w:val="16"/>
        </w:rPr>
        <w:t>11</w:t>
      </w:r>
      <w:r>
        <w:rPr>
          <w:color w:val="000000"/>
          <w:sz w:val="16"/>
          <w:szCs w:val="16"/>
        </w:rPr>
        <w:t xml:space="preserve"> – хранилище</w:t>
      </w:r>
      <w:r w:rsidRPr="00B45F3D">
        <w:rPr>
          <w:color w:val="000000"/>
          <w:sz w:val="16"/>
          <w:szCs w:val="16"/>
        </w:rPr>
        <w:t xml:space="preserve">; </w:t>
      </w:r>
      <w:r>
        <w:rPr>
          <w:color w:val="000000"/>
          <w:sz w:val="16"/>
          <w:szCs w:val="16"/>
        </w:rPr>
        <w:t xml:space="preserve"> </w:t>
      </w:r>
      <w:r w:rsidRPr="00B45F3D">
        <w:rPr>
          <w:color w:val="000000"/>
          <w:sz w:val="16"/>
          <w:szCs w:val="16"/>
        </w:rPr>
        <w:t xml:space="preserve">12 </w:t>
      </w:r>
      <w:r>
        <w:rPr>
          <w:color w:val="000000"/>
          <w:sz w:val="16"/>
          <w:szCs w:val="16"/>
        </w:rPr>
        <w:t xml:space="preserve"> –</w:t>
      </w:r>
      <w:r w:rsidRPr="00B45F3D">
        <w:rPr>
          <w:color w:val="000000"/>
          <w:sz w:val="16"/>
          <w:szCs w:val="16"/>
        </w:rPr>
        <w:t xml:space="preserve"> пультовая; 13 </w:t>
      </w:r>
      <w:r>
        <w:rPr>
          <w:color w:val="000000"/>
          <w:sz w:val="16"/>
          <w:szCs w:val="16"/>
        </w:rPr>
        <w:t>–</w:t>
      </w:r>
      <w:r w:rsidRPr="00B45F3D">
        <w:rPr>
          <w:color w:val="000000"/>
          <w:sz w:val="16"/>
          <w:szCs w:val="16"/>
        </w:rPr>
        <w:t xml:space="preserve"> система дозиметрич</w:t>
      </w:r>
      <w:r>
        <w:rPr>
          <w:color w:val="000000"/>
          <w:sz w:val="16"/>
          <w:szCs w:val="16"/>
        </w:rPr>
        <w:t>еского</w:t>
      </w:r>
      <w:r w:rsidRPr="00B45F3D">
        <w:rPr>
          <w:color w:val="000000"/>
          <w:sz w:val="16"/>
          <w:szCs w:val="16"/>
        </w:rPr>
        <w:t xml:space="preserve"> контр</w:t>
      </w:r>
      <w:r w:rsidRPr="00B45F3D">
        <w:rPr>
          <w:color w:val="000000"/>
          <w:sz w:val="16"/>
          <w:szCs w:val="16"/>
        </w:rPr>
        <w:t>о</w:t>
      </w:r>
      <w:r w:rsidRPr="00B45F3D">
        <w:rPr>
          <w:color w:val="000000"/>
          <w:sz w:val="16"/>
          <w:szCs w:val="16"/>
        </w:rPr>
        <w:t>ля.</w:t>
      </w:r>
    </w:p>
    <w:p w:rsidR="00ED4F78" w:rsidRPr="0070479F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ED4F78" w:rsidRPr="00C21301" w:rsidRDefault="00ED4F78" w:rsidP="00ED4F78">
      <w:pPr>
        <w:shd w:val="clear" w:color="auto" w:fill="FFFFFF"/>
        <w:spacing w:line="221" w:lineRule="auto"/>
        <w:ind w:firstLine="284"/>
        <w:jc w:val="both"/>
        <w:rPr>
          <w:color w:val="000000"/>
          <w:spacing w:val="-2"/>
        </w:rPr>
      </w:pPr>
      <w:proofErr w:type="gramStart"/>
      <w:r w:rsidRPr="00C21301">
        <w:rPr>
          <w:color w:val="000000"/>
          <w:spacing w:val="-2"/>
        </w:rPr>
        <w:t>По типу ускоряющего электрического поля ускорители делят на в</w:t>
      </w:r>
      <w:r w:rsidRPr="00C21301">
        <w:rPr>
          <w:color w:val="000000"/>
          <w:spacing w:val="-2"/>
        </w:rPr>
        <w:t>ы</w:t>
      </w:r>
      <w:r w:rsidRPr="00C21301">
        <w:rPr>
          <w:color w:val="000000"/>
          <w:spacing w:val="-2"/>
        </w:rPr>
        <w:t>соковольтные, в которых направление электрического поля во время ускорения не меняется, и резонансные, в которых непрерывное ускор</w:t>
      </w:r>
      <w:r w:rsidRPr="00C21301">
        <w:rPr>
          <w:color w:val="000000"/>
          <w:spacing w:val="-2"/>
        </w:rPr>
        <w:t>е</w:t>
      </w:r>
      <w:r w:rsidRPr="00C21301">
        <w:rPr>
          <w:color w:val="000000"/>
          <w:spacing w:val="-2"/>
        </w:rPr>
        <w:t>ние достигается за счет того, что заряженная частица находится в уск</w:t>
      </w:r>
      <w:r w:rsidRPr="00C21301">
        <w:rPr>
          <w:color w:val="000000"/>
          <w:spacing w:val="-2"/>
        </w:rPr>
        <w:t>о</w:t>
      </w:r>
      <w:r w:rsidRPr="00C21301">
        <w:rPr>
          <w:color w:val="000000"/>
          <w:spacing w:val="-2"/>
        </w:rPr>
        <w:t>ряющей фазе переменного высокочастотного электрического п</w:t>
      </w:r>
      <w:r w:rsidRPr="00C21301">
        <w:rPr>
          <w:color w:val="000000"/>
          <w:spacing w:val="-2"/>
        </w:rPr>
        <w:t>о</w:t>
      </w:r>
      <w:r w:rsidRPr="00C21301">
        <w:rPr>
          <w:color w:val="000000"/>
          <w:spacing w:val="-2"/>
        </w:rPr>
        <w:t xml:space="preserve">ля. </w:t>
      </w:r>
      <w:proofErr w:type="gramEnd"/>
    </w:p>
    <w:p w:rsidR="00ED4F78" w:rsidRPr="00B45F3D" w:rsidRDefault="00ED4F78" w:rsidP="00ED4F78">
      <w:pPr>
        <w:shd w:val="clear" w:color="auto" w:fill="FFFFFF"/>
        <w:spacing w:line="221" w:lineRule="auto"/>
        <w:ind w:firstLine="284"/>
        <w:jc w:val="both"/>
      </w:pPr>
      <w:proofErr w:type="gramStart"/>
      <w:r w:rsidRPr="00B45F3D">
        <w:rPr>
          <w:color w:val="000000"/>
        </w:rPr>
        <w:t>В</w:t>
      </w:r>
      <w:r>
        <w:rPr>
          <w:color w:val="000000"/>
        </w:rPr>
        <w:t xml:space="preserve"> </w:t>
      </w:r>
      <w:r w:rsidRPr="00B45F3D">
        <w:rPr>
          <w:color w:val="000000"/>
        </w:rPr>
        <w:t>циклич</w:t>
      </w:r>
      <w:r>
        <w:rPr>
          <w:color w:val="000000"/>
        </w:rPr>
        <w:t>еских</w:t>
      </w:r>
      <w:r w:rsidRPr="00B45F3D">
        <w:rPr>
          <w:color w:val="000000"/>
        </w:rPr>
        <w:t xml:space="preserve"> ускорителях (циклотрон, синхротрон, синхрофаз</w:t>
      </w:r>
      <w:r w:rsidRPr="00B45F3D">
        <w:rPr>
          <w:color w:val="000000"/>
        </w:rPr>
        <w:t>о</w:t>
      </w:r>
      <w:r w:rsidRPr="00B45F3D">
        <w:rPr>
          <w:color w:val="000000"/>
        </w:rPr>
        <w:t>трон и др.) требуемая энергия достигается при многократном прохождении ускоряемой частицы по окружности аппарата, в линейных (линейный индукц</w:t>
      </w:r>
      <w:r>
        <w:rPr>
          <w:color w:val="000000"/>
        </w:rPr>
        <w:t>ионный</w:t>
      </w:r>
      <w:r w:rsidRPr="00B45F3D">
        <w:rPr>
          <w:color w:val="000000"/>
        </w:rPr>
        <w:t xml:space="preserve"> ускоритель, линейный резонансный ускор</w:t>
      </w:r>
      <w:r w:rsidRPr="00B45F3D">
        <w:rPr>
          <w:color w:val="000000"/>
        </w:rPr>
        <w:t>и</w:t>
      </w:r>
      <w:r w:rsidRPr="00B45F3D">
        <w:rPr>
          <w:color w:val="000000"/>
        </w:rPr>
        <w:t xml:space="preserve">тель и др.) </w:t>
      </w:r>
      <w:r>
        <w:rPr>
          <w:color w:val="000000"/>
        </w:rPr>
        <w:t>–</w:t>
      </w:r>
      <w:r w:rsidRPr="00B45F3D">
        <w:rPr>
          <w:color w:val="000000"/>
        </w:rPr>
        <w:t xml:space="preserve"> за счет приложения высокочастотного электрич</w:t>
      </w:r>
      <w:r>
        <w:rPr>
          <w:color w:val="000000"/>
        </w:rPr>
        <w:t>еского</w:t>
      </w:r>
      <w:r w:rsidRPr="00B45F3D">
        <w:rPr>
          <w:color w:val="000000"/>
        </w:rPr>
        <w:t xml:space="preserve"> поля к линейной периодич</w:t>
      </w:r>
      <w:r>
        <w:rPr>
          <w:color w:val="000000"/>
        </w:rPr>
        <w:t>еской</w:t>
      </w:r>
      <w:r w:rsidRPr="00B45F3D">
        <w:rPr>
          <w:color w:val="000000"/>
        </w:rPr>
        <w:t xml:space="preserve"> системе электродов.</w:t>
      </w:r>
      <w:proofErr w:type="gramEnd"/>
      <w:r w:rsidRPr="00B45F3D">
        <w:rPr>
          <w:color w:val="000000"/>
        </w:rPr>
        <w:t xml:space="preserve"> Осн</w:t>
      </w:r>
      <w:r>
        <w:rPr>
          <w:color w:val="000000"/>
        </w:rPr>
        <w:t>овные</w:t>
      </w:r>
      <w:r w:rsidRPr="00B45F3D">
        <w:rPr>
          <w:color w:val="000000"/>
        </w:rPr>
        <w:t xml:space="preserve"> элементы ускорителя </w:t>
      </w:r>
      <w:r>
        <w:rPr>
          <w:color w:val="000000"/>
        </w:rPr>
        <w:t>–</w:t>
      </w:r>
      <w:r w:rsidRPr="00B45F3D">
        <w:rPr>
          <w:color w:val="000000"/>
        </w:rPr>
        <w:t xml:space="preserve"> высоковольтный генератор, источник заряженных частиц (ио</w:t>
      </w:r>
      <w:r w:rsidRPr="00B45F3D">
        <w:rPr>
          <w:color w:val="000000"/>
        </w:rPr>
        <w:t>н</w:t>
      </w:r>
      <w:r w:rsidRPr="00B45F3D">
        <w:rPr>
          <w:color w:val="000000"/>
        </w:rPr>
        <w:t>ный источник) и система, в к</w:t>
      </w:r>
      <w:r>
        <w:rPr>
          <w:color w:val="000000"/>
        </w:rPr>
        <w:t>ото</w:t>
      </w:r>
      <w:r w:rsidRPr="00B45F3D">
        <w:rPr>
          <w:color w:val="000000"/>
        </w:rPr>
        <w:t>рой производится ускорение. В резонансных ускорителях процесс накопления частицей энергии происх</w:t>
      </w:r>
      <w:r w:rsidRPr="00B45F3D">
        <w:rPr>
          <w:color w:val="000000"/>
        </w:rPr>
        <w:t>о</w:t>
      </w:r>
      <w:r w:rsidRPr="00B45F3D">
        <w:rPr>
          <w:color w:val="000000"/>
        </w:rPr>
        <w:t>дит за определенное время, зависящее от требуемой энергии и типа ускоряемых частиц, поэтому они работают в импульсном режиме. Н</w:t>
      </w:r>
      <w:r w:rsidRPr="00B45F3D">
        <w:rPr>
          <w:color w:val="000000"/>
        </w:rPr>
        <w:t>е</w:t>
      </w:r>
      <w:r w:rsidRPr="00B45F3D">
        <w:rPr>
          <w:color w:val="000000"/>
        </w:rPr>
        <w:t>к</w:t>
      </w:r>
      <w:r>
        <w:rPr>
          <w:color w:val="000000"/>
        </w:rPr>
        <w:t>ото</w:t>
      </w:r>
      <w:r w:rsidRPr="00B45F3D">
        <w:rPr>
          <w:color w:val="000000"/>
        </w:rPr>
        <w:t>рые типы высоковольтных ускорителей (напр</w:t>
      </w:r>
      <w:r>
        <w:rPr>
          <w:color w:val="000000"/>
        </w:rPr>
        <w:t>имер</w:t>
      </w:r>
      <w:r w:rsidRPr="00B45F3D">
        <w:rPr>
          <w:color w:val="000000"/>
        </w:rPr>
        <w:t>, каскадный ускоритель) могут использоваться в режиме постоянного потока уск</w:t>
      </w:r>
      <w:r w:rsidRPr="00B45F3D">
        <w:rPr>
          <w:color w:val="000000"/>
        </w:rPr>
        <w:t>о</w:t>
      </w:r>
      <w:r w:rsidRPr="00B45F3D">
        <w:rPr>
          <w:color w:val="000000"/>
        </w:rPr>
        <w:t>ренных частиц. Большинство типов ускорителей применяют для ускорения как эле</w:t>
      </w:r>
      <w:r w:rsidRPr="00B45F3D">
        <w:rPr>
          <w:color w:val="000000"/>
        </w:rPr>
        <w:t>к</w:t>
      </w:r>
      <w:r w:rsidRPr="00B45F3D">
        <w:rPr>
          <w:color w:val="000000"/>
        </w:rPr>
        <w:t>тронов, так и позитронов, протонов, дейтронов, Не</w:t>
      </w:r>
      <w:proofErr w:type="gramStart"/>
      <w:r w:rsidRPr="00B45F3D">
        <w:rPr>
          <w:color w:val="000000"/>
          <w:vertAlign w:val="superscript"/>
        </w:rPr>
        <w:t>2</w:t>
      </w:r>
      <w:proofErr w:type="gramEnd"/>
      <w:r w:rsidRPr="00B45F3D">
        <w:rPr>
          <w:color w:val="000000"/>
          <w:vertAlign w:val="superscript"/>
        </w:rPr>
        <w:t>+</w:t>
      </w:r>
      <w:r w:rsidRPr="00B45F3D">
        <w:rPr>
          <w:color w:val="000000"/>
        </w:rPr>
        <w:t xml:space="preserve"> и положит</w:t>
      </w:r>
      <w:r>
        <w:rPr>
          <w:color w:val="000000"/>
        </w:rPr>
        <w:t>ельных</w:t>
      </w:r>
      <w:r w:rsidRPr="00B45F3D">
        <w:rPr>
          <w:color w:val="000000"/>
        </w:rPr>
        <w:t xml:space="preserve"> ионов более тяжелых элементов. </w:t>
      </w:r>
      <w:proofErr w:type="gramStart"/>
      <w:r w:rsidRPr="00B45F3D">
        <w:rPr>
          <w:color w:val="000000"/>
        </w:rPr>
        <w:t>Резонансные ускор</w:t>
      </w:r>
      <w:r w:rsidRPr="00B45F3D">
        <w:rPr>
          <w:color w:val="000000"/>
        </w:rPr>
        <w:t>и</w:t>
      </w:r>
      <w:r w:rsidRPr="00B45F3D">
        <w:rPr>
          <w:color w:val="000000"/>
        </w:rPr>
        <w:t xml:space="preserve">тели больших энергий (до десятков ГэВ) применяют в ядерной физике; линейные ускорители с энергией до десятков МэВ </w:t>
      </w:r>
      <w:r>
        <w:rPr>
          <w:color w:val="000000"/>
        </w:rPr>
        <w:t>–</w:t>
      </w:r>
      <w:r w:rsidRPr="00B45F3D">
        <w:rPr>
          <w:color w:val="000000"/>
        </w:rPr>
        <w:t xml:space="preserve"> </w:t>
      </w:r>
      <w:r w:rsidRPr="00477E7A">
        <w:rPr>
          <w:color w:val="000000"/>
          <w:spacing w:val="-2"/>
        </w:rPr>
        <w:t>в радиац</w:t>
      </w:r>
      <w:r w:rsidRPr="00477E7A">
        <w:rPr>
          <w:color w:val="000000"/>
          <w:spacing w:val="-2"/>
        </w:rPr>
        <w:t>и</w:t>
      </w:r>
      <w:r w:rsidRPr="00477E7A">
        <w:rPr>
          <w:color w:val="000000"/>
          <w:spacing w:val="-2"/>
        </w:rPr>
        <w:t>онно-химических исследованиях; высоковольтные электронные уск</w:t>
      </w:r>
      <w:r w:rsidRPr="00477E7A">
        <w:rPr>
          <w:color w:val="000000"/>
          <w:spacing w:val="-2"/>
        </w:rPr>
        <w:t>о</w:t>
      </w:r>
      <w:r w:rsidRPr="00477E7A">
        <w:rPr>
          <w:color w:val="000000"/>
          <w:spacing w:val="-2"/>
        </w:rPr>
        <w:t>рители</w:t>
      </w:r>
      <w:r>
        <w:rPr>
          <w:color w:val="000000"/>
        </w:rPr>
        <w:t xml:space="preserve"> –</w:t>
      </w:r>
      <w:r w:rsidRPr="00B45F3D">
        <w:rPr>
          <w:color w:val="000000"/>
        </w:rPr>
        <w:t xml:space="preserve"> в </w:t>
      </w:r>
      <w:r w:rsidRPr="00477E7A">
        <w:rPr>
          <w:color w:val="000000"/>
          <w:spacing w:val="-4"/>
        </w:rPr>
        <w:t>прикладных целях (используют как ускорители на энергии</w:t>
      </w:r>
      <w:r w:rsidRPr="00B45F3D">
        <w:rPr>
          <w:color w:val="000000"/>
        </w:rPr>
        <w:t xml:space="preserve"> 0,1</w:t>
      </w:r>
      <w:r>
        <w:rPr>
          <w:color w:val="000000"/>
        </w:rPr>
        <w:t xml:space="preserve">– </w:t>
      </w:r>
      <w:r w:rsidRPr="00B45F3D">
        <w:rPr>
          <w:color w:val="000000"/>
        </w:rPr>
        <w:t>0,5 МэВ с мощностью в десятки кВт, так и ускорители на энергии в н</w:t>
      </w:r>
      <w:r w:rsidRPr="00B45F3D">
        <w:rPr>
          <w:color w:val="000000"/>
        </w:rPr>
        <w:t>е</w:t>
      </w:r>
      <w:r w:rsidRPr="00B45F3D">
        <w:rPr>
          <w:color w:val="000000"/>
        </w:rPr>
        <w:t>ск</w:t>
      </w:r>
      <w:r>
        <w:rPr>
          <w:color w:val="000000"/>
        </w:rPr>
        <w:t>олько</w:t>
      </w:r>
      <w:r w:rsidRPr="00B45F3D">
        <w:rPr>
          <w:color w:val="000000"/>
        </w:rPr>
        <w:t xml:space="preserve"> МэВ с мощностью до 100 и выше кВт).</w:t>
      </w:r>
      <w:proofErr w:type="gramEnd"/>
      <w:r w:rsidRPr="00B45F3D">
        <w:rPr>
          <w:color w:val="000000"/>
        </w:rPr>
        <w:t xml:space="preserve"> Перечисленные выше ускор</w:t>
      </w:r>
      <w:r w:rsidRPr="00B45F3D">
        <w:rPr>
          <w:color w:val="000000"/>
        </w:rPr>
        <w:t>и</w:t>
      </w:r>
      <w:r w:rsidRPr="00B45F3D">
        <w:rPr>
          <w:color w:val="000000"/>
        </w:rPr>
        <w:t xml:space="preserve">тели </w:t>
      </w:r>
      <w:r>
        <w:rPr>
          <w:color w:val="000000"/>
        </w:rPr>
        <w:t>–</w:t>
      </w:r>
      <w:r w:rsidRPr="00B45F3D">
        <w:rPr>
          <w:color w:val="000000"/>
        </w:rPr>
        <w:t xml:space="preserve"> аппараты с выведенным пучком заряженных частиц. Но в самом аппарате за счет заряженных частиц можно получить нейтр</w:t>
      </w:r>
      <w:r w:rsidRPr="00B45F3D">
        <w:rPr>
          <w:color w:val="000000"/>
        </w:rPr>
        <w:t>о</w:t>
      </w:r>
      <w:r w:rsidRPr="00B45F3D">
        <w:rPr>
          <w:color w:val="000000"/>
        </w:rPr>
        <w:t>ны или рентгеновское излучение. Нейтроны получают в нейтронных генер</w:t>
      </w:r>
      <w:r w:rsidRPr="00B45F3D">
        <w:rPr>
          <w:color w:val="000000"/>
        </w:rPr>
        <w:t>а</w:t>
      </w:r>
      <w:r w:rsidRPr="00B45F3D">
        <w:rPr>
          <w:color w:val="000000"/>
        </w:rPr>
        <w:t>торах при бомбардировке ускоренными протонами или дейтронами мишеней из соед</w:t>
      </w:r>
      <w:r>
        <w:rPr>
          <w:color w:val="000000"/>
        </w:rPr>
        <w:t>инений</w:t>
      </w:r>
      <w:r w:rsidRPr="00B45F3D">
        <w:rPr>
          <w:color w:val="000000"/>
        </w:rPr>
        <w:t xml:space="preserve">, содержащих </w:t>
      </w:r>
      <w:r w:rsidRPr="00B45F3D">
        <w:rPr>
          <w:color w:val="000000"/>
          <w:lang w:val="en-US"/>
        </w:rPr>
        <w:t>D</w:t>
      </w:r>
      <w:r w:rsidRPr="00B45F3D">
        <w:rPr>
          <w:color w:val="000000"/>
        </w:rPr>
        <w:t>, Т или др</w:t>
      </w:r>
      <w:r>
        <w:rPr>
          <w:color w:val="000000"/>
        </w:rPr>
        <w:t>угие</w:t>
      </w:r>
      <w:r w:rsidRPr="00B45F3D">
        <w:rPr>
          <w:color w:val="000000"/>
        </w:rPr>
        <w:t xml:space="preserve"> нуклиды; пол</w:t>
      </w:r>
      <w:r w:rsidRPr="00B45F3D">
        <w:rPr>
          <w:color w:val="000000"/>
        </w:rPr>
        <w:t>у</w:t>
      </w:r>
      <w:r w:rsidRPr="00B45F3D">
        <w:rPr>
          <w:color w:val="000000"/>
        </w:rPr>
        <w:t>чаемый поток может превышать 10</w:t>
      </w:r>
      <w:r w:rsidRPr="00B45F3D">
        <w:rPr>
          <w:color w:val="000000"/>
          <w:vertAlign w:val="superscript"/>
        </w:rPr>
        <w:t>11</w:t>
      </w:r>
      <w:r w:rsidRPr="00B45F3D">
        <w:rPr>
          <w:color w:val="000000"/>
        </w:rPr>
        <w:t xml:space="preserve"> нейтрон/с. Генераторы не</w:t>
      </w:r>
      <w:r w:rsidRPr="00B45F3D">
        <w:rPr>
          <w:color w:val="000000"/>
        </w:rPr>
        <w:t>й</w:t>
      </w:r>
      <w:r w:rsidRPr="00B45F3D">
        <w:rPr>
          <w:color w:val="000000"/>
        </w:rPr>
        <w:t>тронов наряду с ядерными реакторами используют в активационном анализе, нейтронографии. Рентгеновское излучение генерируют в</w:t>
      </w:r>
      <w:r>
        <w:rPr>
          <w:color w:val="000000"/>
        </w:rPr>
        <w:t xml:space="preserve"> </w:t>
      </w:r>
      <w:r w:rsidRPr="00B45F3D">
        <w:rPr>
          <w:color w:val="000000"/>
        </w:rPr>
        <w:t>рентгено</w:t>
      </w:r>
      <w:r w:rsidRPr="00B45F3D">
        <w:rPr>
          <w:color w:val="000000"/>
        </w:rPr>
        <w:t>в</w:t>
      </w:r>
      <w:r w:rsidRPr="00B45F3D">
        <w:rPr>
          <w:color w:val="000000"/>
        </w:rPr>
        <w:t>ских трубках, в к</w:t>
      </w:r>
      <w:r>
        <w:rPr>
          <w:color w:val="000000"/>
        </w:rPr>
        <w:t>ото</w:t>
      </w:r>
      <w:r w:rsidRPr="00B45F3D">
        <w:rPr>
          <w:color w:val="000000"/>
        </w:rPr>
        <w:t xml:space="preserve">рых ускоренные электроны </w:t>
      </w:r>
      <w:proofErr w:type="gramStart"/>
      <w:r w:rsidRPr="00B45F3D">
        <w:rPr>
          <w:color w:val="000000"/>
        </w:rPr>
        <w:t>то</w:t>
      </w:r>
      <w:r w:rsidRPr="00B45F3D">
        <w:rPr>
          <w:color w:val="000000"/>
        </w:rPr>
        <w:t>р</w:t>
      </w:r>
      <w:r w:rsidRPr="00B45F3D">
        <w:rPr>
          <w:color w:val="000000"/>
        </w:rPr>
        <w:t>мозятся в</w:t>
      </w:r>
      <w:proofErr w:type="gramEnd"/>
      <w:r w:rsidRPr="00B45F3D">
        <w:rPr>
          <w:color w:val="000000"/>
        </w:rPr>
        <w:t xml:space="preserve"> толстой мишени из тяжелого элемента (антикатод); при этом радиац</w:t>
      </w:r>
      <w:r>
        <w:rPr>
          <w:color w:val="000000"/>
        </w:rPr>
        <w:t>ионные</w:t>
      </w:r>
      <w:r w:rsidRPr="00B45F3D">
        <w:rPr>
          <w:color w:val="000000"/>
        </w:rPr>
        <w:t xml:space="preserve"> потери значительны. Рентгеновские трубки выпускают для п</w:t>
      </w:r>
      <w:r w:rsidRPr="00B45F3D">
        <w:rPr>
          <w:color w:val="000000"/>
        </w:rPr>
        <w:t>о</w:t>
      </w:r>
      <w:r w:rsidRPr="00B45F3D">
        <w:rPr>
          <w:color w:val="000000"/>
        </w:rPr>
        <w:t>лучения излучений с энергиями от д</w:t>
      </w:r>
      <w:r w:rsidRPr="00B45F3D">
        <w:rPr>
          <w:color w:val="000000"/>
        </w:rPr>
        <w:t>е</w:t>
      </w:r>
      <w:r w:rsidRPr="00B45F3D">
        <w:rPr>
          <w:color w:val="000000"/>
        </w:rPr>
        <w:t>сятков до сотен кэВ; они могут работать в непрерывном или в импульсном режиме. Разл</w:t>
      </w:r>
      <w:r>
        <w:rPr>
          <w:color w:val="000000"/>
        </w:rPr>
        <w:t>ичные</w:t>
      </w:r>
      <w:r w:rsidRPr="00B45F3D">
        <w:rPr>
          <w:color w:val="000000"/>
        </w:rPr>
        <w:t xml:space="preserve"> установки созд</w:t>
      </w:r>
      <w:r w:rsidRPr="00B45F3D">
        <w:rPr>
          <w:color w:val="000000"/>
        </w:rPr>
        <w:t>а</w:t>
      </w:r>
      <w:r w:rsidRPr="00B45F3D">
        <w:rPr>
          <w:color w:val="000000"/>
        </w:rPr>
        <w:t xml:space="preserve">ют в облучаемой среде мощность поглощенной дозы от долей </w:t>
      </w:r>
      <w:proofErr w:type="gramStart"/>
      <w:r w:rsidRPr="00B45F3D">
        <w:rPr>
          <w:color w:val="000000"/>
        </w:rPr>
        <w:t>Вт</w:t>
      </w:r>
      <w:proofErr w:type="gramEnd"/>
      <w:r w:rsidRPr="00B45F3D">
        <w:rPr>
          <w:color w:val="000000"/>
        </w:rPr>
        <w:t>/г до 2</w:t>
      </w:r>
      <w:r>
        <w:rPr>
          <w:color w:val="000000"/>
        </w:rPr>
        <w:t>·</w:t>
      </w:r>
      <w:r w:rsidRPr="00B45F3D">
        <w:rPr>
          <w:color w:val="000000"/>
        </w:rPr>
        <w:t>10</w:t>
      </w:r>
      <w:r w:rsidRPr="00B45F3D">
        <w:rPr>
          <w:color w:val="000000"/>
          <w:vertAlign w:val="superscript"/>
        </w:rPr>
        <w:t>5</w:t>
      </w:r>
      <w:r w:rsidRPr="00B45F3D">
        <w:rPr>
          <w:color w:val="000000"/>
        </w:rPr>
        <w:t xml:space="preserve"> Вт/ч в стационарном режиме и 10</w:t>
      </w:r>
      <w:r w:rsidRPr="00B45F3D">
        <w:rPr>
          <w:color w:val="000000"/>
          <w:vertAlign w:val="superscript"/>
        </w:rPr>
        <w:t>8</w:t>
      </w:r>
      <w:r w:rsidRPr="00B45F3D">
        <w:rPr>
          <w:color w:val="000000"/>
        </w:rPr>
        <w:t xml:space="preserve"> Вт/ч в импуль</w:t>
      </w:r>
      <w:r w:rsidRPr="00B45F3D">
        <w:rPr>
          <w:color w:val="000000"/>
        </w:rPr>
        <w:t>с</w:t>
      </w:r>
      <w:r w:rsidRPr="00B45F3D">
        <w:rPr>
          <w:color w:val="000000"/>
        </w:rPr>
        <w:t>ном. Ввиду сильного биол</w:t>
      </w:r>
      <w:r>
        <w:rPr>
          <w:color w:val="000000"/>
        </w:rPr>
        <w:t>огического</w:t>
      </w:r>
      <w:r w:rsidRPr="00B45F3D">
        <w:rPr>
          <w:color w:val="000000"/>
        </w:rPr>
        <w:t xml:space="preserve"> действия </w:t>
      </w:r>
      <w:r>
        <w:rPr>
          <w:color w:val="000000"/>
        </w:rPr>
        <w:t>ионизирующих излучений,</w:t>
      </w:r>
      <w:r w:rsidRPr="00B45F3D">
        <w:rPr>
          <w:color w:val="000000"/>
        </w:rPr>
        <w:t xml:space="preserve"> все источники снабжены защитой из сильно поглощающих материалов (б</w:t>
      </w:r>
      <w:r w:rsidRPr="00B45F3D">
        <w:rPr>
          <w:color w:val="000000"/>
        </w:rPr>
        <w:t>е</w:t>
      </w:r>
      <w:r w:rsidRPr="00B45F3D">
        <w:rPr>
          <w:color w:val="000000"/>
        </w:rPr>
        <w:t>тон, чугун, свинец); толщина защиты определяется нормами радиац</w:t>
      </w:r>
      <w:r>
        <w:rPr>
          <w:color w:val="000000"/>
        </w:rPr>
        <w:t>ионной</w:t>
      </w:r>
      <w:r w:rsidRPr="00B45F3D">
        <w:rPr>
          <w:color w:val="000000"/>
        </w:rPr>
        <w:t xml:space="preserve"> безопасности. И</w:t>
      </w:r>
      <w:r>
        <w:rPr>
          <w:color w:val="000000"/>
        </w:rPr>
        <w:t xml:space="preserve">онизирующие </w:t>
      </w:r>
      <w:r w:rsidRPr="00B45F3D">
        <w:rPr>
          <w:color w:val="000000"/>
        </w:rPr>
        <w:t>и</w:t>
      </w:r>
      <w:r>
        <w:rPr>
          <w:color w:val="000000"/>
        </w:rPr>
        <w:t>злучения</w:t>
      </w:r>
      <w:r w:rsidRPr="00B45F3D">
        <w:rPr>
          <w:color w:val="000000"/>
        </w:rPr>
        <w:t xml:space="preserve"> создают в облучаемых объектах различные хим</w:t>
      </w:r>
      <w:r>
        <w:rPr>
          <w:color w:val="000000"/>
        </w:rPr>
        <w:t>ические</w:t>
      </w:r>
      <w:r w:rsidRPr="00B45F3D">
        <w:rPr>
          <w:color w:val="000000"/>
        </w:rPr>
        <w:t>, физ</w:t>
      </w:r>
      <w:r>
        <w:rPr>
          <w:color w:val="000000"/>
        </w:rPr>
        <w:t>иологические</w:t>
      </w:r>
      <w:r w:rsidRPr="00B45F3D">
        <w:rPr>
          <w:color w:val="000000"/>
        </w:rPr>
        <w:t xml:space="preserve"> и биол</w:t>
      </w:r>
      <w:r>
        <w:rPr>
          <w:color w:val="000000"/>
        </w:rPr>
        <w:t>о</w:t>
      </w:r>
      <w:r>
        <w:rPr>
          <w:color w:val="000000"/>
        </w:rPr>
        <w:t>гические</w:t>
      </w:r>
      <w:r w:rsidRPr="00B45F3D">
        <w:rPr>
          <w:color w:val="000000"/>
        </w:rPr>
        <w:t xml:space="preserve"> эффекты. В больших дозах </w:t>
      </w:r>
      <w:r>
        <w:rPr>
          <w:color w:val="000000"/>
        </w:rPr>
        <w:t xml:space="preserve">ионизирующее </w:t>
      </w:r>
      <w:r w:rsidRPr="00B45F3D">
        <w:rPr>
          <w:color w:val="000000"/>
        </w:rPr>
        <w:t>и</w:t>
      </w:r>
      <w:r>
        <w:rPr>
          <w:color w:val="000000"/>
        </w:rPr>
        <w:t>злучение</w:t>
      </w:r>
      <w:r w:rsidRPr="00B45F3D">
        <w:rPr>
          <w:color w:val="000000"/>
        </w:rPr>
        <w:t xml:space="preserve"> угнетает жизнедеятельность растений, ми</w:t>
      </w:r>
      <w:r w:rsidRPr="00B45F3D">
        <w:rPr>
          <w:color w:val="000000"/>
        </w:rPr>
        <w:t>к</w:t>
      </w:r>
      <w:r w:rsidRPr="00B45F3D">
        <w:rPr>
          <w:color w:val="000000"/>
        </w:rPr>
        <w:t>роорганизмов и животных. Этот эффект лежит в основе радиац</w:t>
      </w:r>
      <w:r>
        <w:rPr>
          <w:color w:val="000000"/>
        </w:rPr>
        <w:t>ионной</w:t>
      </w:r>
      <w:r w:rsidRPr="00B45F3D">
        <w:rPr>
          <w:color w:val="000000"/>
        </w:rPr>
        <w:t xml:space="preserve"> стерилизации мед</w:t>
      </w:r>
      <w:r>
        <w:rPr>
          <w:color w:val="000000"/>
        </w:rPr>
        <w:t>ицинских</w:t>
      </w:r>
      <w:r w:rsidRPr="00B45F3D">
        <w:rPr>
          <w:color w:val="000000"/>
        </w:rPr>
        <w:t xml:space="preserve"> пр</w:t>
      </w:r>
      <w:r w:rsidRPr="00B45F3D">
        <w:rPr>
          <w:color w:val="000000"/>
        </w:rPr>
        <w:t>е</w:t>
      </w:r>
      <w:r w:rsidRPr="00B45F3D">
        <w:rPr>
          <w:color w:val="000000"/>
        </w:rPr>
        <w:t>паратов и инструментов, консервации пищ</w:t>
      </w:r>
      <w:r>
        <w:rPr>
          <w:color w:val="000000"/>
        </w:rPr>
        <w:t>евых</w:t>
      </w:r>
      <w:r w:rsidRPr="00B45F3D">
        <w:rPr>
          <w:color w:val="000000"/>
        </w:rPr>
        <w:t xml:space="preserve"> продуктов. В малых дозах </w:t>
      </w:r>
      <w:r>
        <w:rPr>
          <w:color w:val="000000"/>
        </w:rPr>
        <w:t xml:space="preserve">ионизирующее </w:t>
      </w:r>
      <w:r w:rsidRPr="00B45F3D">
        <w:rPr>
          <w:color w:val="000000"/>
        </w:rPr>
        <w:t>и</w:t>
      </w:r>
      <w:r>
        <w:rPr>
          <w:color w:val="000000"/>
        </w:rPr>
        <w:t xml:space="preserve">злучение </w:t>
      </w:r>
      <w:r w:rsidRPr="00B45F3D">
        <w:rPr>
          <w:color w:val="000000"/>
        </w:rPr>
        <w:t>служит мутагенным и активирующим фактором и используется для селекции растений, микроорганизмов (напр</w:t>
      </w:r>
      <w:r>
        <w:rPr>
          <w:color w:val="000000"/>
        </w:rPr>
        <w:t>и</w:t>
      </w:r>
      <w:r>
        <w:rPr>
          <w:color w:val="000000"/>
        </w:rPr>
        <w:t>мер</w:t>
      </w:r>
      <w:r w:rsidRPr="00B45F3D">
        <w:rPr>
          <w:color w:val="000000"/>
        </w:rPr>
        <w:t xml:space="preserve">, при получении антибиотиков), для предпосевной обработки семян. В медицине </w:t>
      </w:r>
      <w:r>
        <w:rPr>
          <w:color w:val="000000"/>
        </w:rPr>
        <w:t>ионизирующие излучения</w:t>
      </w:r>
      <w:r w:rsidRPr="00B45F3D">
        <w:rPr>
          <w:color w:val="000000"/>
        </w:rPr>
        <w:t xml:space="preserve"> находят применение как диагностич</w:t>
      </w:r>
      <w:r>
        <w:rPr>
          <w:color w:val="000000"/>
        </w:rPr>
        <w:t>еское</w:t>
      </w:r>
      <w:r w:rsidRPr="00B45F3D">
        <w:rPr>
          <w:color w:val="000000"/>
        </w:rPr>
        <w:t xml:space="preserve"> средство и для лучевой терапии опухолей. Использ</w:t>
      </w:r>
      <w:r w:rsidRPr="00B45F3D">
        <w:rPr>
          <w:color w:val="000000"/>
        </w:rPr>
        <w:t>о</w:t>
      </w:r>
      <w:r w:rsidRPr="00B45F3D">
        <w:rPr>
          <w:color w:val="000000"/>
        </w:rPr>
        <w:t xml:space="preserve">вание </w:t>
      </w:r>
      <w:r>
        <w:rPr>
          <w:color w:val="000000"/>
        </w:rPr>
        <w:t>ионизирующих излучений</w:t>
      </w:r>
      <w:r w:rsidRPr="00B45F3D">
        <w:rPr>
          <w:color w:val="000000"/>
        </w:rPr>
        <w:t xml:space="preserve"> в пром</w:t>
      </w:r>
      <w:r>
        <w:rPr>
          <w:color w:val="000000"/>
        </w:rPr>
        <w:t>ышленно</w:t>
      </w:r>
      <w:r w:rsidRPr="00B45F3D">
        <w:rPr>
          <w:color w:val="000000"/>
        </w:rPr>
        <w:t xml:space="preserve">сти </w:t>
      </w:r>
      <w:r>
        <w:rPr>
          <w:color w:val="000000"/>
        </w:rPr>
        <w:t>–</w:t>
      </w:r>
      <w:r w:rsidRPr="00B45F3D">
        <w:rPr>
          <w:color w:val="000000"/>
        </w:rPr>
        <w:t xml:space="preserve"> основа радиац</w:t>
      </w:r>
      <w:r>
        <w:rPr>
          <w:color w:val="000000"/>
        </w:rPr>
        <w:t>ионной</w:t>
      </w:r>
      <w:r w:rsidRPr="00B45F3D">
        <w:rPr>
          <w:color w:val="000000"/>
        </w:rPr>
        <w:t xml:space="preserve"> технологии, частью к</w:t>
      </w:r>
      <w:r>
        <w:rPr>
          <w:color w:val="000000"/>
        </w:rPr>
        <w:t>ото</w:t>
      </w:r>
      <w:r w:rsidRPr="00B45F3D">
        <w:rPr>
          <w:color w:val="000000"/>
        </w:rPr>
        <w:t>рой является радиац</w:t>
      </w:r>
      <w:r w:rsidRPr="00B45F3D">
        <w:rPr>
          <w:color w:val="000000"/>
        </w:rPr>
        <w:t>и</w:t>
      </w:r>
      <w:r w:rsidRPr="00B45F3D">
        <w:rPr>
          <w:color w:val="000000"/>
        </w:rPr>
        <w:t>онно-химическая техн</w:t>
      </w:r>
      <w:r w:rsidRPr="00B45F3D">
        <w:rPr>
          <w:color w:val="000000"/>
        </w:rPr>
        <w:t>о</w:t>
      </w:r>
      <w:r w:rsidRPr="00B45F3D">
        <w:rPr>
          <w:color w:val="000000"/>
        </w:rPr>
        <w:t>логия.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color w:val="000000"/>
        </w:rPr>
        <w:t>Кроме того,</w:t>
      </w:r>
      <w:r>
        <w:rPr>
          <w:color w:val="000000"/>
        </w:rPr>
        <w:t xml:space="preserve"> установки</w:t>
      </w:r>
      <w:r w:rsidRPr="00710F49">
        <w:rPr>
          <w:color w:val="000000"/>
        </w:rPr>
        <w:t xml:space="preserve"> </w:t>
      </w:r>
      <w:r>
        <w:rPr>
          <w:color w:val="000000"/>
        </w:rPr>
        <w:t>для облучения бывают</w:t>
      </w:r>
      <w:r w:rsidRPr="00710F49">
        <w:rPr>
          <w:color w:val="000000"/>
        </w:rPr>
        <w:t xml:space="preserve"> стационарного т</w:t>
      </w:r>
      <w:r w:rsidRPr="00710F49">
        <w:rPr>
          <w:color w:val="000000"/>
        </w:rPr>
        <w:t>и</w:t>
      </w:r>
      <w:r w:rsidRPr="00710F49">
        <w:rPr>
          <w:color w:val="000000"/>
        </w:rPr>
        <w:t>па и передвиж</w:t>
      </w:r>
      <w:r w:rsidRPr="00710F49">
        <w:rPr>
          <w:color w:val="000000"/>
        </w:rPr>
        <w:softHyphen/>
        <w:t>ные (транспортабельные).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6D4031">
        <w:rPr>
          <w:color w:val="000000"/>
          <w:spacing w:val="-6"/>
        </w:rPr>
        <w:t xml:space="preserve">К первому типу относятся установки МРХ-гамма-25М, </w:t>
      </w:r>
      <w:proofErr w:type="spellStart"/>
      <w:r w:rsidRPr="006D4031">
        <w:rPr>
          <w:color w:val="000000"/>
          <w:spacing w:val="-6"/>
        </w:rPr>
        <w:t>ЛМБ-гамма</w:t>
      </w:r>
      <w:proofErr w:type="spellEnd"/>
      <w:r w:rsidRPr="006D4031">
        <w:rPr>
          <w:color w:val="000000"/>
          <w:spacing w:val="-6"/>
        </w:rPr>
        <w:t>-</w:t>
      </w:r>
      <w:proofErr w:type="gramStart"/>
      <w:r w:rsidRPr="006D4031">
        <w:rPr>
          <w:color w:val="000000"/>
          <w:spacing w:val="-6"/>
          <w:lang w:val="en-US"/>
        </w:rPr>
        <w:t>IM</w:t>
      </w:r>
      <w:proofErr w:type="gramEnd"/>
      <w:r w:rsidRPr="006D4031">
        <w:rPr>
          <w:color w:val="000000"/>
          <w:spacing w:val="-6"/>
        </w:rPr>
        <w:t xml:space="preserve">, РХ-гамма-30, «Исследователь», </w:t>
      </w:r>
      <w:r w:rsidRPr="006D4031">
        <w:rPr>
          <w:color w:val="000000"/>
          <w:spacing w:val="-6"/>
        </w:rPr>
        <w:lastRenderedPageBreak/>
        <w:t>«Стерилиза</w:t>
      </w:r>
      <w:r w:rsidRPr="006D4031">
        <w:rPr>
          <w:color w:val="000000"/>
          <w:spacing w:val="-6"/>
        </w:rPr>
        <w:softHyphen/>
        <w:t>тор», «Стебель», «Ген</w:t>
      </w:r>
      <w:r w:rsidRPr="006D4031">
        <w:rPr>
          <w:color w:val="000000"/>
          <w:spacing w:val="-6"/>
        </w:rPr>
        <w:t>е</w:t>
      </w:r>
      <w:r w:rsidRPr="006D4031">
        <w:rPr>
          <w:color w:val="000000"/>
          <w:spacing w:val="-6"/>
        </w:rPr>
        <w:t xml:space="preserve">тик» </w:t>
      </w:r>
      <w:r>
        <w:rPr>
          <w:color w:val="000000"/>
          <w:spacing w:val="-6"/>
        </w:rPr>
        <w:t xml:space="preserve">      и</w:t>
      </w:r>
      <w:r w:rsidRPr="006D4031">
        <w:rPr>
          <w:color w:val="000000"/>
          <w:spacing w:val="-6"/>
        </w:rPr>
        <w:t xml:space="preserve"> др. Промышленная передвиж</w:t>
      </w:r>
      <w:r w:rsidRPr="006D4031">
        <w:rPr>
          <w:color w:val="000000"/>
          <w:spacing w:val="-6"/>
        </w:rPr>
        <w:softHyphen/>
        <w:t>ная установка «Колос» смонтирована на базе грузового ав</w:t>
      </w:r>
      <w:r w:rsidRPr="006D4031">
        <w:rPr>
          <w:color w:val="000000"/>
          <w:spacing w:val="-6"/>
        </w:rPr>
        <w:softHyphen/>
        <w:t>томобиля.</w:t>
      </w:r>
      <w:r w:rsidRPr="00710F49">
        <w:rPr>
          <w:color w:val="000000"/>
        </w:rPr>
        <w:t xml:space="preserve"> Ее производительность при предпосевном облуче</w:t>
      </w:r>
      <w:r w:rsidRPr="00710F49">
        <w:rPr>
          <w:color w:val="000000"/>
        </w:rPr>
        <w:softHyphen/>
        <w:t xml:space="preserve">нии </w:t>
      </w:r>
      <w:r>
        <w:rPr>
          <w:color w:val="000000"/>
        </w:rPr>
        <w:t xml:space="preserve">составляет </w:t>
      </w:r>
      <w:r w:rsidRPr="00710F49">
        <w:rPr>
          <w:color w:val="000000"/>
        </w:rPr>
        <w:t>около тонны семян в час при дозе 7</w:t>
      </w:r>
      <w:r>
        <w:rPr>
          <w:color w:val="000000"/>
        </w:rPr>
        <w:t>–</w:t>
      </w:r>
      <w:r w:rsidRPr="00710F49">
        <w:rPr>
          <w:color w:val="000000"/>
        </w:rPr>
        <w:t>10 Гр. В</w:t>
      </w:r>
      <w:r w:rsidRPr="00710F49">
        <w:rPr>
          <w:color w:val="000000"/>
        </w:rPr>
        <w:t>е</w:t>
      </w:r>
      <w:r w:rsidRPr="00710F49">
        <w:rPr>
          <w:color w:val="000000"/>
        </w:rPr>
        <w:t>личина до</w:t>
      </w:r>
      <w:r w:rsidRPr="00710F49">
        <w:rPr>
          <w:color w:val="000000"/>
        </w:rPr>
        <w:softHyphen/>
        <w:t>зы регулируется скоростью движения транспортера с семе</w:t>
      </w:r>
      <w:r w:rsidRPr="00710F49">
        <w:rPr>
          <w:color w:val="000000"/>
        </w:rPr>
        <w:softHyphen/>
        <w:t>нами, которые после облучения сразу засыпаются в с</w:t>
      </w:r>
      <w:r w:rsidRPr="00710F49">
        <w:rPr>
          <w:color w:val="000000"/>
        </w:rPr>
        <w:t>е</w:t>
      </w:r>
      <w:r w:rsidRPr="00710F49">
        <w:rPr>
          <w:color w:val="000000"/>
        </w:rPr>
        <w:t>ялки.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color w:val="000000"/>
        </w:rPr>
        <w:t xml:space="preserve">Стационарные мощные </w:t>
      </w:r>
      <w:proofErr w:type="spellStart"/>
      <w:proofErr w:type="gramStart"/>
      <w:r w:rsidRPr="00710F49">
        <w:rPr>
          <w:color w:val="000000"/>
        </w:rPr>
        <w:t>гамма-установки</w:t>
      </w:r>
      <w:proofErr w:type="spellEnd"/>
      <w:proofErr w:type="gramEnd"/>
      <w:r w:rsidRPr="00710F49">
        <w:rPr>
          <w:color w:val="000000"/>
        </w:rPr>
        <w:t xml:space="preserve"> обычно представ</w:t>
      </w:r>
      <w:r w:rsidRPr="00710F49">
        <w:rPr>
          <w:color w:val="000000"/>
        </w:rPr>
        <w:softHyphen/>
        <w:t>ляют с</w:t>
      </w:r>
      <w:r w:rsidRPr="00710F49">
        <w:rPr>
          <w:color w:val="000000"/>
        </w:rPr>
        <w:t>о</w:t>
      </w:r>
      <w:r w:rsidRPr="00710F49">
        <w:rPr>
          <w:color w:val="000000"/>
        </w:rPr>
        <w:t>бой помещение с непроницаемыми для гамма-излуче</w:t>
      </w:r>
      <w:r w:rsidRPr="00710F49">
        <w:rPr>
          <w:color w:val="000000"/>
        </w:rPr>
        <w:softHyphen/>
        <w:t>ния стенками, в котором располагается один или несколько источников облучения, находящихся в контейнерах или укры</w:t>
      </w:r>
      <w:r w:rsidRPr="00710F49">
        <w:rPr>
          <w:color w:val="000000"/>
        </w:rPr>
        <w:softHyphen/>
        <w:t>тиях. Объект облучения подв</w:t>
      </w:r>
      <w:r w:rsidRPr="00710F49">
        <w:rPr>
          <w:color w:val="000000"/>
        </w:rPr>
        <w:t>о</w:t>
      </w:r>
      <w:r w:rsidRPr="00710F49">
        <w:rPr>
          <w:color w:val="000000"/>
        </w:rPr>
        <w:t>дится к облучателю и выводит</w:t>
      </w:r>
      <w:r w:rsidRPr="00710F49">
        <w:rPr>
          <w:color w:val="000000"/>
        </w:rPr>
        <w:softHyphen/>
        <w:t>ся в безопасную зону с помощью транспортера по специаль</w:t>
      </w:r>
      <w:r w:rsidRPr="00710F49">
        <w:rPr>
          <w:color w:val="000000"/>
        </w:rPr>
        <w:softHyphen/>
        <w:t>ному лабиринту, исключающему облучение пе</w:t>
      </w:r>
      <w:r w:rsidRPr="00710F49">
        <w:rPr>
          <w:color w:val="000000"/>
        </w:rPr>
        <w:t>р</w:t>
      </w:r>
      <w:r w:rsidRPr="00710F49">
        <w:rPr>
          <w:color w:val="000000"/>
        </w:rPr>
        <w:t>сонала.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b/>
          <w:bCs/>
          <w:color w:val="000000"/>
        </w:rPr>
        <w:t>Радиационная техника на основе ускорителей электронов</w:t>
      </w:r>
      <w:r>
        <w:rPr>
          <w:b/>
          <w:bCs/>
          <w:color w:val="000000"/>
        </w:rPr>
        <w:t>.</w:t>
      </w:r>
    </w:p>
    <w:p w:rsidR="00ED4F78" w:rsidRPr="00F06031" w:rsidRDefault="00ED4F78" w:rsidP="00ED4F78">
      <w:pPr>
        <w:shd w:val="clear" w:color="auto" w:fill="FFFFFF"/>
        <w:spacing w:line="221" w:lineRule="auto"/>
        <w:ind w:firstLine="284"/>
        <w:jc w:val="both"/>
        <w:rPr>
          <w:spacing w:val="-4"/>
        </w:rPr>
      </w:pPr>
      <w:r w:rsidRPr="00F06031">
        <w:rPr>
          <w:color w:val="000000"/>
          <w:spacing w:val="-4"/>
        </w:rPr>
        <w:t>Применение ускорителей электронов началось раньше использов</w:t>
      </w:r>
      <w:r w:rsidRPr="00F06031">
        <w:rPr>
          <w:color w:val="000000"/>
          <w:spacing w:val="-4"/>
        </w:rPr>
        <w:t>а</w:t>
      </w:r>
      <w:r w:rsidRPr="00F06031">
        <w:rPr>
          <w:color w:val="000000"/>
          <w:spacing w:val="-4"/>
        </w:rPr>
        <w:t xml:space="preserve">ния </w:t>
      </w:r>
      <w:proofErr w:type="spellStart"/>
      <w:proofErr w:type="gramStart"/>
      <w:r w:rsidRPr="00F06031">
        <w:rPr>
          <w:color w:val="000000"/>
          <w:spacing w:val="-4"/>
        </w:rPr>
        <w:t>гамма-установок</w:t>
      </w:r>
      <w:proofErr w:type="spellEnd"/>
      <w:proofErr w:type="gramEnd"/>
      <w:r w:rsidRPr="00F06031">
        <w:rPr>
          <w:color w:val="000000"/>
          <w:spacing w:val="-4"/>
        </w:rPr>
        <w:t>, однако последние вследствие вышеперечисленных достоинств источников излучений, а также высокой н</w:t>
      </w:r>
      <w:r w:rsidRPr="00F06031">
        <w:rPr>
          <w:color w:val="000000"/>
          <w:spacing w:val="-4"/>
        </w:rPr>
        <w:t>а</w:t>
      </w:r>
      <w:r w:rsidRPr="00F06031">
        <w:rPr>
          <w:color w:val="000000"/>
          <w:spacing w:val="-4"/>
        </w:rPr>
        <w:t>дежности в работе и простоте обслуживания распространились гораздо шире. В п</w:t>
      </w:r>
      <w:r w:rsidRPr="00F06031">
        <w:rPr>
          <w:color w:val="000000"/>
          <w:spacing w:val="-4"/>
        </w:rPr>
        <w:t>о</w:t>
      </w:r>
      <w:r w:rsidRPr="00F06031">
        <w:rPr>
          <w:color w:val="000000"/>
          <w:spacing w:val="-4"/>
        </w:rPr>
        <w:t>следнее время все боль</w:t>
      </w:r>
      <w:r w:rsidRPr="00F06031">
        <w:rPr>
          <w:color w:val="000000"/>
          <w:spacing w:val="-4"/>
        </w:rPr>
        <w:softHyphen/>
        <w:t>ше используются установки с эне</w:t>
      </w:r>
      <w:r w:rsidRPr="00F06031">
        <w:rPr>
          <w:color w:val="000000"/>
          <w:spacing w:val="-4"/>
        </w:rPr>
        <w:t>р</w:t>
      </w:r>
      <w:r w:rsidRPr="00F06031">
        <w:rPr>
          <w:color w:val="000000"/>
          <w:spacing w:val="-4"/>
        </w:rPr>
        <w:t>гией до 3–5 МэВ.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color w:val="000000"/>
        </w:rPr>
        <w:t>Ввиду специфики конструкци</w:t>
      </w:r>
      <w:r>
        <w:rPr>
          <w:color w:val="000000"/>
        </w:rPr>
        <w:t>й</w:t>
      </w:r>
      <w:r w:rsidRPr="00710F49">
        <w:rPr>
          <w:color w:val="000000"/>
        </w:rPr>
        <w:t xml:space="preserve"> ускорителей, индуцирую</w:t>
      </w:r>
      <w:r w:rsidRPr="00710F49">
        <w:rPr>
          <w:color w:val="000000"/>
        </w:rPr>
        <w:softHyphen/>
        <w:t>щих эле</w:t>
      </w:r>
      <w:r w:rsidRPr="00710F49">
        <w:rPr>
          <w:color w:val="000000"/>
        </w:rPr>
        <w:t>к</w:t>
      </w:r>
      <w:r w:rsidRPr="00710F49">
        <w:rPr>
          <w:color w:val="000000"/>
        </w:rPr>
        <w:t>троны таких высоких энергий, радиационные уста</w:t>
      </w:r>
      <w:r w:rsidRPr="00710F49">
        <w:rPr>
          <w:color w:val="000000"/>
        </w:rPr>
        <w:softHyphen/>
        <w:t>новки на их основе представляют собой стационарные соору</w:t>
      </w:r>
      <w:r w:rsidRPr="00710F49">
        <w:rPr>
          <w:color w:val="000000"/>
        </w:rPr>
        <w:softHyphen/>
        <w:t>жения с транспортером, на который помещают облучаемую продукцию с дозиметром. Такие у</w:t>
      </w:r>
      <w:r w:rsidRPr="00710F49">
        <w:rPr>
          <w:color w:val="000000"/>
        </w:rPr>
        <w:t>с</w:t>
      </w:r>
      <w:r w:rsidRPr="00710F49">
        <w:rPr>
          <w:color w:val="000000"/>
        </w:rPr>
        <w:t>тановки просты в управле</w:t>
      </w:r>
      <w:r w:rsidRPr="00710F49">
        <w:rPr>
          <w:color w:val="000000"/>
        </w:rPr>
        <w:softHyphen/>
        <w:t>нии излучателем, не требуют специальных укрытий,</w:t>
      </w:r>
      <w:r>
        <w:rPr>
          <w:color w:val="000000"/>
        </w:rPr>
        <w:t xml:space="preserve"> имеют</w:t>
      </w:r>
      <w:r w:rsidRPr="00710F49">
        <w:rPr>
          <w:color w:val="000000"/>
        </w:rPr>
        <w:t xml:space="preserve"> относи</w:t>
      </w:r>
      <w:r w:rsidRPr="00710F49">
        <w:rPr>
          <w:color w:val="000000"/>
        </w:rPr>
        <w:softHyphen/>
        <w:t>тельн</w:t>
      </w:r>
      <w:r>
        <w:rPr>
          <w:color w:val="000000"/>
        </w:rPr>
        <w:t>о</w:t>
      </w:r>
      <w:r w:rsidRPr="00710F49">
        <w:rPr>
          <w:color w:val="000000"/>
        </w:rPr>
        <w:t xml:space="preserve"> прост</w:t>
      </w:r>
      <w:r>
        <w:rPr>
          <w:color w:val="000000"/>
        </w:rPr>
        <w:t>ую</w:t>
      </w:r>
      <w:r w:rsidRPr="00710F49">
        <w:rPr>
          <w:color w:val="000000"/>
        </w:rPr>
        <w:t xml:space="preserve"> конструкци</w:t>
      </w:r>
      <w:r>
        <w:rPr>
          <w:color w:val="000000"/>
        </w:rPr>
        <w:t>ю</w:t>
      </w:r>
      <w:r w:rsidRPr="00710F49">
        <w:rPr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b/>
          <w:bCs/>
          <w:color w:val="000000"/>
        </w:rPr>
        <w:t>Источники нейтронного излучения</w:t>
      </w:r>
      <w:r>
        <w:rPr>
          <w:b/>
          <w:bCs/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color w:val="000000"/>
        </w:rPr>
        <w:t>Облучение нейтронами применяется довольно редко, что обусло</w:t>
      </w:r>
      <w:r w:rsidRPr="00710F49">
        <w:rPr>
          <w:color w:val="000000"/>
        </w:rPr>
        <w:t>в</w:t>
      </w:r>
      <w:r w:rsidRPr="00710F49">
        <w:rPr>
          <w:color w:val="000000"/>
        </w:rPr>
        <w:t>лено сравнительно незначительным распространением ядерных реа</w:t>
      </w:r>
      <w:r w:rsidRPr="00710F49">
        <w:rPr>
          <w:color w:val="000000"/>
        </w:rPr>
        <w:t>к</w:t>
      </w:r>
      <w:r w:rsidRPr="00710F49">
        <w:rPr>
          <w:color w:val="000000"/>
        </w:rPr>
        <w:t>торов и других источников нейтронов.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color w:val="000000"/>
        </w:rPr>
        <w:t>Наиболее широко и достаточно эффективно они использу</w:t>
      </w:r>
      <w:r w:rsidRPr="00710F49">
        <w:rPr>
          <w:color w:val="000000"/>
        </w:rPr>
        <w:softHyphen/>
        <w:t>ются для облучения семян растений в работах по радиацион</w:t>
      </w:r>
      <w:r w:rsidRPr="00710F49">
        <w:rPr>
          <w:color w:val="000000"/>
        </w:rPr>
        <w:softHyphen/>
        <w:t>ному мутагенезу.</w:t>
      </w:r>
    </w:p>
    <w:p w:rsidR="00ED4F78" w:rsidRDefault="00ED4F78" w:rsidP="00ED4F78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 w:rsidRPr="00710F49">
        <w:rPr>
          <w:b/>
          <w:bCs/>
          <w:color w:val="000000"/>
        </w:rPr>
        <w:t>П</w:t>
      </w:r>
      <w:r>
        <w:rPr>
          <w:b/>
          <w:bCs/>
          <w:color w:val="000000"/>
        </w:rPr>
        <w:t xml:space="preserve">римеры использования ионизирующих излучений </w:t>
      </w:r>
    </w:p>
    <w:p w:rsidR="00ED4F78" w:rsidRDefault="00ED4F78" w:rsidP="00ED4F78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сельском х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</w:rPr>
        <w:t>зяйстве и промышленности</w:t>
      </w:r>
    </w:p>
    <w:p w:rsidR="00ED4F78" w:rsidRPr="00710F49" w:rsidRDefault="00ED4F78" w:rsidP="00ED4F78">
      <w:pPr>
        <w:shd w:val="clear" w:color="auto" w:fill="FFFFFF"/>
        <w:spacing w:line="216" w:lineRule="auto"/>
        <w:jc w:val="center"/>
      </w:pP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b/>
          <w:bCs/>
          <w:color w:val="000000"/>
        </w:rPr>
        <w:t>Продление сроков хранения ягод, фруктов и овощей</w:t>
      </w:r>
      <w:r>
        <w:rPr>
          <w:b/>
          <w:bCs/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proofErr w:type="gramStart"/>
      <w:r w:rsidRPr="00710F49">
        <w:rPr>
          <w:color w:val="000000"/>
        </w:rPr>
        <w:t xml:space="preserve">Особого внимания заслуживает проблема так называемой </w:t>
      </w:r>
      <w:proofErr w:type="spellStart"/>
      <w:r w:rsidRPr="00710F49">
        <w:rPr>
          <w:color w:val="000000"/>
        </w:rPr>
        <w:t>радур</w:t>
      </w:r>
      <w:r w:rsidRPr="00710F49">
        <w:rPr>
          <w:color w:val="000000"/>
        </w:rPr>
        <w:t>и</w:t>
      </w:r>
      <w:r w:rsidRPr="00710F49">
        <w:rPr>
          <w:color w:val="000000"/>
        </w:rPr>
        <w:t>зации</w:t>
      </w:r>
      <w:proofErr w:type="spellEnd"/>
      <w:r w:rsidRPr="00710F49">
        <w:rPr>
          <w:color w:val="000000"/>
        </w:rPr>
        <w:t xml:space="preserve"> сочного растительного сырья </w:t>
      </w:r>
      <w:r>
        <w:rPr>
          <w:color w:val="000000"/>
        </w:rPr>
        <w:t>–</w:t>
      </w:r>
      <w:r w:rsidRPr="00710F49">
        <w:rPr>
          <w:color w:val="000000"/>
        </w:rPr>
        <w:t xml:space="preserve"> ягод, фруктов, овощей.</w:t>
      </w:r>
      <w:proofErr w:type="gramEnd"/>
      <w:r w:rsidRPr="00710F49">
        <w:rPr>
          <w:color w:val="000000"/>
        </w:rPr>
        <w:t xml:space="preserve"> Под термином «</w:t>
      </w:r>
      <w:proofErr w:type="spellStart"/>
      <w:r w:rsidRPr="00710F49">
        <w:rPr>
          <w:color w:val="000000"/>
        </w:rPr>
        <w:t>радуризация</w:t>
      </w:r>
      <w:proofErr w:type="spellEnd"/>
      <w:r w:rsidRPr="00710F49">
        <w:rPr>
          <w:color w:val="000000"/>
        </w:rPr>
        <w:t>» понимают радиацион</w:t>
      </w:r>
      <w:r w:rsidRPr="00710F49">
        <w:rPr>
          <w:color w:val="000000"/>
        </w:rPr>
        <w:softHyphen/>
        <w:t>ную обработку разли</w:t>
      </w:r>
      <w:r w:rsidRPr="00710F49">
        <w:rPr>
          <w:color w:val="000000"/>
        </w:rPr>
        <w:t>ч</w:t>
      </w:r>
      <w:r w:rsidRPr="00710F49">
        <w:rPr>
          <w:color w:val="000000"/>
        </w:rPr>
        <w:t>ных продуктов в дозах, подавляющих жизнедеятельность микроорг</w:t>
      </w:r>
      <w:r w:rsidRPr="00710F49">
        <w:rPr>
          <w:color w:val="000000"/>
        </w:rPr>
        <w:t>а</w:t>
      </w:r>
      <w:r w:rsidRPr="00710F49">
        <w:rPr>
          <w:color w:val="000000"/>
        </w:rPr>
        <w:t>низмов и позволяющих продлить срок хранения.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710F49">
        <w:rPr>
          <w:color w:val="000000"/>
        </w:rPr>
        <w:t>При температуре 4</w:t>
      </w:r>
      <w:r>
        <w:rPr>
          <w:color w:val="000000"/>
        </w:rPr>
        <w:t>–</w:t>
      </w:r>
      <w:r w:rsidRPr="00710F49">
        <w:rPr>
          <w:color w:val="000000"/>
        </w:rPr>
        <w:t>5</w:t>
      </w:r>
      <w:proofErr w:type="gramStart"/>
      <w:r w:rsidRPr="00710F49">
        <w:rPr>
          <w:color w:val="000000"/>
        </w:rPr>
        <w:t>°С</w:t>
      </w:r>
      <w:proofErr w:type="gramEnd"/>
      <w:r w:rsidRPr="00710F49">
        <w:rPr>
          <w:color w:val="000000"/>
        </w:rPr>
        <w:t xml:space="preserve"> срок хранения увеличивается в 2,5</w:t>
      </w:r>
      <w:r>
        <w:rPr>
          <w:color w:val="000000"/>
        </w:rPr>
        <w:t>–</w:t>
      </w:r>
      <w:r w:rsidRPr="00710F49">
        <w:rPr>
          <w:color w:val="000000"/>
        </w:rPr>
        <w:t>3 раза при дозе 2</w:t>
      </w:r>
      <w:r>
        <w:rPr>
          <w:color w:val="000000"/>
        </w:rPr>
        <w:t>–</w:t>
      </w:r>
      <w:r w:rsidRPr="00710F49">
        <w:rPr>
          <w:color w:val="000000"/>
        </w:rPr>
        <w:t xml:space="preserve">3 </w:t>
      </w:r>
      <w:proofErr w:type="spellStart"/>
      <w:r w:rsidRPr="00710F49">
        <w:rPr>
          <w:color w:val="000000"/>
        </w:rPr>
        <w:t>кГр</w:t>
      </w:r>
      <w:proofErr w:type="spellEnd"/>
      <w:r w:rsidRPr="00710F49">
        <w:rPr>
          <w:color w:val="000000"/>
        </w:rPr>
        <w:t>. Срок хранения неповрежденных томатов увеличив</w:t>
      </w:r>
      <w:r w:rsidRPr="00710F49">
        <w:rPr>
          <w:color w:val="000000"/>
        </w:rPr>
        <w:t>а</w:t>
      </w:r>
      <w:r w:rsidRPr="00710F49">
        <w:rPr>
          <w:color w:val="000000"/>
        </w:rPr>
        <w:t>ется в 2</w:t>
      </w:r>
      <w:r>
        <w:rPr>
          <w:color w:val="000000"/>
        </w:rPr>
        <w:t>–</w:t>
      </w:r>
      <w:r w:rsidRPr="00710F49">
        <w:rPr>
          <w:color w:val="000000"/>
        </w:rPr>
        <w:t>4 раза при тем</w:t>
      </w:r>
      <w:r w:rsidRPr="00710F49">
        <w:rPr>
          <w:color w:val="000000"/>
        </w:rPr>
        <w:softHyphen/>
        <w:t xml:space="preserve">пературе до </w:t>
      </w:r>
      <w:r>
        <w:rPr>
          <w:color w:val="000000"/>
        </w:rPr>
        <w:t>10</w:t>
      </w:r>
      <w:r w:rsidRPr="00710F49">
        <w:rPr>
          <w:color w:val="000000"/>
        </w:rPr>
        <w:t xml:space="preserve">°С. 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b/>
          <w:bCs/>
          <w:color w:val="000000"/>
        </w:rPr>
        <w:t>Радиационная консервация продукции растениеводства и пл</w:t>
      </w:r>
      <w:r w:rsidRPr="00710F49">
        <w:rPr>
          <w:b/>
          <w:bCs/>
          <w:color w:val="000000"/>
        </w:rPr>
        <w:t>о</w:t>
      </w:r>
      <w:r w:rsidRPr="00710F49">
        <w:rPr>
          <w:b/>
          <w:bCs/>
          <w:color w:val="000000"/>
        </w:rPr>
        <w:t>доводства</w:t>
      </w:r>
      <w:r>
        <w:rPr>
          <w:b/>
          <w:bCs/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 xml:space="preserve">Дозы выше 10 </w:t>
      </w:r>
      <w:proofErr w:type="spellStart"/>
      <w:r w:rsidRPr="00710F49">
        <w:rPr>
          <w:color w:val="000000"/>
        </w:rPr>
        <w:t>кГр</w:t>
      </w:r>
      <w:proofErr w:type="spellEnd"/>
      <w:r w:rsidRPr="00710F49">
        <w:rPr>
          <w:color w:val="000000"/>
        </w:rPr>
        <w:t xml:space="preserve"> приводят к полной гибели подавляющего больши</w:t>
      </w:r>
      <w:r w:rsidRPr="00710F49">
        <w:rPr>
          <w:color w:val="000000"/>
        </w:rPr>
        <w:t>н</w:t>
      </w:r>
      <w:r w:rsidRPr="00710F49">
        <w:rPr>
          <w:color w:val="000000"/>
        </w:rPr>
        <w:t>ства видов микроорганизмов и могут быть рекомендованы для радиационной консервации продукции растен</w:t>
      </w:r>
      <w:r>
        <w:rPr>
          <w:color w:val="000000"/>
        </w:rPr>
        <w:t>и</w:t>
      </w:r>
      <w:r w:rsidRPr="00710F49">
        <w:rPr>
          <w:color w:val="000000"/>
        </w:rPr>
        <w:t>еводства. Важнейшим и с</w:t>
      </w:r>
      <w:r w:rsidRPr="00710F49">
        <w:rPr>
          <w:color w:val="000000"/>
        </w:rPr>
        <w:t>о</w:t>
      </w:r>
      <w:r w:rsidRPr="00710F49">
        <w:rPr>
          <w:color w:val="000000"/>
        </w:rPr>
        <w:t xml:space="preserve">вершенно уникальным свойством радиации является то, что при ее применении в качестве консервирующего средства не требуется </w:t>
      </w:r>
      <w:r>
        <w:rPr>
          <w:color w:val="000000"/>
        </w:rPr>
        <w:t>др</w:t>
      </w:r>
      <w:r>
        <w:rPr>
          <w:color w:val="000000"/>
        </w:rPr>
        <w:t>у</w:t>
      </w:r>
      <w:r>
        <w:rPr>
          <w:color w:val="000000"/>
        </w:rPr>
        <w:t>гих</w:t>
      </w:r>
      <w:r w:rsidRPr="00710F49">
        <w:rPr>
          <w:color w:val="000000"/>
        </w:rPr>
        <w:t xml:space="preserve"> мер по соблюдению стерильности, так как облучение позволяет осуществить процесс стерилизации непосредственно в уже упакова</w:t>
      </w:r>
      <w:r w:rsidRPr="00710F49">
        <w:rPr>
          <w:color w:val="000000"/>
        </w:rPr>
        <w:t>н</w:t>
      </w:r>
      <w:r w:rsidRPr="00710F49">
        <w:rPr>
          <w:color w:val="000000"/>
        </w:rPr>
        <w:t xml:space="preserve">ном виде. Кроме того, при радиационной обработке </w:t>
      </w:r>
      <w:r>
        <w:rPr>
          <w:color w:val="000000"/>
        </w:rPr>
        <w:t>в</w:t>
      </w:r>
      <w:r w:rsidRPr="00710F49">
        <w:rPr>
          <w:color w:val="000000"/>
        </w:rPr>
        <w:t xml:space="preserve"> продуктах не снижается содержание витаминов </w:t>
      </w:r>
      <w:r>
        <w:rPr>
          <w:color w:val="000000"/>
        </w:rPr>
        <w:t xml:space="preserve">– </w:t>
      </w:r>
      <w:r w:rsidRPr="00710F49">
        <w:rPr>
          <w:color w:val="000000"/>
        </w:rPr>
        <w:t>главного компонента, составляющего це</w:t>
      </w:r>
      <w:r w:rsidRPr="00710F49">
        <w:rPr>
          <w:color w:val="000000"/>
        </w:rPr>
        <w:t>н</w:t>
      </w:r>
      <w:r w:rsidRPr="00710F49">
        <w:rPr>
          <w:color w:val="000000"/>
        </w:rPr>
        <w:t>ность овощей и фруктов.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П</w:t>
      </w:r>
      <w:r w:rsidRPr="00710F49">
        <w:rPr>
          <w:color w:val="000000"/>
        </w:rPr>
        <w:t>ри столь высоких дозах</w:t>
      </w:r>
      <w:r>
        <w:rPr>
          <w:color w:val="000000"/>
        </w:rPr>
        <w:t xml:space="preserve"> облучения</w:t>
      </w:r>
      <w:r w:rsidRPr="00710F49">
        <w:rPr>
          <w:color w:val="000000"/>
        </w:rPr>
        <w:t xml:space="preserve"> </w:t>
      </w:r>
      <w:r>
        <w:rPr>
          <w:color w:val="000000"/>
        </w:rPr>
        <w:t>з</w:t>
      </w:r>
      <w:r w:rsidRPr="00710F49">
        <w:rPr>
          <w:color w:val="000000"/>
        </w:rPr>
        <w:t>а счет разрушения некот</w:t>
      </w:r>
      <w:r w:rsidRPr="00710F49">
        <w:rPr>
          <w:color w:val="000000"/>
        </w:rPr>
        <w:t>о</w:t>
      </w:r>
      <w:r w:rsidRPr="00710F49">
        <w:rPr>
          <w:color w:val="000000"/>
        </w:rPr>
        <w:t xml:space="preserve">рых пигментов, образования продуктов окисления </w:t>
      </w:r>
      <w:r>
        <w:rPr>
          <w:color w:val="000000"/>
        </w:rPr>
        <w:t>и</w:t>
      </w:r>
      <w:r w:rsidRPr="00710F49">
        <w:rPr>
          <w:color w:val="000000"/>
        </w:rPr>
        <w:t xml:space="preserve"> некоторых других рад</w:t>
      </w:r>
      <w:r>
        <w:rPr>
          <w:color w:val="000000"/>
        </w:rPr>
        <w:t>и</w:t>
      </w:r>
      <w:r w:rsidRPr="00710F49">
        <w:rPr>
          <w:color w:val="000000"/>
        </w:rPr>
        <w:t>ационно-химических реакций могу</w:t>
      </w:r>
      <w:r>
        <w:rPr>
          <w:color w:val="000000"/>
        </w:rPr>
        <w:t>т</w:t>
      </w:r>
      <w:r w:rsidRPr="00710F49">
        <w:rPr>
          <w:color w:val="000000"/>
        </w:rPr>
        <w:t xml:space="preserve"> изменяться цвет и вкус</w:t>
      </w:r>
      <w:r w:rsidRPr="00710F49">
        <w:rPr>
          <w:color w:val="000000"/>
        </w:rPr>
        <w:t>о</w:t>
      </w:r>
      <w:r w:rsidRPr="00710F49">
        <w:rPr>
          <w:color w:val="000000"/>
        </w:rPr>
        <w:t>вые качества продуктов.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b/>
          <w:bCs/>
          <w:color w:val="000000"/>
        </w:rPr>
        <w:t>Радиационная технология продления сроков хранения мяса и мясных продуктов</w:t>
      </w:r>
      <w:r>
        <w:rPr>
          <w:b/>
          <w:bCs/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Многолетний опыт многих стран свидетельствует о том</w:t>
      </w:r>
      <w:r>
        <w:rPr>
          <w:color w:val="000000"/>
        </w:rPr>
        <w:t>,</w:t>
      </w:r>
      <w:r w:rsidRPr="00710F49">
        <w:rPr>
          <w:color w:val="000000"/>
        </w:rPr>
        <w:t xml:space="preserve"> что обл</w:t>
      </w:r>
      <w:r w:rsidRPr="00710F49">
        <w:rPr>
          <w:color w:val="000000"/>
        </w:rPr>
        <w:t>у</w:t>
      </w:r>
      <w:r>
        <w:rPr>
          <w:color w:val="000000"/>
        </w:rPr>
        <w:t>чение свежего мяса гамма-</w:t>
      </w:r>
      <w:r w:rsidRPr="00710F49">
        <w:rPr>
          <w:color w:val="000000"/>
        </w:rPr>
        <w:t>излучением или электронным излучением в дозах 1</w:t>
      </w:r>
      <w:r>
        <w:rPr>
          <w:color w:val="000000"/>
        </w:rPr>
        <w:t>–</w:t>
      </w:r>
      <w:r w:rsidRPr="00710F49">
        <w:rPr>
          <w:color w:val="000000"/>
        </w:rPr>
        <w:t xml:space="preserve">5 </w:t>
      </w:r>
      <w:proofErr w:type="spellStart"/>
      <w:r w:rsidRPr="00710F49">
        <w:rPr>
          <w:color w:val="000000"/>
        </w:rPr>
        <w:t>кГр</w:t>
      </w:r>
      <w:proofErr w:type="spellEnd"/>
      <w:r w:rsidRPr="00710F49">
        <w:rPr>
          <w:color w:val="000000"/>
        </w:rPr>
        <w:t xml:space="preserve"> позволяет увеличивать срок его хранения при 0</w:t>
      </w:r>
      <w:r>
        <w:rPr>
          <w:color w:val="000000"/>
        </w:rPr>
        <w:t>–</w:t>
      </w:r>
      <w:r w:rsidRPr="00710F49">
        <w:rPr>
          <w:color w:val="000000"/>
        </w:rPr>
        <w:t>4</w:t>
      </w:r>
      <w:proofErr w:type="gramStart"/>
      <w:r w:rsidRPr="00710F49">
        <w:rPr>
          <w:color w:val="000000"/>
        </w:rPr>
        <w:t>°С</w:t>
      </w:r>
      <w:proofErr w:type="gramEnd"/>
      <w:r w:rsidRPr="00710F49">
        <w:rPr>
          <w:color w:val="000000"/>
        </w:rPr>
        <w:t xml:space="preserve"> в несколько раз. Этот прием получил назва</w:t>
      </w:r>
      <w:r>
        <w:rPr>
          <w:color w:val="000000"/>
        </w:rPr>
        <w:t>ние</w:t>
      </w:r>
      <w:r w:rsidRPr="00710F49">
        <w:rPr>
          <w:color w:val="000000"/>
        </w:rPr>
        <w:t xml:space="preserve"> </w:t>
      </w:r>
      <w:proofErr w:type="spellStart"/>
      <w:r w:rsidRPr="00710F49">
        <w:rPr>
          <w:b/>
          <w:bCs/>
          <w:color w:val="000000"/>
        </w:rPr>
        <w:t>радуризации</w:t>
      </w:r>
      <w:proofErr w:type="spellEnd"/>
      <w:r w:rsidRPr="00710F49">
        <w:rPr>
          <w:b/>
          <w:bCs/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 xml:space="preserve">С целью борьбы с сальмонеллезом облучают также яйца домашней птицы. При дозе 5 </w:t>
      </w:r>
      <w:proofErr w:type="spellStart"/>
      <w:r w:rsidRPr="00710F49">
        <w:rPr>
          <w:color w:val="000000"/>
        </w:rPr>
        <w:t>кГр</w:t>
      </w:r>
      <w:proofErr w:type="spellEnd"/>
      <w:r w:rsidRPr="00710F49">
        <w:rPr>
          <w:color w:val="000000"/>
        </w:rPr>
        <w:t xml:space="preserve"> количество наиболее стойких штаммов сальм</w:t>
      </w:r>
      <w:r w:rsidRPr="00710F49">
        <w:rPr>
          <w:color w:val="000000"/>
        </w:rPr>
        <w:t>о</w:t>
      </w:r>
      <w:r w:rsidRPr="00710F49">
        <w:rPr>
          <w:color w:val="000000"/>
        </w:rPr>
        <w:t>неллы снижается в них более чем в 100 раз.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Дозы гамма-излучения порядка 20</w:t>
      </w:r>
      <w:r>
        <w:rPr>
          <w:color w:val="000000"/>
        </w:rPr>
        <w:t>–</w:t>
      </w:r>
      <w:r w:rsidRPr="00710F49">
        <w:rPr>
          <w:color w:val="000000"/>
        </w:rPr>
        <w:t xml:space="preserve">24 </w:t>
      </w:r>
      <w:proofErr w:type="spellStart"/>
      <w:r w:rsidRPr="00710F49">
        <w:rPr>
          <w:color w:val="000000"/>
        </w:rPr>
        <w:t>кГр</w:t>
      </w:r>
      <w:proofErr w:type="spellEnd"/>
      <w:r w:rsidRPr="00710F49">
        <w:rPr>
          <w:color w:val="000000"/>
        </w:rPr>
        <w:t xml:space="preserve"> полностью дезинфиц</w:t>
      </w:r>
      <w:r w:rsidRPr="00710F49">
        <w:rPr>
          <w:color w:val="000000"/>
        </w:rPr>
        <w:t>и</w:t>
      </w:r>
      <w:r w:rsidRPr="00710F49">
        <w:rPr>
          <w:color w:val="000000"/>
        </w:rPr>
        <w:t>руют мех норки, песца, лисицы, кролика.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b/>
          <w:bCs/>
          <w:color w:val="000000"/>
        </w:rPr>
        <w:t>Использование радиации в медицине с целью стерилиз</w:t>
      </w:r>
      <w:r w:rsidRPr="00710F49">
        <w:rPr>
          <w:b/>
          <w:bCs/>
          <w:color w:val="000000"/>
        </w:rPr>
        <w:t>а</w:t>
      </w:r>
      <w:r w:rsidRPr="00710F49">
        <w:rPr>
          <w:b/>
          <w:bCs/>
          <w:color w:val="000000"/>
        </w:rPr>
        <w:t>ции</w:t>
      </w:r>
      <w:r>
        <w:rPr>
          <w:b/>
          <w:bCs/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Метод лучевой стерил</w:t>
      </w:r>
      <w:r>
        <w:rPr>
          <w:color w:val="000000"/>
        </w:rPr>
        <w:t>изации медицинских изделий нахо</w:t>
      </w:r>
      <w:r w:rsidRPr="00710F49">
        <w:rPr>
          <w:color w:val="000000"/>
        </w:rPr>
        <w:t>дит шир</w:t>
      </w:r>
      <w:r w:rsidRPr="00710F49">
        <w:rPr>
          <w:color w:val="000000"/>
        </w:rPr>
        <w:t>о</w:t>
      </w:r>
      <w:r w:rsidRPr="00710F49">
        <w:rPr>
          <w:color w:val="000000"/>
        </w:rPr>
        <w:t xml:space="preserve">кое </w:t>
      </w:r>
      <w:proofErr w:type="gramStart"/>
      <w:r>
        <w:rPr>
          <w:color w:val="000000"/>
        </w:rPr>
        <w:t>применение</w:t>
      </w:r>
      <w:proofErr w:type="gramEnd"/>
      <w:r w:rsidRPr="00710F49">
        <w:rPr>
          <w:color w:val="000000"/>
        </w:rPr>
        <w:t xml:space="preserve"> </w:t>
      </w:r>
      <w:r>
        <w:rPr>
          <w:color w:val="000000"/>
        </w:rPr>
        <w:t xml:space="preserve">как </w:t>
      </w:r>
      <w:r w:rsidRPr="00710F49">
        <w:rPr>
          <w:color w:val="000000"/>
        </w:rPr>
        <w:t xml:space="preserve">в нашей республике </w:t>
      </w:r>
      <w:r>
        <w:rPr>
          <w:color w:val="000000"/>
        </w:rPr>
        <w:t xml:space="preserve">так </w:t>
      </w:r>
      <w:r w:rsidRPr="00710F49">
        <w:rPr>
          <w:color w:val="000000"/>
        </w:rPr>
        <w:t>и других странах. Стерилизуют шприцы, иглы, хирургические перчатки, перевязочные мат</w:t>
      </w:r>
      <w:r w:rsidRPr="00710F49">
        <w:rPr>
          <w:color w:val="000000"/>
        </w:rPr>
        <w:t>е</w:t>
      </w:r>
      <w:r w:rsidRPr="00710F49">
        <w:rPr>
          <w:color w:val="000000"/>
        </w:rPr>
        <w:t>риалы, некоторые лекарственные препараты. Особенно перспективен метод для обеззараживания изде</w:t>
      </w:r>
      <w:r>
        <w:rPr>
          <w:color w:val="000000"/>
        </w:rPr>
        <w:t>лий</w:t>
      </w:r>
      <w:r w:rsidRPr="00710F49">
        <w:rPr>
          <w:color w:val="000000"/>
        </w:rPr>
        <w:t xml:space="preserve"> разового пользования, изгото</w:t>
      </w:r>
      <w:r w:rsidRPr="00710F49">
        <w:rPr>
          <w:color w:val="000000"/>
        </w:rPr>
        <w:t>в</w:t>
      </w:r>
      <w:r w:rsidRPr="00710F49">
        <w:rPr>
          <w:color w:val="000000"/>
        </w:rPr>
        <w:t>ленных из пластмасс. Стерилизуют трупный материал (кости, хрящи, сосуды), искусственные сосуды, сердечные клапаны и трахеотомич</w:t>
      </w:r>
      <w:r w:rsidRPr="00710F49">
        <w:rPr>
          <w:color w:val="000000"/>
        </w:rPr>
        <w:t>е</w:t>
      </w:r>
      <w:r w:rsidRPr="00710F49">
        <w:rPr>
          <w:color w:val="000000"/>
        </w:rPr>
        <w:t xml:space="preserve">ские </w:t>
      </w:r>
      <w:r>
        <w:rPr>
          <w:color w:val="000000"/>
        </w:rPr>
        <w:t>т</w:t>
      </w:r>
      <w:r w:rsidRPr="00710F49">
        <w:rPr>
          <w:color w:val="000000"/>
        </w:rPr>
        <w:t>рубки из пластмасс, нити кетгута и др. Как правило, стерилизация изделий пр</w:t>
      </w:r>
      <w:r w:rsidRPr="00710F49">
        <w:rPr>
          <w:color w:val="000000"/>
        </w:rPr>
        <w:t>о</w:t>
      </w:r>
      <w:r w:rsidRPr="00710F49">
        <w:rPr>
          <w:color w:val="000000"/>
        </w:rPr>
        <w:t>водится в упаковке из бумаги, стекла, пластмасс, и они сохраняют свою стерильность до 3</w:t>
      </w:r>
      <w:r>
        <w:rPr>
          <w:color w:val="000000"/>
        </w:rPr>
        <w:t>–</w:t>
      </w:r>
      <w:r w:rsidRPr="00710F49">
        <w:rPr>
          <w:color w:val="000000"/>
        </w:rPr>
        <w:t>4 лет. В г. Минске в пятой клин</w:t>
      </w:r>
      <w:r w:rsidRPr="00710F49">
        <w:rPr>
          <w:color w:val="000000"/>
        </w:rPr>
        <w:t>и</w:t>
      </w:r>
      <w:r w:rsidRPr="00710F49">
        <w:rPr>
          <w:color w:val="000000"/>
        </w:rPr>
        <w:t>ческой боль</w:t>
      </w:r>
      <w:r>
        <w:rPr>
          <w:color w:val="000000"/>
        </w:rPr>
        <w:t xml:space="preserve">нице на базе </w:t>
      </w:r>
      <w:r w:rsidRPr="00710F49">
        <w:rPr>
          <w:color w:val="000000"/>
        </w:rPr>
        <w:t xml:space="preserve">цезиевой </w:t>
      </w:r>
      <w:proofErr w:type="spellStart"/>
      <w:proofErr w:type="gramStart"/>
      <w:r w:rsidRPr="00710F49">
        <w:rPr>
          <w:color w:val="000000"/>
        </w:rPr>
        <w:t>гамма-установки</w:t>
      </w:r>
      <w:proofErr w:type="spellEnd"/>
      <w:proofErr w:type="gramEnd"/>
      <w:r w:rsidRPr="00710F49">
        <w:rPr>
          <w:color w:val="000000"/>
        </w:rPr>
        <w:t xml:space="preserve"> «Ставрида» созда</w:t>
      </w:r>
      <w:r>
        <w:rPr>
          <w:color w:val="000000"/>
        </w:rPr>
        <w:t>н</w:t>
      </w:r>
      <w:r w:rsidRPr="00710F49">
        <w:rPr>
          <w:color w:val="000000"/>
        </w:rPr>
        <w:t xml:space="preserve"> центр по радиационной стерилизации медицинских изделий для практич</w:t>
      </w:r>
      <w:r w:rsidRPr="00710F49">
        <w:rPr>
          <w:color w:val="000000"/>
        </w:rPr>
        <w:t>е</w:t>
      </w:r>
      <w:r w:rsidRPr="00710F49">
        <w:rPr>
          <w:color w:val="000000"/>
        </w:rPr>
        <w:t>ских нужд больницы.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b/>
          <w:bCs/>
          <w:color w:val="000000"/>
        </w:rPr>
        <w:t>Модификация древесины радиа</w:t>
      </w:r>
      <w:r>
        <w:rPr>
          <w:b/>
          <w:bCs/>
          <w:color w:val="000000"/>
        </w:rPr>
        <w:t>ц</w:t>
      </w:r>
      <w:r w:rsidRPr="00710F49">
        <w:rPr>
          <w:b/>
          <w:bCs/>
          <w:color w:val="000000"/>
        </w:rPr>
        <w:t>ионно-химическим</w:t>
      </w:r>
      <w:r>
        <w:rPr>
          <w:b/>
          <w:bCs/>
          <w:color w:val="000000"/>
        </w:rPr>
        <w:t xml:space="preserve"> </w:t>
      </w:r>
      <w:r w:rsidRPr="00710F49">
        <w:rPr>
          <w:b/>
          <w:bCs/>
          <w:color w:val="000000"/>
        </w:rPr>
        <w:t>спос</w:t>
      </w:r>
      <w:r w:rsidRPr="00710F49">
        <w:rPr>
          <w:b/>
          <w:bCs/>
          <w:color w:val="000000"/>
        </w:rPr>
        <w:t>о</w:t>
      </w:r>
      <w:r w:rsidRPr="00710F49">
        <w:rPr>
          <w:b/>
          <w:bCs/>
          <w:color w:val="000000"/>
        </w:rPr>
        <w:t>бом</w:t>
      </w:r>
      <w:r>
        <w:rPr>
          <w:b/>
          <w:bCs/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color w:val="000000"/>
        </w:rPr>
        <w:t>Под воздействием излучения высоких энергий в мономере образ</w:t>
      </w:r>
      <w:r w:rsidRPr="00710F49">
        <w:rPr>
          <w:color w:val="000000"/>
        </w:rPr>
        <w:t>у</w:t>
      </w:r>
      <w:r w:rsidRPr="00710F49">
        <w:rPr>
          <w:color w:val="000000"/>
        </w:rPr>
        <w:t>ются радикалы, которые приводят к полимеризации. Применение нейтронного излучения исключается вследствие явления остаточной активн</w:t>
      </w:r>
      <w:r w:rsidRPr="00710F49">
        <w:rPr>
          <w:color w:val="000000"/>
        </w:rPr>
        <w:t>о</w:t>
      </w:r>
      <w:r w:rsidRPr="00710F49">
        <w:rPr>
          <w:color w:val="000000"/>
        </w:rPr>
        <w:t xml:space="preserve">сти. Для пропитки древесины используют мономеры винилового ряда, которые легко </w:t>
      </w:r>
      <w:proofErr w:type="spellStart"/>
      <w:r w:rsidRPr="00710F49">
        <w:rPr>
          <w:color w:val="000000"/>
        </w:rPr>
        <w:t>полимеризуются</w:t>
      </w:r>
      <w:proofErr w:type="spellEnd"/>
      <w:r w:rsidRPr="00710F49">
        <w:rPr>
          <w:color w:val="000000"/>
        </w:rPr>
        <w:t xml:space="preserve"> под действием радиации. Это соед</w:t>
      </w:r>
      <w:r w:rsidRPr="00710F49">
        <w:rPr>
          <w:color w:val="000000"/>
        </w:rPr>
        <w:t>и</w:t>
      </w:r>
      <w:r w:rsidRPr="00710F49">
        <w:rPr>
          <w:color w:val="000000"/>
        </w:rPr>
        <w:t>нение с общей формулой СН</w:t>
      </w:r>
      <w:r w:rsidRPr="00710F49">
        <w:rPr>
          <w:color w:val="000000"/>
          <w:vertAlign w:val="subscript"/>
        </w:rPr>
        <w:t>2</w:t>
      </w:r>
      <w:r w:rsidRPr="00710F49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Pr="00710F49">
        <w:rPr>
          <w:color w:val="000000"/>
        </w:rPr>
        <w:t>СНХ, например, стирол</w:t>
      </w:r>
      <w:r>
        <w:rPr>
          <w:color w:val="000000"/>
        </w:rPr>
        <w:t xml:space="preserve"> –</w:t>
      </w:r>
      <w:r w:rsidRPr="00710F49">
        <w:rPr>
          <w:color w:val="000000"/>
        </w:rPr>
        <w:t xml:space="preserve"> СН</w:t>
      </w:r>
      <w:r w:rsidRPr="00710F49">
        <w:rPr>
          <w:color w:val="000000"/>
          <w:vertAlign w:val="subscript"/>
        </w:rPr>
        <w:t>2</w:t>
      </w:r>
      <w:r w:rsidRPr="00710F49">
        <w:rPr>
          <w:color w:val="000000"/>
        </w:rPr>
        <w:t xml:space="preserve"> = </w:t>
      </w:r>
      <w:r>
        <w:rPr>
          <w:color w:val="000000"/>
        </w:rPr>
        <w:t>=</w:t>
      </w:r>
      <w:r w:rsidRPr="00710F49">
        <w:rPr>
          <w:color w:val="000000"/>
        </w:rPr>
        <w:t>СН(С</w:t>
      </w:r>
      <w:r w:rsidRPr="00710F49">
        <w:rPr>
          <w:color w:val="000000"/>
          <w:vertAlign w:val="subscript"/>
        </w:rPr>
        <w:t>6</w:t>
      </w:r>
      <w:r w:rsidRPr="00710F49">
        <w:rPr>
          <w:color w:val="000000"/>
        </w:rPr>
        <w:t>Н</w:t>
      </w:r>
      <w:r w:rsidRPr="00710F49">
        <w:rPr>
          <w:color w:val="000000"/>
          <w:vertAlign w:val="subscript"/>
        </w:rPr>
        <w:t>5</w:t>
      </w:r>
      <w:r w:rsidRPr="00710F49">
        <w:rPr>
          <w:color w:val="000000"/>
        </w:rPr>
        <w:t>)</w:t>
      </w:r>
      <w:r>
        <w:rPr>
          <w:color w:val="000000"/>
        </w:rPr>
        <w:t>,</w:t>
      </w:r>
      <w:r w:rsidRPr="00710F49">
        <w:rPr>
          <w:color w:val="000000"/>
        </w:rPr>
        <w:t xml:space="preserve"> мет</w:t>
      </w:r>
      <w:r>
        <w:rPr>
          <w:color w:val="000000"/>
        </w:rPr>
        <w:t>и</w:t>
      </w:r>
      <w:r w:rsidRPr="00710F49">
        <w:rPr>
          <w:color w:val="000000"/>
        </w:rPr>
        <w:t xml:space="preserve">лметакрилат </w:t>
      </w:r>
      <w:r>
        <w:rPr>
          <w:color w:val="000000"/>
        </w:rPr>
        <w:t>–</w:t>
      </w:r>
      <w:r w:rsidRPr="00710F49">
        <w:rPr>
          <w:color w:val="000000"/>
        </w:rPr>
        <w:t xml:space="preserve"> СН</w:t>
      </w:r>
      <w:r w:rsidRPr="00710F49">
        <w:rPr>
          <w:color w:val="000000"/>
          <w:vertAlign w:val="subscript"/>
        </w:rPr>
        <w:t>2</w:t>
      </w:r>
      <w:r w:rsidRPr="00710F49">
        <w:rPr>
          <w:color w:val="000000"/>
        </w:rPr>
        <w:t xml:space="preserve"> = С(СН</w:t>
      </w:r>
      <w:r w:rsidRPr="00710F49">
        <w:rPr>
          <w:color w:val="000000"/>
          <w:vertAlign w:val="subscript"/>
        </w:rPr>
        <w:t>3</w:t>
      </w:r>
      <w:r w:rsidRPr="00710F49">
        <w:rPr>
          <w:color w:val="000000"/>
        </w:rPr>
        <w:t>) СООН</w:t>
      </w:r>
      <w:r w:rsidRPr="00710F49">
        <w:rPr>
          <w:color w:val="000000"/>
          <w:vertAlign w:val="subscript"/>
        </w:rPr>
        <w:t>3</w:t>
      </w:r>
      <w:r w:rsidRPr="00710F49">
        <w:rPr>
          <w:color w:val="000000"/>
        </w:rPr>
        <w:t xml:space="preserve"> и др. Все мол</w:t>
      </w:r>
      <w:r w:rsidRPr="00710F49">
        <w:rPr>
          <w:color w:val="000000"/>
        </w:rPr>
        <w:t>е</w:t>
      </w:r>
      <w:r w:rsidRPr="00710F49">
        <w:rPr>
          <w:color w:val="000000"/>
        </w:rPr>
        <w:t>кулы имеют двойную связь</w:t>
      </w:r>
      <w:proofErr w:type="gramStart"/>
      <w:r w:rsidRPr="00710F49">
        <w:rPr>
          <w:color w:val="000000"/>
        </w:rPr>
        <w:t xml:space="preserve"> С</w:t>
      </w:r>
      <w:proofErr w:type="gramEnd"/>
      <w:r w:rsidRPr="00710F49">
        <w:rPr>
          <w:color w:val="000000"/>
        </w:rPr>
        <w:t xml:space="preserve"> = С, которая легко разрывается, что приводит к образованию радикалов, которые затем дают длинную </w:t>
      </w:r>
      <w:r w:rsidRPr="00710F49">
        <w:rPr>
          <w:color w:val="000000"/>
        </w:rPr>
        <w:lastRenderedPageBreak/>
        <w:t>пол</w:t>
      </w:r>
      <w:r w:rsidRPr="00710F49">
        <w:rPr>
          <w:color w:val="000000"/>
        </w:rPr>
        <w:t>и</w:t>
      </w:r>
      <w:r w:rsidRPr="00710F49">
        <w:rPr>
          <w:color w:val="000000"/>
        </w:rPr>
        <w:t>мерную молекулу.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color w:val="000000"/>
        </w:rPr>
        <w:t>Таким образом, сущность радиац</w:t>
      </w:r>
      <w:r>
        <w:rPr>
          <w:color w:val="000000"/>
        </w:rPr>
        <w:t>и</w:t>
      </w:r>
      <w:r w:rsidRPr="00710F49">
        <w:rPr>
          <w:color w:val="000000"/>
        </w:rPr>
        <w:t>онно-химической модификации заключается в образовании единого, химически связанного комплекса древесины с высокомолекулярным пропитывающим веществом.</w:t>
      </w:r>
    </w:p>
    <w:p w:rsidR="00ED4F78" w:rsidRPr="009C69A3" w:rsidRDefault="00ED4F78" w:rsidP="00ED4F78">
      <w:pPr>
        <w:shd w:val="clear" w:color="auto" w:fill="FFFFFF"/>
        <w:spacing w:line="221" w:lineRule="auto"/>
        <w:ind w:firstLine="284"/>
        <w:jc w:val="both"/>
        <w:rPr>
          <w:spacing w:val="-2"/>
        </w:rPr>
      </w:pPr>
      <w:r w:rsidRPr="009C69A3">
        <w:rPr>
          <w:color w:val="000000"/>
          <w:spacing w:val="-2"/>
        </w:rPr>
        <w:t xml:space="preserve">В модифицированной древесине </w:t>
      </w:r>
      <w:proofErr w:type="spellStart"/>
      <w:r w:rsidRPr="009C69A3">
        <w:rPr>
          <w:color w:val="000000"/>
          <w:spacing w:val="-2"/>
        </w:rPr>
        <w:t>водопоглощение</w:t>
      </w:r>
      <w:proofErr w:type="spellEnd"/>
      <w:r w:rsidRPr="009C69A3">
        <w:rPr>
          <w:color w:val="000000"/>
          <w:spacing w:val="-2"/>
        </w:rPr>
        <w:t xml:space="preserve"> снижается на 60%, набухание – в 6 раз, предел прочности на изгиб увеличивается на 30%.</w:t>
      </w:r>
    </w:p>
    <w:p w:rsidR="00ED4F78" w:rsidRPr="009C69A3" w:rsidRDefault="00ED4F78" w:rsidP="00ED4F78">
      <w:pPr>
        <w:shd w:val="clear" w:color="auto" w:fill="FFFFFF"/>
        <w:spacing w:line="221" w:lineRule="auto"/>
        <w:ind w:firstLine="284"/>
        <w:jc w:val="both"/>
        <w:rPr>
          <w:spacing w:val="-4"/>
        </w:rPr>
      </w:pPr>
      <w:r w:rsidRPr="009C69A3">
        <w:rPr>
          <w:b/>
          <w:bCs/>
          <w:color w:val="000000"/>
          <w:spacing w:val="-4"/>
        </w:rPr>
        <w:t xml:space="preserve">Получение </w:t>
      </w:r>
      <w:proofErr w:type="spellStart"/>
      <w:r w:rsidRPr="009C69A3">
        <w:rPr>
          <w:b/>
          <w:bCs/>
          <w:color w:val="000000"/>
          <w:spacing w:val="-4"/>
        </w:rPr>
        <w:t>бетонополимеров</w:t>
      </w:r>
      <w:proofErr w:type="spellEnd"/>
      <w:r w:rsidRPr="009C69A3">
        <w:rPr>
          <w:b/>
          <w:bCs/>
          <w:color w:val="000000"/>
          <w:spacing w:val="-4"/>
        </w:rPr>
        <w:t xml:space="preserve"> радиационно-химическим мет</w:t>
      </w:r>
      <w:r w:rsidRPr="009C69A3">
        <w:rPr>
          <w:b/>
          <w:bCs/>
          <w:color w:val="000000"/>
          <w:spacing w:val="-4"/>
        </w:rPr>
        <w:t>о</w:t>
      </w:r>
      <w:r w:rsidRPr="009C69A3">
        <w:rPr>
          <w:b/>
          <w:bCs/>
          <w:color w:val="000000"/>
          <w:spacing w:val="-4"/>
        </w:rPr>
        <w:t>дом.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color w:val="000000"/>
        </w:rPr>
        <w:t xml:space="preserve">Полученные легкие </w:t>
      </w:r>
      <w:proofErr w:type="spellStart"/>
      <w:r w:rsidRPr="00710F49">
        <w:rPr>
          <w:color w:val="000000"/>
        </w:rPr>
        <w:t>бетон</w:t>
      </w:r>
      <w:r>
        <w:rPr>
          <w:color w:val="000000"/>
        </w:rPr>
        <w:t>о</w:t>
      </w:r>
      <w:r w:rsidRPr="00710F49">
        <w:rPr>
          <w:color w:val="000000"/>
        </w:rPr>
        <w:t>пол</w:t>
      </w:r>
      <w:r>
        <w:rPr>
          <w:color w:val="000000"/>
        </w:rPr>
        <w:t>и</w:t>
      </w:r>
      <w:r w:rsidRPr="00710F49">
        <w:rPr>
          <w:color w:val="000000"/>
        </w:rPr>
        <w:t>меры</w:t>
      </w:r>
      <w:proofErr w:type="spellEnd"/>
      <w:r w:rsidRPr="00710F49">
        <w:rPr>
          <w:color w:val="000000"/>
        </w:rPr>
        <w:t xml:space="preserve"> имеют прочность на изгиб в 3,7</w:t>
      </w:r>
      <w:r>
        <w:rPr>
          <w:color w:val="000000"/>
        </w:rPr>
        <w:t>–</w:t>
      </w:r>
      <w:r w:rsidRPr="00710F49">
        <w:rPr>
          <w:color w:val="000000"/>
        </w:rPr>
        <w:t>7 раз больше, чем непроп</w:t>
      </w:r>
      <w:r>
        <w:rPr>
          <w:color w:val="000000"/>
        </w:rPr>
        <w:t>и</w:t>
      </w:r>
      <w:r w:rsidRPr="00710F49">
        <w:rPr>
          <w:color w:val="000000"/>
        </w:rPr>
        <w:t xml:space="preserve">танные, прочность на сжатие </w:t>
      </w:r>
      <w:r>
        <w:rPr>
          <w:color w:val="000000"/>
        </w:rPr>
        <w:t xml:space="preserve">– </w:t>
      </w:r>
      <w:r w:rsidRPr="00710F49">
        <w:rPr>
          <w:color w:val="000000"/>
        </w:rPr>
        <w:t>в 2,7</w:t>
      </w:r>
      <w:r>
        <w:rPr>
          <w:color w:val="000000"/>
        </w:rPr>
        <w:t>–</w:t>
      </w:r>
      <w:r w:rsidRPr="00710F49">
        <w:rPr>
          <w:color w:val="000000"/>
        </w:rPr>
        <w:t xml:space="preserve">3,9, прочность на растяжение </w:t>
      </w:r>
      <w:r>
        <w:rPr>
          <w:color w:val="000000"/>
        </w:rPr>
        <w:t xml:space="preserve">– </w:t>
      </w:r>
      <w:r w:rsidRPr="00710F49">
        <w:rPr>
          <w:color w:val="000000"/>
        </w:rPr>
        <w:t>в 2,4</w:t>
      </w:r>
      <w:r>
        <w:rPr>
          <w:color w:val="000000"/>
        </w:rPr>
        <w:t xml:space="preserve"> – </w:t>
      </w:r>
      <w:r w:rsidRPr="00710F49">
        <w:rPr>
          <w:color w:val="000000"/>
        </w:rPr>
        <w:t>4,8 раза больше.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color w:val="000000"/>
        </w:rPr>
        <w:t xml:space="preserve">У ячеистого бетона </w:t>
      </w:r>
      <w:proofErr w:type="spellStart"/>
      <w:r w:rsidRPr="00710F49">
        <w:rPr>
          <w:color w:val="000000"/>
        </w:rPr>
        <w:t>водопоглощен</w:t>
      </w:r>
      <w:r>
        <w:rPr>
          <w:color w:val="000000"/>
        </w:rPr>
        <w:t>и</w:t>
      </w:r>
      <w:r w:rsidRPr="00710F49">
        <w:rPr>
          <w:color w:val="000000"/>
        </w:rPr>
        <w:t>е</w:t>
      </w:r>
      <w:proofErr w:type="spellEnd"/>
      <w:r w:rsidRPr="00710F49">
        <w:rPr>
          <w:color w:val="000000"/>
        </w:rPr>
        <w:t xml:space="preserve"> снижается более чем в 8 раз, что исключает применение гидроизоляции. Образцы выдерживают 500 циклов оттаивания </w:t>
      </w:r>
      <w:r>
        <w:rPr>
          <w:i/>
          <w:iCs/>
          <w:color w:val="000000"/>
        </w:rPr>
        <w:t>–</w:t>
      </w:r>
      <w:r w:rsidRPr="00710F49">
        <w:rPr>
          <w:color w:val="000000"/>
        </w:rPr>
        <w:t xml:space="preserve"> замораживания.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b/>
          <w:bCs/>
          <w:color w:val="000000"/>
        </w:rPr>
        <w:t>Радиационно-химическая модификация полиэтилена</w:t>
      </w:r>
      <w:r>
        <w:rPr>
          <w:b/>
          <w:bCs/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color w:val="000000"/>
        </w:rPr>
        <w:t>Облученные полиэтиленовые изделия сохраняют свою фор</w:t>
      </w:r>
      <w:r w:rsidRPr="00710F49">
        <w:rPr>
          <w:color w:val="000000"/>
        </w:rPr>
        <w:softHyphen/>
        <w:t>му при температуре 150</w:t>
      </w:r>
      <w:r>
        <w:rPr>
          <w:color w:val="000000"/>
        </w:rPr>
        <w:t>–</w:t>
      </w:r>
      <w:r w:rsidRPr="00710F49">
        <w:rPr>
          <w:color w:val="000000"/>
        </w:rPr>
        <w:t>200</w:t>
      </w:r>
      <w:proofErr w:type="gramStart"/>
      <w:r w:rsidRPr="00710F49">
        <w:rPr>
          <w:color w:val="000000"/>
        </w:rPr>
        <w:t>°С</w:t>
      </w:r>
      <w:proofErr w:type="gramEnd"/>
      <w:r w:rsidRPr="00710F49">
        <w:rPr>
          <w:color w:val="000000"/>
        </w:rPr>
        <w:t xml:space="preserve"> и выше, по механическим свой</w:t>
      </w:r>
      <w:r w:rsidRPr="00710F49">
        <w:rPr>
          <w:color w:val="000000"/>
        </w:rPr>
        <w:softHyphen/>
        <w:t>ствам они не уступают каучуку</w:t>
      </w:r>
      <w:r>
        <w:rPr>
          <w:color w:val="000000"/>
        </w:rPr>
        <w:t>.</w:t>
      </w:r>
      <w:r w:rsidRPr="00710F49">
        <w:rPr>
          <w:color w:val="000000"/>
        </w:rPr>
        <w:t xml:space="preserve"> </w:t>
      </w:r>
      <w:r>
        <w:rPr>
          <w:color w:val="000000"/>
        </w:rPr>
        <w:t>Э</w:t>
      </w:r>
      <w:r w:rsidRPr="00710F49">
        <w:rPr>
          <w:color w:val="000000"/>
        </w:rPr>
        <w:t xml:space="preserve">лектрическая прочность </w:t>
      </w:r>
      <w:r>
        <w:rPr>
          <w:color w:val="000000"/>
        </w:rPr>
        <w:t xml:space="preserve">этих изделий </w:t>
      </w:r>
      <w:r w:rsidRPr="00710F49">
        <w:rPr>
          <w:color w:val="000000"/>
        </w:rPr>
        <w:t>уве</w:t>
      </w:r>
      <w:r w:rsidRPr="00710F49">
        <w:rPr>
          <w:color w:val="000000"/>
        </w:rPr>
        <w:softHyphen/>
        <w:t>личивается в 2 раза.</w:t>
      </w:r>
    </w:p>
    <w:p w:rsidR="00ED4F78" w:rsidRDefault="00ED4F78" w:rsidP="00ED4F78">
      <w:pPr>
        <w:shd w:val="clear" w:color="auto" w:fill="FFFFFF"/>
        <w:spacing w:line="221" w:lineRule="auto"/>
        <w:ind w:firstLine="284"/>
        <w:jc w:val="both"/>
        <w:rPr>
          <w:b/>
          <w:bCs/>
          <w:color w:val="000000"/>
        </w:rPr>
      </w:pPr>
      <w:r w:rsidRPr="009C69A3">
        <w:rPr>
          <w:b/>
          <w:bCs/>
          <w:color w:val="000000"/>
          <w:spacing w:val="30"/>
        </w:rPr>
        <w:t>Задание</w:t>
      </w:r>
      <w:r>
        <w:rPr>
          <w:b/>
          <w:bCs/>
          <w:color w:val="000000"/>
        </w:rPr>
        <w:t xml:space="preserve"> 1</w:t>
      </w:r>
      <w:r w:rsidRPr="00710F49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Определение поглощенной дозы облучения при стерилизации с помощью х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</w:rPr>
        <w:t xml:space="preserve">мического дозиметра. </w:t>
      </w:r>
    </w:p>
    <w:p w:rsidR="00ED4F78" w:rsidRPr="00710F49" w:rsidRDefault="00ED4F78" w:rsidP="00ED4F78">
      <w:pPr>
        <w:shd w:val="clear" w:color="auto" w:fill="FFFFFF"/>
        <w:spacing w:line="221" w:lineRule="auto"/>
        <w:ind w:firstLine="284"/>
        <w:jc w:val="both"/>
      </w:pPr>
      <w:r w:rsidRPr="00710F49">
        <w:rPr>
          <w:color w:val="000000"/>
        </w:rPr>
        <w:t>Измерение поглощенной дозы производят на спектрофото</w:t>
      </w:r>
      <w:r w:rsidRPr="00710F49">
        <w:rPr>
          <w:color w:val="000000"/>
        </w:rPr>
        <w:softHyphen/>
        <w:t>метрах типа СФ-36, СФ-46 и других по коэффициенту пропу</w:t>
      </w:r>
      <w:r w:rsidRPr="00710F49">
        <w:rPr>
          <w:color w:val="000000"/>
        </w:rPr>
        <w:softHyphen/>
        <w:t>скания п</w:t>
      </w:r>
      <w:r>
        <w:rPr>
          <w:color w:val="000000"/>
        </w:rPr>
        <w:t>о</w:t>
      </w:r>
      <w:r w:rsidRPr="00710F49">
        <w:rPr>
          <w:color w:val="000000"/>
        </w:rPr>
        <w:t xml:space="preserve"> длине волны 512А°. Коэффициент пропускания не</w:t>
      </w:r>
      <w:r w:rsidRPr="00710F49">
        <w:rPr>
          <w:color w:val="000000"/>
        </w:rPr>
        <w:softHyphen/>
        <w:t>облученного дозиметра принят за 100%.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b/>
          <w:bCs/>
          <w:color w:val="000000"/>
        </w:rPr>
        <w:t>Устройство и работа спектрофотометра</w:t>
      </w:r>
      <w:r>
        <w:rPr>
          <w:b/>
          <w:bCs/>
          <w:color w:val="000000"/>
        </w:rPr>
        <w:t>.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3618DB">
        <w:rPr>
          <w:color w:val="000000"/>
        </w:rPr>
        <w:t>Устройство спектрофотометра СФ-46</w:t>
      </w:r>
      <w:r>
        <w:rPr>
          <w:color w:val="000000"/>
        </w:rPr>
        <w:t xml:space="preserve"> представлено на рис.23.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710F49">
        <w:rPr>
          <w:color w:val="000000"/>
        </w:rPr>
        <w:t>В основу работы спектрофотометра положен принцип из</w:t>
      </w:r>
      <w:r w:rsidRPr="00710F49">
        <w:rPr>
          <w:color w:val="000000"/>
        </w:rPr>
        <w:softHyphen/>
        <w:t>мерения отнош</w:t>
      </w:r>
      <w:r w:rsidRPr="00710F49">
        <w:rPr>
          <w:color w:val="000000"/>
        </w:rPr>
        <w:t>е</w:t>
      </w:r>
      <w:r w:rsidRPr="00710F49">
        <w:rPr>
          <w:color w:val="000000"/>
        </w:rPr>
        <w:t>ния двух световых потоков: потока, прошед</w:t>
      </w:r>
      <w:r w:rsidRPr="00710F49">
        <w:rPr>
          <w:color w:val="000000"/>
        </w:rPr>
        <w:softHyphen/>
        <w:t>шего исследуемый образец, и потока, падающего на исследу</w:t>
      </w:r>
      <w:r w:rsidRPr="00710F49">
        <w:rPr>
          <w:color w:val="000000"/>
        </w:rPr>
        <w:softHyphen/>
        <w:t>емый образец (или проше</w:t>
      </w:r>
      <w:r w:rsidRPr="00710F49">
        <w:rPr>
          <w:color w:val="000000"/>
        </w:rPr>
        <w:t>д</w:t>
      </w:r>
      <w:r w:rsidRPr="00710F49">
        <w:rPr>
          <w:color w:val="000000"/>
        </w:rPr>
        <w:t xml:space="preserve">шего через контрольный образец). 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Световой пучок из осветителя попадает в монохроматор через входную щель и разлагается дифракционной решеткой в спектр. В монохроматический поток излучения, п</w:t>
      </w:r>
      <w:r w:rsidRPr="00710F49">
        <w:rPr>
          <w:color w:val="000000"/>
        </w:rPr>
        <w:t>о</w:t>
      </w:r>
      <w:r w:rsidRPr="00710F49">
        <w:rPr>
          <w:color w:val="000000"/>
        </w:rPr>
        <w:t>ступаю</w:t>
      </w:r>
      <w:r w:rsidRPr="00710F49">
        <w:rPr>
          <w:color w:val="000000"/>
        </w:rPr>
        <w:softHyphen/>
        <w:t>щий из выходной щели в кюветное отделение, поочередно вво</w:t>
      </w:r>
      <w:r w:rsidRPr="00710F49">
        <w:rPr>
          <w:color w:val="000000"/>
        </w:rPr>
        <w:softHyphen/>
        <w:t>дятся контрольный и исследу</w:t>
      </w:r>
      <w:r w:rsidRPr="00710F49">
        <w:rPr>
          <w:color w:val="000000"/>
        </w:rPr>
        <w:t>е</w:t>
      </w:r>
      <w:r w:rsidRPr="00710F49">
        <w:rPr>
          <w:color w:val="000000"/>
        </w:rPr>
        <w:t>мый образцы. Излучение, про</w:t>
      </w:r>
      <w:r w:rsidRPr="00710F49">
        <w:rPr>
          <w:color w:val="000000"/>
        </w:rPr>
        <w:softHyphen/>
        <w:t xml:space="preserve">шедшее через образец, попадает на катод фотоэлемента в приемно-усилительном блоке. Электрический ток, проходящий через резистор </w:t>
      </w:r>
      <w:r w:rsidRPr="00710F49">
        <w:rPr>
          <w:color w:val="000000"/>
          <w:lang w:val="en-US"/>
        </w:rPr>
        <w:t>R</w:t>
      </w:r>
      <w:r w:rsidRPr="00710F49">
        <w:rPr>
          <w:color w:val="000000"/>
        </w:rPr>
        <w:t>, который включен в анодную цепь фотоэле</w:t>
      </w:r>
      <w:r w:rsidRPr="00710F49">
        <w:rPr>
          <w:color w:val="000000"/>
        </w:rPr>
        <w:softHyphen/>
        <w:t>мента, создает на рез</w:t>
      </w:r>
      <w:r w:rsidRPr="00710F49">
        <w:rPr>
          <w:color w:val="000000"/>
        </w:rPr>
        <w:t>и</w:t>
      </w:r>
      <w:r w:rsidRPr="00710F49">
        <w:rPr>
          <w:color w:val="000000"/>
        </w:rPr>
        <w:t>сторе падение напряжения, пропорцио</w:t>
      </w:r>
      <w:r w:rsidRPr="00710F49">
        <w:rPr>
          <w:color w:val="000000"/>
        </w:rPr>
        <w:softHyphen/>
        <w:t>нальное потоку излучения, п</w:t>
      </w:r>
      <w:r w:rsidRPr="00710F49">
        <w:rPr>
          <w:color w:val="000000"/>
        </w:rPr>
        <w:t>о</w:t>
      </w:r>
      <w:r w:rsidRPr="00710F49">
        <w:rPr>
          <w:color w:val="000000"/>
        </w:rPr>
        <w:t>падающего на фотокатод.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710F49">
        <w:rPr>
          <w:color w:val="000000"/>
        </w:rPr>
        <w:t>Значение измеряемой величины выводится на цифровое табло или стрелочный прибор.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>
        <w:rPr>
          <w:b/>
          <w:bCs/>
          <w:color w:val="000000"/>
        </w:rPr>
        <w:t>Оборудование и п</w:t>
      </w:r>
      <w:r w:rsidRPr="00710F49">
        <w:rPr>
          <w:b/>
          <w:bCs/>
          <w:color w:val="000000"/>
        </w:rPr>
        <w:t>риборы</w:t>
      </w:r>
      <w:r>
        <w:rPr>
          <w:b/>
          <w:bCs/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1. </w:t>
      </w:r>
      <w:r w:rsidRPr="00710F49">
        <w:rPr>
          <w:color w:val="000000"/>
        </w:rPr>
        <w:t>Спектрофотометр СФ-36 или СФ-46</w:t>
      </w:r>
      <w:r>
        <w:rPr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2. </w:t>
      </w:r>
      <w:r w:rsidRPr="00710F49">
        <w:rPr>
          <w:color w:val="000000"/>
        </w:rPr>
        <w:t>Пленочные дозиметры</w:t>
      </w:r>
      <w:r>
        <w:rPr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3. </w:t>
      </w:r>
      <w:r w:rsidRPr="00710F49">
        <w:rPr>
          <w:color w:val="000000"/>
        </w:rPr>
        <w:t>Калибровочные графики для определения дозы.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>
        <w:rPr>
          <w:b/>
          <w:bCs/>
          <w:color w:val="000000"/>
        </w:rPr>
        <w:t xml:space="preserve">Порядок выполнения задания. </w:t>
      </w:r>
      <w:r w:rsidRPr="00710F49">
        <w:rPr>
          <w:color w:val="000000"/>
        </w:rPr>
        <w:t>1. Нажмите кнопку «</w:t>
      </w:r>
      <w:r>
        <w:rPr>
          <w:color w:val="000000"/>
        </w:rPr>
        <w:t>С</w:t>
      </w:r>
      <w:r w:rsidRPr="00710F49">
        <w:rPr>
          <w:color w:val="000000"/>
        </w:rPr>
        <w:t>еть» и вы</w:t>
      </w:r>
      <w:r w:rsidRPr="00710F49">
        <w:rPr>
          <w:color w:val="000000"/>
        </w:rPr>
        <w:softHyphen/>
        <w:t>держите прибор во включенном состоянии не менее 30 мин (перед включением проверьте наличие зазе</w:t>
      </w:r>
      <w:r w:rsidRPr="00710F49">
        <w:rPr>
          <w:color w:val="000000"/>
        </w:rPr>
        <w:t>м</w:t>
      </w:r>
      <w:r w:rsidRPr="00710F49">
        <w:rPr>
          <w:color w:val="000000"/>
        </w:rPr>
        <w:t>ления).</w:t>
      </w:r>
    </w:p>
    <w:p w:rsidR="00ED4F78" w:rsidRPr="003618DB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ED4F78" w:rsidRDefault="00ED4F78" w:rsidP="00ED4F78">
      <w:pPr>
        <w:shd w:val="clear" w:color="auto" w:fill="FFFFFF"/>
        <w:spacing w:line="216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3413125" cy="17113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center"/>
        <w:rPr>
          <w:color w:val="000000"/>
          <w:sz w:val="16"/>
        </w:rPr>
      </w:pPr>
    </w:p>
    <w:p w:rsidR="00ED4F78" w:rsidRDefault="00ED4F78" w:rsidP="00ED4F78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 w:rsidRPr="00902074">
        <w:rPr>
          <w:color w:val="000000"/>
          <w:sz w:val="16"/>
        </w:rPr>
        <w:t>Рис</w:t>
      </w:r>
      <w:r>
        <w:rPr>
          <w:color w:val="000000"/>
          <w:sz w:val="16"/>
        </w:rPr>
        <w:t>.23.</w:t>
      </w:r>
      <w:r w:rsidRPr="00902074">
        <w:rPr>
          <w:color w:val="000000"/>
          <w:sz w:val="16"/>
        </w:rPr>
        <w:t xml:space="preserve"> Устройство спектрофотометра СФ-</w:t>
      </w:r>
      <w:r>
        <w:rPr>
          <w:color w:val="000000"/>
          <w:sz w:val="16"/>
        </w:rPr>
        <w:t>4</w:t>
      </w:r>
      <w:r w:rsidRPr="00902074">
        <w:rPr>
          <w:color w:val="000000"/>
          <w:sz w:val="16"/>
        </w:rPr>
        <w:t>6</w:t>
      </w:r>
      <w:r>
        <w:rPr>
          <w:color w:val="000000"/>
          <w:sz w:val="16"/>
        </w:rPr>
        <w:t>.</w:t>
      </w:r>
    </w:p>
    <w:p w:rsidR="00ED4F78" w:rsidRPr="009C69A3" w:rsidRDefault="00ED4F78" w:rsidP="00ED4F78">
      <w:pPr>
        <w:shd w:val="clear" w:color="auto" w:fill="FFFFFF"/>
        <w:spacing w:line="216" w:lineRule="auto"/>
        <w:ind w:firstLine="284"/>
        <w:jc w:val="both"/>
        <w:rPr>
          <w:b/>
          <w:bCs/>
          <w:color w:val="000000"/>
        </w:rPr>
      </w:pP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 xml:space="preserve">2. Закройте фотоэлемент, установив рукоятку </w:t>
      </w:r>
      <w:r w:rsidRPr="009C69A3">
        <w:rPr>
          <w:i/>
          <w:color w:val="000000"/>
        </w:rPr>
        <w:t>41</w:t>
      </w:r>
      <w:r w:rsidRPr="00710F49">
        <w:rPr>
          <w:color w:val="000000"/>
        </w:rPr>
        <w:t xml:space="preserve"> переклю</w:t>
      </w:r>
      <w:r w:rsidRPr="00710F49">
        <w:rPr>
          <w:color w:val="000000"/>
        </w:rPr>
        <w:softHyphen/>
        <w:t xml:space="preserve">чателя шторки в положение </w:t>
      </w:r>
      <w:r>
        <w:rPr>
          <w:color w:val="000000"/>
        </w:rPr>
        <w:t>«</w:t>
      </w:r>
      <w:r w:rsidRPr="00710F49">
        <w:rPr>
          <w:color w:val="000000"/>
        </w:rPr>
        <w:t>ЗАКР</w:t>
      </w:r>
      <w:r>
        <w:rPr>
          <w:color w:val="000000"/>
        </w:rPr>
        <w:t>»</w:t>
      </w:r>
      <w:r w:rsidRPr="00710F49">
        <w:rPr>
          <w:color w:val="000000"/>
        </w:rPr>
        <w:t xml:space="preserve">, и переключателем </w:t>
      </w:r>
      <w:r w:rsidRPr="009C69A3">
        <w:rPr>
          <w:i/>
          <w:color w:val="000000"/>
        </w:rPr>
        <w:t>21</w:t>
      </w:r>
      <w:r w:rsidRPr="00710F49">
        <w:rPr>
          <w:color w:val="000000"/>
        </w:rPr>
        <w:t xml:space="preserve"> ус</w:t>
      </w:r>
      <w:r w:rsidRPr="00710F49">
        <w:rPr>
          <w:color w:val="000000"/>
        </w:rPr>
        <w:softHyphen/>
        <w:t>тановите шир</w:t>
      </w:r>
      <w:r w:rsidRPr="00710F49">
        <w:rPr>
          <w:color w:val="000000"/>
        </w:rPr>
        <w:t>и</w:t>
      </w:r>
      <w:r w:rsidRPr="00710F49">
        <w:rPr>
          <w:color w:val="000000"/>
        </w:rPr>
        <w:t>ну щели 0,15 мм.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3. Установите в держатель от одного до трех дозиметров, в четве</w:t>
      </w:r>
      <w:r w:rsidRPr="00710F49">
        <w:rPr>
          <w:color w:val="000000"/>
        </w:rPr>
        <w:t>р</w:t>
      </w:r>
      <w:r w:rsidRPr="00710F49">
        <w:rPr>
          <w:color w:val="000000"/>
        </w:rPr>
        <w:t>тую позицию держателя может быть установлен конт</w:t>
      </w:r>
      <w:r w:rsidRPr="00710F49">
        <w:rPr>
          <w:color w:val="000000"/>
        </w:rPr>
        <w:softHyphen/>
        <w:t xml:space="preserve">рольный дозиметр (образец). </w:t>
      </w:r>
      <w:r>
        <w:rPr>
          <w:color w:val="000000"/>
        </w:rPr>
        <w:t xml:space="preserve"> </w:t>
      </w:r>
      <w:r w:rsidRPr="00710F49">
        <w:rPr>
          <w:color w:val="000000"/>
        </w:rPr>
        <w:t>При отсутствии образца изме</w:t>
      </w:r>
      <w:r w:rsidRPr="00710F49">
        <w:rPr>
          <w:color w:val="000000"/>
        </w:rPr>
        <w:softHyphen/>
        <w:t>рение  будет  проводиться  о</w:t>
      </w:r>
      <w:r w:rsidRPr="00710F49">
        <w:rPr>
          <w:color w:val="000000"/>
        </w:rPr>
        <w:t>т</w:t>
      </w:r>
      <w:r w:rsidRPr="00710F49">
        <w:rPr>
          <w:color w:val="000000"/>
        </w:rPr>
        <w:t>носительно воздуха   (100% про</w:t>
      </w:r>
      <w:r w:rsidRPr="00710F49">
        <w:rPr>
          <w:color w:val="000000"/>
        </w:rPr>
        <w:softHyphen/>
        <w:t>пускания).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4.  Установите держатель на  каретку в кюветном отделе</w:t>
      </w:r>
      <w:r w:rsidRPr="00710F49">
        <w:rPr>
          <w:color w:val="000000"/>
        </w:rPr>
        <w:softHyphen/>
        <w:t>нии.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5.  Установите требуемую длину волны, вращая ручку длин</w:t>
      </w:r>
      <w:r>
        <w:rPr>
          <w:color w:val="000000"/>
        </w:rPr>
        <w:t xml:space="preserve"> </w:t>
      </w:r>
      <w:r w:rsidRPr="00710F49">
        <w:rPr>
          <w:color w:val="000000"/>
        </w:rPr>
        <w:t>волн.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 xml:space="preserve">6. Установите рукояткой </w:t>
      </w:r>
      <w:r w:rsidRPr="00580510">
        <w:rPr>
          <w:i/>
          <w:color w:val="000000"/>
        </w:rPr>
        <w:t>41</w:t>
      </w:r>
      <w:r w:rsidRPr="00710F49">
        <w:rPr>
          <w:color w:val="000000"/>
        </w:rPr>
        <w:t xml:space="preserve"> и рычажком </w:t>
      </w:r>
      <w:r w:rsidRPr="00580510">
        <w:rPr>
          <w:i/>
          <w:color w:val="000000"/>
        </w:rPr>
        <w:t>34</w:t>
      </w:r>
      <w:r w:rsidRPr="00710F49">
        <w:rPr>
          <w:color w:val="000000"/>
        </w:rPr>
        <w:t xml:space="preserve"> в рабочее по</w:t>
      </w:r>
      <w:r w:rsidRPr="00710F49">
        <w:rPr>
          <w:color w:val="000000"/>
        </w:rPr>
        <w:softHyphen/>
        <w:t>ложение  фотоэлемент и источник излучения, соответствую</w:t>
      </w:r>
      <w:r w:rsidRPr="00710F49">
        <w:rPr>
          <w:color w:val="000000"/>
        </w:rPr>
        <w:softHyphen/>
        <w:t>щие выбранному спектральному диапазону измерения.</w:t>
      </w:r>
    </w:p>
    <w:p w:rsidR="00ED4F78" w:rsidRPr="009704DD" w:rsidRDefault="00ED4F78" w:rsidP="00ED4F78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9704DD">
        <w:rPr>
          <w:color w:val="000000"/>
          <w:spacing w:val="-4"/>
        </w:rPr>
        <w:t xml:space="preserve">7. Установите рукояткой </w:t>
      </w:r>
      <w:r w:rsidRPr="00580510">
        <w:rPr>
          <w:i/>
          <w:color w:val="000000"/>
          <w:spacing w:val="-4"/>
        </w:rPr>
        <w:t>50</w:t>
      </w:r>
      <w:r w:rsidRPr="009704DD">
        <w:rPr>
          <w:color w:val="000000"/>
          <w:spacing w:val="-4"/>
        </w:rPr>
        <w:t xml:space="preserve"> стрелку измерительного при</w:t>
      </w:r>
      <w:r w:rsidRPr="009704DD">
        <w:rPr>
          <w:color w:val="000000"/>
          <w:spacing w:val="-4"/>
        </w:rPr>
        <w:softHyphen/>
        <w:t>бора на ноль.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8. Установите на пути потока излучения контрольный об</w:t>
      </w:r>
      <w:r w:rsidRPr="00710F49">
        <w:rPr>
          <w:color w:val="000000"/>
        </w:rPr>
        <w:softHyphen/>
        <w:t>разе</w:t>
      </w:r>
      <w:r>
        <w:rPr>
          <w:color w:val="000000"/>
        </w:rPr>
        <w:t>ц</w:t>
      </w:r>
      <w:r w:rsidRPr="00710F49">
        <w:rPr>
          <w:color w:val="000000"/>
        </w:rPr>
        <w:t>, п</w:t>
      </w:r>
      <w:r w:rsidRPr="00710F49">
        <w:rPr>
          <w:color w:val="000000"/>
        </w:rPr>
        <w:t>е</w:t>
      </w:r>
      <w:r w:rsidRPr="00710F49">
        <w:rPr>
          <w:color w:val="000000"/>
        </w:rPr>
        <w:t xml:space="preserve">ремещая каретку рукояткой </w:t>
      </w:r>
      <w:r w:rsidRPr="00580510">
        <w:rPr>
          <w:i/>
          <w:color w:val="000000"/>
        </w:rPr>
        <w:t>40</w:t>
      </w:r>
      <w:r w:rsidRPr="00710F49">
        <w:rPr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 xml:space="preserve">9. Установите рукоятку </w:t>
      </w:r>
      <w:r w:rsidRPr="00580510">
        <w:rPr>
          <w:i/>
          <w:color w:val="000000"/>
        </w:rPr>
        <w:t>49</w:t>
      </w:r>
      <w:r w:rsidRPr="00710F49">
        <w:rPr>
          <w:color w:val="000000"/>
        </w:rPr>
        <w:t xml:space="preserve"> в положение </w:t>
      </w:r>
      <w:r>
        <w:rPr>
          <w:color w:val="000000"/>
        </w:rPr>
        <w:t>«</w:t>
      </w:r>
      <w:r w:rsidRPr="00710F49">
        <w:rPr>
          <w:color w:val="000000"/>
        </w:rPr>
        <w:t>ОТКР</w:t>
      </w:r>
      <w:r>
        <w:rPr>
          <w:color w:val="000000"/>
        </w:rPr>
        <w:t>»</w:t>
      </w:r>
      <w:r w:rsidRPr="00710F49">
        <w:rPr>
          <w:color w:val="000000"/>
        </w:rPr>
        <w:t xml:space="preserve"> (фотоэле</w:t>
      </w:r>
      <w:r w:rsidRPr="00710F49">
        <w:rPr>
          <w:color w:val="000000"/>
        </w:rPr>
        <w:softHyphen/>
        <w:t>мент о</w:t>
      </w:r>
      <w:r w:rsidRPr="00710F49">
        <w:rPr>
          <w:color w:val="000000"/>
        </w:rPr>
        <w:t>т</w:t>
      </w:r>
      <w:r w:rsidRPr="00710F49">
        <w:rPr>
          <w:color w:val="000000"/>
        </w:rPr>
        <w:t>крыт).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10. Установите стрелку измерительного прибора на деле</w:t>
      </w:r>
      <w:r w:rsidRPr="00710F49">
        <w:rPr>
          <w:color w:val="000000"/>
        </w:rPr>
        <w:softHyphen/>
        <w:t xml:space="preserve">ние   100%,  вращая  ручку </w:t>
      </w:r>
      <w:r w:rsidRPr="00580510">
        <w:rPr>
          <w:i/>
          <w:color w:val="000000"/>
        </w:rPr>
        <w:t>21</w:t>
      </w:r>
      <w:r w:rsidRPr="00710F49">
        <w:rPr>
          <w:color w:val="000000"/>
        </w:rPr>
        <w:t xml:space="preserve"> механизма  изменения  ширины щели.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11. Установите в рабочее положение измеряемый дозиметр, пер</w:t>
      </w:r>
      <w:r w:rsidRPr="00710F49">
        <w:rPr>
          <w:color w:val="000000"/>
        </w:rPr>
        <w:t>е</w:t>
      </w:r>
      <w:r w:rsidRPr="00710F49">
        <w:rPr>
          <w:color w:val="000000"/>
        </w:rPr>
        <w:t xml:space="preserve">мещая каретку ручкой </w:t>
      </w:r>
      <w:r w:rsidRPr="00580510">
        <w:rPr>
          <w:i/>
          <w:color w:val="000000"/>
        </w:rPr>
        <w:t>40</w:t>
      </w:r>
      <w:r w:rsidRPr="00710F49">
        <w:rPr>
          <w:color w:val="000000"/>
        </w:rPr>
        <w:t xml:space="preserve"> в положение </w:t>
      </w:r>
      <w:r w:rsidRPr="00580510">
        <w:rPr>
          <w:i/>
          <w:color w:val="000000"/>
        </w:rPr>
        <w:t>2</w:t>
      </w:r>
      <w:r w:rsidRPr="00710F49">
        <w:rPr>
          <w:color w:val="000000"/>
        </w:rPr>
        <w:t xml:space="preserve">, </w:t>
      </w:r>
      <w:r w:rsidRPr="00580510">
        <w:rPr>
          <w:i/>
          <w:color w:val="000000"/>
        </w:rPr>
        <w:t>3</w:t>
      </w:r>
      <w:r w:rsidRPr="00710F49">
        <w:rPr>
          <w:color w:val="000000"/>
        </w:rPr>
        <w:t xml:space="preserve"> и </w:t>
      </w:r>
      <w:r w:rsidRPr="00580510">
        <w:rPr>
          <w:i/>
          <w:color w:val="000000"/>
        </w:rPr>
        <w:t>4</w:t>
      </w:r>
      <w:r w:rsidRPr="00710F49">
        <w:rPr>
          <w:color w:val="000000"/>
        </w:rPr>
        <w:t xml:space="preserve"> и сними</w:t>
      </w:r>
      <w:r w:rsidRPr="00710F49">
        <w:rPr>
          <w:color w:val="000000"/>
        </w:rPr>
        <w:softHyphen/>
        <w:t>те показания со шкалы измерительного прибора.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lastRenderedPageBreak/>
        <w:t>12.  Определите по оптической плотности поглощенную до</w:t>
      </w:r>
      <w:r w:rsidRPr="00710F49">
        <w:rPr>
          <w:color w:val="000000"/>
        </w:rPr>
        <w:softHyphen/>
        <w:t>зу</w:t>
      </w:r>
      <w:r>
        <w:rPr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 xml:space="preserve">13. Закройте фотоэлемент, установив рукоятку </w:t>
      </w:r>
      <w:r w:rsidRPr="00580510">
        <w:rPr>
          <w:i/>
          <w:color w:val="000000"/>
        </w:rPr>
        <w:t>49</w:t>
      </w:r>
      <w:r w:rsidRPr="00710F49">
        <w:rPr>
          <w:color w:val="000000"/>
        </w:rPr>
        <w:t xml:space="preserve"> в поло</w:t>
      </w:r>
      <w:r w:rsidRPr="00710F49">
        <w:rPr>
          <w:color w:val="000000"/>
        </w:rPr>
        <w:softHyphen/>
        <w:t xml:space="preserve">жение </w:t>
      </w:r>
      <w:r>
        <w:rPr>
          <w:color w:val="000000"/>
        </w:rPr>
        <w:t>«</w:t>
      </w:r>
      <w:r w:rsidRPr="00710F49">
        <w:rPr>
          <w:color w:val="000000"/>
        </w:rPr>
        <w:t>ЗАКР</w:t>
      </w:r>
      <w:r>
        <w:rPr>
          <w:color w:val="000000"/>
        </w:rPr>
        <w:t>»</w:t>
      </w:r>
      <w:r w:rsidRPr="00710F49">
        <w:rPr>
          <w:color w:val="000000"/>
        </w:rPr>
        <w:t>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14. Откройте крышку кюветного отсека и достаньте дози</w:t>
      </w:r>
      <w:r w:rsidRPr="00710F49">
        <w:rPr>
          <w:color w:val="000000"/>
        </w:rPr>
        <w:softHyphen/>
        <w:t>метры.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15. Для снятия показаний с другой партии дозиметров повторите пункты  1</w:t>
      </w:r>
      <w:r>
        <w:rPr>
          <w:color w:val="000000"/>
        </w:rPr>
        <w:t>–</w:t>
      </w:r>
      <w:r w:rsidRPr="00710F49">
        <w:rPr>
          <w:color w:val="000000"/>
        </w:rPr>
        <w:t>6.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580510">
        <w:rPr>
          <w:color w:val="000000"/>
          <w:spacing w:val="32"/>
        </w:rPr>
        <w:t>Примечания</w:t>
      </w:r>
      <w:r>
        <w:rPr>
          <w:color w:val="000000"/>
        </w:rPr>
        <w:t>.</w:t>
      </w:r>
      <w:r w:rsidRPr="00710F49">
        <w:rPr>
          <w:color w:val="000000"/>
        </w:rPr>
        <w:t xml:space="preserve"> 1. При выведении из потока излучения измеря</w:t>
      </w:r>
      <w:r w:rsidRPr="00710F49">
        <w:rPr>
          <w:color w:val="000000"/>
        </w:rPr>
        <w:t>е</w:t>
      </w:r>
      <w:r w:rsidRPr="00710F49">
        <w:rPr>
          <w:color w:val="000000"/>
        </w:rPr>
        <w:t>мого образца и введении контрольного образца стрел</w:t>
      </w:r>
      <w:r w:rsidRPr="00710F49">
        <w:rPr>
          <w:color w:val="000000"/>
        </w:rPr>
        <w:softHyphen/>
        <w:t>ка измерительного прибора должна вернуться на деление 100%. При необходимости подко</w:t>
      </w:r>
      <w:r w:rsidRPr="00710F49">
        <w:rPr>
          <w:color w:val="000000"/>
        </w:rPr>
        <w:t>р</w:t>
      </w:r>
      <w:r w:rsidRPr="00710F49">
        <w:rPr>
          <w:color w:val="000000"/>
        </w:rPr>
        <w:t>ректируйте ноль измери</w:t>
      </w:r>
      <w:r w:rsidRPr="00710F49">
        <w:rPr>
          <w:color w:val="000000"/>
        </w:rPr>
        <w:softHyphen/>
        <w:t>тельного прибора.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2. Перед каждым новым измерением, когда неизвестна ве</w:t>
      </w:r>
      <w:r w:rsidRPr="00710F49">
        <w:rPr>
          <w:color w:val="000000"/>
        </w:rPr>
        <w:softHyphen/>
        <w:t>личина выходного напряжения, следует устанавливать шири</w:t>
      </w:r>
      <w:r w:rsidRPr="00710F49">
        <w:rPr>
          <w:color w:val="000000"/>
        </w:rPr>
        <w:softHyphen/>
        <w:t>ну щели 0,15 мм во избежание засвечивания фотоэлементов.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710F49">
        <w:rPr>
          <w:color w:val="000000"/>
        </w:rPr>
        <w:t xml:space="preserve">3. Снимать показания можно только при плотно закрытой крышке кюветного отделения. Открывать крышку можно при установленной в положение </w:t>
      </w:r>
      <w:r>
        <w:rPr>
          <w:color w:val="000000"/>
        </w:rPr>
        <w:t>«</w:t>
      </w:r>
      <w:r w:rsidRPr="00710F49">
        <w:rPr>
          <w:color w:val="000000"/>
        </w:rPr>
        <w:t>ЗАКР</w:t>
      </w:r>
      <w:r>
        <w:rPr>
          <w:color w:val="000000"/>
        </w:rPr>
        <w:t>»</w:t>
      </w:r>
      <w:r w:rsidRPr="00710F49">
        <w:rPr>
          <w:color w:val="000000"/>
        </w:rPr>
        <w:t xml:space="preserve"> рукоятке переключения шторки.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center"/>
        <w:rPr>
          <w:b/>
        </w:rPr>
      </w:pPr>
    </w:p>
    <w:p w:rsidR="00ED4F78" w:rsidRPr="003618DB" w:rsidRDefault="00ED4F78" w:rsidP="00ED4F78">
      <w:pPr>
        <w:shd w:val="clear" w:color="auto" w:fill="FFFFFF"/>
        <w:spacing w:line="216" w:lineRule="auto"/>
        <w:ind w:firstLine="284"/>
        <w:jc w:val="center"/>
        <w:rPr>
          <w:b/>
        </w:rPr>
      </w:pPr>
      <w:r w:rsidRPr="003618DB">
        <w:rPr>
          <w:b/>
        </w:rPr>
        <w:t>Контрольные вопросы</w:t>
      </w:r>
    </w:p>
    <w:p w:rsidR="00ED4F78" w:rsidRPr="009704DD" w:rsidRDefault="00ED4F78" w:rsidP="00ED4F78">
      <w:pPr>
        <w:shd w:val="clear" w:color="auto" w:fill="FFFFFF"/>
        <w:spacing w:line="216" w:lineRule="auto"/>
        <w:ind w:firstLine="284"/>
        <w:jc w:val="center"/>
        <w:rPr>
          <w:sz w:val="16"/>
        </w:rPr>
      </w:pP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1. Для каких  целей   используется  технологическая  дози</w:t>
      </w:r>
      <w:r w:rsidRPr="00710F49">
        <w:rPr>
          <w:color w:val="000000"/>
        </w:rPr>
        <w:softHyphen/>
        <w:t>метрия?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2. Что такое радиобиологическая технология</w:t>
      </w:r>
      <w:r w:rsidRPr="00F41F62">
        <w:rPr>
          <w:color w:val="000000"/>
        </w:rPr>
        <w:t xml:space="preserve"> </w:t>
      </w:r>
      <w:r>
        <w:rPr>
          <w:color w:val="000000"/>
        </w:rPr>
        <w:t>(</w:t>
      </w:r>
      <w:r w:rsidRPr="00710F49">
        <w:rPr>
          <w:color w:val="000000"/>
        </w:rPr>
        <w:t>РБТ</w:t>
      </w:r>
      <w:r>
        <w:rPr>
          <w:color w:val="000000"/>
        </w:rPr>
        <w:t>)</w:t>
      </w:r>
      <w:r w:rsidRPr="00710F49">
        <w:rPr>
          <w:color w:val="000000"/>
        </w:rPr>
        <w:t>?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3. Какая техника используется для РБТ?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4. Какие основные требования предъявляются к устано</w:t>
      </w:r>
      <w:r>
        <w:rPr>
          <w:color w:val="000000"/>
        </w:rPr>
        <w:t>в</w:t>
      </w:r>
      <w:r w:rsidRPr="00710F49">
        <w:rPr>
          <w:color w:val="000000"/>
        </w:rPr>
        <w:t>кам ион</w:t>
      </w:r>
      <w:r w:rsidRPr="00710F49">
        <w:rPr>
          <w:color w:val="000000"/>
        </w:rPr>
        <w:t>и</w:t>
      </w:r>
      <w:r w:rsidRPr="00710F49">
        <w:rPr>
          <w:color w:val="000000"/>
        </w:rPr>
        <w:t>зирующих излучений?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 xml:space="preserve">5. Как изготавливают </w:t>
      </w:r>
      <w:proofErr w:type="spellStart"/>
      <w:r w:rsidRPr="00710F49">
        <w:rPr>
          <w:color w:val="000000"/>
        </w:rPr>
        <w:t>гамма-излучающие</w:t>
      </w:r>
      <w:proofErr w:type="spellEnd"/>
      <w:r w:rsidRPr="00710F49">
        <w:rPr>
          <w:color w:val="000000"/>
        </w:rPr>
        <w:t xml:space="preserve"> источники?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6. Как устроен электронный облучатель?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7. Где используются нейтронные облучатели?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>8. В каких областях сельского хозяйства и промышленно</w:t>
      </w:r>
      <w:r w:rsidRPr="00710F49">
        <w:rPr>
          <w:color w:val="000000"/>
        </w:rPr>
        <w:softHyphen/>
        <w:t>сти наиб</w:t>
      </w:r>
      <w:r w:rsidRPr="00710F49">
        <w:rPr>
          <w:color w:val="000000"/>
        </w:rPr>
        <w:t>о</w:t>
      </w:r>
      <w:r w:rsidRPr="00710F49">
        <w:rPr>
          <w:color w:val="000000"/>
        </w:rPr>
        <w:t>лее широко используют  ионизирующие излучения?</w:t>
      </w:r>
    </w:p>
    <w:p w:rsidR="00ED4F78" w:rsidRPr="00710F49" w:rsidRDefault="00ED4F78" w:rsidP="00ED4F78">
      <w:pPr>
        <w:shd w:val="clear" w:color="auto" w:fill="FFFFFF"/>
        <w:spacing w:line="216" w:lineRule="auto"/>
        <w:ind w:firstLine="284"/>
        <w:jc w:val="both"/>
      </w:pPr>
      <w:r w:rsidRPr="00710F49">
        <w:rPr>
          <w:color w:val="000000"/>
        </w:rPr>
        <w:t xml:space="preserve">9. Что </w:t>
      </w:r>
      <w:proofErr w:type="gramStart"/>
      <w:r w:rsidRPr="00710F49">
        <w:rPr>
          <w:color w:val="000000"/>
        </w:rPr>
        <w:t>из себя представляют</w:t>
      </w:r>
      <w:proofErr w:type="gramEnd"/>
      <w:r w:rsidRPr="00710F49">
        <w:rPr>
          <w:color w:val="000000"/>
        </w:rPr>
        <w:t xml:space="preserve"> химические дозиметры?</w:t>
      </w:r>
    </w:p>
    <w:p w:rsidR="00ED4F78" w:rsidRDefault="00ED4F78" w:rsidP="00ED4F78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710F49">
        <w:rPr>
          <w:color w:val="000000"/>
        </w:rPr>
        <w:t>10. Объясните принцип определения поглощенной дозы с пом</w:t>
      </w:r>
      <w:r w:rsidRPr="00710F49">
        <w:rPr>
          <w:color w:val="000000"/>
        </w:rPr>
        <w:t>о</w:t>
      </w:r>
      <w:r w:rsidRPr="00710F49">
        <w:rPr>
          <w:color w:val="000000"/>
        </w:rPr>
        <w:t>щью пленочных и индикаторных дозиметров</w:t>
      </w:r>
      <w:r>
        <w:rPr>
          <w:color w:val="000000"/>
        </w:rPr>
        <w:t>.</w:t>
      </w: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23A"/>
    <w:multiLevelType w:val="multilevel"/>
    <w:tmpl w:val="9936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D304B"/>
    <w:multiLevelType w:val="hybridMultilevel"/>
    <w:tmpl w:val="33D6E6BE"/>
    <w:lvl w:ilvl="0" w:tplc="5B927642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">
    <w:nsid w:val="24004955"/>
    <w:multiLevelType w:val="multilevel"/>
    <w:tmpl w:val="2B5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96C73"/>
    <w:multiLevelType w:val="hybridMultilevel"/>
    <w:tmpl w:val="8E8AE3BE"/>
    <w:lvl w:ilvl="0" w:tplc="E744CF3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2B7266EB"/>
    <w:multiLevelType w:val="multilevel"/>
    <w:tmpl w:val="3CD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93B80"/>
    <w:multiLevelType w:val="multilevel"/>
    <w:tmpl w:val="C8A8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218F4"/>
    <w:multiLevelType w:val="multilevel"/>
    <w:tmpl w:val="0F9C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86789"/>
    <w:multiLevelType w:val="hybridMultilevel"/>
    <w:tmpl w:val="ABEAD9AC"/>
    <w:lvl w:ilvl="0" w:tplc="9B92D158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8">
    <w:nsid w:val="5A455709"/>
    <w:multiLevelType w:val="multilevel"/>
    <w:tmpl w:val="851C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36323"/>
    <w:multiLevelType w:val="singleLevel"/>
    <w:tmpl w:val="F458931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0">
    <w:nsid w:val="616830BD"/>
    <w:multiLevelType w:val="multilevel"/>
    <w:tmpl w:val="1802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71CDB"/>
    <w:multiLevelType w:val="hybridMultilevel"/>
    <w:tmpl w:val="331C15EA"/>
    <w:lvl w:ilvl="0" w:tplc="044EA472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2">
    <w:nsid w:val="7EA719D7"/>
    <w:multiLevelType w:val="multilevel"/>
    <w:tmpl w:val="1F82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D4F78"/>
    <w:rsid w:val="00A650EA"/>
    <w:rsid w:val="00C5355B"/>
    <w:rsid w:val="00DF60CF"/>
    <w:rsid w:val="00ED4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4F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F78"/>
    <w:pPr>
      <w:keepNext/>
      <w:widowControl/>
      <w:autoSpaceDE/>
      <w:autoSpaceDN/>
      <w:adjustRightInd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ED4F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F78"/>
    <w:pPr>
      <w:keepNext/>
      <w:autoSpaceDE/>
      <w:autoSpaceDN/>
      <w:adjustRightInd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ED4F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F78"/>
    <w:pPr>
      <w:keepNext/>
      <w:widowControl/>
      <w:shd w:val="clear" w:color="auto" w:fill="FFFFFF"/>
      <w:autoSpaceDE/>
      <w:autoSpaceDN/>
      <w:adjustRightInd/>
      <w:jc w:val="center"/>
      <w:outlineLvl w:val="5"/>
    </w:pPr>
    <w:rPr>
      <w:b/>
      <w:color w:val="000000"/>
    </w:rPr>
  </w:style>
  <w:style w:type="paragraph" w:styleId="7">
    <w:name w:val="heading 7"/>
    <w:basedOn w:val="a"/>
    <w:next w:val="a"/>
    <w:link w:val="70"/>
    <w:qFormat/>
    <w:rsid w:val="00ED4F78"/>
    <w:pPr>
      <w:keepNext/>
      <w:shd w:val="clear" w:color="auto" w:fill="FFFFFF"/>
      <w:autoSpaceDE/>
      <w:autoSpaceDN/>
      <w:adjustRightInd/>
      <w:ind w:firstLine="720"/>
      <w:jc w:val="center"/>
      <w:outlineLvl w:val="6"/>
    </w:pPr>
    <w:rPr>
      <w:b/>
      <w:color w:val="000000"/>
    </w:rPr>
  </w:style>
  <w:style w:type="paragraph" w:styleId="8">
    <w:name w:val="heading 8"/>
    <w:basedOn w:val="a"/>
    <w:next w:val="a"/>
    <w:link w:val="80"/>
    <w:qFormat/>
    <w:rsid w:val="00ED4F78"/>
    <w:pPr>
      <w:keepNext/>
      <w:shd w:val="clear" w:color="auto" w:fill="FFFFFF"/>
      <w:autoSpaceDE/>
      <w:autoSpaceDN/>
      <w:adjustRightInd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ED4F78"/>
    <w:pPr>
      <w:keepNext/>
      <w:shd w:val="clear" w:color="auto" w:fill="FFFFFF"/>
      <w:autoSpaceDE/>
      <w:autoSpaceDN/>
      <w:adjustRightInd/>
      <w:jc w:val="center"/>
      <w:outlineLvl w:val="8"/>
    </w:pPr>
    <w:rPr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D4F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4F7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D4F7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D4F78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D4F7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D4F78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ED4F78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ED4F78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ED4F78"/>
    <w:rPr>
      <w:rFonts w:ascii="Times New Roman" w:eastAsia="Times New Roman" w:hAnsi="Times New Roman" w:cs="Times New Roman"/>
      <w:b/>
      <w:color w:val="000000"/>
      <w:sz w:val="16"/>
      <w:szCs w:val="20"/>
      <w:shd w:val="clear" w:color="auto" w:fill="FFFFFF"/>
      <w:lang w:eastAsia="ru-RU"/>
    </w:rPr>
  </w:style>
  <w:style w:type="table" w:styleId="a3">
    <w:name w:val="Table Grid"/>
    <w:basedOn w:val="a1"/>
    <w:rsid w:val="00ED4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D4F78"/>
    <w:pPr>
      <w:widowControl/>
      <w:autoSpaceDE/>
      <w:autoSpaceDN/>
      <w:adjustRightInd/>
      <w:jc w:val="center"/>
    </w:pPr>
    <w:rPr>
      <w:b/>
      <w:sz w:val="52"/>
    </w:rPr>
  </w:style>
  <w:style w:type="character" w:customStyle="1" w:styleId="a5">
    <w:name w:val="Основной текст Знак"/>
    <w:basedOn w:val="a0"/>
    <w:link w:val="a4"/>
    <w:rsid w:val="00ED4F7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31">
    <w:name w:val="Body Text 3"/>
    <w:basedOn w:val="a"/>
    <w:link w:val="32"/>
    <w:rsid w:val="00ED4F78"/>
    <w:pPr>
      <w:widowControl/>
      <w:shd w:val="clear" w:color="auto" w:fill="FFFFFF"/>
      <w:autoSpaceDE/>
      <w:autoSpaceDN/>
      <w:adjustRightInd/>
    </w:pPr>
    <w:rPr>
      <w:color w:val="000000"/>
    </w:rPr>
  </w:style>
  <w:style w:type="character" w:customStyle="1" w:styleId="32">
    <w:name w:val="Основной текст 3 Знак"/>
    <w:basedOn w:val="a0"/>
    <w:link w:val="31"/>
    <w:rsid w:val="00ED4F78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6">
    <w:name w:val="Body Text Indent"/>
    <w:basedOn w:val="a"/>
    <w:link w:val="a7"/>
    <w:rsid w:val="00ED4F78"/>
    <w:pPr>
      <w:widowControl/>
      <w:shd w:val="clear" w:color="auto" w:fill="FFFFFF"/>
      <w:autoSpaceDE/>
      <w:autoSpaceDN/>
      <w:adjustRightInd/>
      <w:ind w:firstLine="72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ED4F78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ED4F78"/>
    <w:pPr>
      <w:widowControl/>
      <w:shd w:val="clear" w:color="auto" w:fill="FFFFFF"/>
      <w:autoSpaceDE/>
      <w:autoSpaceDN/>
      <w:adjustRightInd/>
      <w:ind w:firstLine="720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rsid w:val="00ED4F78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23">
    <w:name w:val="Body Text 2"/>
    <w:basedOn w:val="a"/>
    <w:link w:val="24"/>
    <w:rsid w:val="00ED4F7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D4F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D4F7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D4F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D4F78"/>
    <w:pPr>
      <w:autoSpaceDE/>
      <w:autoSpaceDN/>
      <w:adjustRightInd/>
      <w:jc w:val="center"/>
    </w:pPr>
    <w:rPr>
      <w:b/>
      <w:sz w:val="16"/>
    </w:rPr>
  </w:style>
  <w:style w:type="character" w:customStyle="1" w:styleId="a9">
    <w:name w:val="Название Знак"/>
    <w:basedOn w:val="a0"/>
    <w:link w:val="a8"/>
    <w:rsid w:val="00ED4F7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a">
    <w:name w:val="footer"/>
    <w:basedOn w:val="a"/>
    <w:link w:val="ab"/>
    <w:rsid w:val="00ED4F78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b">
    <w:name w:val="Нижний колонтитул Знак"/>
    <w:basedOn w:val="a0"/>
    <w:link w:val="aa"/>
    <w:rsid w:val="00ED4F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ED4F78"/>
  </w:style>
  <w:style w:type="paragraph" w:styleId="ad">
    <w:name w:val="header"/>
    <w:basedOn w:val="a"/>
    <w:link w:val="ae"/>
    <w:rsid w:val="00ED4F78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e">
    <w:name w:val="Верхний колонтитул Знак"/>
    <w:basedOn w:val="a0"/>
    <w:link w:val="ad"/>
    <w:rsid w:val="00ED4F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rsid w:val="00ED4F78"/>
    <w:pPr>
      <w:widowControl/>
      <w:autoSpaceDE/>
      <w:autoSpaceDN/>
      <w:adjustRightInd/>
    </w:pPr>
    <w:rPr>
      <w:sz w:val="24"/>
      <w:szCs w:val="24"/>
    </w:rPr>
  </w:style>
  <w:style w:type="character" w:styleId="af0">
    <w:name w:val="Hyperlink"/>
    <w:basedOn w:val="a0"/>
    <w:rsid w:val="00ED4F78"/>
    <w:rPr>
      <w:color w:val="0170BA"/>
      <w:u w:val="single"/>
    </w:rPr>
  </w:style>
  <w:style w:type="character" w:styleId="af1">
    <w:name w:val="FollowedHyperlink"/>
    <w:basedOn w:val="a0"/>
    <w:rsid w:val="00ED4F78"/>
    <w:rPr>
      <w:color w:val="800080"/>
      <w:u w:val="single"/>
    </w:rPr>
  </w:style>
  <w:style w:type="character" w:styleId="af2">
    <w:name w:val="Strong"/>
    <w:basedOn w:val="a0"/>
    <w:qFormat/>
    <w:rsid w:val="00ED4F78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ED4F7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D4F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5169</Words>
  <Characters>29465</Characters>
  <Application>Microsoft Office Word</Application>
  <DocSecurity>0</DocSecurity>
  <Lines>245</Lines>
  <Paragraphs>69</Paragraphs>
  <ScaleCrop>false</ScaleCrop>
  <Company>Reanimator Extreme Edition</Company>
  <LinksUpToDate>false</LinksUpToDate>
  <CharactersWithSpaces>34565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cp:lastPrinted>2016-03-15T11:33:00Z</cp:lastPrinted>
  <dcterms:created xsi:type="dcterms:W3CDTF">2016-03-15T11:22:00Z</dcterms:created>
  <dcterms:modified xsi:type="dcterms:W3CDTF">2016-03-15T11:33:00Z</dcterms:modified>
</cp:coreProperties>
</file>