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F1" w:rsidRDefault="00A55EF1" w:rsidP="00A55E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Лабораторная работа №1.</w:t>
      </w:r>
    </w:p>
    <w:p w:rsidR="00A55EF1" w:rsidRDefault="00A55EF1" w:rsidP="00A55EF1">
      <w:pPr>
        <w:jc w:val="center"/>
        <w:rPr>
          <w:b/>
          <w:sz w:val="20"/>
          <w:szCs w:val="20"/>
        </w:rPr>
      </w:pPr>
    </w:p>
    <w:p w:rsidR="00A55EF1" w:rsidRDefault="00A55EF1" w:rsidP="00A55EF1">
      <w:pPr>
        <w:jc w:val="center"/>
        <w:rPr>
          <w:b/>
          <w:caps/>
          <w:sz w:val="20"/>
          <w:szCs w:val="20"/>
        </w:rPr>
      </w:pPr>
      <w:r w:rsidRPr="00CC3B46">
        <w:rPr>
          <w:b/>
          <w:caps/>
          <w:sz w:val="20"/>
          <w:szCs w:val="20"/>
        </w:rPr>
        <w:t xml:space="preserve">Изучение статистического характера закона </w:t>
      </w:r>
    </w:p>
    <w:p w:rsidR="00A55EF1" w:rsidRPr="00CC3B46" w:rsidRDefault="00A55EF1" w:rsidP="00A55EF1">
      <w:pPr>
        <w:jc w:val="center"/>
        <w:rPr>
          <w:b/>
          <w:caps/>
          <w:sz w:val="20"/>
          <w:szCs w:val="20"/>
        </w:rPr>
      </w:pPr>
      <w:r w:rsidRPr="00CC3B46">
        <w:rPr>
          <w:b/>
          <w:caps/>
          <w:sz w:val="20"/>
          <w:szCs w:val="20"/>
        </w:rPr>
        <w:t>радиоактивного ра</w:t>
      </w:r>
      <w:r w:rsidRPr="00CC3B46">
        <w:rPr>
          <w:b/>
          <w:caps/>
          <w:sz w:val="20"/>
          <w:szCs w:val="20"/>
        </w:rPr>
        <w:t>с</w:t>
      </w:r>
      <w:r w:rsidRPr="00CC3B46">
        <w:rPr>
          <w:b/>
          <w:caps/>
          <w:sz w:val="20"/>
          <w:szCs w:val="20"/>
        </w:rPr>
        <w:t>пада</w:t>
      </w:r>
    </w:p>
    <w:p w:rsidR="00A55EF1" w:rsidRDefault="00A55EF1" w:rsidP="00A55EF1">
      <w:pPr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Распад радиоактивных ядер (равно как и их регистрация) носит х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тя и закономерный, но все </w:t>
      </w:r>
      <w:r>
        <w:rPr>
          <w:bCs/>
          <w:color w:val="000000"/>
          <w:sz w:val="20"/>
          <w:szCs w:val="20"/>
        </w:rPr>
        <w:t xml:space="preserve">же </w:t>
      </w:r>
      <w:r>
        <w:rPr>
          <w:color w:val="000000"/>
          <w:sz w:val="20"/>
          <w:szCs w:val="20"/>
        </w:rPr>
        <w:t>случайный характер. Устано</w:t>
      </w:r>
      <w:r>
        <w:rPr>
          <w:color w:val="000000"/>
          <w:sz w:val="20"/>
          <w:szCs w:val="20"/>
        </w:rPr>
        <w:softHyphen/>
        <w:t>вить закономерности радиоактивного распада можно лишь набрав до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таточно большое число результатов наблюдений (как правило, не м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нее 100). При единичных наблюдениях никаких закономер</w:t>
      </w:r>
      <w:r>
        <w:rPr>
          <w:color w:val="000000"/>
          <w:sz w:val="20"/>
          <w:szCs w:val="20"/>
        </w:rPr>
        <w:softHyphen/>
        <w:t>ностей не наблюдае</w:t>
      </w:r>
      <w:r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>ся. Учетом и обработкой большого числа на</w:t>
      </w:r>
      <w:r>
        <w:rPr>
          <w:color w:val="000000"/>
          <w:sz w:val="20"/>
          <w:szCs w:val="20"/>
        </w:rPr>
        <w:softHyphen/>
        <w:t>блюдений (так называемых статистических данных) занимается статистика. Исхода из этого и говорят о статистическом хара</w:t>
      </w:r>
      <w:r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тере закона радиоактивного распада. Это значит, что закон радиоак</w:t>
      </w:r>
      <w:r>
        <w:rPr>
          <w:color w:val="000000"/>
          <w:sz w:val="20"/>
          <w:szCs w:val="20"/>
        </w:rPr>
        <w:softHyphen/>
        <w:t>тивного распада справедлив для больш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го числа радиоактивных ядер. Для одного, двух или трех отдельно вз</w:t>
      </w:r>
      <w:r>
        <w:rPr>
          <w:color w:val="000000"/>
          <w:sz w:val="20"/>
          <w:szCs w:val="20"/>
        </w:rPr>
        <w:t>я</w:t>
      </w:r>
      <w:r>
        <w:rPr>
          <w:color w:val="000000"/>
          <w:sz w:val="20"/>
          <w:szCs w:val="20"/>
        </w:rPr>
        <w:t>тых радиоактивных ядер закономерностей радиоактивного распада не н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блюдается.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Чтобы определить вероятность регистрации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импульсов по фо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муле Пуассона, или нормального распределения, следует пользоваться соответствующими таблицами, поскольку непосредственные вычисления вероятностей довольно громоздки. В таб</w:t>
      </w:r>
      <w:r>
        <w:rPr>
          <w:color w:val="000000"/>
          <w:sz w:val="20"/>
          <w:szCs w:val="20"/>
        </w:rPr>
        <w:softHyphen/>
        <w:t>лицах распределения П</w:t>
      </w:r>
      <w:r>
        <w:rPr>
          <w:color w:val="000000"/>
          <w:sz w:val="20"/>
          <w:szCs w:val="20"/>
        </w:rPr>
        <w:t>у</w:t>
      </w:r>
      <w:r>
        <w:rPr>
          <w:color w:val="000000"/>
          <w:sz w:val="20"/>
          <w:szCs w:val="20"/>
        </w:rPr>
        <w:t>ассона значения вероятностей приводят</w:t>
      </w:r>
      <w:r>
        <w:rPr>
          <w:color w:val="000000"/>
          <w:sz w:val="20"/>
          <w:szCs w:val="20"/>
        </w:rPr>
        <w:softHyphen/>
        <w:t xml:space="preserve">ся непосредственно для величин </w:t>
      </w:r>
      <w:proofErr w:type="spellStart"/>
      <w:r>
        <w:rPr>
          <w:i/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и </w:t>
      </w:r>
      <w:r w:rsidRPr="00554E48">
        <w:rPr>
          <w:color w:val="000000"/>
          <w:position w:val="-6"/>
          <w:sz w:val="20"/>
          <w:szCs w:val="20"/>
        </w:rPr>
        <w:object w:dxaOrig="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3.5pt" o:ole="">
            <v:imagedata r:id="rId5" o:title=""/>
          </v:shape>
          <o:OLEObject Type="Embed" ProgID="Equation.3" ShapeID="_x0000_i1025" DrawAspect="Content" ObjectID="_1519135788" r:id="rId6"/>
        </w:object>
      </w:r>
      <w:r>
        <w:rPr>
          <w:color w:val="000000"/>
          <w:sz w:val="20"/>
          <w:szCs w:val="20"/>
        </w:rPr>
        <w:t>. Таблицы плотности ве</w:t>
      </w:r>
      <w:r>
        <w:rPr>
          <w:color w:val="000000"/>
          <w:sz w:val="20"/>
          <w:szCs w:val="20"/>
        </w:rPr>
        <w:softHyphen/>
        <w:t>роятности нормального распред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ления построены для нормиро</w:t>
      </w:r>
      <w:r>
        <w:rPr>
          <w:color w:val="000000"/>
          <w:sz w:val="20"/>
          <w:szCs w:val="20"/>
        </w:rPr>
        <w:softHyphen/>
        <w:t>ванного значения аргумента:</w:t>
      </w:r>
    </w:p>
    <w:p w:rsidR="00A55EF1" w:rsidRDefault="00A55EF1" w:rsidP="00A55EF1">
      <w:pPr>
        <w:shd w:val="clear" w:color="auto" w:fill="FFFFFF"/>
        <w:jc w:val="center"/>
        <w:rPr>
          <w:color w:val="000000"/>
          <w:sz w:val="20"/>
          <w:szCs w:val="20"/>
        </w:rPr>
      </w:pPr>
      <w:r w:rsidRPr="00554E48">
        <w:rPr>
          <w:color w:val="000000"/>
          <w:position w:val="-28"/>
          <w:sz w:val="20"/>
          <w:szCs w:val="20"/>
        </w:rPr>
        <w:object w:dxaOrig="1719" w:dyaOrig="740">
          <v:shape id="_x0000_i1026" type="#_x0000_t75" style="width:86.5pt;height:37pt" o:ole="">
            <v:imagedata r:id="rId7" o:title=""/>
          </v:shape>
          <o:OLEObject Type="Embed" ProgID="Equation.3" ShapeID="_x0000_i1026" DrawAspect="Content" ObjectID="_1519135789" r:id="rId8"/>
        </w:object>
      </w:r>
    </w:p>
    <w:p w:rsidR="00A55EF1" w:rsidRDefault="00A55EF1" w:rsidP="00A55EF1">
      <w:pPr>
        <w:shd w:val="clear" w:color="auto" w:fill="FFFFFF"/>
        <w:rPr>
          <w:color w:val="000000"/>
          <w:sz w:val="20"/>
          <w:szCs w:val="20"/>
        </w:rPr>
      </w:pPr>
    </w:p>
    <w:p w:rsidR="00A55EF1" w:rsidRDefault="00A55EF1" w:rsidP="00A55EF1">
      <w:pPr>
        <w:widowControl w:val="0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где величина 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 вычисляется по формуле</w:t>
      </w:r>
    </w:p>
    <w:p w:rsidR="00A55EF1" w:rsidRDefault="00A55EF1" w:rsidP="00A55EF1">
      <w:pPr>
        <w:widowControl w:val="0"/>
        <w:shd w:val="clear" w:color="auto" w:fill="FFFFFF"/>
        <w:rPr>
          <w:color w:val="000000"/>
          <w:sz w:val="20"/>
          <w:szCs w:val="20"/>
        </w:rPr>
      </w:pPr>
    </w:p>
    <w:p w:rsidR="00A55EF1" w:rsidRDefault="00A55EF1" w:rsidP="00A55EF1">
      <w:pPr>
        <w:widowControl w:val="0"/>
        <w:shd w:val="clear" w:color="auto" w:fill="FFFFFF"/>
        <w:jc w:val="right"/>
        <w:rPr>
          <w:color w:val="000000"/>
          <w:sz w:val="20"/>
          <w:szCs w:val="20"/>
        </w:rPr>
      </w:pPr>
      <w:r w:rsidRPr="000909DE">
        <w:rPr>
          <w:color w:val="000000"/>
          <w:position w:val="-28"/>
          <w:sz w:val="20"/>
          <w:szCs w:val="20"/>
        </w:rPr>
        <w:object w:dxaOrig="3680" w:dyaOrig="660">
          <v:shape id="_x0000_i1027" type="#_x0000_t75" style="width:196pt;height:35pt" o:ole="">
            <v:imagedata r:id="rId9" o:title=""/>
          </v:shape>
          <o:OLEObject Type="Embed" ProgID="Equation.3" ShapeID="_x0000_i1027" DrawAspect="Content" ObjectID="_1519135790" r:id="rId10"/>
        </w:object>
      </w:r>
      <w:r>
        <w:rPr>
          <w:color w:val="000000"/>
          <w:position w:val="-30"/>
          <w:sz w:val="20"/>
          <w:szCs w:val="20"/>
        </w:rPr>
        <w:t xml:space="preserve"> </w:t>
      </w:r>
    </w:p>
    <w:p w:rsidR="00A55EF1" w:rsidRDefault="00A55EF1" w:rsidP="00A55EF1">
      <w:pPr>
        <w:widowControl w:val="0"/>
        <w:shd w:val="clear" w:color="auto" w:fill="FFFFFF"/>
        <w:rPr>
          <w:sz w:val="20"/>
          <w:szCs w:val="20"/>
        </w:rPr>
      </w:pPr>
    </w:p>
    <w:p w:rsidR="00A55EF1" w:rsidRDefault="00A55EF1" w:rsidP="00A55EF1">
      <w:pPr>
        <w:widowControl w:val="0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Перейти к значению вероятностей для данного числа импуль</w:t>
      </w:r>
      <w:r>
        <w:rPr>
          <w:color w:val="000000"/>
          <w:sz w:val="20"/>
          <w:szCs w:val="20"/>
        </w:rPr>
        <w:softHyphen/>
        <w:t xml:space="preserve">сов </w:t>
      </w:r>
      <w:r>
        <w:rPr>
          <w:i/>
          <w:color w:val="000000"/>
          <w:sz w:val="20"/>
          <w:szCs w:val="20"/>
          <w:lang w:val="en-US"/>
        </w:rPr>
        <w:t>P</w:t>
      </w:r>
      <w:r>
        <w:rPr>
          <w:i/>
          <w:color w:val="000000"/>
          <w:sz w:val="20"/>
          <w:szCs w:val="20"/>
        </w:rPr>
        <w:t>(</w:t>
      </w:r>
      <w:proofErr w:type="spellStart"/>
      <w:r>
        <w:rPr>
          <w:i/>
          <w:color w:val="000000"/>
          <w:sz w:val="20"/>
          <w:szCs w:val="20"/>
          <w:lang w:val="en-US"/>
        </w:rPr>
        <w:t>Np</w:t>
      </w:r>
      <w:proofErr w:type="spellEnd"/>
      <w:r>
        <w:rPr>
          <w:i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можно, разделив взятое из таблиц значение </w:t>
      </w:r>
      <w:proofErr w:type="gramStart"/>
      <w:r>
        <w:rPr>
          <w:color w:val="000000"/>
          <w:sz w:val="20"/>
          <w:szCs w:val="20"/>
        </w:rPr>
        <w:t>на</w:t>
      </w:r>
      <w:proofErr w:type="gramEnd"/>
      <w:r>
        <w:rPr>
          <w:color w:val="000000"/>
          <w:sz w:val="20"/>
          <w:szCs w:val="20"/>
        </w:rPr>
        <w:t xml:space="preserve">  </w:t>
      </w:r>
      <w:r w:rsidRPr="00554E48">
        <w:rPr>
          <w:color w:val="000000"/>
          <w:position w:val="-8"/>
          <w:sz w:val="20"/>
          <w:szCs w:val="20"/>
        </w:rPr>
        <w:object w:dxaOrig="460" w:dyaOrig="380">
          <v:shape id="_x0000_i1028" type="#_x0000_t75" style="width:22pt;height:17.5pt" o:ole="">
            <v:imagedata r:id="rId11" o:title=""/>
          </v:shape>
          <o:OLEObject Type="Embed" ProgID="Equation.3" ShapeID="_x0000_i1028" DrawAspect="Content" ObjectID="_1519135791" r:id="rId12"/>
        </w:object>
      </w:r>
      <w:r>
        <w:rPr>
          <w:color w:val="000000"/>
          <w:sz w:val="20"/>
          <w:szCs w:val="20"/>
        </w:rPr>
        <w:t>:</w:t>
      </w:r>
    </w:p>
    <w:p w:rsidR="00A55EF1" w:rsidRDefault="00A55EF1" w:rsidP="00A55EF1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A55EF1" w:rsidRDefault="00A55EF1" w:rsidP="00A55EF1">
      <w:pPr>
        <w:shd w:val="clear" w:color="auto" w:fill="FFFFFF"/>
        <w:jc w:val="center"/>
        <w:rPr>
          <w:sz w:val="20"/>
          <w:szCs w:val="20"/>
        </w:rPr>
      </w:pPr>
      <w:r w:rsidRPr="00554E48">
        <w:rPr>
          <w:position w:val="-30"/>
          <w:sz w:val="20"/>
          <w:szCs w:val="20"/>
        </w:rPr>
        <w:object w:dxaOrig="1540" w:dyaOrig="680">
          <v:shape id="_x0000_i1029" type="#_x0000_t75" style="width:77pt;height:34pt" o:ole="">
            <v:imagedata r:id="rId13" o:title=""/>
          </v:shape>
          <o:OLEObject Type="Embed" ProgID="Equation.3" ShapeID="_x0000_i1029" DrawAspect="Content" ObjectID="_1519135792" r:id="rId14"/>
        </w:objec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Для экспериментальной проверки законов распределения ско</w:t>
      </w:r>
      <w:r>
        <w:rPr>
          <w:color w:val="000000"/>
          <w:sz w:val="20"/>
          <w:szCs w:val="20"/>
        </w:rPr>
        <w:softHyphen/>
        <w:t>ростей счета во времени удобно пользоваться интегральной фор</w:t>
      </w:r>
      <w:r>
        <w:rPr>
          <w:color w:val="000000"/>
          <w:sz w:val="20"/>
          <w:szCs w:val="20"/>
        </w:rPr>
        <w:softHyphen/>
        <w:t>мой нормал</w:t>
      </w:r>
      <w:r>
        <w:rPr>
          <w:color w:val="000000"/>
          <w:sz w:val="20"/>
          <w:szCs w:val="20"/>
        </w:rPr>
        <w:t>ь</w:t>
      </w:r>
      <w:r>
        <w:rPr>
          <w:color w:val="000000"/>
          <w:sz w:val="20"/>
          <w:szCs w:val="20"/>
        </w:rPr>
        <w:t>ного распределения, которая записывается следую</w:t>
      </w:r>
      <w:r>
        <w:rPr>
          <w:color w:val="000000"/>
          <w:sz w:val="20"/>
          <w:szCs w:val="20"/>
        </w:rPr>
        <w:softHyphen/>
        <w:t>щим образом:</w:t>
      </w:r>
    </w:p>
    <w:p w:rsidR="00A55EF1" w:rsidRDefault="00A55EF1" w:rsidP="00A55EF1">
      <w:pPr>
        <w:shd w:val="clear" w:color="auto" w:fill="FFFFFF"/>
        <w:rPr>
          <w:color w:val="000000"/>
          <w:sz w:val="20"/>
          <w:szCs w:val="20"/>
        </w:rPr>
      </w:pPr>
    </w:p>
    <w:p w:rsidR="00A55EF1" w:rsidRDefault="00A55EF1" w:rsidP="00A55EF1">
      <w:pPr>
        <w:shd w:val="clear" w:color="auto" w:fill="FFFFFF"/>
        <w:jc w:val="center"/>
        <w:rPr>
          <w:position w:val="-32"/>
          <w:sz w:val="20"/>
          <w:szCs w:val="20"/>
        </w:rPr>
      </w:pPr>
      <w:r w:rsidRPr="00554E48">
        <w:rPr>
          <w:position w:val="-32"/>
          <w:sz w:val="20"/>
          <w:szCs w:val="20"/>
        </w:rPr>
        <w:object w:dxaOrig="2219" w:dyaOrig="780">
          <v:shape id="_x0000_i1030" type="#_x0000_t75" style="width:111pt;height:39pt" o:ole="">
            <v:imagedata r:id="rId15" o:title=""/>
          </v:shape>
          <o:OLEObject Type="Embed" ProgID="Equation.3" ShapeID="_x0000_i1030" DrawAspect="Content" ObjectID="_1519135793" r:id="rId16"/>
        </w:object>
      </w:r>
    </w:p>
    <w:p w:rsidR="00A55EF1" w:rsidRDefault="00A55EF1" w:rsidP="00A55EF1">
      <w:pPr>
        <w:shd w:val="clear" w:color="auto" w:fill="FFFFFF"/>
        <w:jc w:val="center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Функцию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 часто называют функцией Лапласа. Ее можно пре</w:t>
      </w:r>
      <w:r>
        <w:rPr>
          <w:color w:val="000000"/>
          <w:sz w:val="20"/>
          <w:szCs w:val="20"/>
        </w:rPr>
        <w:t>д</w:t>
      </w:r>
      <w:r>
        <w:rPr>
          <w:color w:val="000000"/>
          <w:sz w:val="20"/>
          <w:szCs w:val="20"/>
        </w:rPr>
        <w:t xml:space="preserve">ставить графически (рис.24). Из графика ясно, что смысл этой функции сводится к определению вероятности того, что полученный результат будет лежать в пределах от 0 до некоторого значения 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. Ч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ще всего "истинным" результатом измерений будет являться вершина графика, где вероятность регистрации равна 1, т.е. [</w:t>
      </w:r>
      <w:r>
        <w:rPr>
          <w:color w:val="000000"/>
          <w:sz w:val="20"/>
          <w:szCs w:val="20"/>
          <w:lang w:val="en-US"/>
        </w:rPr>
        <w:t>P</w:t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  <w:lang w:val="en-US"/>
        </w:rPr>
        <w:t>Np</w:t>
      </w:r>
      <w:proofErr w:type="spellEnd"/>
      <w:r>
        <w:rPr>
          <w:color w:val="000000"/>
          <w:sz w:val="20"/>
          <w:szCs w:val="20"/>
        </w:rPr>
        <w:t>)=1], к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торая определяет истинную среднюю скорость счета. За истинную среднюю скорость счета принимается средняя арифметическая ск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рость счета N, определенная из ряда измере</w:t>
      </w:r>
      <w:r>
        <w:rPr>
          <w:color w:val="000000"/>
          <w:sz w:val="20"/>
          <w:szCs w:val="20"/>
        </w:rPr>
        <w:softHyphen/>
        <w:t>ний, результаты которых различаются из-за колебаний (флуктуации), связанных со статистич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ским характером радиоак</w:t>
      </w:r>
      <w:r>
        <w:rPr>
          <w:color w:val="000000"/>
          <w:sz w:val="20"/>
          <w:szCs w:val="20"/>
        </w:rPr>
        <w:softHyphen/>
        <w:t>тивного распада и процесса регистрации и</w:t>
      </w:r>
      <w:r>
        <w:rPr>
          <w:color w:val="000000"/>
          <w:sz w:val="20"/>
          <w:szCs w:val="20"/>
        </w:rPr>
        <w:t>з</w:t>
      </w:r>
      <w:r>
        <w:rPr>
          <w:color w:val="000000"/>
          <w:sz w:val="20"/>
          <w:szCs w:val="20"/>
        </w:rPr>
        <w:t>лучения.</w:t>
      </w:r>
    </w:p>
    <w:p w:rsidR="00A55EF1" w:rsidRDefault="00A55EF1" w:rsidP="00A55EF1">
      <w:pPr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Для вычисления функции Лапласа также пользуются специаль</w:t>
      </w:r>
      <w:r>
        <w:rPr>
          <w:color w:val="000000"/>
          <w:sz w:val="20"/>
          <w:szCs w:val="20"/>
        </w:rPr>
        <w:softHyphen/>
        <w:t xml:space="preserve">ной </w:t>
      </w:r>
      <w:r w:rsidRPr="000622B9">
        <w:rPr>
          <w:color w:val="000000"/>
          <w:sz w:val="20"/>
          <w:szCs w:val="20"/>
        </w:rPr>
        <w:t>таблицей (приложение 1). В</w:t>
      </w:r>
      <w:r>
        <w:rPr>
          <w:color w:val="000000"/>
          <w:sz w:val="20"/>
          <w:szCs w:val="20"/>
        </w:rPr>
        <w:t xml:space="preserve"> таблице даны значения функ</w:t>
      </w:r>
      <w:r>
        <w:rPr>
          <w:color w:val="000000"/>
          <w:sz w:val="20"/>
          <w:szCs w:val="20"/>
        </w:rPr>
        <w:softHyphen/>
        <w:t>ции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) для положительных значений 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 и для 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=0. Для 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&lt;0 поль</w:t>
      </w:r>
      <w:r>
        <w:rPr>
          <w:color w:val="000000"/>
          <w:sz w:val="20"/>
          <w:szCs w:val="20"/>
        </w:rPr>
        <w:softHyphen/>
        <w:t>зуются той же таблицей, учитывая, что функция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 нечетная, т.е.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)=–Ф(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). В табл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це приведены значения интеграла лишь до </w:t>
      </w:r>
      <w:r>
        <w:rPr>
          <w:color w:val="000000"/>
          <w:sz w:val="20"/>
          <w:szCs w:val="20"/>
          <w:lang w:val="en-US"/>
        </w:rPr>
        <w:t>z</w:t>
      </w:r>
      <w:r w:rsidRPr="006A29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= 5, так как для всех </w:t>
      </w:r>
      <w:r>
        <w:rPr>
          <w:color w:val="000000"/>
          <w:sz w:val="20"/>
          <w:szCs w:val="20"/>
          <w:lang w:val="en-US"/>
        </w:rPr>
        <w:t>z</w:t>
      </w:r>
      <w:r w:rsidRPr="006A29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&gt;5 принимают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 = 0,5.</w:t>
      </w:r>
    </w:p>
    <w:p w:rsidR="00A55EF1" w:rsidRPr="002D29B7" w:rsidRDefault="00A55EF1" w:rsidP="00A55EF1">
      <w:pPr>
        <w:shd w:val="clear" w:color="auto" w:fill="FFFFFF"/>
        <w:ind w:firstLine="284"/>
        <w:jc w:val="center"/>
        <w:rPr>
          <w:sz w:val="12"/>
          <w:szCs w:val="20"/>
        </w:rPr>
      </w:pPr>
    </w:p>
    <w:p w:rsidR="00A55EF1" w:rsidRDefault="00A55EF1" w:rsidP="00A55EF1">
      <w:pPr>
        <w:jc w:val="center"/>
        <w:rPr>
          <w:sz w:val="14"/>
          <w:szCs w:val="20"/>
        </w:rPr>
      </w:pPr>
      <w:r>
        <w:rPr>
          <w:noProof/>
          <w:sz w:val="14"/>
          <w:szCs w:val="20"/>
        </w:rPr>
        <w:lastRenderedPageBreak/>
        <w:drawing>
          <wp:inline distT="0" distB="0" distL="0" distR="0">
            <wp:extent cx="1905000" cy="17240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EF1" w:rsidRDefault="00A55EF1" w:rsidP="00A55EF1">
      <w:pPr>
        <w:shd w:val="clear" w:color="auto" w:fill="FFFFFF"/>
        <w:jc w:val="center"/>
        <w:rPr>
          <w:color w:val="000000"/>
          <w:sz w:val="16"/>
          <w:szCs w:val="16"/>
          <w:lang w:val="en-US"/>
        </w:rPr>
      </w:pPr>
    </w:p>
    <w:p w:rsidR="00A55EF1" w:rsidRDefault="00A55EF1" w:rsidP="00A55EF1">
      <w:pPr>
        <w:shd w:val="clear" w:color="auto" w:fill="FFFFFF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>Рис.24. Функция Лапласа.</w:t>
      </w:r>
    </w:p>
    <w:p w:rsidR="00A55EF1" w:rsidRDefault="00A55EF1" w:rsidP="00A55EF1">
      <w:pPr>
        <w:shd w:val="clear" w:color="auto" w:fill="FFFFFF"/>
        <w:spacing w:line="264" w:lineRule="auto"/>
        <w:rPr>
          <w:color w:val="000000"/>
          <w:sz w:val="20"/>
          <w:szCs w:val="20"/>
        </w:rPr>
      </w:pP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Все изложенное сводится к утверждению, что закон радиоак</w:t>
      </w:r>
      <w:r>
        <w:rPr>
          <w:color w:val="000000"/>
          <w:sz w:val="20"/>
          <w:szCs w:val="20"/>
        </w:rPr>
        <w:softHyphen/>
        <w:t xml:space="preserve">тивного распада носит вероятностный, статистический характер и, следовательно, подчиняется распределению Пуассона (если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>&lt;10 за некоторый выбранный промежуток времени) или нор</w:t>
      </w:r>
      <w:r>
        <w:rPr>
          <w:color w:val="000000"/>
          <w:sz w:val="20"/>
          <w:szCs w:val="20"/>
        </w:rPr>
        <w:softHyphen/>
        <w:t>мальному ра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пределению (если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r>
        <w:rPr>
          <w:color w:val="000000"/>
          <w:sz w:val="20"/>
          <w:szCs w:val="20"/>
        </w:rPr>
        <w:t>&gt;10 за тот же промежуток вре</w:t>
      </w:r>
      <w:r>
        <w:rPr>
          <w:color w:val="000000"/>
          <w:sz w:val="20"/>
          <w:szCs w:val="20"/>
        </w:rPr>
        <w:softHyphen/>
        <w:t>мени). Нам необх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димо проверить, правильно ли это утверждение.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Эмпирические и теоретические частоты. </w:t>
      </w:r>
      <w:r>
        <w:rPr>
          <w:color w:val="000000"/>
          <w:sz w:val="20"/>
          <w:szCs w:val="20"/>
        </w:rPr>
        <w:t>Рассмотрим дискре</w:t>
      </w:r>
      <w:r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ную случайную величину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>, закон рас</w:t>
      </w:r>
      <w:r>
        <w:rPr>
          <w:color w:val="000000"/>
          <w:sz w:val="20"/>
          <w:szCs w:val="20"/>
        </w:rPr>
        <w:softHyphen/>
        <w:t xml:space="preserve">пределения которой неизвестен. Пусть произведено </w:t>
      </w:r>
      <w:r>
        <w:rPr>
          <w:color w:val="000000"/>
          <w:sz w:val="20"/>
          <w:szCs w:val="20"/>
          <w:lang w:val="en-US"/>
        </w:rPr>
        <w:t>m</w:t>
      </w:r>
      <w:r>
        <w:rPr>
          <w:color w:val="000000"/>
          <w:sz w:val="20"/>
          <w:szCs w:val="20"/>
        </w:rPr>
        <w:t xml:space="preserve"> р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гистра</w:t>
      </w:r>
      <w:r>
        <w:rPr>
          <w:color w:val="000000"/>
          <w:sz w:val="20"/>
          <w:szCs w:val="20"/>
        </w:rPr>
        <w:softHyphen/>
        <w:t xml:space="preserve">ции этой величины, в которых величина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приняла </w:t>
      </w:r>
      <w:r>
        <w:rPr>
          <w:color w:val="000000"/>
          <w:sz w:val="20"/>
          <w:szCs w:val="20"/>
          <w:lang w:val="en-US"/>
        </w:rPr>
        <w:t>m</w:t>
      </w:r>
      <w:r>
        <w:rPr>
          <w:color w:val="000000"/>
          <w:sz w:val="20"/>
          <w:szCs w:val="20"/>
          <w:vertAlign w:val="subscript"/>
        </w:rPr>
        <w:t>1</w:t>
      </w:r>
      <w:r>
        <w:rPr>
          <w:color w:val="000000"/>
          <w:sz w:val="20"/>
          <w:szCs w:val="20"/>
        </w:rPr>
        <w:t xml:space="preserve"> раз зна</w:t>
      </w:r>
      <w:r>
        <w:rPr>
          <w:color w:val="000000"/>
          <w:sz w:val="20"/>
          <w:szCs w:val="20"/>
        </w:rPr>
        <w:softHyphen/>
        <w:t xml:space="preserve">чение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</w:rPr>
        <w:t>1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  <w:lang w:val="en-US"/>
        </w:rPr>
        <w:t>m</w:t>
      </w:r>
      <w:r>
        <w:rPr>
          <w:color w:val="000000"/>
          <w:sz w:val="20"/>
          <w:szCs w:val="20"/>
          <w:vertAlign w:val="subscript"/>
        </w:rPr>
        <w:t>2</w:t>
      </w:r>
      <w:r>
        <w:rPr>
          <w:color w:val="000000"/>
          <w:sz w:val="20"/>
          <w:szCs w:val="20"/>
        </w:rPr>
        <w:t xml:space="preserve"> раз значение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</w:rPr>
        <w:t>2</w:t>
      </w:r>
      <w:r>
        <w:rPr>
          <w:color w:val="000000"/>
          <w:sz w:val="20"/>
          <w:szCs w:val="20"/>
        </w:rPr>
        <w:t xml:space="preserve">,…, </w:t>
      </w:r>
      <w:proofErr w:type="gramStart"/>
      <w:r>
        <w:rPr>
          <w:color w:val="000000"/>
          <w:sz w:val="20"/>
          <w:szCs w:val="20"/>
          <w:lang w:val="en-US"/>
        </w:rPr>
        <w:t>m</w:t>
      </w:r>
      <w:proofErr w:type="gramEnd"/>
      <w:r>
        <w:rPr>
          <w:color w:val="000000"/>
          <w:sz w:val="20"/>
          <w:szCs w:val="20"/>
          <w:vertAlign w:val="subscript"/>
        </w:rPr>
        <w:t>к</w:t>
      </w:r>
      <w:r>
        <w:rPr>
          <w:color w:val="000000"/>
          <w:sz w:val="20"/>
          <w:szCs w:val="20"/>
        </w:rPr>
        <w:t xml:space="preserve"> раз знач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ние </w:t>
      </w:r>
      <w:proofErr w:type="spellStart"/>
      <w:r>
        <w:rPr>
          <w:iCs/>
          <w:color w:val="000000"/>
          <w:sz w:val="20"/>
          <w:szCs w:val="20"/>
          <w:lang w:val="en-US"/>
        </w:rPr>
        <w:t>n</w:t>
      </w:r>
      <w:r>
        <w:rPr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>
        <w:rPr>
          <w:iCs/>
          <w:color w:val="000000"/>
          <w:sz w:val="20"/>
          <w:szCs w:val="20"/>
        </w:rPr>
        <w:t>,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причем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center"/>
        <w:rPr>
          <w:sz w:val="20"/>
          <w:szCs w:val="20"/>
          <w:lang w:val="en-US"/>
        </w:rPr>
      </w:pPr>
      <w:r w:rsidRPr="00554E48">
        <w:rPr>
          <w:position w:val="-28"/>
          <w:sz w:val="20"/>
          <w:szCs w:val="20"/>
          <w:lang w:val="en-US"/>
        </w:rPr>
        <w:object w:dxaOrig="1060" w:dyaOrig="680">
          <v:shape id="_x0000_i1031" type="#_x0000_t75" style="width:53pt;height:34pt" o:ole="">
            <v:imagedata r:id="rId18" o:title=""/>
          </v:shape>
          <o:OLEObject Type="Embed" ProgID="Equation.3" ShapeID="_x0000_i1031" DrawAspect="Content" ObjectID="_1519135794" r:id="rId19"/>
        </w:object>
      </w:r>
    </w:p>
    <w:p w:rsidR="00A55EF1" w:rsidRPr="00FE49AE" w:rsidRDefault="00A55EF1" w:rsidP="00A55EF1">
      <w:pPr>
        <w:shd w:val="clear" w:color="auto" w:fill="FFFFFF"/>
        <w:spacing w:line="264" w:lineRule="auto"/>
        <w:ind w:firstLine="284"/>
        <w:jc w:val="center"/>
        <w:rPr>
          <w:sz w:val="16"/>
          <w:szCs w:val="20"/>
          <w:lang w:val="en-US"/>
        </w:rPr>
      </w:pP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Эмпирическими (опытными) частотами </w:t>
      </w:r>
      <w:proofErr w:type="gramStart"/>
      <w:r>
        <w:rPr>
          <w:color w:val="000000"/>
          <w:sz w:val="20"/>
          <w:szCs w:val="20"/>
          <w:lang w:val="en-US"/>
        </w:rPr>
        <w:t>f</w:t>
      </w:r>
      <w:proofErr w:type="gramEnd"/>
      <w:r>
        <w:rPr>
          <w:color w:val="000000"/>
          <w:sz w:val="20"/>
          <w:szCs w:val="20"/>
          <w:vertAlign w:val="subscript"/>
        </w:rPr>
        <w:t>оп</w:t>
      </w:r>
      <w:r>
        <w:rPr>
          <w:color w:val="000000"/>
          <w:sz w:val="20"/>
          <w:szCs w:val="20"/>
        </w:rPr>
        <w:t xml:space="preserve"> называют факти</w:t>
      </w:r>
      <w:r>
        <w:rPr>
          <w:color w:val="000000"/>
          <w:sz w:val="20"/>
          <w:szCs w:val="20"/>
        </w:rPr>
        <w:softHyphen/>
        <w:t xml:space="preserve">чески наблюдаемые частоты </w:t>
      </w:r>
      <w:r>
        <w:rPr>
          <w:color w:val="000000"/>
          <w:sz w:val="20"/>
          <w:szCs w:val="20"/>
          <w:lang w:val="en-US"/>
        </w:rPr>
        <w:t>m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r>
        <w:rPr>
          <w:color w:val="000000"/>
          <w:sz w:val="20"/>
          <w:szCs w:val="20"/>
        </w:rPr>
        <w:t>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Пусть имеется основание предположить, что изучаемая вели</w:t>
      </w:r>
      <w:r>
        <w:rPr>
          <w:color w:val="000000"/>
          <w:sz w:val="20"/>
          <w:szCs w:val="20"/>
        </w:rPr>
        <w:softHyphen/>
        <w:t xml:space="preserve">чина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распределена по некоторому определенному закону. Для того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чтобы проверить, согласуется ли это предположение с дан</w:t>
      </w:r>
      <w:r>
        <w:rPr>
          <w:color w:val="000000"/>
          <w:sz w:val="20"/>
          <w:szCs w:val="20"/>
        </w:rPr>
        <w:softHyphen/>
        <w:t>ными наблюдений, вычисляют частоты наблюдаемых значений, т.е. находят теорет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чески, сколько раз величина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должна была принять каждое из наблюдаемых значений, если она распределена по предполагаемому закону. </w:t>
      </w:r>
      <w:r>
        <w:rPr>
          <w:b/>
          <w:color w:val="000000"/>
          <w:sz w:val="20"/>
          <w:szCs w:val="20"/>
        </w:rPr>
        <w:t>Теоретическими,</w:t>
      </w:r>
      <w:r>
        <w:rPr>
          <w:color w:val="000000"/>
          <w:sz w:val="20"/>
          <w:szCs w:val="20"/>
        </w:rPr>
        <w:t xml:space="preserve"> в отличие от фактически наблюдаемых эмп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рических частот, называют частоты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>, найденные теоретически (в</w:t>
      </w:r>
      <w:r>
        <w:rPr>
          <w:color w:val="000000"/>
          <w:sz w:val="20"/>
          <w:szCs w:val="20"/>
        </w:rPr>
        <w:t>ы</w:t>
      </w:r>
      <w:r>
        <w:rPr>
          <w:color w:val="000000"/>
          <w:sz w:val="20"/>
          <w:szCs w:val="20"/>
        </w:rPr>
        <w:t>числением).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Теоретические частоты находят по равенству: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right"/>
        <w:rPr>
          <w:sz w:val="20"/>
          <w:szCs w:val="20"/>
        </w:rPr>
      </w:pPr>
      <w:r w:rsidRPr="00554E48">
        <w:rPr>
          <w:position w:val="-10"/>
          <w:sz w:val="20"/>
          <w:szCs w:val="20"/>
        </w:rPr>
        <w:object w:dxaOrig="1219" w:dyaOrig="320">
          <v:shape id="_x0000_i1032" type="#_x0000_t75" style="width:61pt;height:15.5pt" o:ole="">
            <v:imagedata r:id="rId20" o:title=""/>
          </v:shape>
          <o:OLEObject Type="Embed" ProgID="Equation.3" ShapeID="_x0000_i1032" DrawAspect="Content" ObjectID="_1519135795" r:id="rId21"/>
        </w:object>
      </w:r>
      <w:r>
        <w:rPr>
          <w:sz w:val="20"/>
          <w:szCs w:val="20"/>
        </w:rPr>
        <w:t xml:space="preserve">,                                      </w:t>
      </w:r>
      <w:r w:rsidRPr="00BE320D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Pr="00BE320D">
        <w:rPr>
          <w:sz w:val="20"/>
          <w:szCs w:val="20"/>
        </w:rPr>
        <w:t>)</w:t>
      </w:r>
    </w:p>
    <w:p w:rsidR="00A55EF1" w:rsidRDefault="00A55EF1" w:rsidP="00A55EF1">
      <w:pPr>
        <w:shd w:val="clear" w:color="auto" w:fill="FFFFFF"/>
        <w:spacing w:line="26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где  </w:t>
      </w:r>
      <w:r>
        <w:rPr>
          <w:color w:val="000000"/>
          <w:sz w:val="20"/>
          <w:szCs w:val="20"/>
          <w:lang w:val="en-US"/>
        </w:rPr>
        <w:t>m</w:t>
      </w:r>
      <w:r w:rsidRPr="006A29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общее число наблюдений (измерений); </w:t>
      </w:r>
    </w:p>
    <w:p w:rsidR="00A55EF1" w:rsidRDefault="00A55EF1" w:rsidP="00A55EF1">
      <w:pPr>
        <w:shd w:val="clear" w:color="auto" w:fill="FFFFFF"/>
        <w:spacing w:line="264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proofErr w:type="gramStart"/>
      <w:r>
        <w:rPr>
          <w:color w:val="000000"/>
          <w:sz w:val="20"/>
          <w:szCs w:val="20"/>
          <w:lang w:val="en-US"/>
        </w:rPr>
        <w:t>P</w:t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) – вероятность наблюдаемого значения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 xml:space="preserve">, вычисленная при допущении, что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имеет предпол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гаемое распределение.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Итак, теоретическая частота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 xml:space="preserve"> наблюдаемого значения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 xml:space="preserve"> дис</w:t>
      </w:r>
      <w:r>
        <w:rPr>
          <w:color w:val="000000"/>
          <w:sz w:val="20"/>
          <w:szCs w:val="20"/>
        </w:rPr>
        <w:softHyphen/>
        <w:t>кретного распределения равна произвед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нию числа наблюдений на вероятность этого наблюдаемого значения.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Чтобы вычислить теоретические частоты, необходимо весь ин</w:t>
      </w:r>
      <w:r>
        <w:rPr>
          <w:color w:val="000000"/>
          <w:sz w:val="20"/>
          <w:szCs w:val="20"/>
        </w:rPr>
        <w:softHyphen/>
        <w:t xml:space="preserve">тервал наблюдаемых значений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 делить на несколько частичных и</w:t>
      </w:r>
      <w:r>
        <w:rPr>
          <w:color w:val="000000"/>
          <w:sz w:val="20"/>
          <w:szCs w:val="20"/>
        </w:rPr>
        <w:t>н</w:t>
      </w:r>
      <w:r>
        <w:rPr>
          <w:color w:val="000000"/>
          <w:sz w:val="20"/>
          <w:szCs w:val="20"/>
        </w:rPr>
        <w:t>тервалов желательно одинаковой длины (обычно на 6-8 интер</w:t>
      </w:r>
      <w:r>
        <w:rPr>
          <w:color w:val="000000"/>
          <w:sz w:val="20"/>
          <w:szCs w:val="20"/>
        </w:rPr>
        <w:softHyphen/>
        <w:t xml:space="preserve">валов). В каждый интервал должно быть включено не менее 5-ти отсчетов. Если число отсчетов оказывается меньше, то отдельные интервалы надо объединить. Вычисляют теоретические вероятности </w:t>
      </w:r>
      <w:r>
        <w:rPr>
          <w:color w:val="000000"/>
          <w:sz w:val="20"/>
          <w:szCs w:val="20"/>
          <w:lang w:val="en-US"/>
        </w:rPr>
        <w:t>P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) попадания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r w:rsidRPr="006A29B8">
        <w:rPr>
          <w:color w:val="000000"/>
          <w:sz w:val="20"/>
          <w:szCs w:val="20"/>
          <w:vertAlign w:val="subscript"/>
        </w:rPr>
        <w:t xml:space="preserve"> </w:t>
      </w:r>
      <w:r>
        <w:rPr>
          <w:color w:val="000000"/>
          <w:sz w:val="20"/>
          <w:szCs w:val="20"/>
        </w:rPr>
        <w:t>в инте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валы (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</w:rPr>
        <w:softHyphen/>
      </w:r>
      <w:proofErr w:type="spellStart"/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>+1) по равенству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right"/>
        <w:rPr>
          <w:color w:val="000000"/>
          <w:sz w:val="20"/>
          <w:szCs w:val="20"/>
        </w:rPr>
      </w:pPr>
      <w:r w:rsidRPr="00554E48">
        <w:rPr>
          <w:color w:val="000000"/>
          <w:position w:val="-12"/>
          <w:sz w:val="20"/>
          <w:szCs w:val="20"/>
          <w:lang w:val="en-US"/>
        </w:rPr>
        <w:object w:dxaOrig="1960" w:dyaOrig="360">
          <v:shape id="_x0000_i1033" type="#_x0000_t75" style="width:98.5pt;height:18pt" o:ole="">
            <v:imagedata r:id="rId22" o:title=""/>
          </v:shape>
          <o:OLEObject Type="Embed" ProgID="Equation.3" ShapeID="_x0000_i1033" DrawAspect="Content" ObjectID="_1519135796" r:id="rId23"/>
        </w:object>
      </w:r>
      <w:r>
        <w:rPr>
          <w:color w:val="000000"/>
          <w:sz w:val="20"/>
          <w:szCs w:val="20"/>
        </w:rPr>
        <w:t xml:space="preserve">                             </w:t>
      </w:r>
      <w:r w:rsidRPr="00BE320D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3</w:t>
      </w:r>
      <w:r w:rsidRPr="00BE320D">
        <w:rPr>
          <w:color w:val="000000"/>
          <w:sz w:val="20"/>
          <w:szCs w:val="20"/>
        </w:rPr>
        <w:t>)</w:t>
      </w:r>
    </w:p>
    <w:p w:rsidR="00A55EF1" w:rsidRDefault="00A55EF1" w:rsidP="00A55EF1">
      <w:pPr>
        <w:shd w:val="clear" w:color="auto" w:fill="FFFFFF"/>
        <w:spacing w:line="264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где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>) – функция Лапласа.</w:t>
      </w:r>
    </w:p>
    <w:p w:rsidR="00A55EF1" w:rsidRPr="004B74AB" w:rsidRDefault="00A55EF1" w:rsidP="00A55EF1">
      <w:pPr>
        <w:shd w:val="clear" w:color="auto" w:fill="FFFFFF"/>
        <w:ind w:firstLine="284"/>
        <w:jc w:val="both"/>
        <w:rPr>
          <w:color w:val="000000"/>
          <w:sz w:val="12"/>
          <w:szCs w:val="20"/>
        </w:rPr>
      </w:pPr>
      <w:r>
        <w:rPr>
          <w:color w:val="000000"/>
          <w:sz w:val="20"/>
          <w:szCs w:val="20"/>
        </w:rPr>
        <w:t>И, наконец, находят по формуле (2) искомые теоретические част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 xml:space="preserve">ты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>. Сравнительно небольшое расхождение эмпирических и теорет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ческих частот подтверждает предположение, что рассмат</w:t>
      </w:r>
      <w:r>
        <w:rPr>
          <w:color w:val="000000"/>
          <w:sz w:val="20"/>
          <w:szCs w:val="20"/>
        </w:rPr>
        <w:softHyphen/>
        <w:t>риваемое распределение подчиняется выбранному закону распре</w:t>
      </w:r>
      <w:r>
        <w:rPr>
          <w:color w:val="000000"/>
          <w:sz w:val="20"/>
          <w:szCs w:val="20"/>
        </w:rPr>
        <w:softHyphen/>
        <w:t>деления. Обы</w:t>
      </w:r>
      <w:r>
        <w:rPr>
          <w:color w:val="000000"/>
          <w:sz w:val="20"/>
          <w:szCs w:val="20"/>
        </w:rPr>
        <w:t>ч</w:t>
      </w:r>
      <w:r>
        <w:rPr>
          <w:color w:val="000000"/>
          <w:sz w:val="20"/>
          <w:szCs w:val="20"/>
        </w:rPr>
        <w:t xml:space="preserve">но сравнение частот лучше производить с помощью гистограммы, </w:t>
      </w:r>
      <w:r>
        <w:rPr>
          <w:b/>
          <w:color w:val="000000"/>
          <w:sz w:val="20"/>
          <w:szCs w:val="20"/>
        </w:rPr>
        <w:t>Гистограмма</w:t>
      </w:r>
      <w:r>
        <w:rPr>
          <w:color w:val="000000"/>
          <w:sz w:val="20"/>
          <w:szCs w:val="20"/>
        </w:rPr>
        <w:t xml:space="preserve"> – это ступенчатая фигура, состоящая из прямоугольн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ков, основаниями которых служат частичные ин</w:t>
      </w:r>
      <w:r>
        <w:rPr>
          <w:color w:val="000000"/>
          <w:sz w:val="20"/>
          <w:szCs w:val="20"/>
        </w:rPr>
        <w:softHyphen/>
        <w:t>тервалы (на которые разбиваются все измеренные значения) а вы</w:t>
      </w:r>
      <w:r>
        <w:rPr>
          <w:color w:val="000000"/>
          <w:sz w:val="20"/>
          <w:szCs w:val="20"/>
        </w:rPr>
        <w:softHyphen/>
        <w:t>соты равны частотам появл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ния отсчетов в данных интервалах измеренных значений </w:t>
      </w:r>
      <w:r w:rsidRPr="00870A09">
        <w:rPr>
          <w:color w:val="000000"/>
          <w:sz w:val="20"/>
          <w:szCs w:val="20"/>
        </w:rPr>
        <w:t>(рис. 25).</w:t>
      </w:r>
      <w:r>
        <w:rPr>
          <w:color w:val="000000"/>
          <w:sz w:val="20"/>
          <w:szCs w:val="20"/>
        </w:rPr>
        <w:t xml:space="preserve"> При определении интервалов, рас</w:t>
      </w:r>
      <w:r>
        <w:rPr>
          <w:color w:val="000000"/>
          <w:sz w:val="20"/>
          <w:szCs w:val="20"/>
        </w:rPr>
        <w:softHyphen/>
        <w:t>чете вероятностей для построения гистограммы вычитание фона из измеренного числа импульсов не произв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дится.</w:t>
      </w:r>
    </w:p>
    <w:p w:rsidR="00A55EF1" w:rsidRDefault="00A55EF1" w:rsidP="00A55EF1">
      <w:pPr>
        <w:shd w:val="clear" w:color="auto" w:fill="FFFFFF"/>
        <w:spacing w:line="264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781425" cy="19621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55EF1" w:rsidRDefault="00A55EF1" w:rsidP="00A55EF1">
      <w:pPr>
        <w:shd w:val="clear" w:color="auto" w:fill="FFFFFF"/>
        <w:spacing w:line="264" w:lineRule="auto"/>
        <w:ind w:firstLine="180"/>
        <w:jc w:val="center"/>
        <w:rPr>
          <w:sz w:val="16"/>
          <w:szCs w:val="16"/>
        </w:rPr>
      </w:pPr>
      <w:r w:rsidRPr="00870A09">
        <w:rPr>
          <w:color w:val="000000"/>
          <w:sz w:val="16"/>
          <w:szCs w:val="16"/>
        </w:rPr>
        <w:t xml:space="preserve">Рис.25. </w:t>
      </w:r>
      <w:r w:rsidRPr="00870A09">
        <w:rPr>
          <w:bCs/>
          <w:color w:val="000000"/>
          <w:sz w:val="16"/>
          <w:szCs w:val="16"/>
        </w:rPr>
        <w:t>Гистогра</w:t>
      </w:r>
      <w:r>
        <w:rPr>
          <w:bCs/>
          <w:color w:val="000000"/>
          <w:sz w:val="16"/>
          <w:szCs w:val="16"/>
        </w:rPr>
        <w:t xml:space="preserve">мма теоретических и </w:t>
      </w:r>
      <w:r>
        <w:rPr>
          <w:color w:val="000000"/>
          <w:sz w:val="16"/>
          <w:szCs w:val="16"/>
        </w:rPr>
        <w:t xml:space="preserve">опытных частот </w:t>
      </w:r>
      <w:r>
        <w:rPr>
          <w:bCs/>
          <w:color w:val="000000"/>
          <w:sz w:val="16"/>
          <w:szCs w:val="16"/>
        </w:rPr>
        <w:t>распределения скоростей счета.</w:t>
      </w:r>
    </w:p>
    <w:p w:rsidR="00A55EF1" w:rsidRPr="004B74AB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12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 w:rsidRPr="006A542C">
        <w:rPr>
          <w:b/>
          <w:color w:val="000000"/>
          <w:sz w:val="20"/>
          <w:szCs w:val="20"/>
        </w:rPr>
        <w:t>Пример 1.</w:t>
      </w:r>
      <w:r w:rsidRPr="006A542C">
        <w:rPr>
          <w:color w:val="000000"/>
          <w:sz w:val="20"/>
          <w:szCs w:val="20"/>
        </w:rPr>
        <w:t xml:space="preserve"> Найти теоретические частоты по заданному ин</w:t>
      </w:r>
      <w:r w:rsidRPr="006A542C">
        <w:rPr>
          <w:color w:val="000000"/>
          <w:sz w:val="20"/>
          <w:szCs w:val="20"/>
        </w:rPr>
        <w:softHyphen/>
        <w:t>тервальному распределению, предполагая, что речь идет о нор</w:t>
      </w:r>
      <w:r w:rsidRPr="006A542C">
        <w:rPr>
          <w:color w:val="000000"/>
          <w:sz w:val="20"/>
          <w:szCs w:val="20"/>
        </w:rPr>
        <w:softHyphen/>
        <w:t xml:space="preserve">мальном распределении (табл.1). Среднее арифметическое </w:t>
      </w:r>
      <w:r w:rsidRPr="006A542C">
        <w:rPr>
          <w:color w:val="000000"/>
          <w:position w:val="-8"/>
          <w:sz w:val="20"/>
          <w:szCs w:val="20"/>
        </w:rPr>
        <w:object w:dxaOrig="780" w:dyaOrig="300">
          <v:shape id="_x0000_i1034" type="#_x0000_t75" style="width:39pt;height:15pt" o:ole="">
            <v:imagedata r:id="rId25" o:title=""/>
          </v:shape>
          <o:OLEObject Type="Embed" ProgID="Equation.3" ShapeID="_x0000_i1034" DrawAspect="Content" ObjectID="_1519135797" r:id="rId26"/>
        </w:object>
      </w:r>
      <w:r w:rsidRPr="006A542C">
        <w:rPr>
          <w:color w:val="000000"/>
          <w:sz w:val="20"/>
          <w:szCs w:val="20"/>
        </w:rPr>
        <w:t>.</w:t>
      </w:r>
    </w:p>
    <w:p w:rsidR="00A55EF1" w:rsidRPr="004B74AB" w:rsidRDefault="00A55EF1" w:rsidP="00A55EF1">
      <w:pPr>
        <w:shd w:val="clear" w:color="auto" w:fill="FFFFFF"/>
        <w:ind w:firstLine="284"/>
        <w:jc w:val="both"/>
        <w:rPr>
          <w:color w:val="000000"/>
          <w:sz w:val="12"/>
          <w:szCs w:val="20"/>
        </w:rPr>
      </w:pPr>
    </w:p>
    <w:p w:rsidR="00A55EF1" w:rsidRDefault="00A55EF1" w:rsidP="00A55EF1">
      <w:pPr>
        <w:shd w:val="clear" w:color="auto" w:fill="FFFFFF"/>
        <w:tabs>
          <w:tab w:val="left" w:pos="1484"/>
        </w:tabs>
        <w:ind w:firstLine="284"/>
        <w:rPr>
          <w:color w:val="000000"/>
          <w:sz w:val="20"/>
          <w:szCs w:val="20"/>
          <w:lang w:val="en-US"/>
        </w:rPr>
      </w:pPr>
      <w:r w:rsidRPr="006A542C">
        <w:rPr>
          <w:color w:val="000000"/>
          <w:spacing w:val="30"/>
          <w:sz w:val="20"/>
          <w:szCs w:val="20"/>
        </w:rPr>
        <w:t>Таблица</w:t>
      </w:r>
      <w:r w:rsidRPr="006A542C">
        <w:rPr>
          <w:color w:val="000000"/>
          <w:sz w:val="20"/>
          <w:szCs w:val="20"/>
        </w:rPr>
        <w:t xml:space="preserve"> 1.</w:t>
      </w:r>
      <w:r>
        <w:rPr>
          <w:color w:val="000000"/>
          <w:sz w:val="20"/>
          <w:szCs w:val="20"/>
        </w:rPr>
        <w:t xml:space="preserve"> Результаты вычислений.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rPr>
          <w:sz w:val="12"/>
          <w:szCs w:val="20"/>
          <w:lang w:val="en-US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1519"/>
        <w:gridCol w:w="1521"/>
        <w:gridCol w:w="1537"/>
      </w:tblGrid>
      <w:tr w:rsidR="00A55EF1" w:rsidRPr="006A29B8" w:rsidTr="00AF6906">
        <w:trPr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 xml:space="preserve">Номер </w:t>
            </w:r>
          </w:p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</w:rPr>
              <w:t>интервала</w:t>
            </w:r>
            <w:r w:rsidRPr="006A29B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A29B8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Граница интервала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Частота</w:t>
            </w:r>
          </w:p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  <w:lang w:val="en-US"/>
              </w:rPr>
              <w:t>m</w:t>
            </w:r>
            <w:r w:rsidRPr="006A29B8">
              <w:rPr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</w:p>
        </w:tc>
      </w:tr>
      <w:tr w:rsidR="00A55EF1" w:rsidRPr="006A29B8" w:rsidTr="00AF6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spacing w:line="264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6A29B8">
              <w:rPr>
                <w:color w:val="000000"/>
                <w:sz w:val="16"/>
                <w:szCs w:val="16"/>
                <w:lang w:val="en-US"/>
              </w:rPr>
              <w:t>n</w:t>
            </w:r>
            <w:r w:rsidRPr="006A29B8">
              <w:rPr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  <w:lang w:val="en-US"/>
              </w:rPr>
              <w:t>n</w:t>
            </w:r>
            <w:r w:rsidRPr="006A29B8">
              <w:rPr>
                <w:color w:val="000000"/>
                <w:sz w:val="16"/>
                <w:szCs w:val="16"/>
                <w:vertAlign w:val="subscript"/>
                <w:lang w:val="en-US"/>
              </w:rPr>
              <w:t>i+1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spacing w:line="264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15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26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25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30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26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21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24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13</w:t>
            </w:r>
          </w:p>
        </w:tc>
      </w:tr>
      <w:tr w:rsidR="00A55EF1" w:rsidRPr="006A29B8" w:rsidTr="00AF6906">
        <w:trPr>
          <w:trHeight w:val="20"/>
          <w:jc w:val="center"/>
        </w:trPr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EF1" w:rsidRPr="006A29B8" w:rsidRDefault="00A55EF1" w:rsidP="00AF6906">
            <w:pPr>
              <w:spacing w:line="264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  <w:lang w:val="en-US"/>
              </w:rPr>
              <w:t>m=200</w:t>
            </w:r>
          </w:p>
        </w:tc>
      </w:tr>
    </w:tbl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Решение.</w:t>
      </w:r>
      <w:r>
        <w:rPr>
          <w:color w:val="000000"/>
          <w:sz w:val="20"/>
          <w:szCs w:val="20"/>
        </w:rPr>
        <w:t xml:space="preserve"> Найдем значения </w:t>
      </w:r>
      <w:proofErr w:type="spellStart"/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 xml:space="preserve"> для границ интервалов по фор</w:t>
      </w:r>
      <w:r>
        <w:rPr>
          <w:color w:val="000000"/>
          <w:sz w:val="20"/>
          <w:szCs w:val="20"/>
        </w:rPr>
        <w:softHyphen/>
        <w:t xml:space="preserve">муле (11), </w:t>
      </w:r>
      <w:r>
        <w:rPr>
          <w:bCs/>
          <w:color w:val="000000"/>
          <w:sz w:val="20"/>
          <w:szCs w:val="20"/>
        </w:rPr>
        <w:t>Ф(</w:t>
      </w:r>
      <w:proofErr w:type="spellStart"/>
      <w:r>
        <w:rPr>
          <w:bCs/>
          <w:color w:val="000000"/>
          <w:sz w:val="20"/>
          <w:szCs w:val="20"/>
          <w:lang w:val="en-US"/>
        </w:rPr>
        <w:t>z</w:t>
      </w:r>
      <w:r>
        <w:rPr>
          <w:bCs/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bCs/>
          <w:color w:val="000000"/>
          <w:sz w:val="20"/>
          <w:szCs w:val="20"/>
        </w:rPr>
        <w:t>)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 приложению 1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и </w:t>
      </w:r>
      <w:r>
        <w:rPr>
          <w:bCs/>
          <w:color w:val="000000"/>
          <w:sz w:val="20"/>
          <w:szCs w:val="20"/>
          <w:lang w:val="en-US"/>
        </w:rPr>
        <w:t>P</w:t>
      </w:r>
      <w:r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  <w:lang w:val="en-US"/>
        </w:rPr>
        <w:t>z</w:t>
      </w:r>
      <w:r>
        <w:rPr>
          <w:bCs/>
          <w:color w:val="000000"/>
          <w:sz w:val="20"/>
          <w:szCs w:val="20"/>
        </w:rPr>
        <w:t>)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 формуле (</w:t>
      </w:r>
      <w:r w:rsidRPr="00BE320D">
        <w:rPr>
          <w:color w:val="000000"/>
          <w:sz w:val="20"/>
          <w:szCs w:val="20"/>
        </w:rPr>
        <w:t>2).</w:t>
      </w:r>
      <w:r>
        <w:rPr>
          <w:color w:val="000000"/>
          <w:sz w:val="20"/>
          <w:szCs w:val="20"/>
        </w:rPr>
        <w:t xml:space="preserve"> Все рас</w:t>
      </w:r>
      <w:r>
        <w:rPr>
          <w:color w:val="000000"/>
          <w:sz w:val="20"/>
          <w:szCs w:val="20"/>
        </w:rPr>
        <w:softHyphen/>
        <w:t>четы св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дем </w:t>
      </w:r>
      <w:r w:rsidRPr="006A542C">
        <w:rPr>
          <w:color w:val="000000"/>
          <w:sz w:val="20"/>
          <w:szCs w:val="20"/>
        </w:rPr>
        <w:t>в таблицу 2.</w:t>
      </w:r>
    </w:p>
    <w:p w:rsidR="00A55EF1" w:rsidRDefault="00A55EF1" w:rsidP="00A55EF1">
      <w:pPr>
        <w:shd w:val="clear" w:color="auto" w:fill="FFFFFF"/>
        <w:spacing w:line="264" w:lineRule="auto"/>
        <w:ind w:firstLine="284"/>
        <w:jc w:val="both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rPr>
          <w:color w:val="000000"/>
          <w:sz w:val="20"/>
          <w:szCs w:val="20"/>
          <w:lang w:val="en-US"/>
        </w:rPr>
      </w:pPr>
      <w:r w:rsidRPr="006A542C">
        <w:rPr>
          <w:color w:val="000000"/>
          <w:spacing w:val="30"/>
          <w:sz w:val="20"/>
          <w:szCs w:val="20"/>
        </w:rPr>
        <w:t>Таблица</w:t>
      </w:r>
      <w:r w:rsidRPr="006A542C">
        <w:rPr>
          <w:color w:val="000000"/>
          <w:sz w:val="20"/>
          <w:szCs w:val="20"/>
        </w:rPr>
        <w:t xml:space="preserve"> 2. Результаты вычислений</w:t>
      </w:r>
      <w:r>
        <w:rPr>
          <w:color w:val="000000"/>
          <w:sz w:val="20"/>
          <w:szCs w:val="20"/>
        </w:rPr>
        <w:t>.</w:t>
      </w:r>
    </w:p>
    <w:p w:rsidR="00A55EF1" w:rsidRDefault="00A55EF1" w:rsidP="00A55EF1">
      <w:pPr>
        <w:shd w:val="clear" w:color="auto" w:fill="FFFFFF"/>
        <w:ind w:firstLine="284"/>
        <w:jc w:val="center"/>
        <w:rPr>
          <w:color w:val="000000"/>
          <w:sz w:val="10"/>
          <w:szCs w:val="20"/>
          <w:lang w:val="en-US"/>
        </w:rPr>
      </w:pP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6"/>
        <w:gridCol w:w="868"/>
        <w:gridCol w:w="886"/>
        <w:gridCol w:w="833"/>
        <w:gridCol w:w="873"/>
        <w:gridCol w:w="845"/>
        <w:gridCol w:w="929"/>
      </w:tblGrid>
      <w:tr w:rsidR="00A55EF1" w:rsidTr="00AF6906">
        <w:trPr>
          <w:trHeight w:val="20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интервала</w:t>
            </w:r>
          </w:p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Границы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Ф(</w:t>
            </w:r>
            <w:proofErr w:type="spellStart"/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Ф(</w:t>
            </w: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  <w:vertAlign w:val="subscript"/>
                <w:lang w:val="en-US"/>
              </w:rPr>
              <w:t>i+1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P(z)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</w:t>
            </w:r>
            <w:r>
              <w:rPr>
                <w:sz w:val="16"/>
                <w:szCs w:val="16"/>
                <w:vertAlign w:val="subscript"/>
                <w:lang w:val="en-US"/>
              </w:rPr>
              <w:t>i+1</w:t>
            </w: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Default="00A55EF1" w:rsidP="00AF6906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-0,4922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-0,4666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-0,4666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-0,4032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-0,73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-0,4032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-0,2673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-0,73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-0,2673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0,17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</w:tbl>
    <w:p w:rsidR="00A55EF1" w:rsidRDefault="00A55EF1" w:rsidP="00A55EF1">
      <w:pPr>
        <w:shd w:val="clear" w:color="auto" w:fill="FFFFFF"/>
        <w:ind w:firstLine="284"/>
        <w:jc w:val="center"/>
        <w:rPr>
          <w:sz w:val="10"/>
          <w:szCs w:val="20"/>
        </w:rPr>
      </w:pPr>
    </w:p>
    <w:p w:rsidR="00A55EF1" w:rsidRDefault="00A55EF1" w:rsidP="00A55EF1">
      <w:pPr>
        <w:shd w:val="clear" w:color="auto" w:fill="FFFFFF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Для сравнения построим гистограмму </w:t>
      </w:r>
      <w:r w:rsidRPr="006A542C">
        <w:rPr>
          <w:color w:val="000000"/>
          <w:sz w:val="20"/>
          <w:szCs w:val="20"/>
        </w:rPr>
        <w:t>(рис. 26).</w:t>
      </w:r>
    </w:p>
    <w:p w:rsidR="00A55EF1" w:rsidRPr="004B74AB" w:rsidRDefault="00A55EF1" w:rsidP="00A55EF1">
      <w:pPr>
        <w:shd w:val="clear" w:color="auto" w:fill="FFFFFF"/>
        <w:ind w:firstLine="284"/>
        <w:rPr>
          <w:color w:val="000000"/>
          <w:sz w:val="2"/>
          <w:szCs w:val="20"/>
        </w:rPr>
      </w:pPr>
    </w:p>
    <w:p w:rsidR="00A55EF1" w:rsidRDefault="00A55EF1" w:rsidP="00A55EF1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3876675" cy="217170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55EF1" w:rsidRDefault="00A55EF1" w:rsidP="00A55EF1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A542C">
        <w:rPr>
          <w:color w:val="000000"/>
          <w:sz w:val="16"/>
          <w:szCs w:val="16"/>
        </w:rPr>
        <w:t>Рис.26. Гистограмма</w:t>
      </w:r>
      <w:r>
        <w:rPr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частот распределения.</w:t>
      </w:r>
    </w:p>
    <w:p w:rsidR="00A55EF1" w:rsidRDefault="00A55EF1" w:rsidP="00A55EF1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Проверка гипотезы о нормальном распределении. Критерий согласия Пирсона. </w:t>
      </w:r>
      <w:r>
        <w:rPr>
          <w:color w:val="000000"/>
          <w:sz w:val="20"/>
          <w:szCs w:val="20"/>
        </w:rPr>
        <w:t>С пом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щью гистограммы можно произвести лишь качествен</w:t>
      </w:r>
      <w:r>
        <w:rPr>
          <w:color w:val="000000"/>
          <w:sz w:val="20"/>
          <w:szCs w:val="20"/>
        </w:rPr>
        <w:softHyphen/>
        <w:t>ную оценку совпадений экспериментальных и теоретических частот ра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пределений скоростей счета. Для количественной оцен</w:t>
      </w:r>
      <w:r>
        <w:rPr>
          <w:color w:val="000000"/>
          <w:sz w:val="20"/>
          <w:szCs w:val="20"/>
        </w:rPr>
        <w:softHyphen/>
        <w:t>ки полученных результатов пользуются критерием согласия. Это крит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рий проверки гипотезы о предполагаемом законе неиз</w:t>
      </w:r>
      <w:r>
        <w:rPr>
          <w:color w:val="000000"/>
          <w:sz w:val="20"/>
          <w:szCs w:val="20"/>
        </w:rPr>
        <w:softHyphen/>
        <w:t>вестного распределения. Имеется несколько критериев согласия: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К.Пирсона, Колмогорова, Сми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нова и др.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Ограничимся описанием применения критерия Пирсона к про</w:t>
      </w:r>
      <w:r>
        <w:rPr>
          <w:color w:val="000000"/>
          <w:sz w:val="20"/>
          <w:szCs w:val="20"/>
        </w:rPr>
        <w:softHyphen/>
        <w:t>верке гипотезы о нормальном распределении (критерий аналогич</w:t>
      </w:r>
      <w:r>
        <w:rPr>
          <w:color w:val="000000"/>
          <w:sz w:val="20"/>
          <w:szCs w:val="20"/>
        </w:rPr>
        <w:softHyphen/>
        <w:t>но прим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няется и для других распределений, в этом состоит его достоинство). С этой целью будем сравнивать эмпирические и теоретические частоты.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Обычно эмпирические и теоретические частоты различаются. Н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пример (</w:t>
      </w:r>
      <w:proofErr w:type="gramStart"/>
      <w:r>
        <w:rPr>
          <w:color w:val="000000"/>
          <w:sz w:val="20"/>
          <w:szCs w:val="20"/>
        </w:rPr>
        <w:t>см</w:t>
      </w:r>
      <w:proofErr w:type="gramEnd"/>
      <w:r>
        <w:rPr>
          <w:color w:val="000000"/>
          <w:sz w:val="20"/>
          <w:szCs w:val="20"/>
        </w:rPr>
        <w:t>. пример 1):</w:t>
      </w:r>
    </w:p>
    <w:p w:rsidR="00A55EF1" w:rsidRPr="00AC0A39" w:rsidRDefault="00A55EF1" w:rsidP="00A55EF1">
      <w:pPr>
        <w:shd w:val="clear" w:color="auto" w:fill="FFFFFF"/>
        <w:ind w:firstLine="284"/>
        <w:jc w:val="both"/>
        <w:rPr>
          <w:color w:val="000000"/>
          <w:sz w:val="12"/>
          <w:szCs w:val="20"/>
        </w:rPr>
      </w:pPr>
    </w:p>
    <w:tbl>
      <w:tblPr>
        <w:tblW w:w="5733" w:type="dxa"/>
        <w:jc w:val="center"/>
        <w:tblInd w:w="-230" w:type="dxa"/>
        <w:tblCellMar>
          <w:left w:w="40" w:type="dxa"/>
          <w:right w:w="40" w:type="dxa"/>
        </w:tblCellMar>
        <w:tblLook w:val="04A0"/>
      </w:tblPr>
      <w:tblGrid>
        <w:gridCol w:w="2233"/>
        <w:gridCol w:w="474"/>
        <w:gridCol w:w="346"/>
        <w:gridCol w:w="350"/>
        <w:gridCol w:w="345"/>
        <w:gridCol w:w="334"/>
        <w:gridCol w:w="328"/>
        <w:gridCol w:w="383"/>
        <w:gridCol w:w="345"/>
        <w:gridCol w:w="595"/>
      </w:tblGrid>
      <w:tr w:rsidR="00A55EF1" w:rsidTr="00AF6906">
        <w:trPr>
          <w:trHeight w:val="298"/>
          <w:jc w:val="center"/>
        </w:trPr>
        <w:tc>
          <w:tcPr>
            <w:tcW w:w="1947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Эмпирические частоты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02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9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6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0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A55EF1" w:rsidTr="00AF6906">
        <w:trPr>
          <w:trHeight w:val="274"/>
          <w:jc w:val="center"/>
        </w:trPr>
        <w:tc>
          <w:tcPr>
            <w:tcW w:w="1947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Теоретические частоты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0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9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6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34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1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" w:type="pct"/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55EF1" w:rsidRPr="00AC0A39" w:rsidRDefault="00A55EF1" w:rsidP="00A55EF1">
      <w:pPr>
        <w:shd w:val="clear" w:color="auto" w:fill="FFFFFF"/>
        <w:ind w:firstLine="284"/>
        <w:jc w:val="both"/>
        <w:rPr>
          <w:color w:val="000000"/>
          <w:sz w:val="10"/>
          <w:szCs w:val="20"/>
          <w:lang w:val="en-US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Случайно ли расхождение частот? Возможно, что расхождение случайно (незначимо) и объясняется малым числом наблюдений, либо способом их группировки, либо другими причинами. Воз</w:t>
      </w:r>
      <w:r>
        <w:rPr>
          <w:color w:val="000000"/>
          <w:sz w:val="20"/>
          <w:szCs w:val="20"/>
        </w:rPr>
        <w:softHyphen/>
        <w:t>можно, что расхождение частот неслучайно (значимо) и объяс</w:t>
      </w:r>
      <w:r>
        <w:rPr>
          <w:color w:val="000000"/>
          <w:sz w:val="20"/>
          <w:szCs w:val="20"/>
        </w:rPr>
        <w:softHyphen/>
        <w:t>няется тем, что те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ретические частоты вычислены исходя из не</w:t>
      </w:r>
      <w:r>
        <w:rPr>
          <w:color w:val="000000"/>
          <w:sz w:val="20"/>
          <w:szCs w:val="20"/>
        </w:rPr>
        <w:softHyphen/>
        <w:t>верной гипотезы о но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мальном распределении.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Критерий Пирсона отвечает на поставленный выше вопрос. Правда, как и любой другой критерий, он не доказывает справед</w:t>
      </w:r>
      <w:r>
        <w:rPr>
          <w:color w:val="000000"/>
          <w:sz w:val="20"/>
          <w:szCs w:val="20"/>
        </w:rPr>
        <w:softHyphen/>
        <w:t>ливость гипотезы, а лишь устанавливает на принятом уровне зна</w:t>
      </w:r>
      <w:r>
        <w:rPr>
          <w:color w:val="000000"/>
          <w:sz w:val="20"/>
          <w:szCs w:val="20"/>
        </w:rPr>
        <w:softHyphen/>
        <w:t>чимости ее согл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сие или несогласие с данными наблюдений.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Итак, пусть по некоторому числу значений получено эмпи</w:t>
      </w:r>
      <w:r>
        <w:rPr>
          <w:color w:val="000000"/>
          <w:sz w:val="20"/>
          <w:szCs w:val="20"/>
        </w:rPr>
        <w:softHyphen/>
        <w:t>рическое распределение:</w:t>
      </w:r>
    </w:p>
    <w:p w:rsidR="00A55EF1" w:rsidRPr="00AC0A39" w:rsidRDefault="00A55EF1" w:rsidP="00A55EF1">
      <w:pPr>
        <w:shd w:val="clear" w:color="auto" w:fill="FFFFFF"/>
        <w:ind w:firstLine="284"/>
        <w:jc w:val="both"/>
        <w:rPr>
          <w:color w:val="000000"/>
          <w:sz w:val="12"/>
          <w:szCs w:val="20"/>
        </w:rPr>
      </w:pPr>
    </w:p>
    <w:tbl>
      <w:tblPr>
        <w:tblW w:w="6124" w:type="dxa"/>
        <w:jc w:val="center"/>
        <w:tblLook w:val="01E0"/>
      </w:tblPr>
      <w:tblGrid>
        <w:gridCol w:w="1319"/>
        <w:gridCol w:w="959"/>
        <w:gridCol w:w="954"/>
        <w:gridCol w:w="954"/>
        <w:gridCol w:w="954"/>
        <w:gridCol w:w="984"/>
      </w:tblGrid>
      <w:tr w:rsidR="00A55EF1" w:rsidRPr="006A29B8" w:rsidTr="00AF6906">
        <w:trPr>
          <w:jc w:val="center"/>
        </w:trPr>
        <w:tc>
          <w:tcPr>
            <w:tcW w:w="1274" w:type="dxa"/>
          </w:tcPr>
          <w:p w:rsidR="00A55EF1" w:rsidRPr="006A29B8" w:rsidRDefault="00A55EF1" w:rsidP="00AF6906">
            <w:pPr>
              <w:jc w:val="both"/>
              <w:rPr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 xml:space="preserve">Варианты  </w:t>
            </w:r>
          </w:p>
        </w:tc>
        <w:tc>
          <w:tcPr>
            <w:tcW w:w="1012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A29B8">
              <w:rPr>
                <w:sz w:val="20"/>
                <w:szCs w:val="20"/>
                <w:lang w:val="en-US"/>
              </w:rPr>
              <w:t>n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n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n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n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024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…</w:t>
            </w:r>
            <w:proofErr w:type="spellStart"/>
            <w:r w:rsidRPr="006A29B8">
              <w:rPr>
                <w:sz w:val="20"/>
                <w:szCs w:val="20"/>
                <w:lang w:val="en-US"/>
              </w:rPr>
              <w:t>n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k</w:t>
            </w:r>
            <w:proofErr w:type="spellEnd"/>
          </w:p>
        </w:tc>
      </w:tr>
      <w:tr w:rsidR="00A55EF1" w:rsidRPr="006A29B8" w:rsidTr="00AF6906">
        <w:trPr>
          <w:jc w:val="center"/>
        </w:trPr>
        <w:tc>
          <w:tcPr>
            <w:tcW w:w="1274" w:type="dxa"/>
          </w:tcPr>
          <w:p w:rsidR="00A55EF1" w:rsidRPr="006A29B8" w:rsidRDefault="00A55EF1" w:rsidP="00AF6906">
            <w:pPr>
              <w:jc w:val="both"/>
              <w:rPr>
                <w:sz w:val="20"/>
                <w:szCs w:val="20"/>
              </w:rPr>
            </w:pPr>
            <w:proofErr w:type="spellStart"/>
            <w:r w:rsidRPr="006A29B8">
              <w:rPr>
                <w:color w:val="000000"/>
                <w:sz w:val="20"/>
                <w:szCs w:val="20"/>
              </w:rPr>
              <w:t>Эмп</w:t>
            </w:r>
            <w:proofErr w:type="gramStart"/>
            <w:r w:rsidRPr="006A29B8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6A29B8">
              <w:rPr>
                <w:color w:val="000000"/>
                <w:sz w:val="20"/>
                <w:szCs w:val="20"/>
              </w:rPr>
              <w:t>астоты</w:t>
            </w:r>
            <w:proofErr w:type="spellEnd"/>
            <w:r w:rsidRPr="006A29B8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12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</w:rPr>
            </w:pPr>
            <w:r w:rsidRPr="006A29B8">
              <w:rPr>
                <w:sz w:val="20"/>
                <w:szCs w:val="20"/>
                <w:lang w:val="en-US"/>
              </w:rPr>
              <w:t>f</w:t>
            </w:r>
            <w:r w:rsidRPr="006A29B8">
              <w:rPr>
                <w:sz w:val="20"/>
                <w:szCs w:val="20"/>
                <w:vertAlign w:val="subscript"/>
              </w:rPr>
              <w:t>оп</w:t>
            </w:r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f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f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010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f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024" w:type="dxa"/>
          </w:tcPr>
          <w:p w:rsidR="00A55EF1" w:rsidRPr="006A29B8" w:rsidRDefault="00A55EF1" w:rsidP="00AF6906">
            <w:pPr>
              <w:jc w:val="center"/>
              <w:rPr>
                <w:sz w:val="20"/>
                <w:szCs w:val="20"/>
                <w:lang w:val="en-US"/>
              </w:rPr>
            </w:pPr>
            <w:r w:rsidRPr="006A29B8">
              <w:rPr>
                <w:sz w:val="20"/>
                <w:szCs w:val="20"/>
                <w:lang w:val="en-US"/>
              </w:rPr>
              <w:t>…</w:t>
            </w:r>
            <w:proofErr w:type="spellStart"/>
            <w:r w:rsidRPr="006A29B8">
              <w:rPr>
                <w:sz w:val="20"/>
                <w:szCs w:val="20"/>
                <w:lang w:val="en-US"/>
              </w:rPr>
              <w:t>f</w:t>
            </w:r>
            <w:r w:rsidRPr="006A29B8">
              <w:rPr>
                <w:sz w:val="20"/>
                <w:szCs w:val="20"/>
                <w:vertAlign w:val="subscript"/>
                <w:lang w:val="en-US"/>
              </w:rPr>
              <w:t>k</w:t>
            </w:r>
            <w:proofErr w:type="spellEnd"/>
          </w:p>
        </w:tc>
      </w:tr>
    </w:tbl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Допустим, что в предположении о нормальном распределении в</w:t>
      </w:r>
      <w:r>
        <w:rPr>
          <w:color w:val="000000"/>
          <w:sz w:val="20"/>
          <w:szCs w:val="20"/>
        </w:rPr>
        <w:t>ы</w:t>
      </w:r>
      <w:r>
        <w:rPr>
          <w:color w:val="000000"/>
          <w:sz w:val="20"/>
          <w:szCs w:val="20"/>
        </w:rPr>
        <w:t xml:space="preserve">числены теоретические частоты 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 xml:space="preserve"> . При уровне </w:t>
      </w:r>
      <w:proofErr w:type="gramStart"/>
      <w:r>
        <w:rPr>
          <w:color w:val="000000"/>
          <w:sz w:val="20"/>
          <w:szCs w:val="20"/>
        </w:rPr>
        <w:t>значимости</w:t>
      </w:r>
      <w:proofErr w:type="gramEnd"/>
      <w:r>
        <w:rPr>
          <w:color w:val="000000"/>
          <w:sz w:val="20"/>
          <w:szCs w:val="20"/>
        </w:rPr>
        <w:t xml:space="preserve"> а требуется проверить гипотезу: данное распределение является нормальным ра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пределением.</w:t>
      </w:r>
    </w:p>
    <w:p w:rsidR="00A55EF1" w:rsidRDefault="00A55EF1" w:rsidP="00A55EF1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качестве критерия проверки гипотезы примем случайную вел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чину.</w:t>
      </w:r>
    </w:p>
    <w:p w:rsidR="00A55EF1" w:rsidRPr="00AA2C8E" w:rsidRDefault="00A55EF1" w:rsidP="00A55EF1">
      <w:pPr>
        <w:widowControl w:val="0"/>
        <w:shd w:val="clear" w:color="auto" w:fill="FFFFFF"/>
        <w:ind w:firstLine="284"/>
        <w:jc w:val="right"/>
        <w:rPr>
          <w:sz w:val="20"/>
          <w:szCs w:val="20"/>
        </w:rPr>
      </w:pPr>
      <w:r w:rsidRPr="00435C11">
        <w:rPr>
          <w:position w:val="-30"/>
          <w:sz w:val="20"/>
          <w:szCs w:val="20"/>
        </w:rPr>
        <w:object w:dxaOrig="1719" w:dyaOrig="700">
          <v:shape id="_x0000_i1035" type="#_x0000_t75" style="width:89.5pt;height:36.5pt" o:ole="" o:allowoverlap="f">
            <v:imagedata r:id="rId28" o:title=""/>
          </v:shape>
          <o:OLEObject Type="Embed" ProgID="Equation.3" ShapeID="_x0000_i1035" DrawAspect="Content" ObjectID="_1519135798" r:id="rId29"/>
        </w:object>
      </w:r>
      <w:r w:rsidRPr="00435C11">
        <w:rPr>
          <w:position w:val="-30"/>
          <w:sz w:val="20"/>
          <w:szCs w:val="20"/>
        </w:rPr>
        <w:t xml:space="preserve">    </w:t>
      </w:r>
      <w:r>
        <w:rPr>
          <w:position w:val="-30"/>
          <w:sz w:val="20"/>
          <w:szCs w:val="20"/>
        </w:rPr>
        <w:t xml:space="preserve">                              </w:t>
      </w:r>
      <w:r w:rsidRPr="00AA2C8E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AA2C8E">
        <w:rPr>
          <w:sz w:val="20"/>
          <w:szCs w:val="20"/>
        </w:rPr>
        <w:t>)</w:t>
      </w:r>
    </w:p>
    <w:p w:rsidR="00A55EF1" w:rsidRDefault="00A55EF1" w:rsidP="00A55EF1">
      <w:pPr>
        <w:widowControl w:val="0"/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где </w:t>
      </w:r>
      <w:r>
        <w:rPr>
          <w:i/>
          <w:color w:val="000000"/>
          <w:sz w:val="20"/>
          <w:szCs w:val="20"/>
          <w:lang w:val="en-US"/>
        </w:rPr>
        <w:t>l</w:t>
      </w:r>
      <w:r w:rsidRPr="006A29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число интервалов, на которые разб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ты полученные зна</w:t>
      </w:r>
      <w:r>
        <w:rPr>
          <w:color w:val="000000"/>
          <w:sz w:val="20"/>
          <w:szCs w:val="20"/>
        </w:rPr>
        <w:softHyphen/>
        <w:t>чения. Эта величина, случайная, так как в различных опытах она при</w:t>
      </w:r>
      <w:r>
        <w:rPr>
          <w:color w:val="000000"/>
          <w:sz w:val="20"/>
          <w:szCs w:val="20"/>
        </w:rPr>
        <w:softHyphen/>
        <w:t>нимает различные, заранее неизвестные значения. Ясно, что чем меньше ра</w:t>
      </w:r>
      <w:r>
        <w:rPr>
          <w:color w:val="000000"/>
          <w:sz w:val="20"/>
          <w:szCs w:val="20"/>
        </w:rPr>
        <w:t>з</w:t>
      </w:r>
      <w:r>
        <w:rPr>
          <w:color w:val="000000"/>
          <w:sz w:val="20"/>
          <w:szCs w:val="20"/>
        </w:rPr>
        <w:t xml:space="preserve">личаются эмпирические </w:t>
      </w:r>
      <w:proofErr w:type="gramStart"/>
      <w:r>
        <w:rPr>
          <w:color w:val="000000"/>
          <w:sz w:val="20"/>
          <w:szCs w:val="20"/>
          <w:lang w:val="en-US"/>
        </w:rPr>
        <w:t>f</w:t>
      </w:r>
      <w:proofErr w:type="gramEnd"/>
      <w:r>
        <w:rPr>
          <w:color w:val="000000"/>
          <w:sz w:val="20"/>
          <w:szCs w:val="20"/>
          <w:vertAlign w:val="subscript"/>
        </w:rPr>
        <w:t>оп</w:t>
      </w:r>
      <w:r>
        <w:rPr>
          <w:color w:val="000000"/>
          <w:sz w:val="20"/>
          <w:szCs w:val="20"/>
        </w:rPr>
        <w:t xml:space="preserve"> и теоретические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 xml:space="preserve"> частоты, тем меньше величина критерия (4) и, следовательно, он в извест</w:t>
      </w:r>
      <w:r>
        <w:rPr>
          <w:color w:val="000000"/>
          <w:sz w:val="20"/>
          <w:szCs w:val="20"/>
        </w:rPr>
        <w:softHyphen/>
        <w:t>ной степени характеризует близость эмпирического и теоретиче</w:t>
      </w:r>
      <w:r>
        <w:rPr>
          <w:color w:val="000000"/>
          <w:sz w:val="20"/>
          <w:szCs w:val="20"/>
        </w:rPr>
        <w:softHyphen/>
        <w:t>ского распред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лений.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Заметим, что возведением в квадрат разностей частот устра</w:t>
      </w:r>
      <w:r>
        <w:rPr>
          <w:color w:val="000000"/>
          <w:sz w:val="20"/>
          <w:szCs w:val="20"/>
        </w:rPr>
        <w:softHyphen/>
        <w:t>няют возможность взаимного погашения положительных и отри</w:t>
      </w:r>
      <w:r>
        <w:rPr>
          <w:color w:val="000000"/>
          <w:sz w:val="20"/>
          <w:szCs w:val="20"/>
        </w:rPr>
        <w:softHyphen/>
        <w:t xml:space="preserve">цательных разностей. Делением на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</w:rPr>
        <w:t xml:space="preserve"> достигают уменьшения каж</w:t>
      </w:r>
      <w:r>
        <w:rPr>
          <w:color w:val="000000"/>
          <w:sz w:val="20"/>
          <w:szCs w:val="20"/>
        </w:rPr>
        <w:softHyphen/>
        <w:t>дого из слага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мых. В противном случае сумма была бы настолько велика, что прив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дила бы к отклонению гипотезы даже тогда, когда она справедлива. Разумеется, приведенные соображения не являются обоснованием выбра</w:t>
      </w:r>
      <w:r>
        <w:rPr>
          <w:color w:val="000000"/>
          <w:sz w:val="20"/>
          <w:szCs w:val="20"/>
        </w:rPr>
        <w:t>н</w:t>
      </w:r>
      <w:r>
        <w:rPr>
          <w:color w:val="000000"/>
          <w:sz w:val="20"/>
          <w:szCs w:val="20"/>
        </w:rPr>
        <w:t>ного критерия, а лишь пояснени</w:t>
      </w:r>
      <w:r>
        <w:rPr>
          <w:color w:val="000000"/>
          <w:sz w:val="20"/>
          <w:szCs w:val="20"/>
        </w:rPr>
        <w:softHyphen/>
        <w:t>ем.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Обозначим значение критерия, вычисленное по данным на</w:t>
      </w:r>
      <w:r>
        <w:rPr>
          <w:color w:val="000000"/>
          <w:sz w:val="20"/>
          <w:szCs w:val="20"/>
        </w:rPr>
        <w:softHyphen/>
        <w:t>блюдений, через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color w:val="000000"/>
          <w:sz w:val="20"/>
          <w:szCs w:val="20"/>
        </w:rPr>
        <w:t xml:space="preserve"> и сформулируем пр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вило проверки гипо</w:t>
      </w:r>
      <w:r>
        <w:rPr>
          <w:color w:val="000000"/>
          <w:sz w:val="20"/>
          <w:szCs w:val="20"/>
        </w:rPr>
        <w:softHyphen/>
        <w:t>тезы.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Правило.</w:t>
      </w:r>
      <w:r>
        <w:rPr>
          <w:color w:val="000000"/>
          <w:sz w:val="20"/>
          <w:szCs w:val="20"/>
        </w:rPr>
        <w:t xml:space="preserve"> Для того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чтобы при заданном уровне значимос</w:t>
      </w:r>
      <w:r>
        <w:rPr>
          <w:color w:val="000000"/>
          <w:sz w:val="20"/>
          <w:szCs w:val="20"/>
        </w:rPr>
        <w:softHyphen/>
        <w:t>ти проверить выдвинутую гипотезу о но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мальном распределении, надо сначала вычислить теоретические частоты, а затем наблю</w:t>
      </w:r>
      <w:r>
        <w:rPr>
          <w:color w:val="000000"/>
          <w:sz w:val="20"/>
          <w:szCs w:val="20"/>
        </w:rPr>
        <w:softHyphen/>
        <w:t>даемое значение кр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терия</w:t>
      </w:r>
    </w:p>
    <w:p w:rsidR="00A55EF1" w:rsidRDefault="00A55EF1" w:rsidP="00A55EF1">
      <w:pPr>
        <w:shd w:val="clear" w:color="auto" w:fill="FFFFFF"/>
        <w:ind w:firstLine="284"/>
        <w:jc w:val="center"/>
        <w:rPr>
          <w:color w:val="000000"/>
          <w:sz w:val="20"/>
          <w:szCs w:val="20"/>
        </w:rPr>
      </w:pPr>
      <w:r w:rsidRPr="00554E48">
        <w:rPr>
          <w:position w:val="-30"/>
          <w:sz w:val="20"/>
          <w:szCs w:val="20"/>
        </w:rPr>
        <w:object w:dxaOrig="1999" w:dyaOrig="700">
          <v:shape id="_x0000_i1036" type="#_x0000_t75" style="width:99.5pt;height:35pt" o:ole="">
            <v:imagedata r:id="rId30" o:title=""/>
          </v:shape>
          <o:OLEObject Type="Embed" ProgID="Equation.3" ShapeID="_x0000_i1036" DrawAspect="Content" ObjectID="_1519135799" r:id="rId31"/>
        </w:object>
      </w:r>
    </w:p>
    <w:p w:rsidR="00A55EF1" w:rsidRPr="00AC0A39" w:rsidRDefault="00A55EF1" w:rsidP="00A55EF1">
      <w:pPr>
        <w:shd w:val="clear" w:color="auto" w:fill="FFFFFF"/>
        <w:ind w:firstLine="284"/>
        <w:jc w:val="both"/>
        <w:rPr>
          <w:sz w:val="12"/>
          <w:szCs w:val="20"/>
        </w:rPr>
      </w:pPr>
    </w:p>
    <w:p w:rsidR="00A55EF1" w:rsidRDefault="00A55EF1" w:rsidP="00A55EF1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и по таблице критических точек распределения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(</w:t>
      </w:r>
      <w:r w:rsidRPr="00947C2C">
        <w:rPr>
          <w:color w:val="000000"/>
          <w:sz w:val="20"/>
          <w:szCs w:val="20"/>
          <w:highlight w:val="yellow"/>
        </w:rPr>
        <w:t>приложение 2</w:t>
      </w:r>
      <w:r>
        <w:rPr>
          <w:color w:val="000000"/>
          <w:sz w:val="20"/>
          <w:szCs w:val="20"/>
        </w:rPr>
        <w:t>), по заданному уровню значимости α и числу степеней сво</w:t>
      </w:r>
      <w:r>
        <w:rPr>
          <w:color w:val="000000"/>
          <w:sz w:val="20"/>
          <w:szCs w:val="20"/>
        </w:rPr>
        <w:softHyphen/>
        <w:t>боды</w:t>
      </w:r>
      <w:proofErr w:type="gramStart"/>
      <w:r>
        <w:rPr>
          <w:color w:val="000000"/>
          <w:sz w:val="20"/>
          <w:szCs w:val="20"/>
        </w:rPr>
        <w:t xml:space="preserve">        </w:t>
      </w:r>
      <w:r>
        <w:rPr>
          <w:i/>
          <w:color w:val="000000"/>
          <w:sz w:val="20"/>
          <w:szCs w:val="20"/>
        </w:rPr>
        <w:t>К</w:t>
      </w:r>
      <w:proofErr w:type="gramEnd"/>
      <w:r>
        <w:rPr>
          <w:i/>
          <w:color w:val="000000"/>
          <w:sz w:val="20"/>
          <w:szCs w:val="20"/>
        </w:rPr>
        <w:t xml:space="preserve"> = </w:t>
      </w:r>
      <w:r>
        <w:rPr>
          <w:i/>
          <w:color w:val="000000"/>
          <w:sz w:val="20"/>
          <w:szCs w:val="20"/>
          <w:lang w:val="en-US"/>
        </w:rPr>
        <w:t>l</w:t>
      </w:r>
      <w:r>
        <w:rPr>
          <w:i/>
          <w:color w:val="000000"/>
          <w:sz w:val="20"/>
          <w:szCs w:val="20"/>
        </w:rPr>
        <w:t xml:space="preserve">-3 </w:t>
      </w:r>
      <w:r>
        <w:rPr>
          <w:color w:val="000000"/>
          <w:sz w:val="20"/>
          <w:szCs w:val="20"/>
        </w:rPr>
        <w:t>найти критическую точку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  <w:lang w:val="en-US"/>
        </w:rPr>
        <w:t>α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  <w:lang w:val="en-US"/>
        </w:rPr>
        <w:t>k</w:t>
      </w:r>
      <w:r>
        <w:rPr>
          <w:color w:val="000000"/>
          <w:sz w:val="20"/>
          <w:szCs w:val="20"/>
        </w:rPr>
        <w:t>).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Если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&lt; </w:t>
      </w:r>
      <w:r>
        <w:rPr>
          <w:color w:val="000000"/>
          <w:sz w:val="20"/>
          <w:szCs w:val="20"/>
        </w:rPr>
        <w:t xml:space="preserve">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– нет оснований опровергнуть гипотезу. 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Если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i/>
          <w:iCs/>
          <w:color w:val="000000"/>
          <w:sz w:val="20"/>
          <w:szCs w:val="20"/>
        </w:rPr>
        <w:t xml:space="preserve"> &gt; </w:t>
      </w:r>
      <w:r>
        <w:rPr>
          <w:color w:val="000000"/>
          <w:sz w:val="20"/>
          <w:szCs w:val="20"/>
        </w:rPr>
        <w:t>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– гипотезу опровергают.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Замечание 1</w:t>
      </w:r>
      <w:r>
        <w:rPr>
          <w:color w:val="000000"/>
          <w:sz w:val="20"/>
          <w:szCs w:val="20"/>
        </w:rPr>
        <w:t>. Число отсчетов (измерений) должно быть доста</w:t>
      </w:r>
      <w:r>
        <w:rPr>
          <w:color w:val="000000"/>
          <w:sz w:val="20"/>
          <w:szCs w:val="20"/>
        </w:rPr>
        <w:softHyphen/>
        <w:t xml:space="preserve">точно большим, во всяком </w:t>
      </w:r>
      <w:proofErr w:type="gramStart"/>
      <w:r>
        <w:rPr>
          <w:color w:val="000000"/>
          <w:sz w:val="20"/>
          <w:szCs w:val="20"/>
        </w:rPr>
        <w:t>случае</w:t>
      </w:r>
      <w:proofErr w:type="gramEnd"/>
      <w:r>
        <w:rPr>
          <w:color w:val="000000"/>
          <w:sz w:val="20"/>
          <w:szCs w:val="20"/>
        </w:rPr>
        <w:t xml:space="preserve"> не м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нее 50. При разбивке на интервалы в каждый интервал включается не менее 5 отсчетов. Ес</w:t>
      </w:r>
      <w:r>
        <w:rPr>
          <w:color w:val="000000"/>
          <w:sz w:val="20"/>
          <w:szCs w:val="20"/>
        </w:rPr>
        <w:softHyphen/>
        <w:t>ли число отсч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тов оказывается меньше, то отдельные интервалы надо объединить.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Замечание 2.</w:t>
      </w:r>
      <w:r>
        <w:rPr>
          <w:color w:val="000000"/>
          <w:sz w:val="20"/>
          <w:szCs w:val="20"/>
        </w:rPr>
        <w:t xml:space="preserve"> Если предполагают, что имеется распределение по закону Пуассона, то число степеней свободы </w:t>
      </w:r>
      <w:r>
        <w:rPr>
          <w:i/>
          <w:color w:val="000000"/>
          <w:sz w:val="20"/>
          <w:szCs w:val="20"/>
          <w:lang w:val="en-US"/>
        </w:rPr>
        <w:t>k</w:t>
      </w:r>
      <w:r w:rsidRPr="006A29B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= </w:t>
      </w:r>
      <w:r>
        <w:rPr>
          <w:i/>
          <w:color w:val="000000"/>
          <w:sz w:val="20"/>
          <w:szCs w:val="20"/>
          <w:lang w:val="en-US"/>
        </w:rPr>
        <w:t>l</w:t>
      </w:r>
      <w:r>
        <w:rPr>
          <w:i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2.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Замечание 3.</w:t>
      </w:r>
      <w:r>
        <w:rPr>
          <w:color w:val="000000"/>
          <w:sz w:val="20"/>
          <w:szCs w:val="20"/>
        </w:rPr>
        <w:t xml:space="preserve"> Всегда есть вероятность совершить ошибку, кото</w:t>
      </w:r>
      <w:r>
        <w:rPr>
          <w:color w:val="000000"/>
          <w:sz w:val="20"/>
          <w:szCs w:val="20"/>
        </w:rPr>
        <w:softHyphen/>
        <w:t xml:space="preserve">рая состоит в том, что будет отвергнута правильная </w:t>
      </w:r>
      <w:r>
        <w:rPr>
          <w:i/>
          <w:iCs/>
          <w:color w:val="000000"/>
          <w:sz w:val="20"/>
          <w:szCs w:val="20"/>
        </w:rPr>
        <w:t xml:space="preserve">гипотеза. </w:t>
      </w:r>
      <w:r>
        <w:rPr>
          <w:color w:val="000000"/>
          <w:sz w:val="20"/>
          <w:szCs w:val="20"/>
        </w:rPr>
        <w:t xml:space="preserve">Эту вероятность принято обозначать через α. Ее называют уровнем </w:t>
      </w:r>
      <w:r>
        <w:rPr>
          <w:b/>
          <w:bCs/>
          <w:color w:val="000000"/>
          <w:sz w:val="20"/>
          <w:szCs w:val="20"/>
        </w:rPr>
        <w:t>значим</w:t>
      </w:r>
      <w:r>
        <w:rPr>
          <w:b/>
          <w:bCs/>
          <w:color w:val="000000"/>
          <w:sz w:val="20"/>
          <w:szCs w:val="20"/>
        </w:rPr>
        <w:t>о</w:t>
      </w:r>
      <w:r>
        <w:rPr>
          <w:b/>
          <w:bCs/>
          <w:color w:val="000000"/>
          <w:sz w:val="20"/>
          <w:szCs w:val="20"/>
        </w:rPr>
        <w:t xml:space="preserve">сти. </w:t>
      </w:r>
      <w:r>
        <w:rPr>
          <w:color w:val="000000"/>
          <w:sz w:val="20"/>
          <w:szCs w:val="20"/>
        </w:rPr>
        <w:t>Наиболее часто уровень зн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чимости принимают </w:t>
      </w:r>
      <w:proofErr w:type="gramStart"/>
      <w:r>
        <w:rPr>
          <w:color w:val="000000"/>
          <w:sz w:val="20"/>
          <w:szCs w:val="20"/>
        </w:rPr>
        <w:t>рав</w:t>
      </w:r>
      <w:r>
        <w:rPr>
          <w:color w:val="000000"/>
          <w:sz w:val="20"/>
          <w:szCs w:val="20"/>
        </w:rPr>
        <w:softHyphen/>
        <w:t>ным</w:t>
      </w:r>
      <w:proofErr w:type="gramEnd"/>
      <w:r>
        <w:rPr>
          <w:color w:val="000000"/>
          <w:sz w:val="20"/>
          <w:szCs w:val="20"/>
        </w:rPr>
        <w:t xml:space="preserve"> 0,05 или 0,01. Если, например, принят уровень </w:t>
      </w:r>
      <w:r>
        <w:rPr>
          <w:color w:val="000000"/>
          <w:sz w:val="20"/>
          <w:szCs w:val="20"/>
        </w:rPr>
        <w:lastRenderedPageBreak/>
        <w:t>значимости равный 0,05, то это означает, что в 5 случаях из 300 мы рискуем отвергнуть правильную гип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тезу.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Пример 2.</w:t>
      </w:r>
      <w:r>
        <w:rPr>
          <w:color w:val="000000"/>
          <w:sz w:val="20"/>
          <w:szCs w:val="20"/>
        </w:rPr>
        <w:t xml:space="preserve"> При 5%-ном уровне значимости проверить ги</w:t>
      </w:r>
      <w:r>
        <w:rPr>
          <w:color w:val="000000"/>
          <w:sz w:val="20"/>
          <w:szCs w:val="20"/>
        </w:rPr>
        <w:softHyphen/>
        <w:t>потезу о нормальном распределении вероя</w:t>
      </w:r>
      <w:r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>ности регистрации по данным из примера 1.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Решение.</w:t>
      </w:r>
      <w:r>
        <w:rPr>
          <w:color w:val="000000"/>
          <w:sz w:val="20"/>
          <w:szCs w:val="20"/>
        </w:rPr>
        <w:t xml:space="preserve"> Вычислим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i/>
          <w:iCs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для чего составим расчетную таб</w:t>
      </w:r>
      <w:r>
        <w:rPr>
          <w:color w:val="000000"/>
          <w:sz w:val="20"/>
          <w:szCs w:val="20"/>
        </w:rPr>
        <w:softHyphen/>
        <w:t>лицу (табл. 3)</w:t>
      </w:r>
      <w:r>
        <w:rPr>
          <w:i/>
          <w:iCs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Найдем число степеней свободы, учитывая, что </w:t>
      </w:r>
      <w:r>
        <w:rPr>
          <w:i/>
          <w:iCs/>
          <w:color w:val="000000"/>
          <w:sz w:val="20"/>
          <w:szCs w:val="20"/>
          <w:lang w:val="en-US"/>
        </w:rPr>
        <w:t>l</w:t>
      </w:r>
      <w:r>
        <w:rPr>
          <w:i/>
          <w:iCs/>
          <w:color w:val="000000"/>
          <w:sz w:val="20"/>
          <w:szCs w:val="20"/>
        </w:rPr>
        <w:t>=</w:t>
      </w:r>
      <w:r>
        <w:rPr>
          <w:iCs/>
          <w:color w:val="000000"/>
          <w:sz w:val="20"/>
          <w:szCs w:val="20"/>
        </w:rPr>
        <w:t>9</w:t>
      </w:r>
      <w:r>
        <w:rPr>
          <w:i/>
          <w:iCs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Тогда         </w:t>
      </w:r>
      <w:r>
        <w:rPr>
          <w:i/>
          <w:color w:val="000000"/>
          <w:sz w:val="20"/>
          <w:szCs w:val="20"/>
          <w:lang w:val="en-US"/>
        </w:rPr>
        <w:t>k</w:t>
      </w:r>
      <w:r w:rsidRPr="006A29B8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= </w:t>
      </w:r>
      <w:r>
        <w:rPr>
          <w:color w:val="000000"/>
          <w:sz w:val="20"/>
          <w:szCs w:val="20"/>
        </w:rPr>
        <w:t>9–3 = 6.</w:t>
      </w:r>
    </w:p>
    <w:p w:rsidR="00A55EF1" w:rsidRPr="00AC0A39" w:rsidRDefault="00A55EF1" w:rsidP="00A55EF1">
      <w:pPr>
        <w:shd w:val="clear" w:color="auto" w:fill="FFFFFF"/>
        <w:ind w:firstLine="284"/>
        <w:jc w:val="both"/>
        <w:rPr>
          <w:sz w:val="14"/>
          <w:szCs w:val="20"/>
        </w:rPr>
      </w:pPr>
    </w:p>
    <w:p w:rsidR="00A55EF1" w:rsidRDefault="00A55EF1" w:rsidP="00A55EF1">
      <w:pPr>
        <w:shd w:val="clear" w:color="auto" w:fill="FFFFFF"/>
        <w:ind w:firstLine="284"/>
        <w:rPr>
          <w:color w:val="000000"/>
          <w:sz w:val="20"/>
          <w:szCs w:val="20"/>
        </w:rPr>
      </w:pPr>
      <w:r w:rsidRPr="000622B9">
        <w:rPr>
          <w:color w:val="000000"/>
          <w:sz w:val="20"/>
          <w:szCs w:val="20"/>
        </w:rPr>
        <w:t>Таблица 3. Результаты расчетов</w:t>
      </w:r>
    </w:p>
    <w:p w:rsidR="00A55EF1" w:rsidRPr="00AC0A39" w:rsidRDefault="00A55EF1" w:rsidP="00A55EF1">
      <w:pPr>
        <w:shd w:val="clear" w:color="auto" w:fill="FFFFFF"/>
        <w:jc w:val="center"/>
        <w:rPr>
          <w:sz w:val="16"/>
          <w:szCs w:val="20"/>
        </w:rPr>
      </w:pPr>
    </w:p>
    <w:tbl>
      <w:tblPr>
        <w:tblW w:w="6120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036"/>
        <w:gridCol w:w="923"/>
        <w:gridCol w:w="923"/>
        <w:gridCol w:w="1022"/>
        <w:gridCol w:w="923"/>
        <w:gridCol w:w="1293"/>
      </w:tblGrid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C0A39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sz w:val="16"/>
                <w:szCs w:val="16"/>
                <w:lang w:val="en-US"/>
              </w:rPr>
              <w:t>f</w:t>
            </w:r>
            <w:r w:rsidRPr="00AC0A39">
              <w:rPr>
                <w:sz w:val="16"/>
                <w:szCs w:val="16"/>
                <w:vertAlign w:val="subscript"/>
              </w:rPr>
              <w:t>оп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f</w:t>
            </w:r>
            <w:r w:rsidRPr="00AC0A39">
              <w:rPr>
                <w:sz w:val="16"/>
                <w:szCs w:val="16"/>
                <w:vertAlign w:val="subscript"/>
              </w:rPr>
              <w:t>оп</w:t>
            </w:r>
            <w:r w:rsidRPr="00AC0A39">
              <w:rPr>
                <w:sz w:val="16"/>
                <w:szCs w:val="16"/>
                <w:lang w:val="en-US"/>
              </w:rPr>
              <w:t>–f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vertAlign w:val="superscript"/>
              </w:rPr>
            </w:pPr>
            <w:r w:rsidRPr="00AC0A39">
              <w:rPr>
                <w:sz w:val="16"/>
                <w:szCs w:val="16"/>
                <w:lang w:val="en-US"/>
              </w:rPr>
              <w:t>(f</w:t>
            </w:r>
            <w:r w:rsidRPr="00AC0A39">
              <w:rPr>
                <w:sz w:val="16"/>
                <w:szCs w:val="16"/>
                <w:vertAlign w:val="subscript"/>
              </w:rPr>
              <w:t>оп</w:t>
            </w:r>
            <w:r w:rsidRPr="00AC0A39">
              <w:rPr>
                <w:sz w:val="16"/>
                <w:szCs w:val="16"/>
                <w:lang w:val="en-US"/>
              </w:rPr>
              <w:t>–f)</w:t>
            </w:r>
            <w:r w:rsidRPr="00AC0A39">
              <w:rPr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(f</w:t>
            </w:r>
            <w:r w:rsidRPr="00AC0A39">
              <w:rPr>
                <w:sz w:val="16"/>
                <w:szCs w:val="16"/>
                <w:vertAlign w:val="subscript"/>
              </w:rPr>
              <w:t>оп</w:t>
            </w:r>
            <w:r w:rsidRPr="00AC0A39">
              <w:rPr>
                <w:sz w:val="16"/>
                <w:szCs w:val="16"/>
                <w:lang w:val="en-US"/>
              </w:rPr>
              <w:t>–f)</w:t>
            </w:r>
            <w:r w:rsidRPr="00AC0A39">
              <w:rPr>
                <w:sz w:val="16"/>
                <w:szCs w:val="16"/>
                <w:vertAlign w:val="superscript"/>
                <w:lang w:val="en-US"/>
              </w:rPr>
              <w:t>2</w:t>
            </w:r>
            <w:r w:rsidRPr="00AC0A39">
              <w:rPr>
                <w:sz w:val="16"/>
                <w:szCs w:val="16"/>
                <w:lang w:val="en-US"/>
              </w:rPr>
              <w:t>/f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13,5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-37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20,43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4</w:t>
            </w:r>
            <w:r w:rsidRPr="00AC0A39">
              <w:rPr>
                <w:color w:val="000000"/>
                <w:sz w:val="16"/>
                <w:szCs w:val="16"/>
                <w:lang w:val="en-US"/>
              </w:rPr>
              <w:t>,</w:t>
            </w:r>
            <w:r w:rsidRPr="00AC0A39">
              <w:rPr>
                <w:color w:val="000000"/>
                <w:sz w:val="16"/>
                <w:szCs w:val="16"/>
              </w:rPr>
              <w:t>76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-14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5</w:t>
            </w:r>
            <w:r w:rsidRPr="00AC0A39">
              <w:rPr>
                <w:color w:val="000000"/>
                <w:sz w:val="16"/>
                <w:szCs w:val="16"/>
                <w:lang w:val="en-US"/>
              </w:rPr>
              <w:t>,</w:t>
            </w:r>
            <w:r w:rsidRPr="00AC0A39">
              <w:rPr>
                <w:color w:val="000000"/>
                <w:sz w:val="16"/>
                <w:szCs w:val="16"/>
              </w:rPr>
              <w:t>44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color w:val="000000"/>
                <w:sz w:val="16"/>
                <w:szCs w:val="16"/>
              </w:rPr>
              <w:t>0</w:t>
            </w:r>
            <w:r w:rsidRPr="00AC0A39">
              <w:rPr>
                <w:color w:val="000000"/>
                <w:sz w:val="16"/>
                <w:szCs w:val="16"/>
                <w:lang w:val="en-US"/>
              </w:rPr>
              <w:t>,</w:t>
            </w:r>
            <w:r w:rsidRPr="00AC0A39">
              <w:rPr>
                <w:color w:val="000000"/>
                <w:sz w:val="16"/>
                <w:szCs w:val="16"/>
              </w:rPr>
              <w:t xml:space="preserve"> 4</w:t>
            </w:r>
            <w:r w:rsidRPr="00AC0A39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10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C0A3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 xml:space="preserve">81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20,25</w:t>
            </w:r>
          </w:p>
        </w:tc>
      </w:tr>
      <w:tr w:rsidR="00A55EF1" w:rsidRPr="00AC0A39" w:rsidTr="00AF6906">
        <w:trPr>
          <w:trHeight w:val="20"/>
          <w:jc w:val="center"/>
        </w:trPr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5EF1" w:rsidRPr="00AC0A39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C0A39">
              <w:rPr>
                <w:color w:val="000000"/>
                <w:sz w:val="16"/>
                <w:szCs w:val="16"/>
              </w:rPr>
              <w:t>χ</w:t>
            </w:r>
            <w:r w:rsidRPr="00AC0A39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AC0A39">
              <w:rPr>
                <w:color w:val="000000"/>
                <w:sz w:val="16"/>
                <w:szCs w:val="16"/>
                <w:vertAlign w:val="subscript"/>
              </w:rPr>
              <w:t>набл</w:t>
            </w:r>
            <w:r w:rsidRPr="00AC0A39">
              <w:rPr>
                <w:color w:val="000000"/>
                <w:sz w:val="16"/>
                <w:szCs w:val="16"/>
                <w:lang w:val="en-US"/>
              </w:rPr>
              <w:t xml:space="preserve">= </w:t>
            </w:r>
            <w:r w:rsidRPr="00AC0A39">
              <w:rPr>
                <w:color w:val="000000"/>
                <w:sz w:val="16"/>
                <w:szCs w:val="16"/>
              </w:rPr>
              <w:t>87,96</w:t>
            </w:r>
          </w:p>
        </w:tc>
      </w:tr>
    </w:tbl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 таблице критических точек распределения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</w:t>
      </w:r>
      <w:r w:rsidRPr="000622B9">
        <w:rPr>
          <w:color w:val="000000"/>
          <w:sz w:val="20"/>
          <w:szCs w:val="20"/>
        </w:rPr>
        <w:t>(приложение 2),</w:t>
      </w:r>
      <w:r>
        <w:rPr>
          <w:color w:val="000000"/>
          <w:sz w:val="20"/>
          <w:szCs w:val="20"/>
        </w:rPr>
        <w:t xml:space="preserve"> по уровню значимости α=0,05 и числу степеней свободы </w:t>
      </w:r>
      <w:r>
        <w:rPr>
          <w:i/>
          <w:color w:val="000000"/>
          <w:sz w:val="20"/>
          <w:szCs w:val="20"/>
          <w:lang w:val="en-US"/>
        </w:rPr>
        <w:t>k</w:t>
      </w:r>
      <w:r w:rsidRPr="006A29B8"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= 6 находим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(0,05: </w:t>
      </w:r>
      <w:r>
        <w:rPr>
          <w:iCs/>
          <w:color w:val="000000"/>
          <w:sz w:val="20"/>
          <w:szCs w:val="20"/>
        </w:rPr>
        <w:t>6</w:t>
      </w:r>
      <w:r>
        <w:rPr>
          <w:i/>
          <w:iCs/>
          <w:color w:val="000000"/>
          <w:sz w:val="20"/>
          <w:szCs w:val="20"/>
        </w:rPr>
        <w:t xml:space="preserve">)= </w:t>
      </w:r>
      <w:r>
        <w:rPr>
          <w:color w:val="000000"/>
          <w:sz w:val="20"/>
          <w:szCs w:val="20"/>
        </w:rPr>
        <w:t>12,6. Так как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color w:val="000000"/>
          <w:sz w:val="20"/>
          <w:szCs w:val="20"/>
        </w:rPr>
        <w:t xml:space="preserve"> &gt;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>, то принятая гипотеза о но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мальном распределении неверна. Следовательно, данные наблюдений не подчиняются нормальному ра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пределе</w:t>
      </w:r>
      <w:r>
        <w:rPr>
          <w:color w:val="000000"/>
          <w:sz w:val="20"/>
          <w:szCs w:val="20"/>
        </w:rPr>
        <w:softHyphen/>
        <w:t>нию.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Цель работы:</w:t>
      </w:r>
      <w:r>
        <w:rPr>
          <w:color w:val="000000"/>
          <w:sz w:val="20"/>
          <w:szCs w:val="20"/>
        </w:rPr>
        <w:t xml:space="preserve"> необходимо проверить предположение (гипотезу), что закон радиоактивного распада носит статистиче</w:t>
      </w:r>
      <w:r>
        <w:rPr>
          <w:color w:val="000000"/>
          <w:sz w:val="20"/>
          <w:szCs w:val="20"/>
        </w:rPr>
        <w:softHyphen/>
        <w:t>ский вероятностный характер и, следовательно, подчиняется нор</w:t>
      </w:r>
      <w:r>
        <w:rPr>
          <w:color w:val="000000"/>
          <w:sz w:val="20"/>
          <w:szCs w:val="20"/>
        </w:rPr>
        <w:softHyphen/>
        <w:t>мальному распредел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нию (если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 xml:space="preserve">&gt;10 за единичный промежуток времени) или распределению Пуассона (если </w:t>
      </w:r>
      <w:proofErr w:type="spellStart"/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p</w:t>
      </w:r>
      <w:proofErr w:type="spellEnd"/>
      <w:r>
        <w:rPr>
          <w:color w:val="000000"/>
          <w:sz w:val="20"/>
          <w:szCs w:val="20"/>
        </w:rPr>
        <w:t>&lt;10 за ед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ничный промежуток времени).</w:t>
      </w:r>
    </w:p>
    <w:p w:rsidR="00A55EF1" w:rsidRDefault="00A55EF1" w:rsidP="00A55EF1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Приборы и  материалы: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Радиометр ПП-8 или КРВП-ЗАБ;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2. Радиоактивные источники;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 Калькулятор;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4. Миллиметровая бумага, линейка.</w:t>
      </w:r>
    </w:p>
    <w:p w:rsidR="00A55EF1" w:rsidRDefault="00A55EF1" w:rsidP="00A55EF1">
      <w:pPr>
        <w:shd w:val="clear" w:color="auto" w:fill="FFFFFF"/>
        <w:ind w:firstLine="284"/>
        <w:jc w:val="both"/>
        <w:rPr>
          <w:b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Порядок </w:t>
      </w:r>
      <w:r>
        <w:rPr>
          <w:b/>
          <w:color w:val="000000"/>
          <w:sz w:val="20"/>
          <w:szCs w:val="20"/>
        </w:rPr>
        <w:t>выполнения работы: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Подготовьте радиометр к работе;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2. Произведите проверку пр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вильности работы пересчетного блока;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3. Создайте скорость счета порядка 100-1000 </w:t>
      </w:r>
      <w:proofErr w:type="spellStart"/>
      <w:r>
        <w:rPr>
          <w:color w:val="000000"/>
          <w:sz w:val="20"/>
          <w:szCs w:val="20"/>
        </w:rPr>
        <w:t>имп</w:t>
      </w:r>
      <w:proofErr w:type="spellEnd"/>
      <w:r>
        <w:rPr>
          <w:color w:val="000000"/>
          <w:sz w:val="20"/>
          <w:szCs w:val="20"/>
        </w:rPr>
        <w:t>/мин (подберите необходимую позицию);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 Произведите 100 отсчетов по 30 </w:t>
      </w:r>
      <w:proofErr w:type="gramStart"/>
      <w:r>
        <w:rPr>
          <w:color w:val="000000"/>
          <w:sz w:val="20"/>
          <w:szCs w:val="20"/>
        </w:rPr>
        <w:t>с</w:t>
      </w:r>
      <w:proofErr w:type="gramEnd"/>
      <w:r>
        <w:rPr>
          <w:color w:val="000000"/>
          <w:sz w:val="20"/>
          <w:szCs w:val="20"/>
        </w:rPr>
        <w:t>;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Найдите среднее значение как среднее арифметическое по фо</w:t>
      </w:r>
      <w:r>
        <w:rPr>
          <w:color w:val="000000"/>
          <w:sz w:val="20"/>
          <w:szCs w:val="20"/>
        </w:rPr>
        <w:t>р</w:t>
      </w:r>
      <w:r>
        <w:rPr>
          <w:color w:val="000000"/>
          <w:sz w:val="20"/>
          <w:szCs w:val="20"/>
        </w:rPr>
        <w:t>муле</w:t>
      </w:r>
    </w:p>
    <w:p w:rsidR="00A55EF1" w:rsidRDefault="00A55EF1" w:rsidP="00A55EF1">
      <w:pPr>
        <w:shd w:val="clear" w:color="auto" w:fill="FFFFFF"/>
        <w:ind w:firstLine="284"/>
        <w:jc w:val="center"/>
        <w:rPr>
          <w:position w:val="-30"/>
          <w:sz w:val="20"/>
          <w:szCs w:val="20"/>
        </w:rPr>
      </w:pPr>
      <w:r w:rsidRPr="00554E48">
        <w:rPr>
          <w:position w:val="-30"/>
          <w:sz w:val="20"/>
          <w:szCs w:val="20"/>
        </w:rPr>
        <w:object w:dxaOrig="2079" w:dyaOrig="700">
          <v:shape id="_x0000_i1037" type="#_x0000_t75" style="width:104.5pt;height:35pt" o:ole="">
            <v:imagedata r:id="rId32" o:title=""/>
          </v:shape>
          <o:OLEObject Type="Embed" ProgID="Equation.3" ShapeID="_x0000_i1037" DrawAspect="Content" ObjectID="_1519135800" r:id="rId33"/>
        </w:object>
      </w:r>
    </w:p>
    <w:p w:rsidR="00A55EF1" w:rsidRDefault="00A55EF1" w:rsidP="00A55EF1">
      <w:pPr>
        <w:shd w:val="clear" w:color="auto" w:fill="FFFFFF"/>
        <w:ind w:firstLine="284"/>
        <w:jc w:val="center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rPr>
          <w:sz w:val="20"/>
          <w:szCs w:val="20"/>
        </w:rPr>
      </w:pPr>
      <w:r>
        <w:rPr>
          <w:color w:val="000000"/>
          <w:sz w:val="20"/>
          <w:szCs w:val="20"/>
        </w:rPr>
        <w:t>с точностью до 2-х знаков после запятой;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6.  Разбейте полученные результаты на 6-8 интервалов. Для этого сначала запишите полученные результаты измерений в по</w:t>
      </w:r>
      <w:r>
        <w:rPr>
          <w:color w:val="000000"/>
          <w:sz w:val="20"/>
          <w:szCs w:val="20"/>
        </w:rPr>
        <w:softHyphen/>
        <w:t>рядке возрастания (от самого меньшего зарегистрированного числа импул</w:t>
      </w:r>
      <w:r>
        <w:rPr>
          <w:color w:val="000000"/>
          <w:sz w:val="20"/>
          <w:szCs w:val="20"/>
        </w:rPr>
        <w:t>ь</w:t>
      </w:r>
      <w:r>
        <w:rPr>
          <w:color w:val="000000"/>
          <w:sz w:val="20"/>
          <w:szCs w:val="20"/>
        </w:rPr>
        <w:t>сов до самого большого), проставляя против каждо</w:t>
      </w:r>
      <w:r>
        <w:rPr>
          <w:color w:val="000000"/>
          <w:sz w:val="20"/>
          <w:szCs w:val="20"/>
        </w:rPr>
        <w:softHyphen/>
        <w:t>го варианта результатов число появлений его в данных изм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рени</w:t>
      </w:r>
      <w:r>
        <w:rPr>
          <w:color w:val="000000"/>
          <w:sz w:val="20"/>
          <w:szCs w:val="20"/>
        </w:rPr>
        <w:softHyphen/>
        <w:t>ях: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Вариант    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</w:rPr>
        <w:t>1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</w:rPr>
        <w:t>2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</w:rPr>
        <w:t xml:space="preserve"> ... </w:t>
      </w:r>
      <w:r>
        <w:rPr>
          <w:color w:val="000000"/>
          <w:sz w:val="20"/>
          <w:szCs w:val="20"/>
          <w:lang w:val="en-US"/>
        </w:rPr>
        <w:t>n</w:t>
      </w:r>
      <w:r>
        <w:rPr>
          <w:color w:val="000000"/>
          <w:sz w:val="20"/>
          <w:szCs w:val="20"/>
          <w:vertAlign w:val="subscript"/>
          <w:lang w:val="en-US"/>
        </w:rPr>
        <w:t>m</w:t>
      </w:r>
      <w:r w:rsidRPr="00FC2686">
        <w:rPr>
          <w:color w:val="000000"/>
          <w:sz w:val="20"/>
          <w:szCs w:val="20"/>
        </w:rPr>
        <w:t xml:space="preserve"> 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Частота     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  <w:vertAlign w:val="subscript"/>
        </w:rPr>
        <w:t>1</w:t>
      </w:r>
      <w:r>
        <w:rPr>
          <w:color w:val="000000"/>
          <w:sz w:val="20"/>
          <w:szCs w:val="20"/>
        </w:rPr>
        <w:t xml:space="preserve">  </w:t>
      </w:r>
      <w:r>
        <w:rPr>
          <w:iCs/>
          <w:color w:val="000000"/>
          <w:sz w:val="20"/>
          <w:szCs w:val="20"/>
          <w:lang w:val="en-US"/>
        </w:rPr>
        <w:t>f</w:t>
      </w:r>
      <w:r>
        <w:rPr>
          <w:iCs/>
          <w:color w:val="000000"/>
          <w:sz w:val="20"/>
          <w:szCs w:val="20"/>
          <w:vertAlign w:val="subscript"/>
        </w:rPr>
        <w:t>2</w:t>
      </w:r>
      <w:r>
        <w:rPr>
          <w:i/>
          <w:iCs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</w:rPr>
        <w:t xml:space="preserve"> ... </w:t>
      </w:r>
      <w:r>
        <w:rPr>
          <w:color w:val="000000"/>
          <w:sz w:val="20"/>
          <w:szCs w:val="20"/>
          <w:lang w:val="en-US"/>
        </w:rPr>
        <w:t>f</w:t>
      </w:r>
      <w:r>
        <w:rPr>
          <w:color w:val="000000"/>
          <w:sz w:val="20"/>
          <w:szCs w:val="20"/>
          <w:vertAlign w:val="subscript"/>
          <w:lang w:val="en-US"/>
        </w:rPr>
        <w:t>m</w:t>
      </w:r>
      <w:r w:rsidRPr="006A29B8">
        <w:rPr>
          <w:color w:val="000000"/>
          <w:sz w:val="20"/>
          <w:szCs w:val="20"/>
          <w:vertAlign w:val="subscript"/>
        </w:rPr>
        <w:t xml:space="preserve"> </w:t>
      </w:r>
      <w:r>
        <w:rPr>
          <w:i/>
          <w:iCs/>
          <w:color w:val="000000"/>
          <w:sz w:val="20"/>
          <w:szCs w:val="20"/>
        </w:rPr>
        <w:t>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Учтите, что в каждом интервале должно быть не менее 5 отсче</w:t>
      </w:r>
      <w:r>
        <w:rPr>
          <w:color w:val="000000"/>
          <w:sz w:val="20"/>
          <w:szCs w:val="20"/>
        </w:rPr>
        <w:softHyphen/>
        <w:t>тов (частот);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 Найдите эмпирическую (опытную) частоту отсчетов </w:t>
      </w:r>
      <w:proofErr w:type="gramStart"/>
      <w:r>
        <w:rPr>
          <w:iCs/>
          <w:color w:val="000000"/>
          <w:sz w:val="20"/>
          <w:szCs w:val="20"/>
          <w:lang w:val="en-US"/>
        </w:rPr>
        <w:t>f</w:t>
      </w:r>
      <w:proofErr w:type="gramEnd"/>
      <w:r>
        <w:rPr>
          <w:iCs/>
          <w:color w:val="000000"/>
          <w:sz w:val="20"/>
          <w:szCs w:val="20"/>
          <w:vertAlign w:val="subscript"/>
        </w:rPr>
        <w:t>оп</w:t>
      </w:r>
      <w:r>
        <w:rPr>
          <w:i/>
          <w:iCs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ле</w:t>
      </w:r>
      <w:r>
        <w:rPr>
          <w:color w:val="000000"/>
          <w:sz w:val="20"/>
          <w:szCs w:val="20"/>
        </w:rPr>
        <w:softHyphen/>
        <w:t xml:space="preserve">жащих в каждом интервале. Частота отсчетов </w:t>
      </w:r>
      <w:proofErr w:type="gramStart"/>
      <w:r>
        <w:rPr>
          <w:color w:val="000000"/>
          <w:sz w:val="20"/>
          <w:szCs w:val="20"/>
          <w:lang w:val="en-US"/>
        </w:rPr>
        <w:t>f</w:t>
      </w:r>
      <w:proofErr w:type="gramEnd"/>
      <w:r>
        <w:rPr>
          <w:color w:val="000000"/>
          <w:sz w:val="20"/>
          <w:szCs w:val="20"/>
          <w:vertAlign w:val="subscript"/>
        </w:rPr>
        <w:t>оп</w:t>
      </w:r>
      <w:r>
        <w:rPr>
          <w:color w:val="000000"/>
          <w:sz w:val="20"/>
          <w:szCs w:val="20"/>
        </w:rPr>
        <w:t xml:space="preserve"> находится   как сумма всех отсчетов (частот), лежащих в данном  интервале.  Не</w:t>
      </w:r>
      <w:r>
        <w:rPr>
          <w:color w:val="000000"/>
          <w:sz w:val="20"/>
          <w:szCs w:val="20"/>
        </w:rPr>
        <w:softHyphen/>
        <w:t>обходимо учитывать, что один и тот же вариант результатов бу</w:t>
      </w:r>
      <w:r>
        <w:rPr>
          <w:color w:val="000000"/>
          <w:sz w:val="20"/>
          <w:szCs w:val="20"/>
        </w:rPr>
        <w:softHyphen/>
        <w:t>дет концом одного и</w:t>
      </w:r>
      <w:r>
        <w:rPr>
          <w:color w:val="000000"/>
          <w:sz w:val="20"/>
          <w:szCs w:val="20"/>
        </w:rPr>
        <w:t>н</w:t>
      </w:r>
      <w:r>
        <w:rPr>
          <w:color w:val="000000"/>
          <w:sz w:val="20"/>
          <w:szCs w:val="20"/>
        </w:rPr>
        <w:t>тервала, а также началом другого,  поэтому частоту появлений в этом случае распределяют поровну между двумя интервалами. Например: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Вариант   107 108 111  112 113 115 116 320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Частота      2     3     2     </w:t>
      </w:r>
      <w:r>
        <w:rPr>
          <w:iCs/>
          <w:color w:val="000000"/>
          <w:sz w:val="20"/>
          <w:szCs w:val="20"/>
        </w:rPr>
        <w:t xml:space="preserve">6      1     2     </w:t>
      </w:r>
      <w:r>
        <w:rPr>
          <w:color w:val="000000"/>
          <w:sz w:val="20"/>
          <w:szCs w:val="20"/>
        </w:rPr>
        <w:t>3     4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tbl>
      <w:tblPr>
        <w:tblW w:w="0" w:type="auto"/>
        <w:tblInd w:w="288" w:type="dxa"/>
        <w:tblLook w:val="01E0"/>
      </w:tblPr>
      <w:tblGrid>
        <w:gridCol w:w="1262"/>
        <w:gridCol w:w="2305"/>
      </w:tblGrid>
      <w:tr w:rsidR="00A55EF1" w:rsidRPr="006A29B8" w:rsidTr="00AF6906">
        <w:tc>
          <w:tcPr>
            <w:tcW w:w="1262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>Интервалы</w:t>
            </w:r>
          </w:p>
        </w:tc>
        <w:tc>
          <w:tcPr>
            <w:tcW w:w="2305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>Эмпирические частоты</w:t>
            </w:r>
          </w:p>
        </w:tc>
      </w:tr>
      <w:tr w:rsidR="00A55EF1" w:rsidRPr="006A29B8" w:rsidTr="00AF6906">
        <w:tc>
          <w:tcPr>
            <w:tcW w:w="1262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>1: 107-111</w:t>
            </w:r>
          </w:p>
        </w:tc>
        <w:tc>
          <w:tcPr>
            <w:tcW w:w="2305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  <w:lang w:val="en-US"/>
              </w:rPr>
              <w:t>f</w:t>
            </w:r>
            <w:r w:rsidRPr="006A29B8">
              <w:rPr>
                <w:color w:val="000000"/>
                <w:sz w:val="20"/>
                <w:szCs w:val="20"/>
                <w:vertAlign w:val="subscript"/>
              </w:rPr>
              <w:t>оп</w:t>
            </w:r>
            <w:r w:rsidRPr="006A29B8">
              <w:rPr>
                <w:color w:val="000000"/>
                <w:sz w:val="20"/>
                <w:szCs w:val="20"/>
              </w:rPr>
              <w:t>=2+3+2=6</w:t>
            </w:r>
          </w:p>
        </w:tc>
      </w:tr>
      <w:tr w:rsidR="00A55EF1" w:rsidRPr="006A29B8" w:rsidTr="00AF6906">
        <w:tc>
          <w:tcPr>
            <w:tcW w:w="1262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>2: 111-115</w:t>
            </w:r>
          </w:p>
        </w:tc>
        <w:tc>
          <w:tcPr>
            <w:tcW w:w="2305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  <w:lang w:val="en-US"/>
              </w:rPr>
              <w:t>f</w:t>
            </w:r>
            <w:r w:rsidRPr="006A29B8">
              <w:rPr>
                <w:color w:val="000000"/>
                <w:sz w:val="20"/>
                <w:szCs w:val="20"/>
                <w:vertAlign w:val="subscript"/>
              </w:rPr>
              <w:t>оп</w:t>
            </w:r>
            <w:r w:rsidRPr="006A29B8">
              <w:rPr>
                <w:color w:val="000000"/>
                <w:sz w:val="20"/>
                <w:szCs w:val="20"/>
              </w:rPr>
              <w:t>=2/2+6+1+2/2=9</w:t>
            </w:r>
          </w:p>
        </w:tc>
      </w:tr>
      <w:tr w:rsidR="00A55EF1" w:rsidRPr="006A29B8" w:rsidTr="00AF6906">
        <w:tc>
          <w:tcPr>
            <w:tcW w:w="1262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</w:rPr>
              <w:t>3: 115-120</w:t>
            </w:r>
          </w:p>
        </w:tc>
        <w:tc>
          <w:tcPr>
            <w:tcW w:w="2305" w:type="dxa"/>
          </w:tcPr>
          <w:p w:rsidR="00A55EF1" w:rsidRPr="006A29B8" w:rsidRDefault="00A55EF1" w:rsidP="00AF6906">
            <w:pPr>
              <w:jc w:val="both"/>
              <w:rPr>
                <w:color w:val="000000"/>
                <w:sz w:val="20"/>
                <w:szCs w:val="20"/>
              </w:rPr>
            </w:pPr>
            <w:r w:rsidRPr="006A29B8">
              <w:rPr>
                <w:color w:val="000000"/>
                <w:sz w:val="20"/>
                <w:szCs w:val="20"/>
                <w:lang w:val="en-US"/>
              </w:rPr>
              <w:t>f</w:t>
            </w:r>
            <w:r w:rsidRPr="006A29B8">
              <w:rPr>
                <w:color w:val="000000"/>
                <w:sz w:val="20"/>
                <w:szCs w:val="20"/>
                <w:vertAlign w:val="subscript"/>
              </w:rPr>
              <w:t>оп</w:t>
            </w:r>
            <w:r w:rsidRPr="006A29B8">
              <w:rPr>
                <w:color w:val="000000"/>
                <w:sz w:val="20"/>
                <w:szCs w:val="20"/>
              </w:rPr>
              <w:t>=2/2+3+4=8</w:t>
            </w:r>
          </w:p>
        </w:tc>
      </w:tr>
    </w:tbl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8. Рассчитайте теоретические частоты (пример 1). Расчеты прои</w:t>
      </w:r>
      <w:r>
        <w:rPr>
          <w:color w:val="000000"/>
          <w:sz w:val="20"/>
          <w:szCs w:val="20"/>
        </w:rPr>
        <w:t>з</w:t>
      </w:r>
      <w:r>
        <w:rPr>
          <w:color w:val="000000"/>
          <w:sz w:val="20"/>
          <w:szCs w:val="20"/>
        </w:rPr>
        <w:t>водите в следующем порядке: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а) найдите значение </w:t>
      </w:r>
      <w:proofErr w:type="spellStart"/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 xml:space="preserve"> для границ интервалов по формуле </w:t>
      </w:r>
      <w:r w:rsidRPr="00B03060">
        <w:rPr>
          <w:color w:val="000000"/>
          <w:sz w:val="20"/>
          <w:szCs w:val="20"/>
        </w:rPr>
        <w:t>(1);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б) определите функцию Лапласа для каждого </w:t>
      </w:r>
      <w:proofErr w:type="spellStart"/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proofErr w:type="spellEnd"/>
      <w:r>
        <w:rPr>
          <w:color w:val="000000"/>
          <w:sz w:val="20"/>
          <w:szCs w:val="20"/>
        </w:rPr>
        <w:t>, то есть Ф(</w:t>
      </w:r>
      <w:r>
        <w:rPr>
          <w:color w:val="000000"/>
          <w:sz w:val="20"/>
          <w:szCs w:val="20"/>
          <w:lang w:val="en-US"/>
        </w:rPr>
        <w:t>z</w:t>
      </w:r>
      <w:r>
        <w:rPr>
          <w:color w:val="000000"/>
          <w:sz w:val="20"/>
          <w:szCs w:val="20"/>
        </w:rPr>
        <w:t xml:space="preserve">) по таблице </w:t>
      </w:r>
      <w:r w:rsidRPr="000622B9">
        <w:rPr>
          <w:color w:val="000000"/>
          <w:sz w:val="20"/>
          <w:szCs w:val="20"/>
        </w:rPr>
        <w:t>приложения 1, учитывая</w:t>
      </w:r>
      <w:r>
        <w:rPr>
          <w:color w:val="000000"/>
          <w:sz w:val="20"/>
          <w:szCs w:val="20"/>
        </w:rPr>
        <w:t xml:space="preserve"> ог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воренные в тексте свой</w:t>
      </w:r>
      <w:r>
        <w:rPr>
          <w:color w:val="000000"/>
          <w:sz w:val="20"/>
          <w:szCs w:val="20"/>
        </w:rPr>
        <w:softHyphen/>
        <w:t>ства этой функции;</w:t>
      </w:r>
    </w:p>
    <w:p w:rsidR="00A55EF1" w:rsidRPr="00B03060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в) вычислите </w:t>
      </w:r>
      <w:r>
        <w:rPr>
          <w:color w:val="000000"/>
          <w:sz w:val="20"/>
          <w:szCs w:val="20"/>
          <w:lang w:val="en-US"/>
        </w:rPr>
        <w:t>P</w:t>
      </w:r>
      <w:r>
        <w:rPr>
          <w:color w:val="000000"/>
          <w:sz w:val="20"/>
          <w:szCs w:val="20"/>
          <w:vertAlign w:val="subscript"/>
          <w:lang w:val="en-US"/>
        </w:rPr>
        <w:t>i</w:t>
      </w:r>
      <w:r w:rsidRPr="006A29B8">
        <w:rPr>
          <w:color w:val="000000"/>
          <w:sz w:val="20"/>
          <w:szCs w:val="20"/>
          <w:vertAlign w:val="subscript"/>
        </w:rPr>
        <w:t xml:space="preserve"> </w:t>
      </w:r>
      <w:r>
        <w:rPr>
          <w:color w:val="000000"/>
          <w:sz w:val="20"/>
          <w:szCs w:val="20"/>
        </w:rPr>
        <w:t xml:space="preserve">для каждого интервала по </w:t>
      </w:r>
      <w:r w:rsidRPr="00B03060">
        <w:rPr>
          <w:color w:val="000000"/>
          <w:sz w:val="20"/>
          <w:szCs w:val="20"/>
        </w:rPr>
        <w:t>формуле (3);</w:t>
      </w:r>
    </w:p>
    <w:p w:rsidR="00A55EF1" w:rsidRPr="00B03060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B03060">
        <w:rPr>
          <w:color w:val="000000"/>
          <w:sz w:val="20"/>
          <w:szCs w:val="20"/>
        </w:rPr>
        <w:t xml:space="preserve">г) найдите теоретическую вероятность </w:t>
      </w:r>
      <w:r w:rsidRPr="00B03060">
        <w:rPr>
          <w:color w:val="000000"/>
          <w:sz w:val="20"/>
          <w:szCs w:val="20"/>
          <w:lang w:val="en-US"/>
        </w:rPr>
        <w:t>f</w:t>
      </w:r>
      <w:r w:rsidRPr="00B03060">
        <w:rPr>
          <w:color w:val="000000"/>
          <w:sz w:val="20"/>
          <w:szCs w:val="20"/>
        </w:rPr>
        <w:t xml:space="preserve"> по формуле (2).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 w:rsidRPr="00B03060">
        <w:rPr>
          <w:color w:val="000000"/>
          <w:sz w:val="20"/>
          <w:szCs w:val="20"/>
        </w:rPr>
        <w:t>Для удобства, расчеты сведите в расчетную таблицу (табл. 4);</w:t>
      </w:r>
    </w:p>
    <w:p w:rsidR="00A55EF1" w:rsidRDefault="00A55EF1" w:rsidP="00A55EF1">
      <w:pPr>
        <w:shd w:val="clear" w:color="auto" w:fill="FFFFFF"/>
        <w:ind w:firstLine="284"/>
        <w:rPr>
          <w:color w:val="000000"/>
          <w:sz w:val="20"/>
          <w:szCs w:val="20"/>
          <w:lang w:val="en-US"/>
        </w:rPr>
      </w:pPr>
      <w:r w:rsidRPr="00596DD5">
        <w:rPr>
          <w:color w:val="000000"/>
          <w:spacing w:val="30"/>
          <w:sz w:val="20"/>
          <w:szCs w:val="20"/>
        </w:rPr>
        <w:t>Таблица</w:t>
      </w:r>
      <w:r w:rsidRPr="00596DD5">
        <w:rPr>
          <w:color w:val="000000"/>
          <w:sz w:val="20"/>
          <w:szCs w:val="20"/>
        </w:rPr>
        <w:t xml:space="preserve"> 4.</w:t>
      </w:r>
      <w:r>
        <w:rPr>
          <w:color w:val="000000"/>
          <w:sz w:val="20"/>
          <w:szCs w:val="20"/>
        </w:rPr>
        <w:t xml:space="preserve"> Расчет </w:t>
      </w:r>
      <w:r>
        <w:rPr>
          <w:bCs/>
          <w:color w:val="000000"/>
          <w:sz w:val="20"/>
          <w:szCs w:val="20"/>
        </w:rPr>
        <w:t xml:space="preserve">теоретической </w:t>
      </w:r>
      <w:r>
        <w:rPr>
          <w:color w:val="000000"/>
          <w:sz w:val="20"/>
          <w:szCs w:val="20"/>
        </w:rPr>
        <w:t>вероятности.</w:t>
      </w:r>
    </w:p>
    <w:p w:rsidR="00A55EF1" w:rsidRDefault="00A55EF1" w:rsidP="00A55EF1">
      <w:pPr>
        <w:shd w:val="clear" w:color="auto" w:fill="FFFFFF"/>
        <w:jc w:val="center"/>
        <w:rPr>
          <w:sz w:val="14"/>
          <w:szCs w:val="20"/>
          <w:lang w:val="en-US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"/>
        <w:gridCol w:w="848"/>
        <w:gridCol w:w="849"/>
        <w:gridCol w:w="850"/>
        <w:gridCol w:w="850"/>
        <w:gridCol w:w="850"/>
        <w:gridCol w:w="850"/>
      </w:tblGrid>
      <w:tr w:rsidR="00A55EF1" w:rsidRPr="006A29B8" w:rsidTr="00AF6906">
        <w:trPr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</w:rPr>
              <w:t xml:space="preserve">Интервал </w:t>
            </w:r>
            <w:proofErr w:type="spellStart"/>
            <w:r w:rsidRPr="006A29B8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Границы интервала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6A29B8">
              <w:rPr>
                <w:sz w:val="16"/>
                <w:szCs w:val="16"/>
              </w:rPr>
              <w:t>Ф(</w:t>
            </w:r>
            <w:proofErr w:type="spellStart"/>
            <w:r w:rsidRPr="006A29B8">
              <w:rPr>
                <w:sz w:val="16"/>
                <w:szCs w:val="16"/>
                <w:lang w:val="en-US"/>
              </w:rPr>
              <w:t>z</w:t>
            </w:r>
            <w:r w:rsidRPr="006A29B8"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6A29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A29B8">
              <w:rPr>
                <w:sz w:val="16"/>
                <w:szCs w:val="16"/>
              </w:rPr>
              <w:t>Ф(</w:t>
            </w:r>
            <w:r w:rsidRPr="006A29B8">
              <w:rPr>
                <w:sz w:val="16"/>
                <w:szCs w:val="16"/>
                <w:lang w:val="en-US"/>
              </w:rPr>
              <w:t>z</w:t>
            </w:r>
            <w:r w:rsidRPr="006A29B8">
              <w:rPr>
                <w:sz w:val="16"/>
                <w:szCs w:val="16"/>
                <w:vertAlign w:val="subscript"/>
                <w:lang w:val="en-US"/>
              </w:rPr>
              <w:t>i+1</w:t>
            </w:r>
            <w:r w:rsidRPr="006A29B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6A29B8">
              <w:rPr>
                <w:sz w:val="16"/>
                <w:szCs w:val="16"/>
                <w:lang w:val="en-US"/>
              </w:rPr>
              <w:t>Pi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A29B8">
              <w:rPr>
                <w:sz w:val="16"/>
                <w:szCs w:val="16"/>
                <w:lang w:val="en-US"/>
              </w:rPr>
              <w:t>f</w:t>
            </w:r>
            <w:r w:rsidRPr="006A29B8">
              <w:rPr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</w:tr>
      <w:tr w:rsidR="00A55EF1" w:rsidRPr="006A29B8" w:rsidTr="00AF69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6A29B8">
              <w:rPr>
                <w:color w:val="000000"/>
                <w:sz w:val="16"/>
                <w:szCs w:val="16"/>
                <w:lang w:val="en-US"/>
              </w:rPr>
              <w:t>z</w:t>
            </w:r>
            <w:r w:rsidRPr="006A29B8">
              <w:rPr>
                <w:color w:val="000000"/>
                <w:sz w:val="16"/>
                <w:szCs w:val="16"/>
                <w:lang w:val="en-US"/>
              </w:rPr>
              <w:softHyphen/>
            </w:r>
            <w:r w:rsidRPr="006A29B8">
              <w:rPr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EF1" w:rsidRPr="006A29B8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6A29B8">
              <w:rPr>
                <w:sz w:val="16"/>
                <w:szCs w:val="16"/>
                <w:lang w:val="en-US"/>
              </w:rPr>
              <w:t>z</w:t>
            </w:r>
            <w:r w:rsidRPr="006A29B8">
              <w:rPr>
                <w:sz w:val="16"/>
                <w:szCs w:val="16"/>
                <w:vertAlign w:val="subscript"/>
                <w:lang w:val="en-US"/>
              </w:rPr>
              <w:t>i+1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F1" w:rsidRPr="006A29B8" w:rsidRDefault="00A55EF1" w:rsidP="00AF6906">
            <w:pPr>
              <w:rPr>
                <w:sz w:val="16"/>
                <w:szCs w:val="16"/>
                <w:lang w:val="en-US"/>
              </w:rPr>
            </w:pPr>
          </w:p>
        </w:tc>
      </w:tr>
      <w:tr w:rsidR="00A55EF1" w:rsidRPr="006A29B8" w:rsidTr="00AF6906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5EF1" w:rsidRPr="006A29B8" w:rsidTr="00AF6906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A29B8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5EF1" w:rsidRPr="006A29B8" w:rsidTr="00AF6906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  <w:r w:rsidRPr="006A29B8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5EF1" w:rsidRPr="006A29B8" w:rsidTr="00AF6906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6A29B8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F1" w:rsidRPr="006A29B8" w:rsidRDefault="00A55EF1" w:rsidP="00AF69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9.  Постройте гистограмму распределений теоретических   и эксп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риментальных частот;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10. Рассчитайте критерий согласия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color w:val="000000"/>
          <w:sz w:val="20"/>
          <w:szCs w:val="20"/>
        </w:rPr>
        <w:t xml:space="preserve"> по </w:t>
      </w:r>
      <w:r w:rsidRPr="00B03060">
        <w:rPr>
          <w:color w:val="000000"/>
          <w:sz w:val="20"/>
          <w:szCs w:val="20"/>
        </w:rPr>
        <w:t>формуле (4)</w:t>
      </w:r>
      <w:r>
        <w:rPr>
          <w:color w:val="000000"/>
          <w:sz w:val="20"/>
          <w:szCs w:val="20"/>
        </w:rPr>
        <w:t xml:space="preserve"> (пример 2). Расчеты запишите в </w:t>
      </w:r>
      <w:r w:rsidRPr="00596DD5">
        <w:rPr>
          <w:color w:val="000000"/>
          <w:sz w:val="20"/>
          <w:szCs w:val="20"/>
        </w:rPr>
        <w:t>таблицу 5;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11. Найдите число степеней свободы </w:t>
      </w:r>
      <w:r>
        <w:rPr>
          <w:color w:val="000000"/>
          <w:sz w:val="20"/>
          <w:szCs w:val="20"/>
          <w:lang w:val="en-US"/>
        </w:rPr>
        <w:t>k</w:t>
      </w:r>
      <w:r>
        <w:rPr>
          <w:color w:val="000000"/>
          <w:sz w:val="20"/>
          <w:szCs w:val="20"/>
        </w:rPr>
        <w:t xml:space="preserve"> для нормального распред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ления;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12. Зная </w:t>
      </w:r>
      <w:r>
        <w:rPr>
          <w:color w:val="000000"/>
          <w:sz w:val="20"/>
          <w:szCs w:val="20"/>
          <w:lang w:val="en-US"/>
        </w:rPr>
        <w:t>k</w:t>
      </w:r>
      <w:r>
        <w:rPr>
          <w:color w:val="000000"/>
          <w:sz w:val="20"/>
          <w:szCs w:val="20"/>
        </w:rPr>
        <w:t>, определите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кр</w:t>
      </w:r>
      <w:r>
        <w:rPr>
          <w:color w:val="000000"/>
          <w:sz w:val="20"/>
          <w:szCs w:val="20"/>
        </w:rPr>
        <w:t xml:space="preserve"> по приложению 2 при 5 %-ном уровне значимости;</w:t>
      </w:r>
    </w:p>
    <w:p w:rsidR="00A55EF1" w:rsidRDefault="00A55EF1" w:rsidP="00A55EF1">
      <w:pPr>
        <w:shd w:val="clear" w:color="auto" w:fill="FFFFFF"/>
        <w:ind w:firstLine="284"/>
        <w:rPr>
          <w:color w:val="000000"/>
          <w:spacing w:val="30"/>
          <w:sz w:val="20"/>
          <w:szCs w:val="20"/>
        </w:rPr>
      </w:pPr>
    </w:p>
    <w:p w:rsidR="00A55EF1" w:rsidRPr="001E49C8" w:rsidRDefault="00A55EF1" w:rsidP="00A55EF1">
      <w:pPr>
        <w:shd w:val="clear" w:color="auto" w:fill="FFFFFF"/>
        <w:ind w:firstLine="284"/>
        <w:rPr>
          <w:color w:val="000000"/>
          <w:sz w:val="20"/>
          <w:szCs w:val="20"/>
        </w:rPr>
      </w:pPr>
      <w:r w:rsidRPr="00E2610A">
        <w:rPr>
          <w:color w:val="000000"/>
          <w:spacing w:val="30"/>
          <w:sz w:val="20"/>
          <w:szCs w:val="20"/>
        </w:rPr>
        <w:t xml:space="preserve">Таблица </w:t>
      </w:r>
      <w:r w:rsidRPr="00E2610A">
        <w:rPr>
          <w:iCs/>
          <w:color w:val="000000"/>
          <w:spacing w:val="30"/>
          <w:sz w:val="20"/>
          <w:szCs w:val="20"/>
        </w:rPr>
        <w:t>5</w:t>
      </w:r>
      <w:r w:rsidRPr="00596DD5">
        <w:rPr>
          <w:iCs/>
          <w:color w:val="000000"/>
          <w:sz w:val="20"/>
          <w:szCs w:val="20"/>
        </w:rPr>
        <w:t>.</w:t>
      </w:r>
      <w:r>
        <w:rPr>
          <w:i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Расчет </w:t>
      </w:r>
      <w:r>
        <w:rPr>
          <w:color w:val="000000"/>
          <w:sz w:val="20"/>
          <w:szCs w:val="20"/>
        </w:rPr>
        <w:t>критерия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  <w:vertAlign w:val="subscript"/>
        </w:rPr>
        <w:t>набл</w:t>
      </w:r>
      <w:r>
        <w:rPr>
          <w:color w:val="000000"/>
          <w:sz w:val="20"/>
          <w:szCs w:val="20"/>
        </w:rPr>
        <w:t>.</w:t>
      </w:r>
    </w:p>
    <w:p w:rsidR="00A55EF1" w:rsidRDefault="00A55EF1" w:rsidP="00A55EF1">
      <w:pPr>
        <w:shd w:val="clear" w:color="auto" w:fill="FFFFFF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83"/>
        <w:gridCol w:w="962"/>
        <w:gridCol w:w="982"/>
        <w:gridCol w:w="997"/>
        <w:gridCol w:w="982"/>
        <w:gridCol w:w="1214"/>
      </w:tblGrid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968FC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  <w:vertAlign w:val="subscript"/>
              </w:rPr>
              <w:t>оп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  <w:vertAlign w:val="subscript"/>
              </w:rPr>
              <w:t>оп</w:t>
            </w:r>
            <w:r w:rsidRPr="00A968FC">
              <w:rPr>
                <w:color w:val="000000"/>
                <w:sz w:val="16"/>
                <w:szCs w:val="16"/>
              </w:rPr>
              <w:t>-</w:t>
            </w: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vertAlign w:val="superscript"/>
              </w:rPr>
            </w:pPr>
            <w:r w:rsidRPr="00A968FC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</w:rPr>
              <w:softHyphen/>
            </w:r>
            <w:proofErr w:type="gramEnd"/>
            <w:r w:rsidRPr="00A968FC">
              <w:rPr>
                <w:color w:val="000000"/>
                <w:sz w:val="16"/>
                <w:szCs w:val="16"/>
                <w:vertAlign w:val="subscript"/>
              </w:rPr>
              <w:t>оп</w:t>
            </w:r>
            <w:r w:rsidRPr="00A968FC">
              <w:rPr>
                <w:color w:val="000000"/>
                <w:sz w:val="16"/>
                <w:szCs w:val="16"/>
              </w:rPr>
              <w:t>-</w:t>
            </w: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</w:rPr>
              <w:t>)</w:t>
            </w:r>
            <w:r w:rsidRPr="00A968FC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EF1" w:rsidRPr="00A968FC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968FC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</w:rPr>
              <w:softHyphen/>
            </w:r>
            <w:proofErr w:type="gramEnd"/>
            <w:r w:rsidRPr="00A968FC">
              <w:rPr>
                <w:color w:val="000000"/>
                <w:sz w:val="16"/>
                <w:szCs w:val="16"/>
                <w:vertAlign w:val="subscript"/>
              </w:rPr>
              <w:t>оп</w:t>
            </w:r>
            <w:r w:rsidRPr="00A968FC">
              <w:rPr>
                <w:color w:val="000000"/>
                <w:sz w:val="16"/>
                <w:szCs w:val="16"/>
              </w:rPr>
              <w:t>-</w:t>
            </w: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  <w:r w:rsidRPr="00A968FC">
              <w:rPr>
                <w:color w:val="000000"/>
                <w:sz w:val="16"/>
                <w:szCs w:val="16"/>
              </w:rPr>
              <w:t>)</w:t>
            </w:r>
            <w:r w:rsidRPr="00A968FC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A968FC">
              <w:rPr>
                <w:color w:val="000000"/>
                <w:sz w:val="16"/>
                <w:szCs w:val="16"/>
              </w:rPr>
              <w:t>/</w:t>
            </w:r>
            <w:r w:rsidRPr="00A968FC">
              <w:rPr>
                <w:color w:val="000000"/>
                <w:sz w:val="16"/>
                <w:szCs w:val="16"/>
                <w:lang w:val="en-US"/>
              </w:rPr>
              <w:t>f</w:t>
            </w:r>
          </w:p>
        </w:tc>
      </w:tr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</w:rPr>
              <w:t>1</w:t>
            </w: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</w:tr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</w:rPr>
              <w:t>2</w:t>
            </w: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</w:tr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</w:tr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proofErr w:type="spellStart"/>
            <w:r w:rsidRPr="00A968FC">
              <w:rPr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A968F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</w:tr>
      <w:tr w:rsidR="00A55EF1" w:rsidRPr="00A968FC" w:rsidTr="00AF6906">
        <w:trPr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EF1" w:rsidRPr="00A968FC" w:rsidRDefault="00A55EF1" w:rsidP="00AF6906">
            <w:pPr>
              <w:shd w:val="clear" w:color="auto" w:fill="FFFFFF"/>
              <w:rPr>
                <w:sz w:val="16"/>
                <w:szCs w:val="16"/>
              </w:rPr>
            </w:pPr>
            <w:r w:rsidRPr="00A968FC">
              <w:rPr>
                <w:color w:val="000000"/>
                <w:sz w:val="16"/>
                <w:szCs w:val="16"/>
              </w:rPr>
              <w:t>χ</w:t>
            </w:r>
            <w:r w:rsidRPr="00A968FC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A968FC">
              <w:rPr>
                <w:color w:val="000000"/>
                <w:sz w:val="16"/>
                <w:szCs w:val="16"/>
                <w:vertAlign w:val="subscript"/>
              </w:rPr>
              <w:t>набл</w:t>
            </w:r>
            <w:r w:rsidRPr="00A968FC">
              <w:rPr>
                <w:color w:val="000000"/>
                <w:sz w:val="16"/>
                <w:szCs w:val="16"/>
              </w:rPr>
              <w:t>=</w:t>
            </w:r>
          </w:p>
        </w:tc>
      </w:tr>
    </w:tbl>
    <w:p w:rsidR="00A55EF1" w:rsidRDefault="00A55EF1" w:rsidP="00A55EF1">
      <w:pPr>
        <w:shd w:val="clear" w:color="auto" w:fill="FFFFFF"/>
        <w:rPr>
          <w:i/>
          <w:iCs/>
          <w:color w:val="000000"/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 Используя правило проверки гипотезы, сделайте вывод о пр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вильности утверждения: регистрация распадов радиоак</w:t>
      </w:r>
      <w:r>
        <w:rPr>
          <w:color w:val="000000"/>
          <w:sz w:val="20"/>
          <w:szCs w:val="20"/>
        </w:rPr>
        <w:softHyphen/>
        <w:t>тивных ядер (также и закон радиоактивного распада) подчиняется нормальному распр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делению (или распределению Пуассона).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Контрольные вопросы</w:t>
      </w:r>
    </w:p>
    <w:p w:rsidR="00A55EF1" w:rsidRDefault="00A55EF1" w:rsidP="00A55EF1">
      <w:pPr>
        <w:shd w:val="clear" w:color="auto" w:fill="FFFFFF"/>
        <w:jc w:val="center"/>
        <w:rPr>
          <w:sz w:val="20"/>
          <w:szCs w:val="20"/>
        </w:rPr>
      </w:pP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1. Дайте определение случайной величины.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2. </w:t>
      </w:r>
      <w:r>
        <w:rPr>
          <w:color w:val="000000"/>
          <w:sz w:val="20"/>
          <w:szCs w:val="20"/>
        </w:rPr>
        <w:t>Объясните, почему закон радиоактивного распада носит стат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стический характер.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 Дайте определение вероя</w:t>
      </w:r>
      <w:r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>ности.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4. Какая величина называется дискретной?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5. Зависит ли вероятность распада от внешних условий? Ответ п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ясните.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6. Запишите закон радиоактивного распада.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 Как определяется вероятность распада отдельного радиоактивного ядра? Вывести из закона радиоа</w:t>
      </w:r>
      <w:r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тивного распада.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8. Запишите выражение для вероятности распада и регистрации отдельного радиоактивного ядра. Бу</w:t>
      </w:r>
      <w:r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>венные обозначения, входящие в формулу, поясните.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9. Дайте определение закона распределения дискретной случайной величины.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10. Как можно задать закон распределения дискретной случайной величины?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11. Дайте определение биномиального распределения.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 Объясните, почему биномиальное распределение применимо к закону радиоактивного распада?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13. В каком случае биномиальное распределение переходит в ра</w:t>
      </w:r>
      <w:r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пределение Пуассона?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14. В каком случае применяется распределение Пуассона?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15. Когда распределение Пуассона переходит в нормальное распр</w:t>
      </w:r>
      <w:r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>деление?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16. Какую функцию называют функцией Лапласа?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17. Перечислите свойства функции Лапласа,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18. Что называют истинной средней скоростью счета?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19. Поясните график функции Лапласа.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20. Дайте определение эмпирических частот.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21. Дайте определение теоретических частот.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22. Как рассчитать теоретические частоты?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23. Дайте определение гистограммы.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24. Для чего используется гистограмма частот?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25. Как учитывается фон счетчика при построении гистограммы?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26. Объясните, как определить функцию Лапласа, используя пр</w:t>
      </w:r>
      <w:r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>ложение 1.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27. Что называют критерием согласия?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28. Почему наряду с гистограммой используют критерий согласия?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29. Для чего используют критерий согласия Пирсона?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30. Что характеризует критерий согласия Пирсона?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31. Сформулируйте правило проверки выдвинутой гипотезы.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32. Какие замечания необходимо учитывать, используя правило проверки гипотезы?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33. Что характеризует уровень значимости?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34. Как определить критерий χ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по приложению 2?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35. Для чего определяется критерий </w:t>
      </w:r>
      <w:r>
        <w:rPr>
          <w:iCs/>
          <w:color w:val="000000"/>
          <w:sz w:val="20"/>
          <w:szCs w:val="20"/>
        </w:rPr>
        <w:t>χ</w:t>
      </w:r>
      <w:r>
        <w:rPr>
          <w:iCs/>
          <w:color w:val="000000"/>
          <w:sz w:val="20"/>
          <w:szCs w:val="20"/>
          <w:vertAlign w:val="superscript"/>
        </w:rPr>
        <w:t>2</w:t>
      </w:r>
      <w:r>
        <w:rPr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 приложению 2?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36. Как правильно рассчитать частоту отсчетов, лежащих в данном частичном интервале?</w:t>
      </w:r>
    </w:p>
    <w:p w:rsidR="00A55EF1" w:rsidRDefault="00A55EF1" w:rsidP="00A55EF1">
      <w:pPr>
        <w:shd w:val="clear" w:color="auto" w:fill="FFFFFF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37. На основании чего делается вывод о правильности или непр</w:t>
      </w:r>
      <w:r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>вильности выдвинутой гипотезы?</w:t>
      </w:r>
    </w:p>
    <w:p w:rsidR="00A55EF1" w:rsidRDefault="00A55EF1" w:rsidP="00A55EF1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38. Какова цель данной лабораторной работы?</w:t>
      </w:r>
    </w:p>
    <w:p w:rsidR="00A55EF1" w:rsidRDefault="00A55EF1" w:rsidP="00A55EF1">
      <w:pPr>
        <w:shd w:val="clear" w:color="auto" w:fill="FFFFFF"/>
        <w:jc w:val="right"/>
        <w:rPr>
          <w:color w:val="000000"/>
          <w:spacing w:val="30"/>
          <w:sz w:val="16"/>
          <w:szCs w:val="16"/>
        </w:rPr>
      </w:pPr>
    </w:p>
    <w:p w:rsidR="00A55EF1" w:rsidRDefault="00A55EF1" w:rsidP="00A55EF1">
      <w:pPr>
        <w:shd w:val="clear" w:color="auto" w:fill="FFFFFF"/>
        <w:jc w:val="right"/>
        <w:rPr>
          <w:color w:val="000000"/>
          <w:sz w:val="16"/>
          <w:szCs w:val="16"/>
        </w:rPr>
      </w:pPr>
      <w:r w:rsidRPr="006621EA">
        <w:rPr>
          <w:color w:val="000000"/>
          <w:spacing w:val="30"/>
          <w:sz w:val="16"/>
          <w:szCs w:val="16"/>
        </w:rPr>
        <w:t>Приложение</w:t>
      </w:r>
      <w:r w:rsidRPr="006621EA">
        <w:rPr>
          <w:color w:val="000000"/>
          <w:sz w:val="16"/>
          <w:szCs w:val="16"/>
        </w:rPr>
        <w:t xml:space="preserve">  2</w:t>
      </w:r>
      <w:r>
        <w:rPr>
          <w:color w:val="000000"/>
          <w:sz w:val="16"/>
          <w:szCs w:val="16"/>
        </w:rPr>
        <w:t xml:space="preserve"> </w:t>
      </w:r>
    </w:p>
    <w:p w:rsidR="00A55EF1" w:rsidRDefault="00A55EF1" w:rsidP="00A55EF1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A55EF1" w:rsidRDefault="00A55EF1" w:rsidP="00A55EF1">
      <w:pPr>
        <w:shd w:val="clear" w:color="auto" w:fill="FFFFFF"/>
        <w:jc w:val="center"/>
        <w:rPr>
          <w:b/>
          <w:bCs/>
          <w:i/>
          <w:iCs/>
          <w:color w:val="000000"/>
          <w:sz w:val="20"/>
          <w:szCs w:val="20"/>
          <w:vertAlign w:val="subscript"/>
        </w:rPr>
      </w:pPr>
      <w:r>
        <w:rPr>
          <w:b/>
          <w:bCs/>
          <w:color w:val="000000"/>
          <w:sz w:val="20"/>
          <w:szCs w:val="20"/>
        </w:rPr>
        <w:t>Критические точки χ</w:t>
      </w:r>
      <w:r>
        <w:rPr>
          <w:b/>
          <w:bCs/>
          <w:i/>
          <w:iCs/>
          <w:color w:val="000000"/>
          <w:sz w:val="20"/>
          <w:szCs w:val="20"/>
          <w:vertAlign w:val="superscript"/>
        </w:rPr>
        <w:t>2</w:t>
      </w:r>
      <w:r>
        <w:rPr>
          <w:b/>
          <w:bCs/>
          <w:i/>
          <w:iCs/>
          <w:color w:val="000000"/>
          <w:sz w:val="20"/>
          <w:szCs w:val="20"/>
          <w:vertAlign w:val="subscript"/>
        </w:rPr>
        <w:t>кр</w:t>
      </w:r>
    </w:p>
    <w:p w:rsidR="00A55EF1" w:rsidRDefault="00A55EF1" w:rsidP="00A55EF1">
      <w:pPr>
        <w:shd w:val="clear" w:color="auto" w:fill="FFFFFF"/>
        <w:jc w:val="center"/>
        <w:rPr>
          <w:sz w:val="16"/>
          <w:szCs w:val="16"/>
          <w:vertAlign w:val="subscript"/>
        </w:rPr>
      </w:pPr>
    </w:p>
    <w:tbl>
      <w:tblPr>
        <w:tblW w:w="6120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122"/>
        <w:gridCol w:w="847"/>
        <w:gridCol w:w="875"/>
        <w:gridCol w:w="920"/>
        <w:gridCol w:w="831"/>
        <w:gridCol w:w="846"/>
        <w:gridCol w:w="679"/>
      </w:tblGrid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 степе</w:t>
            </w:r>
            <w:r>
              <w:rPr>
                <w:color w:val="000000"/>
                <w:sz w:val="16"/>
                <w:szCs w:val="16"/>
              </w:rPr>
              <w:softHyphen/>
              <w:t>ней свободы</w:t>
            </w:r>
          </w:p>
        </w:tc>
        <w:tc>
          <w:tcPr>
            <w:tcW w:w="5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Уровень значимости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0,00098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0,00016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0,020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0,115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0,297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0,554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0,872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5,81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</w:t>
            </w:r>
          </w:p>
        </w:tc>
      </w:tr>
      <w:tr w:rsidR="00A55EF1" w:rsidTr="00AF6906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EF1" w:rsidRDefault="00A55EF1" w:rsidP="00AF690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</w:t>
            </w:r>
          </w:p>
        </w:tc>
      </w:tr>
    </w:tbl>
    <w:p w:rsidR="00A55EF1" w:rsidRDefault="00A55EF1" w:rsidP="00A55EF1">
      <w:pPr>
        <w:jc w:val="center"/>
        <w:rPr>
          <w:sz w:val="16"/>
          <w:szCs w:val="16"/>
        </w:rPr>
      </w:pP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metr23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68FA99E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D5A03B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9B0B60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F2F8B2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9"/>
      <w:numFmt w:val="decimal"/>
      <w:lvlText w:val="%2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9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4">
    <w:nsid w:val="00000003"/>
    <w:multiLevelType w:val="multilevel"/>
    <w:tmpl w:val="00000002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3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5">
    <w:nsid w:val="01CC1C0E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D5819EA"/>
    <w:multiLevelType w:val="hybridMultilevel"/>
    <w:tmpl w:val="9758AEE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F774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6141357"/>
    <w:multiLevelType w:val="singleLevel"/>
    <w:tmpl w:val="31920D2A"/>
    <w:lvl w:ilvl="0">
      <w:start w:val="10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842195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C53F0A"/>
    <w:multiLevelType w:val="singleLevel"/>
    <w:tmpl w:val="69461F16"/>
    <w:lvl w:ilvl="0">
      <w:start w:val="1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7730302"/>
    <w:multiLevelType w:val="hybridMultilevel"/>
    <w:tmpl w:val="1DD4A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A72F7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430022D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58D4DEE"/>
    <w:multiLevelType w:val="hybridMultilevel"/>
    <w:tmpl w:val="BEA2E104"/>
    <w:lvl w:ilvl="0" w:tplc="203A9F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711F40"/>
    <w:multiLevelType w:val="multilevel"/>
    <w:tmpl w:val="945871B6"/>
    <w:lvl w:ilvl="0">
      <w:start w:val="1"/>
      <w:numFmt w:val="decimal"/>
      <w:pStyle w:val="a"/>
      <w:suff w:val="space"/>
      <w:lvlText w:val="%1"/>
      <w:lvlJc w:val="left"/>
      <w:pPr>
        <w:ind w:left="0" w:firstLine="425"/>
      </w:pPr>
    </w:lvl>
    <w:lvl w:ilvl="1">
      <w:start w:val="1"/>
      <w:numFmt w:val="decimal"/>
      <w:suff w:val="space"/>
      <w:lvlText w:val="%1.%2"/>
      <w:lvlJc w:val="left"/>
      <w:pPr>
        <w:ind w:left="0" w:firstLine="425"/>
      </w:pPr>
    </w:lvl>
    <w:lvl w:ilvl="2">
      <w:start w:val="1"/>
      <w:numFmt w:val="decimal"/>
      <w:lvlRestart w:val="1"/>
      <w:pStyle w:val="a0"/>
      <w:suff w:val="space"/>
      <w:lvlText w:val="%1.%3"/>
      <w:lvlJc w:val="left"/>
      <w:pPr>
        <w:ind w:left="0" w:firstLine="425"/>
      </w:pPr>
    </w:lvl>
    <w:lvl w:ilvl="3">
      <w:start w:val="1"/>
      <w:numFmt w:val="decimal"/>
      <w:suff w:val="space"/>
      <w:lvlText w:val="%1.%3.%4"/>
      <w:lvlJc w:val="left"/>
      <w:pPr>
        <w:ind w:left="0" w:firstLine="425"/>
      </w:pPr>
    </w:lvl>
    <w:lvl w:ilvl="4">
      <w:start w:val="1"/>
      <w:numFmt w:val="decimal"/>
      <w:pStyle w:val="a1"/>
      <w:suff w:val="space"/>
      <w:lvlText w:val="%1.%2.%5"/>
      <w:lvlJc w:val="left"/>
      <w:pPr>
        <w:ind w:left="0" w:firstLine="425"/>
      </w:pPr>
    </w:lvl>
    <w:lvl w:ilvl="5">
      <w:start w:val="1"/>
      <w:numFmt w:val="decimal"/>
      <w:suff w:val="space"/>
      <w:lvlText w:val="%1.%3.%4.%6"/>
      <w:lvlJc w:val="left"/>
      <w:pPr>
        <w:ind w:left="0" w:firstLine="397"/>
      </w:pPr>
    </w:lvl>
    <w:lvl w:ilvl="6">
      <w:start w:val="1"/>
      <w:numFmt w:val="decimal"/>
      <w:lvlText w:val="%1.%2.%3.%4.%5.%6.%7"/>
      <w:lvlJc w:val="left"/>
      <w:pPr>
        <w:tabs>
          <w:tab w:val="num" w:pos="1865"/>
        </w:tabs>
        <w:ind w:left="0" w:firstLine="425"/>
      </w:pPr>
    </w:lvl>
    <w:lvl w:ilvl="7">
      <w:start w:val="1"/>
      <w:numFmt w:val="decimal"/>
      <w:lvlText w:val="%1.%2.%3.%4.%5.%6.%7.%8"/>
      <w:lvlJc w:val="left"/>
      <w:pPr>
        <w:tabs>
          <w:tab w:val="num" w:pos="2225"/>
        </w:tabs>
        <w:ind w:left="0" w:firstLine="425"/>
      </w:pPr>
    </w:lvl>
    <w:lvl w:ilvl="8">
      <w:start w:val="1"/>
      <w:numFmt w:val="decimal"/>
      <w:lvlText w:val="%1.%2.%3.%4.%5.%6.%7.%8.%9"/>
      <w:lvlJc w:val="left"/>
      <w:pPr>
        <w:tabs>
          <w:tab w:val="num" w:pos="2585"/>
        </w:tabs>
        <w:ind w:left="0" w:firstLine="425"/>
      </w:pPr>
    </w:lvl>
  </w:abstractNum>
  <w:abstractNum w:abstractNumId="16">
    <w:nsid w:val="5F5A4D78"/>
    <w:multiLevelType w:val="hybridMultilevel"/>
    <w:tmpl w:val="8B547C32"/>
    <w:lvl w:ilvl="0" w:tplc="FFFFFFFF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B19D0"/>
    <w:multiLevelType w:val="hybridMultilevel"/>
    <w:tmpl w:val="E124C91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C662CF"/>
    <w:multiLevelType w:val="hybridMultilevel"/>
    <w:tmpl w:val="C17063F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C3550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D5F2AD9"/>
    <w:multiLevelType w:val="multilevel"/>
    <w:tmpl w:val="99BC523C"/>
    <w:lvl w:ilvl="0">
      <w:start w:val="1"/>
      <w:numFmt w:val="bullet"/>
      <w:pStyle w:val="a2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1494"/>
        </w:tabs>
        <w:ind w:left="1134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ED6C40"/>
    <w:multiLevelType w:val="singleLevel"/>
    <w:tmpl w:val="F1803A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4A6C3A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3">
    <w:nsid w:val="75464937"/>
    <w:multiLevelType w:val="singleLevel"/>
    <w:tmpl w:val="64D014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>
    <w:nsid w:val="79810FBB"/>
    <w:multiLevelType w:val="singleLevel"/>
    <w:tmpl w:val="58D6701C"/>
    <w:lvl w:ilvl="0">
      <w:start w:val="7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E723654"/>
    <w:multiLevelType w:val="singleLevel"/>
    <w:tmpl w:val="92AE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9"/>
  </w:num>
  <w:num w:numId="10">
    <w:abstractNumId w:val="25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23"/>
  </w:num>
  <w:num w:numId="13">
    <w:abstractNumId w:val="5"/>
  </w:num>
  <w:num w:numId="14">
    <w:abstractNumId w:val="9"/>
    <w:lvlOverride w:ilvl="0">
      <w:startOverride w:val="1"/>
    </w:lvlOverride>
  </w:num>
  <w:num w:numId="15">
    <w:abstractNumId w:val="21"/>
    <w:lvlOverride w:ilvl="0">
      <w:startOverride w:val="10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</w:num>
  <w:num w:numId="22">
    <w:abstractNumId w:val="24"/>
    <w:lvlOverride w:ilvl="0">
      <w:startOverride w:val="6"/>
    </w:lvlOverride>
  </w:num>
  <w:num w:numId="23">
    <w:abstractNumId w:val="8"/>
    <w:lvlOverride w:ilvl="0">
      <w:startOverride w:val="9"/>
    </w:lvlOverride>
  </w:num>
  <w:num w:numId="24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5EF1"/>
    <w:rsid w:val="000E494B"/>
    <w:rsid w:val="00A55EF1"/>
    <w:rsid w:val="00A6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55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A55EF1"/>
    <w:pPr>
      <w:keepNext/>
      <w:spacing w:line="360" w:lineRule="atLeast"/>
      <w:ind w:right="333"/>
      <w:jc w:val="center"/>
      <w:outlineLvl w:val="0"/>
    </w:pPr>
    <w:rPr>
      <w:sz w:val="28"/>
      <w:szCs w:val="20"/>
    </w:rPr>
  </w:style>
  <w:style w:type="paragraph" w:styleId="21">
    <w:name w:val="heading 2"/>
    <w:basedOn w:val="a3"/>
    <w:next w:val="a3"/>
    <w:link w:val="22"/>
    <w:qFormat/>
    <w:rsid w:val="00A55EF1"/>
    <w:pPr>
      <w:keepNext/>
      <w:spacing w:line="360" w:lineRule="atLeast"/>
      <w:ind w:left="2211" w:firstLine="737"/>
      <w:jc w:val="both"/>
      <w:outlineLvl w:val="1"/>
    </w:pPr>
    <w:rPr>
      <w:szCs w:val="20"/>
      <w:lang w:val="en-US"/>
    </w:rPr>
  </w:style>
  <w:style w:type="paragraph" w:styleId="30">
    <w:name w:val="heading 3"/>
    <w:basedOn w:val="a3"/>
    <w:next w:val="a3"/>
    <w:link w:val="31"/>
    <w:qFormat/>
    <w:rsid w:val="00A55EF1"/>
    <w:pPr>
      <w:keepNext/>
      <w:spacing w:line="360" w:lineRule="atLeast"/>
      <w:ind w:right="333"/>
      <w:jc w:val="center"/>
      <w:outlineLvl w:val="2"/>
    </w:pPr>
    <w:rPr>
      <w:szCs w:val="20"/>
    </w:rPr>
  </w:style>
  <w:style w:type="paragraph" w:styleId="40">
    <w:name w:val="heading 4"/>
    <w:basedOn w:val="a3"/>
    <w:next w:val="a3"/>
    <w:link w:val="41"/>
    <w:qFormat/>
    <w:rsid w:val="00A55EF1"/>
    <w:pPr>
      <w:keepNext/>
      <w:jc w:val="center"/>
      <w:outlineLvl w:val="3"/>
    </w:pPr>
    <w:rPr>
      <w:sz w:val="28"/>
      <w:szCs w:val="20"/>
      <w:lang w:val="en-US"/>
    </w:rPr>
  </w:style>
  <w:style w:type="paragraph" w:styleId="5">
    <w:name w:val="heading 5"/>
    <w:basedOn w:val="a3"/>
    <w:next w:val="a3"/>
    <w:link w:val="50"/>
    <w:qFormat/>
    <w:rsid w:val="00A55EF1"/>
    <w:pPr>
      <w:keepNext/>
      <w:ind w:right="333"/>
      <w:jc w:val="right"/>
      <w:outlineLvl w:val="4"/>
    </w:pPr>
    <w:rPr>
      <w:sz w:val="28"/>
      <w:szCs w:val="20"/>
    </w:rPr>
  </w:style>
  <w:style w:type="paragraph" w:styleId="6">
    <w:name w:val="heading 6"/>
    <w:basedOn w:val="a3"/>
    <w:next w:val="a3"/>
    <w:link w:val="60"/>
    <w:qFormat/>
    <w:rsid w:val="00A55E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55EF1"/>
    <w:pPr>
      <w:keepNext/>
      <w:ind w:right="71"/>
      <w:jc w:val="center"/>
      <w:outlineLvl w:val="6"/>
    </w:pPr>
    <w:rPr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A55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4"/>
    <w:link w:val="21"/>
    <w:rsid w:val="00A55EF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1">
    <w:name w:val="Заголовок 3 Знак"/>
    <w:basedOn w:val="a4"/>
    <w:link w:val="30"/>
    <w:rsid w:val="00A55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Заголовок 4 Знак"/>
    <w:basedOn w:val="a4"/>
    <w:link w:val="40"/>
    <w:rsid w:val="00A55EF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4"/>
    <w:link w:val="5"/>
    <w:rsid w:val="00A55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A55E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55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4"/>
    <w:rsid w:val="00A55EF1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3"/>
    <w:rsid w:val="00A55EF1"/>
    <w:pPr>
      <w:spacing w:before="100" w:beforeAutospacing="1" w:after="100" w:afterAutospacing="1"/>
    </w:pPr>
  </w:style>
  <w:style w:type="paragraph" w:styleId="a9">
    <w:name w:val="Body Text Indent"/>
    <w:basedOn w:val="a3"/>
    <w:link w:val="aa"/>
    <w:rsid w:val="00A55EF1"/>
    <w:pPr>
      <w:widowControl w:val="0"/>
      <w:shd w:val="clear" w:color="auto" w:fill="FFFFFF"/>
      <w:autoSpaceDE w:val="0"/>
      <w:autoSpaceDN w:val="0"/>
      <w:adjustRightInd w:val="0"/>
      <w:ind w:firstLine="312"/>
      <w:jc w:val="both"/>
    </w:pPr>
    <w:rPr>
      <w:color w:val="000000"/>
      <w:sz w:val="22"/>
      <w:szCs w:val="22"/>
    </w:rPr>
  </w:style>
  <w:style w:type="character" w:customStyle="1" w:styleId="aa">
    <w:name w:val="Основной текст с отступом Знак"/>
    <w:basedOn w:val="a4"/>
    <w:link w:val="a9"/>
    <w:rsid w:val="00A55EF1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styleId="23">
    <w:name w:val="Body Text Indent 2"/>
    <w:basedOn w:val="a3"/>
    <w:link w:val="24"/>
    <w:rsid w:val="00A55EF1"/>
    <w:pPr>
      <w:widowControl w:val="0"/>
      <w:shd w:val="clear" w:color="auto" w:fill="FFFFFF"/>
      <w:autoSpaceDE w:val="0"/>
      <w:autoSpaceDN w:val="0"/>
      <w:adjustRightInd w:val="0"/>
      <w:ind w:firstLine="288"/>
      <w:jc w:val="both"/>
    </w:pPr>
    <w:rPr>
      <w:color w:val="000000"/>
      <w:sz w:val="22"/>
      <w:szCs w:val="22"/>
    </w:rPr>
  </w:style>
  <w:style w:type="character" w:customStyle="1" w:styleId="24">
    <w:name w:val="Основной текст с отступом 2 Знак"/>
    <w:basedOn w:val="a4"/>
    <w:link w:val="23"/>
    <w:rsid w:val="00A55EF1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styleId="32">
    <w:name w:val="Body Text Indent 3"/>
    <w:basedOn w:val="a3"/>
    <w:link w:val="33"/>
    <w:rsid w:val="00A55EF1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288"/>
      <w:jc w:val="both"/>
    </w:pPr>
    <w:rPr>
      <w:color w:val="000000"/>
      <w:sz w:val="20"/>
      <w:szCs w:val="18"/>
    </w:rPr>
  </w:style>
  <w:style w:type="character" w:customStyle="1" w:styleId="33">
    <w:name w:val="Основной текст с отступом 3 Знак"/>
    <w:basedOn w:val="a4"/>
    <w:link w:val="32"/>
    <w:rsid w:val="00A55EF1"/>
    <w:rPr>
      <w:rFonts w:ascii="Times New Roman" w:eastAsia="Times New Roman" w:hAnsi="Times New Roman" w:cs="Times New Roman"/>
      <w:color w:val="000000"/>
      <w:sz w:val="20"/>
      <w:szCs w:val="18"/>
      <w:shd w:val="clear" w:color="auto" w:fill="FFFFFF"/>
      <w:lang w:eastAsia="ru-RU"/>
    </w:rPr>
  </w:style>
  <w:style w:type="paragraph" w:customStyle="1" w:styleId="Style2">
    <w:name w:val="Style2"/>
    <w:basedOn w:val="a3"/>
    <w:rsid w:val="00A55EF1"/>
    <w:pPr>
      <w:widowControl w:val="0"/>
      <w:autoSpaceDE w:val="0"/>
      <w:autoSpaceDN w:val="0"/>
      <w:adjustRightInd w:val="0"/>
      <w:spacing w:line="221" w:lineRule="exact"/>
      <w:ind w:firstLine="451"/>
      <w:jc w:val="both"/>
    </w:pPr>
  </w:style>
  <w:style w:type="paragraph" w:customStyle="1" w:styleId="Style3">
    <w:name w:val="Style3"/>
    <w:basedOn w:val="a3"/>
    <w:rsid w:val="00A55E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3"/>
    <w:rsid w:val="00A55EF1"/>
    <w:pPr>
      <w:widowControl w:val="0"/>
      <w:autoSpaceDE w:val="0"/>
      <w:autoSpaceDN w:val="0"/>
      <w:adjustRightInd w:val="0"/>
      <w:spacing w:line="470" w:lineRule="exact"/>
    </w:pPr>
  </w:style>
  <w:style w:type="paragraph" w:customStyle="1" w:styleId="Style6">
    <w:name w:val="Style6"/>
    <w:basedOn w:val="a3"/>
    <w:rsid w:val="00A55EF1"/>
    <w:pPr>
      <w:widowControl w:val="0"/>
      <w:autoSpaceDE w:val="0"/>
      <w:autoSpaceDN w:val="0"/>
      <w:adjustRightInd w:val="0"/>
      <w:spacing w:line="228" w:lineRule="exact"/>
      <w:ind w:firstLine="422"/>
      <w:jc w:val="both"/>
    </w:pPr>
  </w:style>
  <w:style w:type="paragraph" w:customStyle="1" w:styleId="Style8">
    <w:name w:val="Style8"/>
    <w:basedOn w:val="a3"/>
    <w:rsid w:val="00A55EF1"/>
    <w:pPr>
      <w:widowControl w:val="0"/>
      <w:autoSpaceDE w:val="0"/>
      <w:autoSpaceDN w:val="0"/>
      <w:adjustRightInd w:val="0"/>
      <w:spacing w:line="214" w:lineRule="exact"/>
    </w:pPr>
  </w:style>
  <w:style w:type="character" w:customStyle="1" w:styleId="FontStyle13">
    <w:name w:val="Font Style13"/>
    <w:basedOn w:val="a4"/>
    <w:rsid w:val="00A55EF1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4">
    <w:name w:val="Font Style14"/>
    <w:basedOn w:val="a4"/>
    <w:rsid w:val="00A55EF1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styleId="ab">
    <w:name w:val="Title"/>
    <w:basedOn w:val="a3"/>
    <w:link w:val="ac"/>
    <w:qFormat/>
    <w:rsid w:val="00A55EF1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character" w:customStyle="1" w:styleId="ac">
    <w:name w:val="Название Знак"/>
    <w:basedOn w:val="a4"/>
    <w:link w:val="ab"/>
    <w:rsid w:val="00A55EF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d">
    <w:name w:val="Body Text"/>
    <w:basedOn w:val="a3"/>
    <w:link w:val="ae"/>
    <w:rsid w:val="00A55EF1"/>
    <w:pPr>
      <w:spacing w:after="120"/>
    </w:pPr>
  </w:style>
  <w:style w:type="character" w:customStyle="1" w:styleId="ae">
    <w:name w:val="Основной текст Знак"/>
    <w:basedOn w:val="a4"/>
    <w:link w:val="ad"/>
    <w:rsid w:val="00A55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3"/>
    <w:link w:val="26"/>
    <w:rsid w:val="00A55EF1"/>
    <w:pPr>
      <w:spacing w:after="120" w:line="480" w:lineRule="auto"/>
    </w:pPr>
  </w:style>
  <w:style w:type="character" w:customStyle="1" w:styleId="26">
    <w:name w:val="Основной текст 2 Знак"/>
    <w:basedOn w:val="a4"/>
    <w:link w:val="25"/>
    <w:rsid w:val="00A55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3"/>
    <w:link w:val="35"/>
    <w:rsid w:val="00A55EF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A55E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qFormat/>
    <w:rsid w:val="00A55EF1"/>
    <w:rPr>
      <w:b/>
      <w:bCs w:val="0"/>
    </w:rPr>
  </w:style>
  <w:style w:type="paragraph" w:styleId="af0">
    <w:name w:val="footnote text"/>
    <w:basedOn w:val="a3"/>
    <w:link w:val="af1"/>
    <w:semiHidden/>
    <w:rsid w:val="00A55EF1"/>
    <w:rPr>
      <w:sz w:val="20"/>
      <w:szCs w:val="20"/>
    </w:rPr>
  </w:style>
  <w:style w:type="character" w:customStyle="1" w:styleId="af1">
    <w:name w:val="Текст сноски Знак"/>
    <w:basedOn w:val="a4"/>
    <w:link w:val="af0"/>
    <w:semiHidden/>
    <w:rsid w:val="00A55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3"/>
    <w:link w:val="af3"/>
    <w:rsid w:val="00A55EF1"/>
    <w:pPr>
      <w:widowControl w:val="0"/>
      <w:tabs>
        <w:tab w:val="center" w:pos="4819"/>
        <w:tab w:val="right" w:pos="9071"/>
      </w:tabs>
    </w:pPr>
    <w:rPr>
      <w:rFonts w:ascii="Geometr231 BT" w:hAnsi="Geometr231 BT"/>
      <w:sz w:val="32"/>
      <w:szCs w:val="20"/>
    </w:rPr>
  </w:style>
  <w:style w:type="character" w:customStyle="1" w:styleId="af3">
    <w:name w:val="Верхний колонтитул Знак"/>
    <w:basedOn w:val="a4"/>
    <w:link w:val="af2"/>
    <w:rsid w:val="00A55EF1"/>
    <w:rPr>
      <w:rFonts w:ascii="Geometr231 BT" w:eastAsia="Times New Roman" w:hAnsi="Geometr231 BT" w:cs="Times New Roman"/>
      <w:sz w:val="32"/>
      <w:szCs w:val="20"/>
      <w:lang w:eastAsia="ru-RU"/>
    </w:rPr>
  </w:style>
  <w:style w:type="paragraph" w:styleId="af4">
    <w:name w:val="footer"/>
    <w:basedOn w:val="a3"/>
    <w:link w:val="af5"/>
    <w:rsid w:val="00A55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4"/>
    <w:link w:val="af4"/>
    <w:rsid w:val="00A55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Bullet 2"/>
    <w:basedOn w:val="a3"/>
    <w:autoRedefine/>
    <w:rsid w:val="00A55EF1"/>
    <w:pPr>
      <w:numPr>
        <w:numId w:val="1"/>
      </w:numPr>
    </w:pPr>
    <w:rPr>
      <w:sz w:val="20"/>
      <w:szCs w:val="20"/>
      <w:lang w:val="en-US"/>
    </w:rPr>
  </w:style>
  <w:style w:type="paragraph" w:styleId="3">
    <w:name w:val="List Bullet 3"/>
    <w:basedOn w:val="a3"/>
    <w:autoRedefine/>
    <w:rsid w:val="00A55EF1"/>
    <w:pPr>
      <w:numPr>
        <w:numId w:val="2"/>
      </w:numPr>
    </w:pPr>
    <w:rPr>
      <w:sz w:val="20"/>
      <w:szCs w:val="20"/>
      <w:lang w:val="en-US"/>
    </w:rPr>
  </w:style>
  <w:style w:type="paragraph" w:styleId="4">
    <w:name w:val="List Bullet 4"/>
    <w:basedOn w:val="a3"/>
    <w:autoRedefine/>
    <w:rsid w:val="00A55EF1"/>
    <w:pPr>
      <w:numPr>
        <w:numId w:val="3"/>
      </w:numPr>
    </w:pPr>
    <w:rPr>
      <w:sz w:val="20"/>
      <w:szCs w:val="20"/>
      <w:lang w:val="en-US"/>
    </w:rPr>
  </w:style>
  <w:style w:type="paragraph" w:styleId="af6">
    <w:name w:val="Block Text"/>
    <w:basedOn w:val="a3"/>
    <w:rsid w:val="00A55EF1"/>
    <w:pPr>
      <w:spacing w:before="20" w:line="259" w:lineRule="auto"/>
      <w:ind w:left="1720" w:right="800"/>
      <w:jc w:val="center"/>
    </w:pPr>
    <w:rPr>
      <w:szCs w:val="20"/>
    </w:rPr>
  </w:style>
  <w:style w:type="paragraph" w:customStyle="1" w:styleId="11">
    <w:name w:val="нормальный1"/>
    <w:basedOn w:val="a3"/>
    <w:rsid w:val="00A55EF1"/>
    <w:pPr>
      <w:widowControl w:val="0"/>
    </w:pPr>
    <w:rPr>
      <w:rFonts w:ascii="Geometr231 BT" w:hAnsi="Geometr231 BT"/>
      <w:sz w:val="34"/>
      <w:szCs w:val="20"/>
    </w:rPr>
  </w:style>
  <w:style w:type="paragraph" w:customStyle="1" w:styleId="FR2">
    <w:name w:val="FR2"/>
    <w:rsid w:val="00A55EF1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3">
    <w:name w:val="FR3"/>
    <w:rsid w:val="00A55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4">
    <w:name w:val="FR4"/>
    <w:rsid w:val="00A55E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1">
    <w:name w:val="FR1"/>
    <w:rsid w:val="00A55EF1"/>
    <w:pPr>
      <w:widowControl w:val="0"/>
      <w:autoSpaceDE w:val="0"/>
      <w:autoSpaceDN w:val="0"/>
      <w:adjustRightInd w:val="0"/>
      <w:spacing w:before="360" w:after="0" w:line="240" w:lineRule="auto"/>
      <w:ind w:left="3280" w:right="3200"/>
      <w:jc w:val="center"/>
    </w:pPr>
    <w:rPr>
      <w:rFonts w:ascii="Arial" w:eastAsia="Times New Roman" w:hAnsi="Arial" w:cs="Times New Roman"/>
      <w:sz w:val="48"/>
      <w:szCs w:val="20"/>
      <w:lang w:val="en-US" w:eastAsia="ru-RU"/>
    </w:rPr>
  </w:style>
  <w:style w:type="paragraph" w:customStyle="1" w:styleId="a2">
    <w:name w:val="Перечисление"/>
    <w:basedOn w:val="a3"/>
    <w:rsid w:val="00A55EF1"/>
    <w:pPr>
      <w:numPr>
        <w:numId w:val="4"/>
      </w:numPr>
      <w:tabs>
        <w:tab w:val="clear" w:pos="644"/>
        <w:tab w:val="num" w:pos="709"/>
        <w:tab w:val="left" w:pos="5670"/>
      </w:tabs>
      <w:spacing w:before="120"/>
      <w:ind w:left="426"/>
      <w:jc w:val="both"/>
    </w:pPr>
    <w:rPr>
      <w:szCs w:val="20"/>
    </w:rPr>
  </w:style>
  <w:style w:type="paragraph" w:customStyle="1" w:styleId="af7">
    <w:name w:val="Подпункт раздела"/>
    <w:basedOn w:val="a3"/>
    <w:rsid w:val="00A55EF1"/>
    <w:pPr>
      <w:spacing w:before="120"/>
      <w:ind w:left="360" w:hanging="360"/>
      <w:jc w:val="both"/>
    </w:pPr>
    <w:rPr>
      <w:szCs w:val="20"/>
    </w:rPr>
  </w:style>
  <w:style w:type="paragraph" w:customStyle="1" w:styleId="af8">
    <w:name w:val="Подраздел"/>
    <w:basedOn w:val="a3"/>
    <w:next w:val="a3"/>
    <w:rsid w:val="00A55EF1"/>
    <w:pPr>
      <w:spacing w:before="120"/>
      <w:ind w:left="360" w:hanging="360"/>
      <w:jc w:val="both"/>
      <w:outlineLvl w:val="1"/>
    </w:pPr>
    <w:rPr>
      <w:b/>
      <w:szCs w:val="20"/>
    </w:rPr>
  </w:style>
  <w:style w:type="paragraph" w:customStyle="1" w:styleId="af9">
    <w:name w:val="Пункт подраздела"/>
    <w:basedOn w:val="a3"/>
    <w:rsid w:val="00A55EF1"/>
    <w:pPr>
      <w:spacing w:before="120"/>
      <w:ind w:left="360" w:hanging="360"/>
      <w:jc w:val="both"/>
    </w:pPr>
    <w:rPr>
      <w:szCs w:val="20"/>
    </w:rPr>
  </w:style>
  <w:style w:type="paragraph" w:customStyle="1" w:styleId="a1">
    <w:name w:val="Пункт раздела"/>
    <w:basedOn w:val="a3"/>
    <w:rsid w:val="00A55EF1"/>
    <w:pPr>
      <w:numPr>
        <w:ilvl w:val="4"/>
        <w:numId w:val="6"/>
      </w:numPr>
      <w:tabs>
        <w:tab w:val="left" w:pos="5670"/>
      </w:tabs>
      <w:spacing w:before="120"/>
      <w:jc w:val="both"/>
    </w:pPr>
    <w:rPr>
      <w:szCs w:val="20"/>
    </w:rPr>
  </w:style>
  <w:style w:type="paragraph" w:customStyle="1" w:styleId="a0">
    <w:name w:val="Раздел"/>
    <w:basedOn w:val="a3"/>
    <w:next w:val="a1"/>
    <w:rsid w:val="00A55EF1"/>
    <w:pPr>
      <w:numPr>
        <w:ilvl w:val="2"/>
        <w:numId w:val="6"/>
      </w:numPr>
      <w:spacing w:before="240" w:after="120"/>
      <w:outlineLvl w:val="0"/>
    </w:pPr>
    <w:rPr>
      <w:b/>
      <w:sz w:val="28"/>
      <w:szCs w:val="20"/>
    </w:rPr>
  </w:style>
  <w:style w:type="paragraph" w:customStyle="1" w:styleId="afa">
    <w:name w:val="Пункт раздела бн"/>
    <w:basedOn w:val="a1"/>
    <w:rsid w:val="00A55EF1"/>
    <w:pPr>
      <w:numPr>
        <w:ilvl w:val="0"/>
        <w:numId w:val="0"/>
      </w:numPr>
      <w:spacing w:before="0"/>
      <w:ind w:firstLine="425"/>
    </w:pPr>
  </w:style>
  <w:style w:type="paragraph" w:customStyle="1" w:styleId="afb">
    <w:name w:val="Пункт подраздела бн"/>
    <w:basedOn w:val="a1"/>
    <w:rsid w:val="00A55EF1"/>
    <w:pPr>
      <w:numPr>
        <w:ilvl w:val="0"/>
        <w:numId w:val="0"/>
      </w:numPr>
      <w:tabs>
        <w:tab w:val="clear" w:pos="5670"/>
      </w:tabs>
      <w:ind w:firstLine="425"/>
    </w:pPr>
  </w:style>
  <w:style w:type="paragraph" w:customStyle="1" w:styleId="a">
    <w:name w:val="Подпункт подраздела"/>
    <w:basedOn w:val="af9"/>
    <w:rsid w:val="00A55EF1"/>
    <w:pPr>
      <w:numPr>
        <w:numId w:val="6"/>
      </w:numPr>
      <w:tabs>
        <w:tab w:val="num" w:pos="360"/>
      </w:tabs>
      <w:ind w:firstLine="397"/>
    </w:pPr>
  </w:style>
  <w:style w:type="paragraph" w:customStyle="1" w:styleId="afc">
    <w:name w:val="Подпункт раздела бн"/>
    <w:basedOn w:val="afa"/>
    <w:rsid w:val="00A55EF1"/>
  </w:style>
  <w:style w:type="paragraph" w:customStyle="1" w:styleId="afd">
    <w:name w:val="Подпункт подраздела бн"/>
    <w:basedOn w:val="afc"/>
    <w:rsid w:val="00A55EF1"/>
  </w:style>
  <w:style w:type="paragraph" w:customStyle="1" w:styleId="afe">
    <w:name w:val="Примечание"/>
    <w:basedOn w:val="afb"/>
    <w:rsid w:val="00A55EF1"/>
    <w:pPr>
      <w:spacing w:after="120"/>
    </w:pPr>
  </w:style>
  <w:style w:type="paragraph" w:customStyle="1" w:styleId="aff">
    <w:name w:val="Заголовок"/>
    <w:basedOn w:val="a3"/>
    <w:rsid w:val="00A55EF1"/>
    <w:pPr>
      <w:jc w:val="center"/>
      <w:outlineLvl w:val="0"/>
    </w:pPr>
    <w:rPr>
      <w:b/>
      <w:sz w:val="28"/>
      <w:szCs w:val="20"/>
    </w:rPr>
  </w:style>
  <w:style w:type="paragraph" w:customStyle="1" w:styleId="20">
    <w:name w:val="Перечисление 2"/>
    <w:basedOn w:val="a2"/>
    <w:rsid w:val="00A55EF1"/>
    <w:pPr>
      <w:numPr>
        <w:ilvl w:val="1"/>
      </w:numPr>
      <w:tabs>
        <w:tab w:val="clear" w:pos="1494"/>
        <w:tab w:val="num" w:pos="360"/>
        <w:tab w:val="num" w:pos="1134"/>
      </w:tabs>
      <w:ind w:left="709" w:hanging="283"/>
    </w:pPr>
  </w:style>
  <w:style w:type="character" w:styleId="aff0">
    <w:name w:val="footnote reference"/>
    <w:basedOn w:val="a4"/>
    <w:semiHidden/>
    <w:rsid w:val="00A55EF1"/>
    <w:rPr>
      <w:vertAlign w:val="superscript"/>
    </w:rPr>
  </w:style>
  <w:style w:type="character" w:styleId="aff1">
    <w:name w:val="page number"/>
    <w:basedOn w:val="a4"/>
    <w:rsid w:val="00A55EF1"/>
    <w:rPr>
      <w:sz w:val="20"/>
    </w:rPr>
  </w:style>
  <w:style w:type="paragraph" w:customStyle="1" w:styleId="aff2">
    <w:name w:val="Титул"/>
    <w:basedOn w:val="aff"/>
    <w:rsid w:val="00A55EF1"/>
    <w:pPr>
      <w:spacing w:before="4000"/>
    </w:pPr>
  </w:style>
  <w:style w:type="table" w:styleId="aff3">
    <w:name w:val="Table Grid"/>
    <w:basedOn w:val="a5"/>
    <w:rsid w:val="00A55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3"/>
    <w:next w:val="a3"/>
    <w:qFormat/>
    <w:rsid w:val="00A55EF1"/>
    <w:pPr>
      <w:jc w:val="center"/>
    </w:pPr>
    <w:rPr>
      <w:b/>
      <w:sz w:val="28"/>
      <w:szCs w:val="20"/>
    </w:rPr>
  </w:style>
  <w:style w:type="paragraph" w:customStyle="1" w:styleId="Style11">
    <w:name w:val="Style11"/>
    <w:basedOn w:val="a3"/>
    <w:rsid w:val="00A55EF1"/>
    <w:pPr>
      <w:widowControl w:val="0"/>
      <w:autoSpaceDE w:val="0"/>
      <w:autoSpaceDN w:val="0"/>
      <w:adjustRightInd w:val="0"/>
      <w:spacing w:line="210" w:lineRule="exact"/>
      <w:ind w:firstLine="346"/>
      <w:jc w:val="both"/>
    </w:pPr>
  </w:style>
  <w:style w:type="character" w:customStyle="1" w:styleId="FontStyle19">
    <w:name w:val="Font Style19"/>
    <w:basedOn w:val="a4"/>
    <w:rsid w:val="00A55EF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basedOn w:val="a4"/>
    <w:rsid w:val="00A55EF1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3"/>
    <w:rsid w:val="00A55EF1"/>
    <w:pPr>
      <w:widowControl w:val="0"/>
      <w:autoSpaceDE w:val="0"/>
      <w:autoSpaceDN w:val="0"/>
      <w:adjustRightInd w:val="0"/>
      <w:spacing w:line="208" w:lineRule="exact"/>
      <w:ind w:firstLine="331"/>
      <w:jc w:val="both"/>
    </w:pPr>
  </w:style>
  <w:style w:type="paragraph" w:customStyle="1" w:styleId="textb">
    <w:name w:val="textb"/>
    <w:basedOn w:val="a3"/>
    <w:rsid w:val="00A55EF1"/>
    <w:pPr>
      <w:spacing w:before="100" w:beforeAutospacing="1" w:after="100" w:afterAutospacing="1"/>
    </w:pPr>
  </w:style>
  <w:style w:type="paragraph" w:customStyle="1" w:styleId="textn">
    <w:name w:val="textn"/>
    <w:basedOn w:val="a3"/>
    <w:rsid w:val="00A55EF1"/>
    <w:pPr>
      <w:spacing w:before="100" w:beforeAutospacing="1" w:after="100" w:afterAutospacing="1"/>
    </w:pPr>
  </w:style>
  <w:style w:type="paragraph" w:customStyle="1" w:styleId="Style4">
    <w:name w:val="Style4"/>
    <w:basedOn w:val="a3"/>
    <w:rsid w:val="00A55EF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A55EF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3"/>
    <w:rsid w:val="00A55EF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3"/>
    <w:rsid w:val="00A55EF1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4"/>
    <w:rsid w:val="00A55EF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7">
    <w:name w:val="Font Style17"/>
    <w:basedOn w:val="a4"/>
    <w:rsid w:val="00A55EF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3">
    <w:name w:val="Font Style23"/>
    <w:basedOn w:val="a4"/>
    <w:rsid w:val="00A55EF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4"/>
    <w:rsid w:val="00A55EF1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25">
    <w:name w:val="Font Style25"/>
    <w:basedOn w:val="a4"/>
    <w:rsid w:val="00A55EF1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30">
    <w:name w:val="Font Style30"/>
    <w:basedOn w:val="a4"/>
    <w:rsid w:val="00A55EF1"/>
    <w:rPr>
      <w:rFonts w:ascii="Times New Roman" w:hAnsi="Times New Roman" w:cs="Times New Roman"/>
      <w:sz w:val="18"/>
      <w:szCs w:val="18"/>
    </w:rPr>
  </w:style>
  <w:style w:type="character" w:customStyle="1" w:styleId="27">
    <w:name w:val="Заголовок №2_"/>
    <w:basedOn w:val="a4"/>
    <w:link w:val="28"/>
    <w:locked/>
    <w:rsid w:val="00A55EF1"/>
    <w:rPr>
      <w:b/>
      <w:bCs/>
      <w:spacing w:val="-10"/>
      <w:sz w:val="21"/>
      <w:szCs w:val="21"/>
      <w:shd w:val="clear" w:color="auto" w:fill="FFFFFF"/>
    </w:rPr>
  </w:style>
  <w:style w:type="paragraph" w:customStyle="1" w:styleId="28">
    <w:name w:val="Заголовок №2"/>
    <w:basedOn w:val="a3"/>
    <w:link w:val="27"/>
    <w:rsid w:val="00A55EF1"/>
    <w:pPr>
      <w:shd w:val="clear" w:color="auto" w:fill="FFFFFF"/>
      <w:spacing w:before="120" w:after="12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pacing w:val="-10"/>
      <w:sz w:val="21"/>
      <w:szCs w:val="21"/>
      <w:lang w:eastAsia="en-US"/>
    </w:rPr>
  </w:style>
  <w:style w:type="character" w:customStyle="1" w:styleId="aff5">
    <w:name w:val="Подпись к таблице_"/>
    <w:basedOn w:val="a4"/>
    <w:link w:val="aff6"/>
    <w:locked/>
    <w:rsid w:val="00A55EF1"/>
    <w:rPr>
      <w:b/>
      <w:bCs/>
      <w:spacing w:val="-10"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3"/>
    <w:link w:val="aff5"/>
    <w:rsid w:val="00A55EF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10"/>
      <w:sz w:val="21"/>
      <w:szCs w:val="21"/>
      <w:lang w:eastAsia="en-US"/>
    </w:rPr>
  </w:style>
  <w:style w:type="character" w:customStyle="1" w:styleId="29">
    <w:name w:val="Основной текст (2)_"/>
    <w:basedOn w:val="a4"/>
    <w:link w:val="2a"/>
    <w:locked/>
    <w:rsid w:val="00A55EF1"/>
    <w:rPr>
      <w:rFonts w:ascii="Garamond" w:hAnsi="Garamond"/>
      <w:b/>
      <w:bCs/>
      <w:noProof/>
      <w:sz w:val="21"/>
      <w:szCs w:val="21"/>
      <w:shd w:val="clear" w:color="auto" w:fill="FFFFFF"/>
    </w:rPr>
  </w:style>
  <w:style w:type="paragraph" w:customStyle="1" w:styleId="2a">
    <w:name w:val="Основной текст (2)"/>
    <w:basedOn w:val="a3"/>
    <w:link w:val="29"/>
    <w:rsid w:val="00A55EF1"/>
    <w:pPr>
      <w:shd w:val="clear" w:color="auto" w:fill="FFFFFF"/>
      <w:spacing w:line="240" w:lineRule="atLeast"/>
    </w:pPr>
    <w:rPr>
      <w:rFonts w:ascii="Garamond" w:eastAsiaTheme="minorHAnsi" w:hAnsi="Garamond" w:cstheme="minorBidi"/>
      <w:b/>
      <w:bCs/>
      <w:noProof/>
      <w:sz w:val="21"/>
      <w:szCs w:val="21"/>
      <w:lang w:eastAsia="en-US"/>
    </w:rPr>
  </w:style>
  <w:style w:type="character" w:customStyle="1" w:styleId="22pt">
    <w:name w:val="Заголовок №2 + Интервал 2 pt"/>
    <w:basedOn w:val="27"/>
    <w:rsid w:val="00A55EF1"/>
    <w:rPr>
      <w:spacing w:val="40"/>
    </w:rPr>
  </w:style>
  <w:style w:type="character" w:customStyle="1" w:styleId="Constantia">
    <w:name w:val="Основной текст + Constantia"/>
    <w:aliases w:val="9,5 pt2,Полужирный"/>
    <w:basedOn w:val="a4"/>
    <w:rsid w:val="00A55EF1"/>
    <w:rPr>
      <w:rFonts w:ascii="Constantia" w:hAnsi="Constantia" w:cs="Constantia" w:hint="default"/>
      <w:b/>
      <w:bCs/>
      <w:sz w:val="19"/>
      <w:szCs w:val="19"/>
      <w:lang w:val="en-US" w:eastAsia="en-US" w:bidi="ar-SA"/>
    </w:rPr>
  </w:style>
  <w:style w:type="character" w:customStyle="1" w:styleId="8">
    <w:name w:val="Основной текст + 8"/>
    <w:aliases w:val="5 pt1"/>
    <w:basedOn w:val="a4"/>
    <w:rsid w:val="00A55EF1"/>
    <w:rPr>
      <w:sz w:val="17"/>
      <w:szCs w:val="17"/>
      <w:lang w:val="en-US" w:eastAsia="en-US" w:bidi="ar-SA"/>
    </w:rPr>
  </w:style>
  <w:style w:type="character" w:customStyle="1" w:styleId="2pt">
    <w:name w:val="Подпись к таблице + Интервал 2 pt"/>
    <w:basedOn w:val="aff5"/>
    <w:rsid w:val="00A55EF1"/>
    <w:rPr>
      <w:spacing w:val="40"/>
    </w:rPr>
  </w:style>
  <w:style w:type="character" w:customStyle="1" w:styleId="2pt0">
    <w:name w:val="Основной текст + Интервал 2 pt"/>
    <w:basedOn w:val="a4"/>
    <w:rsid w:val="00A55EF1"/>
    <w:rPr>
      <w:spacing w:val="50"/>
      <w:lang w:bidi="ar-SA"/>
    </w:rPr>
  </w:style>
  <w:style w:type="character" w:customStyle="1" w:styleId="210pt">
    <w:name w:val="Заголовок №2 + 10 pt"/>
    <w:aliases w:val="Не полужирный,Интервал 0 pt,Основной текст + Курсив"/>
    <w:basedOn w:val="27"/>
    <w:rsid w:val="00A55EF1"/>
    <w:rPr>
      <w:spacing w:val="0"/>
      <w:sz w:val="20"/>
      <w:szCs w:val="20"/>
    </w:rPr>
  </w:style>
  <w:style w:type="paragraph" w:customStyle="1" w:styleId="aff7">
    <w:name w:val="Центр"/>
    <w:basedOn w:val="a3"/>
    <w:rsid w:val="00A55EF1"/>
    <w:pPr>
      <w:keepLines/>
      <w:shd w:val="clear" w:color="auto" w:fill="FFFFFF"/>
      <w:spacing w:before="120" w:after="120"/>
      <w:jc w:val="center"/>
    </w:pPr>
    <w:rPr>
      <w:iCs/>
      <w:color w:val="000000"/>
      <w:sz w:val="28"/>
      <w:szCs w:val="28"/>
    </w:rPr>
  </w:style>
  <w:style w:type="character" w:customStyle="1" w:styleId="aff8">
    <w:name w:val="Под к рис Знак"/>
    <w:basedOn w:val="a4"/>
    <w:link w:val="aff9"/>
    <w:locked/>
    <w:rsid w:val="00A55EF1"/>
    <w:rPr>
      <w:i/>
      <w:iCs/>
      <w:color w:val="000000"/>
      <w:sz w:val="28"/>
      <w:szCs w:val="28"/>
      <w:lang w:eastAsia="ru-RU"/>
    </w:rPr>
  </w:style>
  <w:style w:type="paragraph" w:customStyle="1" w:styleId="aff9">
    <w:name w:val="Под к рис"/>
    <w:link w:val="aff8"/>
    <w:rsid w:val="00A55EF1"/>
    <w:pPr>
      <w:keepLines/>
      <w:spacing w:before="240" w:after="240" w:line="240" w:lineRule="auto"/>
      <w:ind w:left="686" w:right="856"/>
    </w:pPr>
    <w:rPr>
      <w:i/>
      <w:iCs/>
      <w:color w:val="000000"/>
      <w:sz w:val="28"/>
      <w:szCs w:val="28"/>
      <w:lang w:eastAsia="ru-RU"/>
    </w:rPr>
  </w:style>
  <w:style w:type="paragraph" w:customStyle="1" w:styleId="2b">
    <w:name w:val="2"/>
    <w:basedOn w:val="a3"/>
    <w:rsid w:val="00A55EF1"/>
    <w:pPr>
      <w:keepNext/>
      <w:shd w:val="clear" w:color="auto" w:fill="FFFFFF"/>
      <w:spacing w:before="360" w:after="120" w:line="360" w:lineRule="auto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styleId="affa">
    <w:name w:val="Emphasis"/>
    <w:basedOn w:val="a4"/>
    <w:qFormat/>
    <w:rsid w:val="00A55EF1"/>
    <w:rPr>
      <w:i/>
      <w:iCs/>
    </w:rPr>
  </w:style>
  <w:style w:type="paragraph" w:customStyle="1" w:styleId="12">
    <w:name w:val="Стиль1"/>
    <w:basedOn w:val="af2"/>
    <w:link w:val="13"/>
    <w:qFormat/>
    <w:rsid w:val="00A55EF1"/>
  </w:style>
  <w:style w:type="character" w:customStyle="1" w:styleId="13">
    <w:name w:val="Стиль1 Знак"/>
    <w:basedOn w:val="af3"/>
    <w:link w:val="12"/>
    <w:rsid w:val="00A55EF1"/>
  </w:style>
  <w:style w:type="paragraph" w:styleId="affb">
    <w:name w:val="Balloon Text"/>
    <w:basedOn w:val="a3"/>
    <w:link w:val="affc"/>
    <w:uiPriority w:val="99"/>
    <w:semiHidden/>
    <w:unhideWhenUsed/>
    <w:rsid w:val="00A55EF1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4"/>
    <w:link w:val="affb"/>
    <w:uiPriority w:val="99"/>
    <w:semiHidden/>
    <w:rsid w:val="00A55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chart" Target="charts/chart1.xml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chart" Target="charts/chart2.xml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2687338501292021E-2"/>
          <c:y val="7.1428571428571425E-2"/>
          <c:w val="0.89147286821705407"/>
          <c:h val="0.5663265306122446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Теор. частота</c:v>
                </c:pt>
              </c:strCache>
            </c:strRef>
          </c:tx>
          <c:spPr>
            <a:solidFill>
              <a:srgbClr val="9999FF"/>
            </a:solidFill>
            <a:ln w="1641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7</c:v>
                </c:pt>
                <c:pt idx="1">
                  <c:v>8</c:v>
                </c:pt>
                <c:pt idx="2">
                  <c:v>10</c:v>
                </c:pt>
                <c:pt idx="3">
                  <c:v>12</c:v>
                </c:pt>
                <c:pt idx="4">
                  <c:v>15</c:v>
                </c:pt>
                <c:pt idx="5">
                  <c:v>18</c:v>
                </c:pt>
                <c:pt idx="6">
                  <c:v>19</c:v>
                </c:pt>
                <c:pt idx="7">
                  <c:v>20</c:v>
                </c:pt>
                <c:pt idx="8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Опыт. Частота</c:v>
                </c:pt>
              </c:strCache>
            </c:strRef>
          </c:tx>
          <c:spPr>
            <a:solidFill>
              <a:srgbClr val="993366"/>
            </a:solidFill>
            <a:ln w="16411">
              <a:solidFill>
                <a:srgbClr val="000000"/>
              </a:solidFill>
              <a:prstDash val="solid"/>
            </a:ln>
          </c:spPr>
          <c:cat>
            <c:numRef>
              <c:f>Sheet1!$B$1:$J$1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16</c:v>
                </c:pt>
                <c:pt idx="1">
                  <c:v>27</c:v>
                </c:pt>
                <c:pt idx="2">
                  <c:v>26</c:v>
                </c:pt>
                <c:pt idx="3">
                  <c:v>30</c:v>
                </c:pt>
                <c:pt idx="4">
                  <c:v>28</c:v>
                </c:pt>
                <c:pt idx="5">
                  <c:v>27</c:v>
                </c:pt>
                <c:pt idx="6">
                  <c:v>25</c:v>
                </c:pt>
                <c:pt idx="7">
                  <c:v>20</c:v>
                </c:pt>
                <c:pt idx="8">
                  <c:v>14</c:v>
                </c:pt>
              </c:numCache>
            </c:numRef>
          </c:val>
        </c:ser>
        <c:gapDepth val="0"/>
        <c:shape val="box"/>
        <c:axId val="204228480"/>
        <c:axId val="204492800"/>
        <c:axId val="0"/>
      </c:bar3DChart>
      <c:catAx>
        <c:axId val="204228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z</a:t>
                </a:r>
              </a:p>
            </c:rich>
          </c:tx>
          <c:layout>
            <c:manualLayout>
              <c:xMode val="edge"/>
              <c:yMode val="edge"/>
              <c:x val="0.86563307493540065"/>
              <c:y val="0.60714285714285732"/>
            </c:manualLayout>
          </c:layout>
          <c:spPr>
            <a:noFill/>
            <a:ln w="32822">
              <a:noFill/>
            </a:ln>
          </c:spPr>
        </c:title>
        <c:numFmt formatCode="General" sourceLinked="1"/>
        <c:tickLblPos val="low"/>
        <c:spPr>
          <a:ln w="410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492800"/>
        <c:crosses val="autoZero"/>
        <c:auto val="1"/>
        <c:lblAlgn val="ctr"/>
        <c:lblOffset val="100"/>
        <c:tickLblSkip val="1"/>
        <c:tickMarkSkip val="1"/>
      </c:catAx>
      <c:valAx>
        <c:axId val="204492800"/>
        <c:scaling>
          <c:orientation val="minMax"/>
        </c:scaling>
        <c:axPos val="l"/>
        <c:majorGridlines>
          <c:spPr>
            <a:ln w="410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f</a:t>
                </a:r>
              </a:p>
            </c:rich>
          </c:tx>
          <c:layout>
            <c:manualLayout>
              <c:xMode val="edge"/>
              <c:yMode val="edge"/>
              <c:x val="0.23772609819121451"/>
              <c:y val="5.6122448979591837E-2"/>
            </c:manualLayout>
          </c:layout>
          <c:spPr>
            <a:noFill/>
            <a:ln w="32822">
              <a:noFill/>
            </a:ln>
          </c:spPr>
        </c:title>
        <c:numFmt formatCode="General" sourceLinked="1"/>
        <c:tickLblPos val="nextTo"/>
        <c:spPr>
          <a:ln w="410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4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228480"/>
        <c:crosses val="autoZero"/>
        <c:crossBetween val="between"/>
      </c:valAx>
      <c:spPr>
        <a:noFill/>
        <a:ln w="32822">
          <a:noFill/>
        </a:ln>
      </c:spPr>
    </c:plotArea>
    <c:legend>
      <c:legendPos val="r"/>
      <c:layout>
        <c:manualLayout>
          <c:xMode val="edge"/>
          <c:yMode val="edge"/>
          <c:x val="0.39793281653746787"/>
          <c:y val="0.70918367346938793"/>
          <c:w val="0.31007751937984529"/>
          <c:h val="8.1632653061224497E-2"/>
        </c:manualLayout>
      </c:layout>
      <c:spPr>
        <a:noFill/>
        <a:ln w="4103">
          <a:solidFill>
            <a:srgbClr val="000000"/>
          </a:solidFill>
          <a:prstDash val="solid"/>
        </a:ln>
      </c:spPr>
      <c:txPr>
        <a:bodyPr/>
        <a:lstStyle/>
        <a:p>
          <a:pPr>
            <a:defRPr sz="71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8391959798995E-2"/>
          <c:y val="6.8807339449541344E-2"/>
          <c:w val="0.90703517587939697"/>
          <c:h val="0.7385321100917429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теоретич. частота</c:v>
                </c:pt>
              </c:strCache>
            </c:strRef>
          </c:tx>
          <c:spPr>
            <a:solidFill>
              <a:srgbClr val="9999FF"/>
            </a:solidFill>
            <a:ln w="13750">
              <a:solidFill>
                <a:srgbClr val="000000"/>
              </a:solidFill>
              <a:prstDash val="solid"/>
            </a:ln>
          </c:spPr>
          <c:cat>
            <c:numRef>
              <c:f>Sheet1!$B$1:$K$1</c:f>
              <c:numCache>
                <c:formatCode>General</c:formatCode>
                <c:ptCount val="10"/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  <c:pt idx="6">
                  <c:v>14</c:v>
                </c:pt>
                <c:pt idx="7">
                  <c:v>16</c:v>
                </c:pt>
                <c:pt idx="8">
                  <c:v>18</c:v>
                </c:pt>
                <c:pt idx="9">
                  <c:v>20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1">
                  <c:v>13</c:v>
                </c:pt>
                <c:pt idx="2">
                  <c:v>28</c:v>
                </c:pt>
                <c:pt idx="3">
                  <c:v>28</c:v>
                </c:pt>
                <c:pt idx="4">
                  <c:v>31</c:v>
                </c:pt>
                <c:pt idx="5">
                  <c:v>36</c:v>
                </c:pt>
                <c:pt idx="6">
                  <c:v>23</c:v>
                </c:pt>
                <c:pt idx="7">
                  <c:v>24</c:v>
                </c:pt>
                <c:pt idx="8">
                  <c:v>21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опыт. частота</c:v>
                </c:pt>
              </c:strCache>
            </c:strRef>
          </c:tx>
          <c:spPr>
            <a:solidFill>
              <a:srgbClr val="993366"/>
            </a:solidFill>
            <a:ln w="13750">
              <a:solidFill>
                <a:srgbClr val="000000"/>
              </a:solidFill>
              <a:prstDash val="solid"/>
            </a:ln>
          </c:spPr>
          <c:cat>
            <c:numRef>
              <c:f>Sheet1!$B$1:$K$1</c:f>
              <c:numCache>
                <c:formatCode>General</c:formatCode>
                <c:ptCount val="10"/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  <c:pt idx="6">
                  <c:v>14</c:v>
                </c:pt>
                <c:pt idx="7">
                  <c:v>16</c:v>
                </c:pt>
                <c:pt idx="8">
                  <c:v>18</c:v>
                </c:pt>
                <c:pt idx="9">
                  <c:v>20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1">
                  <c:v>6</c:v>
                </c:pt>
                <c:pt idx="2">
                  <c:v>17</c:v>
                </c:pt>
                <c:pt idx="3">
                  <c:v>30</c:v>
                </c:pt>
                <c:pt idx="4">
                  <c:v>67</c:v>
                </c:pt>
                <c:pt idx="5">
                  <c:v>17</c:v>
                </c:pt>
                <c:pt idx="6">
                  <c:v>42</c:v>
                </c:pt>
                <c:pt idx="7">
                  <c:v>22</c:v>
                </c:pt>
                <c:pt idx="8">
                  <c:v>10</c:v>
                </c:pt>
                <c:pt idx="9">
                  <c:v>4</c:v>
                </c:pt>
              </c:numCache>
            </c:numRef>
          </c:val>
        </c:ser>
        <c:gapDepth val="0"/>
        <c:shape val="box"/>
        <c:axId val="225379840"/>
        <c:axId val="225381760"/>
        <c:axId val="0"/>
      </c:bar3DChart>
      <c:catAx>
        <c:axId val="225379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6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Z</a:t>
                </a:r>
              </a:p>
            </c:rich>
          </c:tx>
          <c:layout>
            <c:manualLayout>
              <c:xMode val="edge"/>
              <c:yMode val="edge"/>
              <c:x val="0.89195979899497502"/>
              <c:y val="0.74770642201834892"/>
            </c:manualLayout>
          </c:layout>
          <c:spPr>
            <a:noFill/>
            <a:ln w="27501">
              <a:noFill/>
            </a:ln>
          </c:spPr>
        </c:title>
        <c:numFmt formatCode="General" sourceLinked="1"/>
        <c:tickLblPos val="low"/>
        <c:spPr>
          <a:ln w="343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5381760"/>
        <c:crosses val="autoZero"/>
        <c:auto val="1"/>
        <c:lblAlgn val="ctr"/>
        <c:lblOffset val="100"/>
        <c:tickLblSkip val="1"/>
        <c:tickMarkSkip val="1"/>
      </c:catAx>
      <c:valAx>
        <c:axId val="225381760"/>
        <c:scaling>
          <c:orientation val="minMax"/>
        </c:scaling>
        <c:axPos val="l"/>
        <c:majorGridlines>
          <c:spPr>
            <a:ln w="343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f</a:t>
                </a:r>
              </a:p>
            </c:rich>
          </c:tx>
          <c:layout>
            <c:manualLayout>
              <c:xMode val="edge"/>
              <c:yMode val="edge"/>
              <c:x val="0.16080402010050249"/>
              <c:y val="9.1743119266055051E-3"/>
            </c:manualLayout>
          </c:layout>
          <c:spPr>
            <a:noFill/>
            <a:ln w="27501">
              <a:noFill/>
            </a:ln>
          </c:spPr>
        </c:title>
        <c:numFmt formatCode="General" sourceLinked="1"/>
        <c:tickLblPos val="nextTo"/>
        <c:spPr>
          <a:ln w="343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5379840"/>
        <c:crosses val="autoZero"/>
        <c:crossBetween val="between"/>
      </c:valAx>
      <c:spPr>
        <a:noFill/>
        <a:ln w="27501">
          <a:noFill/>
        </a:ln>
      </c:spPr>
    </c:plotArea>
    <c:legend>
      <c:legendPos val="r"/>
      <c:layout>
        <c:manualLayout>
          <c:xMode val="edge"/>
          <c:yMode val="edge"/>
          <c:x val="0.32914572864321606"/>
          <c:y val="0.8853211009174311"/>
          <c:w val="0.33668341708542737"/>
          <c:h val="7.3394495412844082E-2"/>
        </c:manualLayout>
      </c:layout>
      <c:spPr>
        <a:noFill/>
        <a:ln w="3438">
          <a:solidFill>
            <a:srgbClr val="000000"/>
          </a:solidFill>
          <a:prstDash val="solid"/>
        </a:ln>
      </c:spPr>
      <c:txPr>
        <a:bodyPr/>
        <a:lstStyle/>
        <a:p>
          <a:pPr>
            <a:defRPr sz="59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2776</Words>
  <Characters>15824</Characters>
  <Application>Microsoft Office Word</Application>
  <DocSecurity>0</DocSecurity>
  <Lines>131</Lines>
  <Paragraphs>37</Paragraphs>
  <ScaleCrop>false</ScaleCrop>
  <Company>Reanimator Extreme Edition</Company>
  <LinksUpToDate>false</LinksUpToDate>
  <CharactersWithSpaces>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2016-03-10T14:21:00Z</cp:lastPrinted>
  <dcterms:created xsi:type="dcterms:W3CDTF">2016-03-10T14:20:00Z</dcterms:created>
  <dcterms:modified xsi:type="dcterms:W3CDTF">2016-03-10T14:23:00Z</dcterms:modified>
</cp:coreProperties>
</file>