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2F" w:rsidRPr="00375E2F" w:rsidRDefault="00E03CD9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>
        <w:rPr>
          <w:rFonts w:ascii="Petersburg" w:hAnsi="Petersburg"/>
          <w:b/>
          <w:spacing w:val="2"/>
          <w:sz w:val="24"/>
          <w:szCs w:val="24"/>
        </w:rPr>
        <w:instrText xml:space="preserve"> HYPERLINK "../Osnova/Soderganie.pdf" </w:instrText>
      </w:r>
      <w:r>
        <w:rPr>
          <w:rFonts w:ascii="Petersburg" w:hAnsi="Petersburg"/>
          <w:b/>
          <w:spacing w:val="2"/>
          <w:sz w:val="24"/>
          <w:szCs w:val="24"/>
        </w:rPr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375E2F" w:rsidRPr="00E03CD9">
        <w:rPr>
          <w:rStyle w:val="a7"/>
          <w:rFonts w:ascii="Petersburg" w:hAnsi="Petersburg"/>
          <w:b/>
          <w:spacing w:val="2"/>
          <w:sz w:val="24"/>
          <w:szCs w:val="24"/>
        </w:rPr>
        <w:t>ЭКЗАМЕНАЦИОННЫЕ ВОПРОСЫ</w:t>
      </w:r>
      <w:r>
        <w:rPr>
          <w:rFonts w:ascii="Petersburg" w:hAnsi="Petersburg"/>
          <w:b/>
          <w:spacing w:val="2"/>
          <w:sz w:val="24"/>
          <w:szCs w:val="24"/>
        </w:rPr>
        <w:fldChar w:fldCharType="end"/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по дисциплине «Птицеводство»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для студентов специальности 1–74 03 01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Значение и особенности птицеводства как отрасли АПК Республики Бел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русь. Яйца и мясо сельскохозяйственной птицы: пищевые качества, диетические д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стоинства и значение в питании человека. Перопуховое сырье и побочная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ция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2. Состояние и перспективы развития птицеводства в Республике Беларусь. Концепция и стратегия эффективного развития и повышения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конкурентноспособн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, основные направления генетических исследований и научно-технического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гресса в данной отрасли. Мировые тенденции развития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3. Биологические и морфофизиологические особенности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4. Типы конституции, экстерьер и интерьер птицы. Недостатки экстерьера.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5. Особенности экстерьера, конституции и интерьера у птицы яичного напра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ления продуктивности: связь с уровнем продуктивности,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6. Особенности экстерьера, конституции и интерьера у птицы мясного напра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ления продуктивности: связь с уровнем продуктивности,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7. Особенности экстерьера, конституции и интерьера у птицы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мясо-яичного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направления продуктивности: связь с уровнем продуктивности, жизнеспособностью и устойчивостью к стрессовым факторам.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8. Методы изучения и оценки конституции, экстерьера и интерьера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9. Признаки полового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деморфизма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у птицы различных видов. Определение возраста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10. Отбор и оценка по внешним признакам. Признаки несущейся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ненесуще</w:t>
      </w:r>
      <w:r w:rsidRPr="00375E2F">
        <w:rPr>
          <w:rFonts w:ascii="Petersburg" w:hAnsi="Petersburg"/>
          <w:spacing w:val="2"/>
          <w:sz w:val="24"/>
          <w:szCs w:val="24"/>
        </w:rPr>
        <w:t>й</w:t>
      </w:r>
      <w:r w:rsidRPr="00375E2F">
        <w:rPr>
          <w:rFonts w:ascii="Petersburg" w:hAnsi="Petersburg"/>
          <w:spacing w:val="2"/>
          <w:sz w:val="24"/>
          <w:szCs w:val="24"/>
        </w:rPr>
        <w:t>ся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птицы. Внешние признаки высокопродуктивных несушек.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11. Строение и классификация перьев. Виды линьки и ее связь с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12. Морфологическое строение и химический состав сельскохозяйственной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13. Половые органы самок и процесс образования яйца. Изменения репроду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тивных органов в период яйцекладки. Половая зрелость сельскохозяйственной пт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14. Яичная продуктивность – сложный количественный признак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лагаемые яичной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15. Яйценоскость сельскохозяйственной птицы различных видов, ее продолж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тельность и интенсивность. Масса яиц и ее связь с яйценоскостью.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16. Динамика яйценоскости, циклы, интервалы и ритмичность яйцекладки. Изменение яйценоскости с возрастом. Срок эксплуатации промышленных кур-несушек.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17. Показатели и методы яичной продуктивности и качества яиц.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18. Факторы, влияющие на яичную продуктивность птицы. Пути повышения яйценоскости и качества яиц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19. Мясо сельскохозяйственной птицы различных видов: химический состав, пищевые качества, диетические достоинства и значение в питании человека.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20. Мясная продуктивность – сложный количественный признак. Слагаемые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21. Особенности роста и развития молодняка птицы разных видов. Мясная скороспелость, быстрота роста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оперяемости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; масса и мясные качества молодняка в экономически эффективном убойном возрасте. Сроки выращивания молодняка мя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ных видов птицы и конверсия корма.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>22. Характеризующие признаки, показатели и методы оценки мясной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тивности. Убойная масса, убойный выход, части тушек, выход съедобных частей.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23. Факторы, влияющие на мясные качества. Пути повышения мясной проду</w:t>
      </w:r>
      <w:r w:rsidRPr="00375E2F">
        <w:rPr>
          <w:rFonts w:ascii="Petersburg" w:hAnsi="Petersburg"/>
          <w:spacing w:val="2"/>
          <w:sz w:val="24"/>
          <w:szCs w:val="24"/>
        </w:rPr>
        <w:t>к</w:t>
      </w:r>
      <w:r w:rsidRPr="00375E2F">
        <w:rPr>
          <w:rFonts w:ascii="Petersburg" w:hAnsi="Petersburg"/>
          <w:spacing w:val="2"/>
          <w:sz w:val="24"/>
          <w:szCs w:val="24"/>
        </w:rPr>
        <w:t>тивности птицы разных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24. Воспроизводительная способность птицы различных видов и направлений продуктивности: слагаемые, влияние различных факторов, значение для увеличения яичной и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25. Происхождение, одомашнивание и эволюция птицы. Виды и породы сел</w:t>
      </w:r>
      <w:r w:rsidRPr="00375E2F">
        <w:rPr>
          <w:rFonts w:ascii="Petersburg" w:hAnsi="Petersburg"/>
          <w:spacing w:val="2"/>
          <w:sz w:val="24"/>
          <w:szCs w:val="24"/>
        </w:rPr>
        <w:t>ь</w:t>
      </w:r>
      <w:r w:rsidRPr="00375E2F">
        <w:rPr>
          <w:rFonts w:ascii="Petersburg" w:hAnsi="Petersburg"/>
          <w:spacing w:val="2"/>
          <w:sz w:val="24"/>
          <w:szCs w:val="24"/>
        </w:rPr>
        <w:t>скохозяйственной птицы. Перспективы использования различных видов птиц в сельскохозяйственном производстве. Генофонд промышленного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26. Принципы классификации пород, линий и кроссов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27. Породы и кроссы кур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28. Породы и кроссы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29. Породы кур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мясо-яичного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30. Породы и кроссы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31. Породы и кроссы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32. Породы и кроссы индеек.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33. Породы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34. Породы перепелов и мясных голубей.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35. Виды страусов.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36. Представители семейства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фазановых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. Виды лебедей. Дрофы.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37. Значение племенной работы в увеличении производства птицеводческой продукции. Организация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-племенной работы с птицей в РБ. Иску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ственное осеменение племенной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38. Популяционно-генетические основы селекции сельскохозяйственной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39. Учет, обработка и анализ селекционных данных.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40. Методы приема селекции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41. Отбор и подбор в птицеводстве.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42. Методы оценки птицы по качеству потомства.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43. Бонитировка птицы. Основные и дополнительные признаки.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Бонитирово</w:t>
      </w:r>
      <w:r w:rsidRPr="00375E2F">
        <w:rPr>
          <w:rFonts w:ascii="Petersburg" w:hAnsi="Petersburg"/>
          <w:spacing w:val="2"/>
          <w:sz w:val="24"/>
          <w:szCs w:val="24"/>
        </w:rPr>
        <w:t>ч</w:t>
      </w:r>
      <w:r w:rsidRPr="00375E2F">
        <w:rPr>
          <w:rFonts w:ascii="Petersburg" w:hAnsi="Petersburg"/>
          <w:spacing w:val="2"/>
          <w:sz w:val="24"/>
          <w:szCs w:val="24"/>
        </w:rPr>
        <w:t>ные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классы.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44. Чистопородное разведение в птицеводстве. Инбридинг. Создание и сове</w:t>
      </w:r>
      <w:r w:rsidRPr="00375E2F">
        <w:rPr>
          <w:rFonts w:ascii="Petersburg" w:hAnsi="Petersburg"/>
          <w:spacing w:val="2"/>
          <w:sz w:val="24"/>
          <w:szCs w:val="24"/>
        </w:rPr>
        <w:t>р</w:t>
      </w:r>
      <w:r w:rsidRPr="00375E2F">
        <w:rPr>
          <w:rFonts w:ascii="Petersburg" w:hAnsi="Petersburg"/>
          <w:spacing w:val="2"/>
          <w:sz w:val="24"/>
          <w:szCs w:val="24"/>
        </w:rPr>
        <w:t>шенствование линий. Сочетаемость линий и межлинейная гибридизация. Гетерозис, его значение и использование.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45. Виды скрещиваний, используемые в птицеводстве. Межвидовая гибридиз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ция.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46. Особенности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-племенной работы с курами яичного и мясного направлений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47. Особенности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-племенной работы с утками.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48. Особенности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-племенной работы с гусями.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49. Особенности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селекционно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-племенной работы с индейками.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50. Значение инкубации в технологическом процессе производства яиц и мяса птицы. Биологические основы инкубации. Пути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совершенствования технологии и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>кубации яиц сельскохозяйственной птицы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51. Отбор и сбор, транспортирование и хранение инкубационных яиц. Подг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товка яиц к инкубации: калибровка,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прединкубационная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обработка.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52. Оценка качества инкубационных яиц и требования, предъявляемые к ним.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53. Пути увеличения количества и повышения качества инкубационных яиц в яичном и мясном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54. Инкубаторий, его основные помещения и технологическое оборудование. Классификация и характеристика основных типов инкубаторов.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55. Эмбриональное развитие сельскохозяйственной птицы. Биологический ко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>троль инкубации. Оценка роста и развития зародышей. Учет потери массы яиц.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>56. Режим инкубации куриных яиц. Особенности инкубации яиц водоплава</w:t>
      </w:r>
      <w:r w:rsidRPr="00375E2F">
        <w:rPr>
          <w:rFonts w:ascii="Petersburg" w:hAnsi="Petersburg"/>
          <w:spacing w:val="2"/>
          <w:sz w:val="24"/>
          <w:szCs w:val="24"/>
        </w:rPr>
        <w:t>ю</w:t>
      </w:r>
      <w:r w:rsidRPr="00375E2F">
        <w:rPr>
          <w:rFonts w:ascii="Petersburg" w:hAnsi="Petersburg"/>
          <w:spacing w:val="2"/>
          <w:sz w:val="24"/>
          <w:szCs w:val="24"/>
        </w:rPr>
        <w:t>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57. Оценка качества выведенного молодняка и его обработка. Сортировка с</w:t>
      </w:r>
      <w:r w:rsidRPr="00375E2F">
        <w:rPr>
          <w:rFonts w:ascii="Petersburg" w:hAnsi="Petersburg"/>
          <w:spacing w:val="2"/>
          <w:sz w:val="24"/>
          <w:szCs w:val="24"/>
        </w:rPr>
        <w:t>у</w:t>
      </w:r>
      <w:r w:rsidRPr="00375E2F">
        <w:rPr>
          <w:rFonts w:ascii="Petersburg" w:hAnsi="Petersburg"/>
          <w:spacing w:val="2"/>
          <w:sz w:val="24"/>
          <w:szCs w:val="24"/>
        </w:rPr>
        <w:t xml:space="preserve">точных цыплят по полу. Учет показателей инкубации.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58. Значение полноценного кормления птицы для повышения ее продуктивн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сти, улучшения качества и снижения себестоимости продукции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собенности пищ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 xml:space="preserve">варения и обмена веществ у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59. Основные принципы нормированного кормления птицы. Нормы, типы, сп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собы и режимы кормления. Ограниченное и фазовое кормление.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60. Корма и кормовые добавки для птицы. Использование биологически акти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>ных веществ и нетрадиционных кормовых средств.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61. Особенности кормления птицы различных видов, половозрастных групп и направлений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62. Контроль полноценности кормления. Повышение эффективности использ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вания кормов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63. Внутриотраслевая специализация и интеграция в технологическом процессе производства пищевых яиц. Типы специализированных предприятий и объединений по производству яиц в Республике Беларусь. Основные принципы и схема орган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зации технологического процесса производства пищевых яиц на промышленной о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нове.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64. Получение инкубационных яиц в птицеводческих предприятиях яичного направления продуктивности. Цех родительского стада: размеры и принципы его комплектования. Особенности технологии содержания и кормления.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65. Технологическая схема и параметры выращивания ремонтного молодняка кур яичного направления продуктивности. Биологические особенности роста и ра</w:t>
      </w:r>
      <w:r w:rsidRPr="00375E2F">
        <w:rPr>
          <w:rFonts w:ascii="Petersburg" w:hAnsi="Petersburg"/>
          <w:spacing w:val="2"/>
          <w:sz w:val="24"/>
          <w:szCs w:val="24"/>
        </w:rPr>
        <w:t>з</w:t>
      </w:r>
      <w:r w:rsidRPr="00375E2F">
        <w:rPr>
          <w:rFonts w:ascii="Petersburg" w:hAnsi="Petersburg"/>
          <w:spacing w:val="2"/>
          <w:sz w:val="24"/>
          <w:szCs w:val="24"/>
        </w:rPr>
        <w:t>вития цыплят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66. Технологии направленного выращивания ремонтного молодняка кур яичн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67. Цех промышленного стада кур-несушек: правила комплектования. Особе</w:t>
      </w:r>
      <w:r w:rsidRPr="00375E2F">
        <w:rPr>
          <w:rFonts w:ascii="Petersburg" w:hAnsi="Petersburg"/>
          <w:spacing w:val="2"/>
          <w:sz w:val="24"/>
          <w:szCs w:val="24"/>
        </w:rPr>
        <w:t>н</w:t>
      </w:r>
      <w:r w:rsidRPr="00375E2F">
        <w:rPr>
          <w:rFonts w:ascii="Petersburg" w:hAnsi="Petersburg"/>
          <w:spacing w:val="2"/>
          <w:sz w:val="24"/>
          <w:szCs w:val="24"/>
        </w:rPr>
        <w:t>ности технологии содержания и кормления, уход за птицей и сбор яиц, срок эк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68. Цех обработки яиц: сортировка, маркировка и упаковка пищевых яиц. Условия кратковременного хранения яиц.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69. Пути увеличения производства пищевых яиц, улучшения их качества и снижения себестоимости.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70. Цех родительского стада бройлеров: размеры и принципы его комплектов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ния, особенности технологии содержания и кормления.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71. Особенности технологии направленного выращивания ремонтного моло</w:t>
      </w:r>
      <w:r w:rsidRPr="00375E2F">
        <w:rPr>
          <w:rFonts w:ascii="Petersburg" w:hAnsi="Petersburg"/>
          <w:spacing w:val="2"/>
          <w:sz w:val="24"/>
          <w:szCs w:val="24"/>
        </w:rPr>
        <w:t>д</w:t>
      </w:r>
      <w:r w:rsidRPr="00375E2F">
        <w:rPr>
          <w:rFonts w:ascii="Petersburg" w:hAnsi="Petersburg"/>
          <w:spacing w:val="2"/>
          <w:sz w:val="24"/>
          <w:szCs w:val="24"/>
        </w:rPr>
        <w:t xml:space="preserve">няка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72. Технология выращивания цыплят-бройлеров.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73. Основные принципы организации производства продукции утководства на промышленной основе. Родительское стадо уток: размеры, комплектование и и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 xml:space="preserve">пользование, особенности кормления и содержания, сроки эксплуатации.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74. Разведение мускусных уток. Получение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. Откорм гусей, муску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 xml:space="preserve">ных уток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для получения жирной печени. Перспективы получения пищ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вых утиных яиц. Прижизненное получение пуха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75. Технология выращивания ремонтного молодняка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76. Технология выращивания утят-бройлеров.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77. Основные принципы организации производства продукции гусеводства на промышленной основе. Родительское стадо гусей: размеры, комплектование и и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пользование, особенности кормления и содержания, сроки эксплуатации.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78. Технология выращивания ремонтного молодняка гусей. Биологические ос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бенности роста и развития гусят.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lastRenderedPageBreak/>
        <w:t>79. Технология производства мяса гусят-бройлеров.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80.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индейководства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индеек: размеры, комплектование и использование, особенности кормления и содержания, сроки эксплуатации.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81. Технология выращивания ремонтного молодняка индеек. Биологические особенности роста и развития индюшат.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82. Технология производства мяса индюшат-бройлеров.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83.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цесарководства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цесарок и выращивание ремонтного молодняка.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84. Технология производства мяса и яиц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85.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перепеловодства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перепелов и выращивание ремонтн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го молодняка.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86. Технология производства яиц и мяса перепелов.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87. Основные принципы организации производства продукции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страусоводства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. Родительское стадо страусов и выращивание молодняка.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88. Подготовка птицы к убою, отлов и транспортировка ее. Технологические операции убоя и обработки тушек птицы. Особенности технологии убоя водоплав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ющей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89. Сортировка и упаковка тушек птицы. Хранение и транспортировка мяса птицы. Углубленная переработка тушек и яиц птицы. Производство полуфабрик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тов, консервов и кулинарных изделий из мяса птицы. Производство яйцепродуктов (сухих, замороженных и т. д.).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90. Побочная продукция птицеводства. Обработка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перо-пухового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сырья и и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пользование его. Производство сухих белковых кормов из отходов птицеводства (отходы инкубации, боенские отходы и т. д.). Переработка и использование помета птицы. Возможность организации безотходного производства.</w:t>
      </w:r>
      <w:bookmarkStart w:id="0" w:name="_GoBack"/>
      <w:bookmarkEnd w:id="0"/>
    </w:p>
    <w:sectPr w:rsidR="00375E2F" w:rsidRPr="00375E2F" w:rsidSect="00B84856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E2F" w:rsidRDefault="00375E2F" w:rsidP="00BB5D7D">
      <w:pPr>
        <w:spacing w:after="0" w:line="240" w:lineRule="auto"/>
      </w:pPr>
      <w:r>
        <w:separator/>
      </w:r>
    </w:p>
  </w:endnote>
  <w:end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FC1B0B6" wp14:editId="24A52B02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F6FACFD" wp14:editId="2A4C47C5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6A0C95" wp14:editId="3E719CED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E2F" w:rsidRDefault="00375E2F" w:rsidP="00BB5D7D">
      <w:pPr>
        <w:spacing w:after="0" w:line="240" w:lineRule="auto"/>
      </w:pPr>
      <w:r>
        <w:separator/>
      </w:r>
    </w:p>
  </w:footnote>
  <w:foot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 wp14:anchorId="74845A77" wp14:editId="148F7D2C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457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58D5-083C-40E8-A74B-0F3B5239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5</cp:revision>
  <cp:lastPrinted>2018-04-10T09:47:00Z</cp:lastPrinted>
  <dcterms:created xsi:type="dcterms:W3CDTF">2018-04-10T09:45:00Z</dcterms:created>
  <dcterms:modified xsi:type="dcterms:W3CDTF">2018-04-10T09:51:00Z</dcterms:modified>
</cp:coreProperties>
</file>