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63" w:rsidRDefault="00915864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781363" w:rsidRDefault="00915864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</w:p>
    <w:p w:rsidR="00781363" w:rsidRDefault="00781363">
      <w:pPr>
        <w:jc w:val="center"/>
      </w:pPr>
    </w:p>
    <w:p w:rsidR="00781363" w:rsidRDefault="00915864">
      <w:r>
        <w:rPr>
          <w:rStyle w:val="a3"/>
          <w:b w:val="0"/>
          <w:sz w:val="28"/>
          <w:szCs w:val="28"/>
        </w:rPr>
        <w:t xml:space="preserve">Факультет </w:t>
      </w:r>
      <w:r>
        <w:rPr>
          <w:rStyle w:val="a3"/>
          <w:b w:val="0"/>
          <w:sz w:val="28"/>
          <w:szCs w:val="28"/>
          <w:u w:val="single"/>
        </w:rPr>
        <w:t xml:space="preserve">агротехнологический </w:t>
      </w:r>
    </w:p>
    <w:p w:rsidR="00781363" w:rsidRDefault="00781363">
      <w:pPr>
        <w:jc w:val="center"/>
      </w:pPr>
    </w:p>
    <w:p w:rsidR="00781363" w:rsidRDefault="00915864">
      <w:r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селекции и биотехнологии растений</w:t>
      </w:r>
    </w:p>
    <w:p w:rsidR="00781363" w:rsidRDefault="00781363"/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81363">
        <w:tc>
          <w:tcPr>
            <w:tcW w:w="4677" w:type="dxa"/>
          </w:tcPr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СОГЛАСОВАНО</w:t>
            </w:r>
          </w:p>
        </w:tc>
        <w:tc>
          <w:tcPr>
            <w:tcW w:w="4678" w:type="dxa"/>
          </w:tcPr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СОГЛАСОВАНО</w:t>
            </w:r>
          </w:p>
        </w:tc>
      </w:tr>
      <w:tr w:rsidR="00781363">
        <w:tc>
          <w:tcPr>
            <w:tcW w:w="4677" w:type="dxa"/>
          </w:tcPr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Председатель методической</w:t>
            </w:r>
          </w:p>
          <w:p w:rsidR="00915864" w:rsidRPr="00915864" w:rsidRDefault="00915864">
            <w:pPr>
              <w:keepNext/>
              <w:rPr>
                <w:rStyle w:val="a3"/>
                <w:b w:val="0"/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комиссии агротехнологического факультета</w:t>
            </w:r>
            <w:r w:rsidR="0063785F">
              <w:rPr>
                <w:rStyle w:val="a3"/>
                <w:b w:val="0"/>
                <w:sz w:val="24"/>
              </w:rPr>
              <w:t xml:space="preserve"> </w:t>
            </w:r>
            <w:bookmarkStart w:id="0" w:name="_GoBack"/>
            <w:bookmarkEnd w:id="0"/>
            <w:proofErr w:type="spellStart"/>
            <w:r w:rsidRPr="00915864">
              <w:rPr>
                <w:rStyle w:val="a3"/>
                <w:b w:val="0"/>
                <w:sz w:val="24"/>
              </w:rPr>
              <w:t>КамедькоТ</w:t>
            </w:r>
            <w:proofErr w:type="spellEnd"/>
            <w:r w:rsidRPr="00915864">
              <w:rPr>
                <w:rStyle w:val="a3"/>
                <w:b w:val="0"/>
                <w:sz w:val="24"/>
              </w:rPr>
              <w:t xml:space="preserve">. Н. </w:t>
            </w:r>
          </w:p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 xml:space="preserve"> «_06_» сентября</w:t>
            </w:r>
            <w:r w:rsidRPr="00915864">
              <w:rPr>
                <w:rStyle w:val="a3"/>
                <w:b w:val="0"/>
                <w:sz w:val="24"/>
                <w:szCs w:val="24"/>
              </w:rPr>
              <w:t xml:space="preserve"> </w:t>
            </w:r>
            <w:r w:rsidRPr="00915864">
              <w:rPr>
                <w:rStyle w:val="a3"/>
                <w:b w:val="0"/>
                <w:sz w:val="24"/>
              </w:rPr>
              <w:t xml:space="preserve">2024 г.      </w:t>
            </w:r>
          </w:p>
        </w:tc>
        <w:tc>
          <w:tcPr>
            <w:tcW w:w="4678" w:type="dxa"/>
          </w:tcPr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Декан агротехнологического факультета</w:t>
            </w:r>
          </w:p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proofErr w:type="spellStart"/>
            <w:r w:rsidRPr="00915864">
              <w:rPr>
                <w:rStyle w:val="a3"/>
                <w:b w:val="0"/>
                <w:sz w:val="24"/>
              </w:rPr>
              <w:t>Дуктова</w:t>
            </w:r>
            <w:proofErr w:type="spellEnd"/>
            <w:r w:rsidRPr="00915864">
              <w:rPr>
                <w:rStyle w:val="a3"/>
                <w:b w:val="0"/>
                <w:sz w:val="24"/>
              </w:rPr>
              <w:t xml:space="preserve"> Н. А. </w:t>
            </w:r>
          </w:p>
          <w:p w:rsidR="00915864" w:rsidRPr="00915864" w:rsidRDefault="00915864">
            <w:pPr>
              <w:keepNext/>
              <w:jc w:val="both"/>
              <w:rPr>
                <w:rStyle w:val="a3"/>
                <w:b w:val="0"/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 xml:space="preserve"> </w:t>
            </w:r>
          </w:p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«_</w:t>
            </w:r>
            <w:proofErr w:type="gramStart"/>
            <w:r w:rsidRPr="00915864">
              <w:rPr>
                <w:rStyle w:val="a3"/>
                <w:b w:val="0"/>
                <w:sz w:val="24"/>
              </w:rPr>
              <w:t>06 »</w:t>
            </w:r>
            <w:proofErr w:type="gramEnd"/>
            <w:r w:rsidRPr="00915864">
              <w:rPr>
                <w:rStyle w:val="a3"/>
                <w:b w:val="0"/>
                <w:sz w:val="24"/>
              </w:rPr>
              <w:t xml:space="preserve"> сентября</w:t>
            </w:r>
            <w:r w:rsidRPr="00915864">
              <w:rPr>
                <w:rStyle w:val="a3"/>
                <w:b w:val="0"/>
                <w:sz w:val="24"/>
                <w:szCs w:val="24"/>
              </w:rPr>
              <w:t xml:space="preserve"> </w:t>
            </w:r>
            <w:r w:rsidRPr="00915864">
              <w:rPr>
                <w:rStyle w:val="a3"/>
                <w:b w:val="0"/>
                <w:sz w:val="24"/>
              </w:rPr>
              <w:t xml:space="preserve">2024 г.  </w:t>
            </w:r>
          </w:p>
          <w:p w:rsidR="00781363" w:rsidRPr="00915864" w:rsidRDefault="00781363">
            <w:pPr>
              <w:keepNext/>
              <w:jc w:val="both"/>
              <w:rPr>
                <w:sz w:val="24"/>
              </w:rPr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</w:tbl>
    <w:p w:rsidR="00781363" w:rsidRDefault="00781363">
      <w:pPr>
        <w:jc w:val="both"/>
      </w:pPr>
    </w:p>
    <w:p w:rsidR="00781363" w:rsidRDefault="00915864">
      <w:pPr>
        <w:jc w:val="center"/>
      </w:pPr>
      <w:r>
        <w:rPr>
          <w:rStyle w:val="a3"/>
          <w:sz w:val="28"/>
          <w:szCs w:val="28"/>
        </w:rPr>
        <w:t>ЭЛЕКТРОННЫЙ УЧЕБНО-МЕТОДИЧЕСКИЙ КОМПЛЕКС</w:t>
      </w:r>
    </w:p>
    <w:p w:rsidR="00781363" w:rsidRDefault="00915864">
      <w:pPr>
        <w:jc w:val="center"/>
      </w:pPr>
      <w:r>
        <w:rPr>
          <w:rStyle w:val="a3"/>
          <w:sz w:val="28"/>
          <w:szCs w:val="28"/>
        </w:rPr>
        <w:t>ПО УЧЕБНОЙ ДИСЦИПЛИНЕ</w:t>
      </w:r>
    </w:p>
    <w:p w:rsidR="00781363" w:rsidRDefault="00781363">
      <w:pPr>
        <w:jc w:val="center"/>
      </w:pPr>
    </w:p>
    <w:p w:rsidR="00781363" w:rsidRDefault="00915864">
      <w:pPr>
        <w:pStyle w:val="TableParagraph"/>
        <w:tabs>
          <w:tab w:val="left" w:pos="7226"/>
        </w:tabs>
        <w:spacing w:before="247" w:after="160"/>
        <w:ind w:left="35" w:hanging="35"/>
        <w:jc w:val="center"/>
      </w:pPr>
      <w:r>
        <w:rPr>
          <w:sz w:val="32"/>
          <w:szCs w:val="32"/>
          <w:u w:val="single"/>
        </w:rPr>
        <w:t xml:space="preserve">Производство органической сельскохозяйственной продукции </w:t>
      </w:r>
    </w:p>
    <w:p w:rsidR="00781363" w:rsidRDefault="00781363">
      <w:pPr>
        <w:tabs>
          <w:tab w:val="left" w:pos="6804"/>
        </w:tabs>
        <w:jc w:val="center"/>
        <w:rPr>
          <w:sz w:val="28"/>
          <w:szCs w:val="24"/>
        </w:rPr>
      </w:pPr>
    </w:p>
    <w:p w:rsidR="00781363" w:rsidRDefault="00915864">
      <w:pPr>
        <w:tabs>
          <w:tab w:val="left" w:pos="6804"/>
        </w:tabs>
        <w:jc w:val="center"/>
      </w:pPr>
      <w:r>
        <w:rPr>
          <w:sz w:val="28"/>
          <w:szCs w:val="24"/>
        </w:rPr>
        <w:t>7-06-0521-01 экология</w:t>
      </w: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915864">
      <w:r>
        <w:rPr>
          <w:rStyle w:val="a3"/>
          <w:b w:val="0"/>
          <w:sz w:val="28"/>
          <w:szCs w:val="28"/>
        </w:rPr>
        <w:t>Составители:</w:t>
      </w:r>
    </w:p>
    <w:p w:rsidR="00781363" w:rsidRDefault="00915864">
      <w:r>
        <w:rPr>
          <w:rStyle w:val="a3"/>
          <w:b w:val="0"/>
          <w:sz w:val="28"/>
          <w:szCs w:val="28"/>
          <w:u w:val="single"/>
        </w:rPr>
        <w:t>М. М. Добродькин, кандидат сельскохозяйственных наук, доцент</w:t>
      </w:r>
    </w:p>
    <w:p w:rsidR="00781363" w:rsidRDefault="00915864">
      <w:r>
        <w:rPr>
          <w:rStyle w:val="a3"/>
          <w:b w:val="0"/>
          <w:i/>
          <w:u w:val="single"/>
        </w:rPr>
        <w:t xml:space="preserve">                                                                          (И.О </w:t>
      </w:r>
      <w:proofErr w:type="spellStart"/>
      <w:r>
        <w:rPr>
          <w:rStyle w:val="a3"/>
          <w:b w:val="0"/>
          <w:i/>
          <w:u w:val="single"/>
        </w:rPr>
        <w:t>Фамили</w:t>
      </w:r>
      <w:proofErr w:type="spellEnd"/>
      <w:r>
        <w:rPr>
          <w:rStyle w:val="a3"/>
          <w:b w:val="0"/>
          <w:i/>
          <w:u w:val="single"/>
        </w:rPr>
        <w:t>, ученая степень, звание)</w:t>
      </w:r>
      <w:r>
        <w:br w:type="page"/>
      </w:r>
    </w:p>
    <w:p w:rsidR="00781363" w:rsidRDefault="00781363">
      <w:pPr>
        <w:spacing w:after="160" w:line="256" w:lineRule="auto"/>
        <w:rPr>
          <w:b/>
          <w:i/>
        </w:rPr>
      </w:pPr>
    </w:p>
    <w:p w:rsidR="00781363" w:rsidRDefault="00915864">
      <w:pPr>
        <w:pStyle w:val="TableParagraph"/>
        <w:tabs>
          <w:tab w:val="left" w:pos="7226"/>
        </w:tabs>
        <w:spacing w:before="247" w:after="160"/>
        <w:rPr>
          <w:sz w:val="24"/>
          <w:szCs w:val="24"/>
        </w:rPr>
      </w:pPr>
      <w:r>
        <w:rPr>
          <w:sz w:val="24"/>
          <w:szCs w:val="24"/>
        </w:rPr>
        <w:t>РАССМОТРЕН И УТВЕРЖДЕН</w:t>
      </w:r>
    </w:p>
    <w:p w:rsidR="00781363" w:rsidRDefault="00915864">
      <w:pPr>
        <w:rPr>
          <w:sz w:val="24"/>
          <w:szCs w:val="24"/>
        </w:rPr>
      </w:pPr>
      <w:r>
        <w:rPr>
          <w:sz w:val="24"/>
          <w:szCs w:val="24"/>
        </w:rPr>
        <w:t>на заседании научно-методического совета академии</w:t>
      </w:r>
    </w:p>
    <w:p w:rsidR="00781363" w:rsidRDefault="00915864">
      <w:pPr>
        <w:ind w:left="360"/>
      </w:pPr>
      <w:r>
        <w:rPr>
          <w:sz w:val="24"/>
          <w:szCs w:val="24"/>
        </w:rPr>
        <w:t>протокол №2 от 9.10.2024 г.</w:t>
      </w:r>
    </w:p>
    <w:p w:rsidR="00915864" w:rsidRPr="00915864" w:rsidRDefault="00915864">
      <w:pPr>
        <w:pStyle w:val="8"/>
        <w:tabs>
          <w:tab w:val="left" w:pos="360"/>
        </w:tabs>
        <w:spacing w:before="0" w:after="160"/>
        <w:ind w:left="360"/>
      </w:pPr>
    </w:p>
    <w:p w:rsidR="00781363" w:rsidRDefault="00915864">
      <w:pPr>
        <w:pStyle w:val="8"/>
        <w:tabs>
          <w:tab w:val="left" w:pos="360"/>
        </w:tabs>
        <w:spacing w:before="0" w:after="160"/>
        <w:ind w:left="360"/>
      </w:pPr>
      <w:r>
        <w:rPr>
          <w:rFonts w:ascii="Times New Roman" w:eastAsia="Calibri" w:hAnsi="Times New Roman"/>
          <w:b/>
          <w:i w:val="0"/>
          <w:caps/>
        </w:rPr>
        <w:t>Рецензенты:</w:t>
      </w:r>
    </w:p>
    <w:p w:rsidR="00781363" w:rsidRDefault="00781363">
      <w:pPr>
        <w:pStyle w:val="8"/>
        <w:tabs>
          <w:tab w:val="left" w:pos="360"/>
        </w:tabs>
        <w:spacing w:before="0" w:after="160"/>
        <w:ind w:left="360"/>
        <w:rPr>
          <w:rFonts w:ascii="Times New Roman" w:eastAsia="Calibri" w:hAnsi="Times New Roman"/>
          <w:b/>
          <w:caps/>
        </w:rPr>
      </w:pPr>
    </w:p>
    <w:p w:rsidR="00781363" w:rsidRDefault="00915864">
      <w:pPr>
        <w:pStyle w:val="2"/>
        <w:shd w:val="clear" w:color="auto" w:fill="FFFFFF"/>
        <w:tabs>
          <w:tab w:val="left" w:pos="0"/>
        </w:tabs>
        <w:jc w:val="both"/>
      </w:pPr>
      <w:r>
        <w:rPr>
          <w:rFonts w:eastAsia="Calibri"/>
          <w:szCs w:val="24"/>
        </w:rPr>
        <w:t xml:space="preserve">Е. Ю. Иванцова, доцент кафедры </w:t>
      </w:r>
      <w:r>
        <w:rPr>
          <w:szCs w:val="24"/>
        </w:rPr>
        <w:t>естествознания учреждения образования</w:t>
      </w:r>
      <w:r>
        <w:rPr>
          <w:bCs/>
          <w:color w:val="1F1F1F"/>
        </w:rPr>
        <w:t xml:space="preserve"> «Могилевский государственный университет имени А. А. Кулешова», </w:t>
      </w:r>
      <w:r>
        <w:rPr>
          <w:szCs w:val="24"/>
        </w:rPr>
        <w:t>кандидат биологических наук, доцент;</w:t>
      </w:r>
    </w:p>
    <w:p w:rsidR="00781363" w:rsidRDefault="00915864">
      <w:pPr>
        <w:pStyle w:val="2"/>
        <w:shd w:val="clear" w:color="auto" w:fill="FFFFFF"/>
        <w:tabs>
          <w:tab w:val="left" w:pos="0"/>
        </w:tabs>
        <w:jc w:val="both"/>
      </w:pPr>
      <w:r>
        <w:rPr>
          <w:szCs w:val="24"/>
        </w:rPr>
        <w:t>А. А. Павловский, начальник ГУ «</w:t>
      </w:r>
      <w:r>
        <w:rPr>
          <w:bCs/>
          <w:sz w:val="26"/>
          <w:szCs w:val="26"/>
        </w:rPr>
        <w:t>Горецкая районная инспекция природных ресурсов и охраны окружающей среды».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81363" w:rsidRDefault="00781363">
      <w:pPr>
        <w:jc w:val="both"/>
        <w:rPr>
          <w:rFonts w:eastAsia="Calibri"/>
          <w:sz w:val="24"/>
          <w:szCs w:val="24"/>
        </w:rPr>
      </w:pPr>
    </w:p>
    <w:p w:rsidR="00781363" w:rsidRDefault="00781363">
      <w:pPr>
        <w:rPr>
          <w:rFonts w:eastAsia="Calibri"/>
          <w:sz w:val="24"/>
          <w:szCs w:val="24"/>
        </w:rPr>
      </w:pPr>
    </w:p>
    <w:p w:rsidR="00781363" w:rsidRDefault="00915864">
      <w:pPr>
        <w:jc w:val="both"/>
      </w:pPr>
      <w:r>
        <w:rPr>
          <w:sz w:val="24"/>
          <w:szCs w:val="24"/>
        </w:rPr>
        <w:t xml:space="preserve">РАССМОТРЕН </w:t>
      </w:r>
    </w:p>
    <w:p w:rsidR="00781363" w:rsidRDefault="00781363">
      <w:pPr>
        <w:jc w:val="both"/>
        <w:rPr>
          <w:b/>
          <w:sz w:val="24"/>
          <w:szCs w:val="24"/>
        </w:rPr>
      </w:pPr>
    </w:p>
    <w:p w:rsidR="00781363" w:rsidRDefault="00915864">
      <w:pPr>
        <w:jc w:val="both"/>
      </w:pPr>
      <w:r>
        <w:rPr>
          <w:sz w:val="24"/>
          <w:szCs w:val="24"/>
          <w:u w:val="single"/>
        </w:rPr>
        <w:t xml:space="preserve">на заседании кафедры селекции и биотехнологии растений 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>протокол № 2 от 24 сентября 2024 г.</w:t>
      </w:r>
    </w:p>
    <w:p w:rsidR="00781363" w:rsidRDefault="00781363">
      <w:pPr>
        <w:jc w:val="both"/>
        <w:rPr>
          <w:sz w:val="24"/>
          <w:szCs w:val="24"/>
        </w:rPr>
      </w:pP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 И РЕКОМЕНДОВАН 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методической комиссией агротехнологического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(протокол № </w:t>
      </w:r>
      <w:proofErr w:type="gramStart"/>
      <w:r>
        <w:rPr>
          <w:sz w:val="24"/>
          <w:szCs w:val="24"/>
        </w:rPr>
        <w:t>1  от</w:t>
      </w:r>
      <w:proofErr w:type="gramEnd"/>
      <w:r>
        <w:rPr>
          <w:sz w:val="24"/>
          <w:szCs w:val="24"/>
        </w:rPr>
        <w:t xml:space="preserve"> 23.09. 2024 г.);</w:t>
      </w:r>
    </w:p>
    <w:p w:rsidR="00781363" w:rsidRDefault="00915864" w:rsidP="00915864">
      <w:pPr>
        <w:jc w:val="both"/>
      </w:pPr>
      <w:r>
        <w:rPr>
          <w:sz w:val="24"/>
          <w:szCs w:val="24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 от 25 сентября 2024 г.).</w:t>
      </w:r>
    </w:p>
    <w:sectPr w:rsidR="00781363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0DF"/>
    <w:multiLevelType w:val="multilevel"/>
    <w:tmpl w:val="D0028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63"/>
    <w:rsid w:val="0063785F"/>
    <w:rsid w:val="00781363"/>
    <w:rsid w:val="0091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9692"/>
  <w15:docId w15:val="{37CE9E7C-FAE8-4166-8C45-192404DC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  <w:lang w:bidi="ru-RU"/>
    </w:rPr>
  </w:style>
  <w:style w:type="paragraph" w:customStyle="1" w:styleId="a6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JUR</cp:lastModifiedBy>
  <cp:revision>4</cp:revision>
  <cp:lastPrinted>2024-10-07T09:04:00Z</cp:lastPrinted>
  <dcterms:created xsi:type="dcterms:W3CDTF">2024-10-03T07:44:00Z</dcterms:created>
  <dcterms:modified xsi:type="dcterms:W3CDTF">2024-10-07T09:04:00Z</dcterms:modified>
  <dc:language>ru-RU</dc:language>
</cp:coreProperties>
</file>