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4A" w:rsidRPr="0070284A" w:rsidRDefault="0070284A" w:rsidP="0070284A">
      <w:pPr>
        <w:spacing w:after="0" w:line="240" w:lineRule="auto"/>
        <w:ind w:left="-851" w:right="-426"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Вопросы для подготовки к зачету </w:t>
      </w:r>
    </w:p>
    <w:p w:rsidR="0070284A" w:rsidRPr="0070284A" w:rsidRDefault="0070284A" w:rsidP="0070284A">
      <w:pPr>
        <w:spacing w:after="0" w:line="240" w:lineRule="auto"/>
        <w:ind w:left="-851" w:right="-426" w:firstLine="28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proofErr w:type="gramStart"/>
      <w:r w:rsidRPr="0070284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</w:t>
      </w:r>
      <w:proofErr w:type="gramEnd"/>
      <w:r w:rsidRPr="0070284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учебной </w:t>
      </w:r>
      <w:r w:rsidRPr="0070284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дисциплине «Основы экологии»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  <w:r w:rsidRPr="0070284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</w:t>
      </w:r>
    </w:p>
    <w:p w:rsidR="0070284A" w:rsidRPr="0070284A" w:rsidRDefault="0070284A" w:rsidP="0070284A">
      <w:pPr>
        <w:spacing w:after="0" w:line="240" w:lineRule="auto"/>
        <w:ind w:left="-851" w:right="-426" w:firstLine="28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Форма получения высшего образования: заочная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</w:p>
    <w:p w:rsidR="0070284A" w:rsidRPr="0070284A" w:rsidRDefault="0070284A" w:rsidP="0070284A">
      <w:pPr>
        <w:spacing w:after="0" w:line="240" w:lineRule="auto"/>
        <w:ind w:left="-851" w:right="-426" w:firstLine="284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0284A" w:rsidRPr="0070284A" w:rsidRDefault="0070284A" w:rsidP="0070284A">
      <w:pPr>
        <w:spacing w:after="0" w:line="240" w:lineRule="auto"/>
        <w:ind w:left="-851" w:right="-426" w:firstLine="284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Экология. Предмет и задачи экологии.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Экологический кризис и его черты.</w:t>
      </w:r>
    </w:p>
    <w:p w:rsidR="0070284A" w:rsidRPr="0070284A" w:rsidRDefault="0070284A" w:rsidP="0070284A">
      <w:pPr>
        <w:numPr>
          <w:ilvl w:val="0"/>
          <w:numId w:val="1"/>
        </w:numPr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Глобальные проблемы загрязнения атмосферы (парниковый эффект, кислотные дожди, смог, разрушение озонового слоя).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Понятие о среде обитания, условиях существования.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Экологические факторы и их классификация.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Экологическая пластичность. Виды экологической пластичности.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Популяция. Функции популяции. Плотность и численность популяции.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Временные характеристики популяции.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Биоценоз. Видовая, пространственная и экологическая структура биоценозов. 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Биогеоценоз и его функциональные блоки. </w:t>
      </w:r>
      <w:proofErr w:type="spellStart"/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Агробиогеоценоз</w:t>
      </w:r>
      <w:proofErr w:type="spellEnd"/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его виды.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Понятие о биосфере и ее границы.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Понятие о ноосфере и </w:t>
      </w:r>
      <w:proofErr w:type="spellStart"/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техносфере</w:t>
      </w:r>
      <w:proofErr w:type="spellEnd"/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710" w:hanging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Правовые основы охраны окружающей среды. Юридическая ответственность и ее виды.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710" w:hanging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Права и обязанности граждан в области охраны окружающей среды.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710" w:hanging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Виды загрязнения атмосферы. Мероприятия по охране атмосферного воздуха.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710" w:hanging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Виды загрязнения водных объектов и мероприятия по их охране.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710" w:hanging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Биогенное загрязнение водных экосистем.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710" w:hanging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Основные причины потерь </w:t>
      </w:r>
      <w:proofErr w:type="gramStart"/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пахотно-пригодных</w:t>
      </w:r>
      <w:proofErr w:type="gramEnd"/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земель. 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710" w:hanging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Эрозия почв и ее виды. Техническая эрозия. Причины возникновения и меры борьбы.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Природоохранные территории Республики Беларусь.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Причины исчезновения видов дикой природы.</w:t>
      </w:r>
    </w:p>
    <w:p w:rsidR="0070284A" w:rsidRPr="0070284A" w:rsidRDefault="0070284A" w:rsidP="0070284A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709" w:right="-426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Красная книга Республики Беларусь.</w:t>
      </w: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</w:pP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</w:pP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</w:pP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284A"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  <w:t xml:space="preserve">Форма сдачи: устная или писменная </w:t>
      </w: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Составил</w:t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________________</w:t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___</w:t>
      </w:r>
      <w:r w:rsidRPr="0070284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Н.А. </w:t>
      </w:r>
      <w:proofErr w:type="spellStart"/>
      <w:r w:rsidRPr="0070284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Невестенко</w:t>
      </w:r>
      <w:proofErr w:type="spellEnd"/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>(</w:t>
      </w:r>
      <w:proofErr w:type="gramStart"/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>подпись</w:t>
      </w:r>
      <w:proofErr w:type="gramEnd"/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>)</w:t>
      </w:r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ab/>
        <w:t xml:space="preserve">          (ФИО)</w:t>
      </w: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Составил</w:t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________________</w:t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___</w:t>
      </w:r>
      <w:r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М.М. Добродькин</w:t>
      </w:r>
      <w:bookmarkStart w:id="0" w:name="_GoBack"/>
      <w:bookmarkEnd w:id="0"/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>(</w:t>
      </w:r>
      <w:proofErr w:type="gramStart"/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>подпись</w:t>
      </w:r>
      <w:proofErr w:type="gramEnd"/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>)</w:t>
      </w:r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18"/>
          <w:szCs w:val="23"/>
          <w:lang w:eastAsia="ru-RU"/>
        </w:rPr>
        <w:tab/>
        <w:t xml:space="preserve">          (ФИО)</w:t>
      </w: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Рассмотрен на заседании </w:t>
      </w:r>
      <w:proofErr w:type="gramStart"/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кафедры  «</w:t>
      </w:r>
      <w:proofErr w:type="gramEnd"/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05.09.2023 г.», протокол № 1</w:t>
      </w: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0284A" w:rsidRPr="0070284A" w:rsidRDefault="0070284A" w:rsidP="007028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3"/>
          <w:szCs w:val="23"/>
          <w:lang w:val="be-BY" w:eastAsia="ru-RU"/>
        </w:rPr>
      </w:pPr>
      <w:proofErr w:type="spellStart"/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Заведующ</w:t>
      </w:r>
      <w:proofErr w:type="spellEnd"/>
      <w:r w:rsidRPr="0070284A">
        <w:rPr>
          <w:rFonts w:ascii="Times New Roman" w:eastAsia="Times New Roman" w:hAnsi="Times New Roman" w:cs="Times New Roman"/>
          <w:sz w:val="23"/>
          <w:szCs w:val="23"/>
          <w:lang w:val="be-BY" w:eastAsia="ru-RU"/>
        </w:rPr>
        <w:t>ая</w:t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кафедрой</w:t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________________</w:t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23"/>
          <w:szCs w:val="23"/>
          <w:u w:val="single"/>
          <w:lang w:val="be-BY" w:eastAsia="ru-RU"/>
        </w:rPr>
        <w:t>Н.Ю Лещина</w:t>
      </w:r>
    </w:p>
    <w:p w:rsidR="0070284A" w:rsidRPr="0070284A" w:rsidRDefault="0070284A" w:rsidP="0070284A">
      <w:pPr>
        <w:spacing w:after="0" w:line="240" w:lineRule="auto"/>
        <w:ind w:left="990" w:firstLine="113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284A">
        <w:rPr>
          <w:rFonts w:ascii="Times New Roman" w:eastAsia="Times New Roman" w:hAnsi="Times New Roman" w:cs="Times New Roman"/>
          <w:sz w:val="18"/>
          <w:lang w:eastAsia="ru-RU"/>
        </w:rPr>
        <w:t>(</w:t>
      </w:r>
      <w:proofErr w:type="gramStart"/>
      <w:r w:rsidRPr="0070284A">
        <w:rPr>
          <w:rFonts w:ascii="Times New Roman" w:eastAsia="Times New Roman" w:hAnsi="Times New Roman" w:cs="Times New Roman"/>
          <w:sz w:val="18"/>
          <w:lang w:eastAsia="ru-RU"/>
        </w:rPr>
        <w:t>подпись</w:t>
      </w:r>
      <w:proofErr w:type="gramEnd"/>
      <w:r w:rsidRPr="0070284A">
        <w:rPr>
          <w:rFonts w:ascii="Times New Roman" w:eastAsia="Times New Roman" w:hAnsi="Times New Roman" w:cs="Times New Roman"/>
          <w:sz w:val="18"/>
          <w:lang w:eastAsia="ru-RU"/>
        </w:rPr>
        <w:t>)</w:t>
      </w:r>
      <w:r w:rsidRPr="0070284A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18"/>
          <w:lang w:eastAsia="ru-RU"/>
        </w:rPr>
        <w:tab/>
        <w:t xml:space="preserve">        </w:t>
      </w:r>
      <w:r w:rsidRPr="0070284A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70284A">
        <w:rPr>
          <w:rFonts w:ascii="Times New Roman" w:eastAsia="Times New Roman" w:hAnsi="Times New Roman" w:cs="Times New Roman"/>
          <w:sz w:val="18"/>
          <w:lang w:eastAsia="ru-RU"/>
        </w:rPr>
        <w:tab/>
        <w:t>(ФИО)</w:t>
      </w:r>
    </w:p>
    <w:p w:rsidR="00166F8A" w:rsidRDefault="00166F8A"/>
    <w:sectPr w:rsidR="0016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57387"/>
    <w:multiLevelType w:val="singleLevel"/>
    <w:tmpl w:val="F81879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4A"/>
    <w:rsid w:val="00166F8A"/>
    <w:rsid w:val="0070284A"/>
    <w:rsid w:val="00D3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7F42F-578F-4646-8504-8600DE88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91F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91F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itex</cp:lastModifiedBy>
  <cp:revision>1</cp:revision>
  <dcterms:created xsi:type="dcterms:W3CDTF">2024-06-14T07:03:00Z</dcterms:created>
  <dcterms:modified xsi:type="dcterms:W3CDTF">2024-06-14T07:07:00Z</dcterms:modified>
</cp:coreProperties>
</file>