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09" w:rsidRPr="00F929C7" w:rsidRDefault="00F929C7" w:rsidP="000F4709">
      <w:pPr>
        <w:jc w:val="center"/>
        <w:rPr>
          <w:rStyle w:val="a6"/>
          <w:b/>
          <w:sz w:val="28"/>
          <w:szCs w:val="24"/>
        </w:rPr>
      </w:pPr>
      <w:r w:rsidRPr="00F929C7">
        <w:rPr>
          <w:b/>
          <w:sz w:val="28"/>
          <w:szCs w:val="24"/>
        </w:rPr>
        <w:fldChar w:fldCharType="begin"/>
      </w:r>
      <w:r w:rsidRPr="00F929C7">
        <w:rPr>
          <w:b/>
          <w:sz w:val="28"/>
          <w:szCs w:val="24"/>
        </w:rPr>
        <w:instrText xml:space="preserve"> HYPERLINK "../Vspomogatelniy/Soderganie.pdf" </w:instrText>
      </w:r>
      <w:r w:rsidRPr="00F929C7">
        <w:rPr>
          <w:b/>
          <w:sz w:val="28"/>
          <w:szCs w:val="24"/>
        </w:rPr>
      </w:r>
      <w:r w:rsidRPr="00F929C7">
        <w:rPr>
          <w:b/>
          <w:sz w:val="28"/>
          <w:szCs w:val="24"/>
        </w:rPr>
        <w:fldChar w:fldCharType="separate"/>
      </w:r>
      <w:r w:rsidR="000F4709" w:rsidRPr="00F929C7">
        <w:rPr>
          <w:rStyle w:val="a6"/>
          <w:b/>
          <w:sz w:val="28"/>
          <w:szCs w:val="24"/>
        </w:rPr>
        <w:t>ТЕМАТИЧЕСКИЙ ПЛАН</w:t>
      </w:r>
    </w:p>
    <w:p w:rsidR="000F4709" w:rsidRPr="00F929C7" w:rsidRDefault="000F4709" w:rsidP="000F4709">
      <w:pPr>
        <w:jc w:val="center"/>
        <w:rPr>
          <w:rStyle w:val="a6"/>
          <w:b/>
          <w:sz w:val="28"/>
          <w:szCs w:val="24"/>
        </w:rPr>
      </w:pPr>
      <w:r w:rsidRPr="00F929C7">
        <w:rPr>
          <w:rStyle w:val="a6"/>
          <w:b/>
          <w:sz w:val="28"/>
          <w:szCs w:val="24"/>
        </w:rPr>
        <w:t>лабораторных занятий по дисциплине «Основы биотехнологии»</w:t>
      </w:r>
    </w:p>
    <w:p w:rsidR="000F4709" w:rsidRPr="00F929C7" w:rsidRDefault="000F4709" w:rsidP="000F4709">
      <w:pPr>
        <w:jc w:val="center"/>
        <w:rPr>
          <w:b/>
          <w:sz w:val="28"/>
          <w:szCs w:val="24"/>
        </w:rPr>
      </w:pPr>
      <w:r w:rsidRPr="00F929C7">
        <w:rPr>
          <w:rStyle w:val="a6"/>
          <w:b/>
          <w:sz w:val="28"/>
          <w:szCs w:val="24"/>
        </w:rPr>
        <w:t>для студентов 1 курса факультета биотехнологии и аквакультуры по специальности производство продукции животного происхождения</w:t>
      </w:r>
      <w:r w:rsidR="00F929C7" w:rsidRPr="00F929C7">
        <w:rPr>
          <w:b/>
          <w:sz w:val="28"/>
          <w:szCs w:val="24"/>
        </w:rPr>
        <w:fldChar w:fldCharType="end"/>
      </w:r>
    </w:p>
    <w:p w:rsidR="000F4709" w:rsidRPr="001B3608" w:rsidRDefault="000F4709" w:rsidP="000F4709">
      <w:pPr>
        <w:pStyle w:val="a3"/>
        <w:ind w:left="383"/>
        <w:jc w:val="both"/>
        <w:rPr>
          <w:szCs w:val="24"/>
        </w:rPr>
      </w:pPr>
    </w:p>
    <w:p w:rsidR="000F4709" w:rsidRDefault="000F4709" w:rsidP="000F4709">
      <w:pPr>
        <w:pStyle w:val="a3"/>
        <w:numPr>
          <w:ilvl w:val="0"/>
          <w:numId w:val="1"/>
        </w:numPr>
        <w:ind w:left="0" w:firstLine="426"/>
        <w:jc w:val="both"/>
        <w:rPr>
          <w:b w:val="0"/>
          <w:bCs/>
          <w:szCs w:val="24"/>
        </w:rPr>
      </w:pPr>
      <w:bookmarkStart w:id="0" w:name="_GoBack"/>
      <w:bookmarkEnd w:id="0"/>
      <w:r w:rsidRPr="00F9107A">
        <w:rPr>
          <w:b w:val="0"/>
          <w:bCs/>
          <w:color w:val="000000"/>
          <w:szCs w:val="24"/>
        </w:rPr>
        <w:t>Свойства микроорганизмов – продуцентов полезных веществ. Методы селекции</w:t>
      </w:r>
      <w:r w:rsidRPr="00F9107A">
        <w:rPr>
          <w:b w:val="0"/>
          <w:bCs/>
          <w:szCs w:val="24"/>
        </w:rPr>
        <w:t xml:space="preserve"> промышленных штаммов микроорганизмов</w:t>
      </w:r>
      <w:r>
        <w:rPr>
          <w:b w:val="0"/>
          <w:bCs/>
          <w:szCs w:val="24"/>
        </w:rPr>
        <w:t>, их назначение и использование.</w:t>
      </w:r>
    </w:p>
    <w:p w:rsidR="000F4709" w:rsidRPr="00F9107A" w:rsidRDefault="000F4709" w:rsidP="000F4709">
      <w:pPr>
        <w:pStyle w:val="a3"/>
        <w:numPr>
          <w:ilvl w:val="0"/>
          <w:numId w:val="1"/>
        </w:numPr>
        <w:ind w:left="0" w:firstLine="426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Культура клеток. </w:t>
      </w:r>
      <w:r w:rsidRPr="001B3608">
        <w:rPr>
          <w:b w:val="0"/>
          <w:bCs/>
          <w:szCs w:val="24"/>
        </w:rPr>
        <w:t xml:space="preserve">Культивирование клеток и получение тканей и органов </w:t>
      </w:r>
      <w:proofErr w:type="spellStart"/>
      <w:r w:rsidRPr="001B3608">
        <w:rPr>
          <w:b w:val="0"/>
          <w:bCs/>
          <w:szCs w:val="24"/>
        </w:rPr>
        <w:t>in</w:t>
      </w:r>
      <w:proofErr w:type="spellEnd"/>
      <w:r w:rsidRPr="001B3608">
        <w:rPr>
          <w:b w:val="0"/>
          <w:bCs/>
          <w:szCs w:val="24"/>
        </w:rPr>
        <w:t xml:space="preserve"> </w:t>
      </w:r>
      <w:proofErr w:type="spellStart"/>
      <w:r w:rsidRPr="001B3608">
        <w:rPr>
          <w:b w:val="0"/>
          <w:bCs/>
          <w:szCs w:val="24"/>
        </w:rPr>
        <w:t>vitro</w:t>
      </w:r>
      <w:proofErr w:type="spellEnd"/>
      <w:r w:rsidRPr="001B3608">
        <w:rPr>
          <w:b w:val="0"/>
          <w:bCs/>
          <w:szCs w:val="24"/>
        </w:rPr>
        <w:t xml:space="preserve">. Гибридизация соматических клеток. </w:t>
      </w:r>
      <w:r w:rsidRPr="00F9107A">
        <w:rPr>
          <w:b w:val="0"/>
          <w:szCs w:val="24"/>
        </w:rPr>
        <w:t xml:space="preserve">Получение </w:t>
      </w:r>
      <w:proofErr w:type="spellStart"/>
      <w:r w:rsidRPr="00F9107A">
        <w:rPr>
          <w:b w:val="0"/>
          <w:szCs w:val="24"/>
        </w:rPr>
        <w:t>моноклональных</w:t>
      </w:r>
      <w:proofErr w:type="spellEnd"/>
      <w:r w:rsidRPr="00F9107A">
        <w:rPr>
          <w:b w:val="0"/>
          <w:szCs w:val="24"/>
        </w:rPr>
        <w:t xml:space="preserve"> антител.</w:t>
      </w:r>
    </w:p>
    <w:p w:rsidR="000F4709" w:rsidRDefault="000F4709" w:rsidP="000F4709">
      <w:pPr>
        <w:pStyle w:val="a3"/>
        <w:numPr>
          <w:ilvl w:val="0"/>
          <w:numId w:val="1"/>
        </w:numPr>
        <w:shd w:val="clear" w:color="auto" w:fill="FFFFFF"/>
        <w:ind w:left="0" w:firstLine="425"/>
        <w:jc w:val="both"/>
        <w:rPr>
          <w:szCs w:val="24"/>
          <w:u w:val="single"/>
        </w:rPr>
      </w:pPr>
      <w:r w:rsidRPr="001B3608">
        <w:rPr>
          <w:b w:val="0"/>
          <w:szCs w:val="24"/>
        </w:rPr>
        <w:t xml:space="preserve">Методы получения ооцитов крупного рогатого скота: </w:t>
      </w:r>
      <w:r w:rsidRPr="001B3608">
        <w:rPr>
          <w:b w:val="0"/>
          <w:bCs/>
          <w:szCs w:val="24"/>
        </w:rPr>
        <w:t>и</w:t>
      </w:r>
      <w:r w:rsidRPr="001B3608">
        <w:rPr>
          <w:b w:val="0"/>
          <w:szCs w:val="24"/>
        </w:rPr>
        <w:t>звлечение ооцитов из яичников убитых животных, аспирация ооци</w:t>
      </w:r>
      <w:r w:rsidRPr="001B3608">
        <w:rPr>
          <w:szCs w:val="24"/>
        </w:rPr>
        <w:t>т</w:t>
      </w:r>
      <w:r w:rsidRPr="001B3608">
        <w:rPr>
          <w:b w:val="0"/>
          <w:szCs w:val="24"/>
        </w:rPr>
        <w:t>ов из яичников животных</w:t>
      </w:r>
      <w:r>
        <w:rPr>
          <w:b w:val="0"/>
          <w:szCs w:val="24"/>
        </w:rPr>
        <w:t>-доноров</w:t>
      </w:r>
      <w:r w:rsidRPr="001B3608">
        <w:rPr>
          <w:b w:val="0"/>
          <w:szCs w:val="24"/>
        </w:rPr>
        <w:t xml:space="preserve">. Культивирование ооцитов и оплодотворение </w:t>
      </w:r>
      <w:r w:rsidRPr="001B3608">
        <w:rPr>
          <w:b w:val="0"/>
          <w:szCs w:val="24"/>
          <w:lang w:val="en-US"/>
        </w:rPr>
        <w:t>in</w:t>
      </w:r>
      <w:r w:rsidRPr="001B3608">
        <w:rPr>
          <w:b w:val="0"/>
          <w:szCs w:val="24"/>
        </w:rPr>
        <w:t xml:space="preserve"> </w:t>
      </w:r>
      <w:r w:rsidRPr="001B3608">
        <w:rPr>
          <w:b w:val="0"/>
          <w:szCs w:val="24"/>
          <w:lang w:val="en-US"/>
        </w:rPr>
        <w:t>vitro</w:t>
      </w:r>
      <w:r w:rsidRPr="001B3608">
        <w:rPr>
          <w:b w:val="0"/>
          <w:szCs w:val="24"/>
        </w:rPr>
        <w:t xml:space="preserve">. </w:t>
      </w:r>
    </w:p>
    <w:p w:rsidR="000F4709" w:rsidRDefault="000F4709" w:rsidP="000F4709">
      <w:pPr>
        <w:pStyle w:val="a3"/>
        <w:numPr>
          <w:ilvl w:val="0"/>
          <w:numId w:val="1"/>
        </w:numPr>
        <w:shd w:val="clear" w:color="auto" w:fill="FFFFFF"/>
        <w:ind w:left="0" w:firstLine="425"/>
        <w:jc w:val="both"/>
        <w:rPr>
          <w:szCs w:val="24"/>
          <w:u w:val="single"/>
        </w:rPr>
      </w:pPr>
      <w:r w:rsidRPr="00124935">
        <w:rPr>
          <w:b w:val="0"/>
          <w:szCs w:val="24"/>
        </w:rPr>
        <w:t xml:space="preserve">Принципы разделения сперматозоидов, несущих </w:t>
      </w:r>
      <w:r w:rsidRPr="00124935">
        <w:rPr>
          <w:b w:val="0"/>
          <w:szCs w:val="24"/>
          <w:lang w:val="en-US"/>
        </w:rPr>
        <w:t>X</w:t>
      </w:r>
      <w:r w:rsidRPr="00124935">
        <w:rPr>
          <w:b w:val="0"/>
          <w:szCs w:val="24"/>
        </w:rPr>
        <w:t xml:space="preserve"> и </w:t>
      </w:r>
      <w:r w:rsidRPr="00124935">
        <w:rPr>
          <w:b w:val="0"/>
          <w:szCs w:val="24"/>
          <w:lang w:val="en-US"/>
        </w:rPr>
        <w:t>Y</w:t>
      </w:r>
      <w:r w:rsidRPr="00124935">
        <w:rPr>
          <w:b w:val="0"/>
          <w:szCs w:val="24"/>
        </w:rPr>
        <w:t xml:space="preserve"> половые хромосомы. Оценка и селекция </w:t>
      </w:r>
      <w:r w:rsidRPr="00124935">
        <w:rPr>
          <w:b w:val="0"/>
          <w:spacing w:val="7"/>
          <w:szCs w:val="24"/>
        </w:rPr>
        <w:t xml:space="preserve">ранних эмбрионов по полу. </w:t>
      </w:r>
      <w:r w:rsidRPr="00124935">
        <w:rPr>
          <w:b w:val="0"/>
          <w:iCs/>
          <w:spacing w:val="7"/>
          <w:szCs w:val="24"/>
        </w:rPr>
        <w:t>Методы пересадки ядер соматических клеток</w:t>
      </w:r>
      <w:r w:rsidRPr="00124935">
        <w:rPr>
          <w:b w:val="0"/>
          <w:spacing w:val="7"/>
          <w:szCs w:val="24"/>
        </w:rPr>
        <w:t xml:space="preserve"> в зародыши и </w:t>
      </w:r>
      <w:r w:rsidRPr="00124935">
        <w:rPr>
          <w:b w:val="0"/>
          <w:szCs w:val="24"/>
        </w:rPr>
        <w:t>клонирование животных.</w:t>
      </w:r>
    </w:p>
    <w:p w:rsidR="000F4709" w:rsidRDefault="000F4709" w:rsidP="000F4709">
      <w:pPr>
        <w:pStyle w:val="a3"/>
        <w:numPr>
          <w:ilvl w:val="0"/>
          <w:numId w:val="1"/>
        </w:numPr>
        <w:shd w:val="clear" w:color="auto" w:fill="FFFFFF"/>
        <w:ind w:left="0" w:firstLine="425"/>
        <w:jc w:val="both"/>
        <w:rPr>
          <w:szCs w:val="24"/>
          <w:u w:val="single"/>
        </w:rPr>
      </w:pPr>
      <w:r w:rsidRPr="00124935">
        <w:rPr>
          <w:b w:val="0"/>
          <w:iCs/>
          <w:szCs w:val="24"/>
        </w:rPr>
        <w:t>Антибиотики, области их применения, классификация.</w:t>
      </w:r>
      <w:r w:rsidRPr="00124935">
        <w:rPr>
          <w:b w:val="0"/>
          <w:szCs w:val="24"/>
        </w:rPr>
        <w:t xml:space="preserve"> </w:t>
      </w:r>
      <w:r w:rsidRPr="00124935">
        <w:rPr>
          <w:b w:val="0"/>
          <w:spacing w:val="2"/>
          <w:szCs w:val="24"/>
        </w:rPr>
        <w:t xml:space="preserve">Характеристика основных групп </w:t>
      </w:r>
      <w:r w:rsidRPr="00124935">
        <w:rPr>
          <w:b w:val="0"/>
          <w:spacing w:val="-2"/>
          <w:szCs w:val="24"/>
        </w:rPr>
        <w:t xml:space="preserve">антибиотиков. </w:t>
      </w:r>
      <w:r w:rsidRPr="00124935">
        <w:rPr>
          <w:b w:val="0"/>
          <w:szCs w:val="24"/>
        </w:rPr>
        <w:t xml:space="preserve">Механизм действия и </w:t>
      </w:r>
      <w:r w:rsidRPr="00124935">
        <w:rPr>
          <w:b w:val="0"/>
          <w:spacing w:val="2"/>
          <w:szCs w:val="24"/>
        </w:rPr>
        <w:t xml:space="preserve">фармакологические концентрации антибиотиков. </w:t>
      </w:r>
    </w:p>
    <w:p w:rsidR="000F4709" w:rsidRDefault="000F4709" w:rsidP="000F4709">
      <w:pPr>
        <w:pStyle w:val="a3"/>
        <w:numPr>
          <w:ilvl w:val="0"/>
          <w:numId w:val="1"/>
        </w:numPr>
        <w:shd w:val="clear" w:color="auto" w:fill="FFFFFF"/>
        <w:ind w:left="0" w:firstLine="425"/>
        <w:jc w:val="both"/>
        <w:rPr>
          <w:szCs w:val="24"/>
          <w:u w:val="single"/>
        </w:rPr>
      </w:pPr>
      <w:r w:rsidRPr="00124935">
        <w:rPr>
          <w:b w:val="0"/>
          <w:color w:val="000000"/>
          <w:spacing w:val="2"/>
          <w:szCs w:val="24"/>
        </w:rPr>
        <w:t>Биотехнологический процесс получения антибиотиков, х</w:t>
      </w:r>
      <w:r w:rsidRPr="00124935">
        <w:rPr>
          <w:b w:val="0"/>
          <w:color w:val="000000"/>
          <w:szCs w:val="24"/>
        </w:rPr>
        <w:t xml:space="preserve">имическая модификация. </w:t>
      </w:r>
      <w:r w:rsidRPr="00124935">
        <w:rPr>
          <w:b w:val="0"/>
          <w:szCs w:val="24"/>
        </w:rPr>
        <w:t xml:space="preserve">Методы </w:t>
      </w:r>
      <w:r w:rsidRPr="00124935">
        <w:rPr>
          <w:b w:val="0"/>
          <w:color w:val="000000"/>
          <w:szCs w:val="24"/>
        </w:rPr>
        <w:t xml:space="preserve">определения активности антибиотиков в биологических жидкостях и продуктах животноводства. </w:t>
      </w:r>
      <w:r w:rsidRPr="00124935">
        <w:rPr>
          <w:b w:val="0"/>
          <w:bCs/>
          <w:spacing w:val="-1"/>
          <w:szCs w:val="24"/>
        </w:rPr>
        <w:t xml:space="preserve">Побочное действие антибиотиков. </w:t>
      </w:r>
    </w:p>
    <w:p w:rsidR="000F4709" w:rsidRPr="00124935" w:rsidRDefault="000F4709" w:rsidP="000F4709">
      <w:pPr>
        <w:pStyle w:val="a3"/>
        <w:numPr>
          <w:ilvl w:val="0"/>
          <w:numId w:val="1"/>
        </w:numPr>
        <w:shd w:val="clear" w:color="auto" w:fill="FFFFFF"/>
        <w:ind w:left="0" w:firstLine="425"/>
        <w:jc w:val="both"/>
        <w:rPr>
          <w:szCs w:val="24"/>
          <w:u w:val="single"/>
        </w:rPr>
      </w:pPr>
      <w:r w:rsidRPr="00124935">
        <w:rPr>
          <w:b w:val="0"/>
          <w:bCs/>
          <w:szCs w:val="24"/>
        </w:rPr>
        <w:t>Аминокислоты, с</w:t>
      </w:r>
      <w:r w:rsidRPr="00124935">
        <w:rPr>
          <w:b w:val="0"/>
          <w:bCs/>
          <w:color w:val="000000"/>
          <w:spacing w:val="1"/>
          <w:szCs w:val="24"/>
        </w:rPr>
        <w:t xml:space="preserve">одержание их в различных растительных источниках и микроорганизмах. Биотехнология получения аминокислот. </w:t>
      </w:r>
    </w:p>
    <w:p w:rsidR="000F4709" w:rsidRPr="00124935" w:rsidRDefault="000F4709" w:rsidP="000F4709">
      <w:pPr>
        <w:pStyle w:val="a3"/>
        <w:numPr>
          <w:ilvl w:val="0"/>
          <w:numId w:val="1"/>
        </w:numPr>
        <w:shd w:val="clear" w:color="auto" w:fill="FFFFFF"/>
        <w:ind w:left="0" w:firstLine="425"/>
        <w:jc w:val="both"/>
        <w:rPr>
          <w:b w:val="0"/>
          <w:color w:val="000000"/>
          <w:szCs w:val="24"/>
        </w:rPr>
      </w:pPr>
      <w:r w:rsidRPr="00124935">
        <w:rPr>
          <w:b w:val="0"/>
          <w:color w:val="000000"/>
          <w:spacing w:val="1"/>
          <w:szCs w:val="24"/>
        </w:rPr>
        <w:t xml:space="preserve">Белок одноклеточных </w:t>
      </w:r>
      <w:r w:rsidRPr="00124935">
        <w:rPr>
          <w:b w:val="0"/>
          <w:color w:val="000000"/>
          <w:szCs w:val="24"/>
        </w:rPr>
        <w:t xml:space="preserve">организмов. </w:t>
      </w:r>
      <w:r w:rsidRPr="00124935">
        <w:rPr>
          <w:b w:val="0"/>
          <w:color w:val="000000"/>
          <w:spacing w:val="1"/>
          <w:szCs w:val="24"/>
        </w:rPr>
        <w:t>Синтез белка растительными и животными организмами.</w:t>
      </w:r>
      <w:r w:rsidRPr="00124935">
        <w:rPr>
          <w:b w:val="0"/>
          <w:color w:val="000000"/>
          <w:szCs w:val="24"/>
        </w:rPr>
        <w:t xml:space="preserve"> Биотехнология получения микробного белка. Кормовые препараты витамин</w:t>
      </w:r>
      <w:r>
        <w:rPr>
          <w:b w:val="0"/>
          <w:color w:val="000000"/>
          <w:szCs w:val="24"/>
        </w:rPr>
        <w:t xml:space="preserve">ов </w:t>
      </w:r>
      <w:proofErr w:type="spellStart"/>
      <w:r>
        <w:rPr>
          <w:b w:val="0"/>
          <w:color w:val="000000"/>
          <w:szCs w:val="24"/>
        </w:rPr>
        <w:t>витаминов</w:t>
      </w:r>
      <w:proofErr w:type="spellEnd"/>
      <w:r>
        <w:rPr>
          <w:b w:val="0"/>
          <w:color w:val="000000"/>
          <w:szCs w:val="24"/>
        </w:rPr>
        <w:t>.</w:t>
      </w:r>
      <w:r w:rsidRPr="00124935">
        <w:rPr>
          <w:b w:val="0"/>
          <w:color w:val="000000"/>
          <w:szCs w:val="24"/>
        </w:rPr>
        <w:t xml:space="preserve"> </w:t>
      </w:r>
    </w:p>
    <w:p w:rsidR="000F4709" w:rsidRDefault="000F4709" w:rsidP="000F4709">
      <w:pPr>
        <w:pStyle w:val="a3"/>
        <w:numPr>
          <w:ilvl w:val="0"/>
          <w:numId w:val="1"/>
        </w:numPr>
        <w:shd w:val="clear" w:color="auto" w:fill="FFFFFF"/>
        <w:ind w:left="0" w:firstLine="432"/>
        <w:jc w:val="both"/>
        <w:rPr>
          <w:b w:val="0"/>
          <w:bCs/>
          <w:color w:val="000000"/>
          <w:szCs w:val="24"/>
        </w:rPr>
      </w:pPr>
      <w:proofErr w:type="spellStart"/>
      <w:r w:rsidRPr="004A4996">
        <w:rPr>
          <w:b w:val="0"/>
          <w:bCs/>
          <w:color w:val="000000"/>
          <w:szCs w:val="24"/>
        </w:rPr>
        <w:t>Иммобилизированные</w:t>
      </w:r>
      <w:proofErr w:type="spellEnd"/>
      <w:r w:rsidRPr="004A4996">
        <w:rPr>
          <w:b w:val="0"/>
          <w:bCs/>
          <w:color w:val="000000"/>
          <w:szCs w:val="24"/>
        </w:rPr>
        <w:t xml:space="preserve"> ферменты: источники их получения. </w:t>
      </w:r>
      <w:r w:rsidRPr="004A4996">
        <w:rPr>
          <w:b w:val="0"/>
          <w:bCs/>
          <w:iCs/>
          <w:color w:val="000000"/>
          <w:szCs w:val="24"/>
        </w:rPr>
        <w:t>Ферментные препараты</w:t>
      </w:r>
      <w:r w:rsidRPr="004A4996">
        <w:rPr>
          <w:b w:val="0"/>
          <w:bCs/>
          <w:color w:val="000000"/>
          <w:szCs w:val="24"/>
        </w:rPr>
        <w:t xml:space="preserve"> и использование их в кормопроизводстве (силосование бобовых трав) и кормлении животных. </w:t>
      </w:r>
    </w:p>
    <w:p w:rsidR="000F4709" w:rsidRPr="00C37EBA" w:rsidRDefault="000F4709" w:rsidP="000F4709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432"/>
        <w:jc w:val="both"/>
        <w:rPr>
          <w:b w:val="0"/>
          <w:szCs w:val="24"/>
        </w:rPr>
      </w:pPr>
      <w:r w:rsidRPr="00C37EBA">
        <w:rPr>
          <w:b w:val="0"/>
          <w:color w:val="000000"/>
          <w:spacing w:val="6"/>
          <w:szCs w:val="24"/>
        </w:rPr>
        <w:t xml:space="preserve">Применение ферментов в диагностических целях. Иммуноферментный анализ. Определение уровня мочевины, </w:t>
      </w:r>
      <w:proofErr w:type="spellStart"/>
      <w:r w:rsidRPr="00C37EBA">
        <w:rPr>
          <w:b w:val="0"/>
          <w:color w:val="000000"/>
          <w:szCs w:val="24"/>
          <w:lang w:val="en-US"/>
        </w:rPr>
        <w:t>AcAT</w:t>
      </w:r>
      <w:proofErr w:type="spellEnd"/>
      <w:r w:rsidRPr="00C37EBA">
        <w:rPr>
          <w:b w:val="0"/>
          <w:color w:val="000000"/>
          <w:szCs w:val="24"/>
        </w:rPr>
        <w:t xml:space="preserve"> и Ал</w:t>
      </w:r>
      <w:r w:rsidRPr="00C37EBA">
        <w:rPr>
          <w:b w:val="0"/>
          <w:color w:val="000000"/>
          <w:szCs w:val="24"/>
          <w:lang w:val="en-US"/>
        </w:rPr>
        <w:t>AT</w:t>
      </w:r>
      <w:r w:rsidRPr="00C37EBA">
        <w:rPr>
          <w:b w:val="0"/>
          <w:color w:val="000000"/>
          <w:szCs w:val="24"/>
        </w:rPr>
        <w:t xml:space="preserve"> в сыворотке крови коров ферментным, фотометрическим методом. </w:t>
      </w:r>
    </w:p>
    <w:p w:rsidR="000F4709" w:rsidRPr="00C37EBA" w:rsidRDefault="000F4709" w:rsidP="000F4709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432"/>
        <w:jc w:val="both"/>
        <w:rPr>
          <w:b w:val="0"/>
          <w:szCs w:val="24"/>
        </w:rPr>
      </w:pPr>
      <w:r w:rsidRPr="00C37EBA">
        <w:rPr>
          <w:b w:val="0"/>
          <w:iCs/>
          <w:color w:val="000000"/>
          <w:szCs w:val="24"/>
        </w:rPr>
        <w:t>Микробиологические трансформации стероидов и получение веществ с заданными свойствами.</w:t>
      </w:r>
      <w:r w:rsidRPr="00C37EBA">
        <w:rPr>
          <w:b w:val="0"/>
          <w:color w:val="000000"/>
          <w:szCs w:val="24"/>
        </w:rPr>
        <w:t xml:space="preserve"> Принципы промышленного использования микробиологических </w:t>
      </w:r>
      <w:r w:rsidRPr="00C37EBA">
        <w:rPr>
          <w:b w:val="0"/>
          <w:color w:val="000000"/>
          <w:spacing w:val="-2"/>
          <w:szCs w:val="24"/>
        </w:rPr>
        <w:t>трансформаций.</w:t>
      </w:r>
    </w:p>
    <w:p w:rsidR="000F4709" w:rsidRPr="00C37EBA" w:rsidRDefault="000F4709" w:rsidP="000F4709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432"/>
        <w:jc w:val="both"/>
        <w:rPr>
          <w:b w:val="0"/>
          <w:bCs/>
          <w:szCs w:val="24"/>
        </w:rPr>
      </w:pPr>
      <w:r w:rsidRPr="00C37EBA">
        <w:rPr>
          <w:b w:val="0"/>
          <w:bCs/>
          <w:color w:val="000000"/>
          <w:spacing w:val="5"/>
          <w:szCs w:val="24"/>
        </w:rPr>
        <w:t xml:space="preserve">Использование стероидных и других гормонов в составе различных лекарственных </w:t>
      </w:r>
      <w:r w:rsidRPr="00C37EBA">
        <w:rPr>
          <w:b w:val="0"/>
          <w:bCs/>
          <w:color w:val="000000"/>
          <w:szCs w:val="24"/>
        </w:rPr>
        <w:t xml:space="preserve">средств для стимуляции половой функции, синхронизации половой охоты и родов. </w:t>
      </w:r>
    </w:p>
    <w:p w:rsidR="000F4709" w:rsidRPr="00295849" w:rsidRDefault="000F4709" w:rsidP="000F4709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432"/>
        <w:jc w:val="both"/>
        <w:rPr>
          <w:b w:val="0"/>
          <w:bCs/>
          <w:color w:val="000000"/>
          <w:szCs w:val="24"/>
        </w:rPr>
      </w:pPr>
      <w:r w:rsidRPr="00295849">
        <w:rPr>
          <w:b w:val="0"/>
          <w:bCs/>
          <w:color w:val="000000"/>
          <w:szCs w:val="24"/>
        </w:rPr>
        <w:t>Свойства микроорганизмов (</w:t>
      </w:r>
      <w:r w:rsidRPr="00295849">
        <w:rPr>
          <w:b w:val="0"/>
          <w:bCs/>
          <w:color w:val="000000"/>
          <w:szCs w:val="24"/>
          <w:lang w:val="en-US"/>
        </w:rPr>
        <w:t>Lactobacilli</w:t>
      </w:r>
      <w:r w:rsidRPr="00295849">
        <w:rPr>
          <w:b w:val="0"/>
          <w:bCs/>
          <w:color w:val="000000"/>
          <w:szCs w:val="24"/>
        </w:rPr>
        <w:t xml:space="preserve">, </w:t>
      </w:r>
      <w:proofErr w:type="spellStart"/>
      <w:r w:rsidRPr="00295849">
        <w:rPr>
          <w:b w:val="0"/>
          <w:bCs/>
          <w:color w:val="000000"/>
          <w:szCs w:val="24"/>
          <w:lang w:val="en-US"/>
        </w:rPr>
        <w:t>Bifidobacteria</w:t>
      </w:r>
      <w:proofErr w:type="spellEnd"/>
      <w:r w:rsidRPr="00295849">
        <w:rPr>
          <w:b w:val="0"/>
          <w:bCs/>
          <w:color w:val="000000"/>
          <w:szCs w:val="24"/>
        </w:rPr>
        <w:t xml:space="preserve">, </w:t>
      </w:r>
      <w:r w:rsidRPr="00295849">
        <w:rPr>
          <w:b w:val="0"/>
          <w:bCs/>
          <w:color w:val="000000"/>
          <w:szCs w:val="24"/>
          <w:lang w:val="en-US"/>
        </w:rPr>
        <w:t>Enterococcus</w:t>
      </w:r>
      <w:r w:rsidRPr="00295849">
        <w:rPr>
          <w:b w:val="0"/>
          <w:bCs/>
          <w:color w:val="000000"/>
          <w:szCs w:val="24"/>
        </w:rPr>
        <w:t xml:space="preserve"> </w:t>
      </w:r>
      <w:r w:rsidRPr="00295849">
        <w:rPr>
          <w:b w:val="0"/>
          <w:bCs/>
          <w:color w:val="000000"/>
          <w:szCs w:val="24"/>
          <w:lang w:val="en-US"/>
        </w:rPr>
        <w:t>faecium</w:t>
      </w:r>
      <w:r w:rsidRPr="00295849">
        <w:rPr>
          <w:b w:val="0"/>
          <w:bCs/>
          <w:color w:val="000000"/>
          <w:szCs w:val="24"/>
        </w:rPr>
        <w:t xml:space="preserve"> и др.) в качестве микробиологических препаратов. Механизм формирования и поддержания кишечной микрофлоры. </w:t>
      </w:r>
    </w:p>
    <w:p w:rsidR="000F4709" w:rsidRPr="00295849" w:rsidRDefault="000F4709" w:rsidP="000F4709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432"/>
        <w:jc w:val="both"/>
        <w:rPr>
          <w:b w:val="0"/>
          <w:bCs/>
          <w:color w:val="000000"/>
          <w:szCs w:val="24"/>
        </w:rPr>
      </w:pPr>
      <w:r w:rsidRPr="00295849">
        <w:rPr>
          <w:b w:val="0"/>
          <w:bCs/>
          <w:color w:val="000000"/>
          <w:szCs w:val="24"/>
        </w:rPr>
        <w:t xml:space="preserve">Применение </w:t>
      </w:r>
      <w:proofErr w:type="spellStart"/>
      <w:r w:rsidRPr="00295849">
        <w:rPr>
          <w:b w:val="0"/>
          <w:bCs/>
          <w:color w:val="000000"/>
          <w:szCs w:val="24"/>
        </w:rPr>
        <w:t>пробиотиков</w:t>
      </w:r>
      <w:proofErr w:type="spellEnd"/>
      <w:r w:rsidRPr="00295849">
        <w:rPr>
          <w:b w:val="0"/>
          <w:bCs/>
          <w:color w:val="000000"/>
          <w:szCs w:val="24"/>
        </w:rPr>
        <w:t xml:space="preserve">, </w:t>
      </w:r>
      <w:proofErr w:type="spellStart"/>
      <w:r w:rsidRPr="00295849">
        <w:rPr>
          <w:b w:val="0"/>
          <w:bCs/>
          <w:color w:val="000000"/>
          <w:szCs w:val="24"/>
        </w:rPr>
        <w:t>гербиотиков</w:t>
      </w:r>
      <w:proofErr w:type="spellEnd"/>
      <w:r w:rsidRPr="00295849">
        <w:rPr>
          <w:b w:val="0"/>
          <w:bCs/>
          <w:color w:val="000000"/>
          <w:szCs w:val="24"/>
        </w:rPr>
        <w:t xml:space="preserve"> и </w:t>
      </w:r>
      <w:proofErr w:type="spellStart"/>
      <w:r w:rsidRPr="00295849">
        <w:rPr>
          <w:b w:val="0"/>
          <w:bCs/>
          <w:color w:val="000000"/>
          <w:szCs w:val="24"/>
        </w:rPr>
        <w:t>симбиотиков</w:t>
      </w:r>
      <w:proofErr w:type="spellEnd"/>
      <w:r w:rsidRPr="00295849">
        <w:rPr>
          <w:b w:val="0"/>
          <w:bCs/>
          <w:color w:val="000000"/>
          <w:szCs w:val="24"/>
        </w:rPr>
        <w:t xml:space="preserve"> молодняку сельскохозяйственных животных и птиц. </w:t>
      </w:r>
    </w:p>
    <w:p w:rsidR="000F4709" w:rsidRDefault="000F4709" w:rsidP="000F4709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432"/>
        <w:jc w:val="both"/>
        <w:rPr>
          <w:b w:val="0"/>
          <w:color w:val="000000"/>
          <w:szCs w:val="24"/>
        </w:rPr>
      </w:pPr>
      <w:r w:rsidRPr="00C37EBA">
        <w:rPr>
          <w:b w:val="0"/>
          <w:szCs w:val="24"/>
        </w:rPr>
        <w:t xml:space="preserve">Утилизация растительных отходов, навоза и получение биогаза. </w:t>
      </w:r>
      <w:r w:rsidRPr="00C37EBA">
        <w:rPr>
          <w:b w:val="0"/>
          <w:color w:val="000000"/>
          <w:spacing w:val="3"/>
          <w:szCs w:val="24"/>
        </w:rPr>
        <w:t xml:space="preserve">Типы и принцип работы биогазовых установок. Извлечение полезных веществ в </w:t>
      </w:r>
      <w:r w:rsidRPr="00C37EBA">
        <w:rPr>
          <w:b w:val="0"/>
          <w:color w:val="000000"/>
          <w:szCs w:val="24"/>
        </w:rPr>
        <w:t xml:space="preserve">процессе биотехнологической переработки биомассы (навоза). </w:t>
      </w:r>
    </w:p>
    <w:p w:rsidR="000F4709" w:rsidRPr="00295849" w:rsidRDefault="000F4709" w:rsidP="000F4709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432"/>
        <w:jc w:val="both"/>
        <w:rPr>
          <w:b w:val="0"/>
          <w:bCs/>
          <w:color w:val="000000"/>
          <w:szCs w:val="24"/>
        </w:rPr>
      </w:pPr>
      <w:r w:rsidRPr="00295849">
        <w:rPr>
          <w:b w:val="0"/>
          <w:bCs/>
          <w:szCs w:val="24"/>
        </w:rPr>
        <w:t>Методы</w:t>
      </w:r>
      <w:r w:rsidRPr="00295849">
        <w:rPr>
          <w:b w:val="0"/>
          <w:bCs/>
          <w:i/>
          <w:szCs w:val="24"/>
        </w:rPr>
        <w:t xml:space="preserve"> </w:t>
      </w:r>
      <w:r w:rsidRPr="00295849">
        <w:rPr>
          <w:b w:val="0"/>
          <w:bCs/>
          <w:szCs w:val="24"/>
        </w:rPr>
        <w:t xml:space="preserve">технологии рекомбинантных ДНК. Специфическое расщепление ДНК, секвенирование и гибридизация ДНК, получение генов и их клонирование, пересадка генов в клетки–продуценты веществ. </w:t>
      </w:r>
    </w:p>
    <w:p w:rsidR="000F4709" w:rsidRPr="006A5F93" w:rsidRDefault="000F4709" w:rsidP="000F4709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432"/>
        <w:jc w:val="both"/>
        <w:rPr>
          <w:b w:val="0"/>
          <w:bCs/>
          <w:color w:val="000000"/>
          <w:szCs w:val="24"/>
        </w:rPr>
      </w:pPr>
      <w:r w:rsidRPr="00295849">
        <w:rPr>
          <w:b w:val="0"/>
          <w:bCs/>
          <w:szCs w:val="24"/>
        </w:rPr>
        <w:t xml:space="preserve">Биотехнология получения инсулина, гормона роста, интерферонов.  </w:t>
      </w:r>
      <w:r w:rsidRPr="006A5F93">
        <w:rPr>
          <w:b w:val="0"/>
          <w:iCs/>
          <w:szCs w:val="24"/>
        </w:rPr>
        <w:t>Получение трансгенных животных</w:t>
      </w:r>
      <w:r>
        <w:rPr>
          <w:b w:val="0"/>
          <w:iCs/>
          <w:szCs w:val="24"/>
        </w:rPr>
        <w:t>.</w:t>
      </w:r>
    </w:p>
    <w:p w:rsidR="000F4709" w:rsidRDefault="000F4709" w:rsidP="000F4709">
      <w:pPr>
        <w:jc w:val="center"/>
        <w:rPr>
          <w:b/>
          <w:szCs w:val="24"/>
        </w:rPr>
      </w:pPr>
    </w:p>
    <w:sectPr w:rsidR="000F4709" w:rsidSect="006F2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A763B"/>
    <w:multiLevelType w:val="hybridMultilevel"/>
    <w:tmpl w:val="1ADA8650"/>
    <w:lvl w:ilvl="0" w:tplc="0CBCEEFA">
      <w:start w:val="1"/>
      <w:numFmt w:val="decimal"/>
      <w:lvlText w:val="%1."/>
      <w:lvlJc w:val="left"/>
      <w:pPr>
        <w:tabs>
          <w:tab w:val="num" w:pos="754"/>
        </w:tabs>
        <w:ind w:left="754" w:hanging="612"/>
      </w:pPr>
      <w:rPr>
        <w:b w:val="0"/>
        <w:i w:val="0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28404F43"/>
    <w:multiLevelType w:val="hybridMultilevel"/>
    <w:tmpl w:val="490EF834"/>
    <w:lvl w:ilvl="0" w:tplc="9FFAA8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>
    <w:nsid w:val="44D978A5"/>
    <w:multiLevelType w:val="hybridMultilevel"/>
    <w:tmpl w:val="DC04356C"/>
    <w:lvl w:ilvl="0" w:tplc="FCA01BCC">
      <w:start w:val="6"/>
      <w:numFmt w:val="decimal"/>
      <w:lvlText w:val="%1."/>
      <w:lvlJc w:val="left"/>
      <w:pPr>
        <w:ind w:left="38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>
    <w:nsid w:val="532F096D"/>
    <w:multiLevelType w:val="hybridMultilevel"/>
    <w:tmpl w:val="DC04356C"/>
    <w:lvl w:ilvl="0" w:tplc="FCA01BCC">
      <w:start w:val="6"/>
      <w:numFmt w:val="decimal"/>
      <w:lvlText w:val="%1."/>
      <w:lvlJc w:val="left"/>
      <w:pPr>
        <w:ind w:left="38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>
    <w:nsid w:val="710A5A22"/>
    <w:multiLevelType w:val="hybridMultilevel"/>
    <w:tmpl w:val="4D926F76"/>
    <w:lvl w:ilvl="0" w:tplc="EEA845D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8D1"/>
    <w:rsid w:val="000F4709"/>
    <w:rsid w:val="00124935"/>
    <w:rsid w:val="0012610B"/>
    <w:rsid w:val="001B3608"/>
    <w:rsid w:val="001D433A"/>
    <w:rsid w:val="00295849"/>
    <w:rsid w:val="004A4996"/>
    <w:rsid w:val="005A26CC"/>
    <w:rsid w:val="00663AF7"/>
    <w:rsid w:val="00696833"/>
    <w:rsid w:val="006A5F93"/>
    <w:rsid w:val="006F2143"/>
    <w:rsid w:val="007738D1"/>
    <w:rsid w:val="007D5E85"/>
    <w:rsid w:val="00850E9F"/>
    <w:rsid w:val="00957B44"/>
    <w:rsid w:val="00A054AD"/>
    <w:rsid w:val="00AE5096"/>
    <w:rsid w:val="00C37EBA"/>
    <w:rsid w:val="00DB05DE"/>
    <w:rsid w:val="00E2376F"/>
    <w:rsid w:val="00F2343E"/>
    <w:rsid w:val="00F3436F"/>
    <w:rsid w:val="00F9107A"/>
    <w:rsid w:val="00F92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2610B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1261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2610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29C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Кудрявец</cp:lastModifiedBy>
  <cp:revision>14</cp:revision>
  <dcterms:created xsi:type="dcterms:W3CDTF">2023-11-30T13:58:00Z</dcterms:created>
  <dcterms:modified xsi:type="dcterms:W3CDTF">2024-06-26T09:39:00Z</dcterms:modified>
</cp:coreProperties>
</file>