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bookmarkStart w:id="0" w:name="_GoBack"/>
      <w:bookmarkEnd w:id="0"/>
      <w:r w:rsidRPr="00B84856">
        <w:rPr>
          <w:rFonts w:ascii="Petersburg" w:hAnsi="Petersburg"/>
          <w:b/>
          <w:sz w:val="24"/>
          <w:szCs w:val="24"/>
        </w:rPr>
        <w:t>«УТВЕРЖДАЮ»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Зав. кафедрой </w:t>
      </w:r>
      <w:r w:rsidR="00834F32">
        <w:rPr>
          <w:rFonts w:ascii="Petersburg" w:hAnsi="Petersburg"/>
          <w:b/>
          <w:sz w:val="24"/>
          <w:szCs w:val="24"/>
        </w:rPr>
        <w:t>биотехнологии</w:t>
      </w:r>
      <w:r w:rsidRPr="00B84856">
        <w:rPr>
          <w:rFonts w:ascii="Petersburg" w:hAnsi="Petersburg"/>
          <w:b/>
          <w:sz w:val="24"/>
          <w:szCs w:val="24"/>
        </w:rPr>
        <w:t xml:space="preserve"> 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и </w:t>
      </w:r>
      <w:r w:rsidR="00834F32">
        <w:rPr>
          <w:rFonts w:ascii="Petersburg" w:hAnsi="Petersburg"/>
          <w:b/>
          <w:sz w:val="24"/>
          <w:szCs w:val="24"/>
        </w:rPr>
        <w:t>ветеринарной медицины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Pr="00E32C8F" w:rsidRDefault="00E32C8F" w:rsidP="00181323">
      <w:pPr>
        <w:pStyle w:val="2"/>
        <w:spacing w:before="0" w:line="240" w:lineRule="auto"/>
        <w:jc w:val="center"/>
        <w:rPr>
          <w:rFonts w:ascii="Petersburg" w:hAnsi="Petersburg"/>
          <w:sz w:val="28"/>
          <w:szCs w:val="28"/>
        </w:rPr>
      </w:pPr>
      <w:hyperlink r:id="rId8" w:history="1">
        <w:r w:rsidR="00181323" w:rsidRPr="00E32C8F">
          <w:rPr>
            <w:rStyle w:val="a7"/>
            <w:rFonts w:ascii="Petersburg" w:hAnsi="Petersburg"/>
            <w:sz w:val="28"/>
            <w:szCs w:val="28"/>
          </w:rPr>
          <w:t>ТЕМАТИЧЕСКИЙ ПЛАН ЛЕКЦИЙ</w:t>
        </w:r>
      </w:hyperlink>
    </w:p>
    <w:p w:rsidR="00181323" w:rsidRPr="00181323" w:rsidRDefault="00181323" w:rsidP="00181323">
      <w:pPr>
        <w:spacing w:after="0" w:line="240" w:lineRule="auto"/>
        <w:rPr>
          <w:rFonts w:ascii="Petersburg" w:hAnsi="Petersburg"/>
          <w:sz w:val="28"/>
          <w:szCs w:val="28"/>
        </w:rPr>
      </w:pPr>
    </w:p>
    <w:p w:rsidR="00181323" w:rsidRPr="00181323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>по дисциплине «</w:t>
      </w:r>
      <w:r w:rsidR="00067F96">
        <w:rPr>
          <w:rFonts w:ascii="Petersburg" w:hAnsi="Petersburg"/>
          <w:sz w:val="28"/>
          <w:szCs w:val="28"/>
        </w:rPr>
        <w:t>Морфология сельскохозяйственных животных</w:t>
      </w:r>
      <w:r w:rsidRPr="00181323">
        <w:rPr>
          <w:rFonts w:ascii="Petersburg" w:hAnsi="Petersburg"/>
          <w:sz w:val="28"/>
          <w:szCs w:val="28"/>
        </w:rPr>
        <w:t>»</w:t>
      </w:r>
    </w:p>
    <w:p w:rsidR="00181323" w:rsidRPr="00181323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 xml:space="preserve">для студентов </w:t>
      </w:r>
      <w:r w:rsidR="00067F96">
        <w:rPr>
          <w:rFonts w:ascii="Petersburg" w:hAnsi="Petersburg"/>
          <w:sz w:val="28"/>
          <w:szCs w:val="28"/>
        </w:rPr>
        <w:t>1</w:t>
      </w:r>
      <w:r w:rsidRPr="00181323">
        <w:rPr>
          <w:rFonts w:ascii="Petersburg" w:hAnsi="Petersburg"/>
          <w:sz w:val="28"/>
          <w:szCs w:val="28"/>
        </w:rPr>
        <w:t xml:space="preserve"> курса факультета биотехнологии и </w:t>
      </w:r>
      <w:proofErr w:type="spellStart"/>
      <w:r w:rsidRPr="00181323">
        <w:rPr>
          <w:rFonts w:ascii="Petersburg" w:hAnsi="Petersburg"/>
          <w:sz w:val="28"/>
          <w:szCs w:val="28"/>
        </w:rPr>
        <w:t>акв</w:t>
      </w:r>
      <w:r w:rsidRPr="00181323">
        <w:rPr>
          <w:rFonts w:ascii="Petersburg" w:hAnsi="Petersburg"/>
          <w:sz w:val="28"/>
          <w:szCs w:val="28"/>
        </w:rPr>
        <w:t>а</w:t>
      </w:r>
      <w:r w:rsidRPr="00181323">
        <w:rPr>
          <w:rFonts w:ascii="Petersburg" w:hAnsi="Petersburg"/>
          <w:sz w:val="28"/>
          <w:szCs w:val="28"/>
        </w:rPr>
        <w:t>культуры</w:t>
      </w:r>
      <w:proofErr w:type="spellEnd"/>
    </w:p>
    <w:p w:rsidR="00067F96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 xml:space="preserve">специальности </w:t>
      </w:r>
      <w:r w:rsidR="00067F96">
        <w:rPr>
          <w:rFonts w:ascii="Petersburg" w:hAnsi="Petersburg"/>
          <w:sz w:val="28"/>
          <w:szCs w:val="28"/>
        </w:rPr>
        <w:t>6-05-0811-02 Производство продукции живот-</w:t>
      </w:r>
    </w:p>
    <w:p w:rsidR="00181323" w:rsidRPr="00181323" w:rsidRDefault="00067F96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proofErr w:type="spellStart"/>
      <w:r>
        <w:rPr>
          <w:rFonts w:ascii="Petersburg" w:hAnsi="Petersburg"/>
          <w:sz w:val="28"/>
          <w:szCs w:val="28"/>
        </w:rPr>
        <w:t>ного</w:t>
      </w:r>
      <w:proofErr w:type="spellEnd"/>
      <w:r>
        <w:rPr>
          <w:rFonts w:ascii="Petersburg" w:hAnsi="Petersburg"/>
          <w:sz w:val="28"/>
          <w:szCs w:val="28"/>
        </w:rPr>
        <w:t xml:space="preserve"> происхождения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7521"/>
        <w:gridCol w:w="1445"/>
      </w:tblGrid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pStyle w:val="2"/>
              <w:spacing w:before="0" w:line="240" w:lineRule="auto"/>
              <w:jc w:val="center"/>
              <w:rPr>
                <w:rFonts w:ascii="Petersburg" w:hAnsi="Petersburg"/>
                <w:b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color w:val="auto"/>
                <w:sz w:val="28"/>
                <w:szCs w:val="28"/>
              </w:rPr>
              <w:t>Тема лекций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ind w:left="-110" w:right="-108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Кол-во</w:t>
            </w:r>
          </w:p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часов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067F96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Введение: понятие о морфологии, ее предмет и методы изучения. Общая гистология (общая морфология клетки, эпителиальные ткани, опорно-трофические (кровь, рыхлая и плотная соединительные ткани). Мышечные ткани и  нервная.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067F96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Анатомия (краткий исторический очерк, разделы анатомии). Соматические системы: аппарат произвольного движения (значение, строение кости как органа, строение скелета, видовые особенности).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067F96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b/>
                <w:i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Соматические системы: мускулатура (строение мышц, классификация, деление на группы и топография на теле животного).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13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067F96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b/>
                <w:i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системы органов кожного покрова в онтогенезе. Анатомо-гистологическое строение системы органов кожного покрова (молочная железа, кожа, производные кожи: рога, копыта, копытца, мякиши, волос, потовые и сальные железы).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067F96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Висцеральные системы. Краткие сведения о развитии системы органов пищеварения. Анатомо-гистологическое строение органов пищеварения (органы ротовой полости, пищевод, однокамерный и многокамерный желудок).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3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Анатомо-гистологическое строение органов пищеварения (строение тонкого и толстого отделов кишечника, печени и поджелудочной железы).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органов дыхания в онтогенезе. Анатомо-гистологическое строение органов дыхания (строение носовой полости, носа, гортани, трахеи и легких). Видовые особенности строения у сельскохозяйственных животных.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A14CFB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r w:rsidR="00067F96"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азвитие органов мочевыделения в онтогенезе.  Анатомо-гистологическое строение органов мочевыделения (почки, мочеточники, мочевой пузырь и мочеиспуска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067F96"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тельный канал). Видовые особенности строения почек.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органов размножения самцов в онтогенезе. Анатомо-гистологическое строение органов размножения самцов.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A14CFB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органов размножения самок в онтогенезе. Анатомо-гистологическое строение органов размножения самок.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A14CFB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Интегрирующие системы. Краткие сведения о развитии системы органов кровообращения. Сердечно-сосудистая система (строение сердца и кровеносных сосудов). Особенности строения артерий, вен и капилляров.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Органы кроветворения (красный костный мозг, селезенка, лимфоузлы, тимус). Строение и функции лимфатической системы.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Железы внутренней секреции (щитовидная железа, паращитовидные, надпочечники, гипофиз, эпифиз, тимус, гипоталамус).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Нервная система (центральная нервная система, периферическая).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067F96" w:rsidP="00A14CFB">
            <w:pPr>
              <w:spacing w:after="0" w:line="240" w:lineRule="auto"/>
              <w:ind w:firstLine="426"/>
              <w:jc w:val="both"/>
              <w:rPr>
                <w:rFonts w:ascii="Petersburg" w:hAnsi="Petersburg"/>
                <w:sz w:val="28"/>
                <w:szCs w:val="28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Нервная система (вегетативная нервная система).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067F96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16.</w:t>
            </w:r>
          </w:p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  <w:p w:rsidR="00067F96" w:rsidRPr="00181323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A14CF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Органы чувств (осязания, обоняния, вкуса, зрения, слуха и равновесия).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96" w:rsidRPr="00181323" w:rsidRDefault="00A14CFB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067F96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17.</w:t>
            </w:r>
          </w:p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A14CF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Особенности анатомического строения птиц (скелет, мышцы, кожный покров и его производные, органы пищеварения).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96" w:rsidRPr="00181323" w:rsidRDefault="00A14CFB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067F96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18.</w:t>
            </w:r>
          </w:p>
          <w:p w:rsidR="00067F96" w:rsidRDefault="00067F96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Default="00067F96" w:rsidP="00A14CF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18. </w:t>
            </w:r>
            <w:r w:rsidRPr="00B01E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Особенности анатомического строения птиц (органы дыхания, мочевыделения и размножения, сердечно-сосудистая система, железы внутренней секреции, нервная система и органы чувств).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96" w:rsidRPr="00181323" w:rsidRDefault="00A14CFB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ИТОГО: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067F96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</w:t>
            </w:r>
            <w:r w:rsidR="00067F96">
              <w:rPr>
                <w:rFonts w:ascii="Petersburg" w:hAnsi="Petersburg"/>
                <w:sz w:val="28"/>
                <w:szCs w:val="28"/>
              </w:rPr>
              <w:t>6</w:t>
            </w:r>
          </w:p>
        </w:tc>
      </w:tr>
    </w:tbl>
    <w:p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sectPr w:rsidR="00181323" w:rsidRPr="00181323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397" w:rsidRDefault="00C67397" w:rsidP="00BB5D7D">
      <w:pPr>
        <w:spacing w:after="0" w:line="240" w:lineRule="auto"/>
      </w:pPr>
      <w:r>
        <w:separator/>
      </w:r>
    </w:p>
  </w:endnote>
  <w:endnote w:type="continuationSeparator" w:id="0">
    <w:p w:rsidR="00C67397" w:rsidRDefault="00C6739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397" w:rsidRDefault="00C67397" w:rsidP="00BB5D7D">
      <w:pPr>
        <w:spacing w:after="0" w:line="240" w:lineRule="auto"/>
      </w:pPr>
      <w:r>
        <w:separator/>
      </w:r>
    </w:p>
  </w:footnote>
  <w:footnote w:type="continuationSeparator" w:id="0">
    <w:p w:rsidR="00C67397" w:rsidRDefault="00C6739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67F96"/>
    <w:rsid w:val="00073227"/>
    <w:rsid w:val="000765AA"/>
    <w:rsid w:val="0008508B"/>
    <w:rsid w:val="00087D6B"/>
    <w:rsid w:val="00090144"/>
    <w:rsid w:val="000916E7"/>
    <w:rsid w:val="00095C5B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35AD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34F32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14CF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67397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2987"/>
    <w:rsid w:val="00E32C8F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AD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Vspomogatelniy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9BF4-5BE8-49AE-8340-7C90AB00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8</cp:revision>
  <cp:lastPrinted>2018-04-13T06:39:00Z</cp:lastPrinted>
  <dcterms:created xsi:type="dcterms:W3CDTF">2018-04-13T06:39:00Z</dcterms:created>
  <dcterms:modified xsi:type="dcterms:W3CDTF">2025-10-10T06:29:00Z</dcterms:modified>
</cp:coreProperties>
</file>