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76" w:rsidRPr="000527C2" w:rsidRDefault="000527C2" w:rsidP="00F85076">
      <w:pPr>
        <w:ind w:left="57" w:right="57"/>
        <w:jc w:val="center"/>
        <w:rPr>
          <w:rStyle w:val="a9"/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"../Vspomogatelniy/Soderganie.pdf" </w:instrText>
      </w:r>
      <w:r>
        <w:rPr>
          <w:b/>
        </w:rPr>
      </w:r>
      <w:r>
        <w:rPr>
          <w:b/>
        </w:rPr>
        <w:fldChar w:fldCharType="separate"/>
      </w:r>
      <w:r w:rsidR="00F85076" w:rsidRPr="000527C2">
        <w:rPr>
          <w:rStyle w:val="a9"/>
          <w:b/>
        </w:rPr>
        <w:t>ТЕМАТИЧЕСКИЙ ПЛАН</w:t>
      </w:r>
    </w:p>
    <w:p w:rsidR="00F85076" w:rsidRPr="000527C2" w:rsidRDefault="00F85076" w:rsidP="00F85076">
      <w:pPr>
        <w:ind w:left="57" w:right="57"/>
        <w:jc w:val="center"/>
        <w:rPr>
          <w:rStyle w:val="a9"/>
          <w:b/>
        </w:rPr>
      </w:pPr>
      <w:r w:rsidRPr="000527C2">
        <w:rPr>
          <w:rStyle w:val="a9"/>
          <w:b/>
        </w:rPr>
        <w:t>проведения лабораторных учебных занятий</w:t>
      </w:r>
    </w:p>
    <w:p w:rsidR="00F85076" w:rsidRPr="000527C2" w:rsidRDefault="00F85076" w:rsidP="00F85076">
      <w:pPr>
        <w:tabs>
          <w:tab w:val="left" w:pos="709"/>
        </w:tabs>
        <w:ind w:left="709" w:right="57"/>
        <w:rPr>
          <w:rStyle w:val="a9"/>
          <w:b/>
        </w:rPr>
      </w:pPr>
      <w:r w:rsidRPr="000527C2">
        <w:rPr>
          <w:rStyle w:val="a9"/>
          <w:b/>
        </w:rPr>
        <w:t>по учебной дисциплине Методы рыбохозяйственных исследований</w:t>
      </w:r>
    </w:p>
    <w:p w:rsidR="00F85076" w:rsidRPr="004C4951" w:rsidRDefault="00F85076" w:rsidP="00F85076">
      <w:pPr>
        <w:tabs>
          <w:tab w:val="left" w:pos="709"/>
        </w:tabs>
        <w:ind w:left="709" w:right="57"/>
        <w:rPr>
          <w:b/>
          <w:u w:val="single"/>
        </w:rPr>
      </w:pPr>
      <w:r w:rsidRPr="000527C2">
        <w:rPr>
          <w:rStyle w:val="a9"/>
          <w:b/>
        </w:rPr>
        <w:t>для студентов специальности 1-74 03 03 Промышленное рыбоводство</w:t>
      </w:r>
      <w:r w:rsidR="000527C2">
        <w:rPr>
          <w:b/>
        </w:rPr>
        <w:fldChar w:fldCharType="end"/>
      </w:r>
    </w:p>
    <w:p w:rsidR="00F85076" w:rsidRPr="004C4951" w:rsidRDefault="00F85076" w:rsidP="00F85076">
      <w:pPr>
        <w:ind w:left="57" w:right="57"/>
        <w:jc w:val="center"/>
        <w:rPr>
          <w:b/>
        </w:rPr>
      </w:pP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4"/>
        <w:gridCol w:w="6855"/>
        <w:gridCol w:w="851"/>
      </w:tblGrid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jc w:val="center"/>
              <w:rPr>
                <w:b/>
              </w:rPr>
            </w:pPr>
            <w:r w:rsidRPr="001D7238">
              <w:rPr>
                <w:b/>
              </w:rPr>
              <w:t>№ п.п.</w:t>
            </w: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Тема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bookmarkStart w:id="0" w:name="_GoBack"/>
            <w:bookmarkEnd w:id="0"/>
            <w:r w:rsidRPr="001D7238">
              <w:t>Кол-во</w:t>
            </w:r>
          </w:p>
          <w:p w:rsidR="00D21CF2" w:rsidRPr="001D7238" w:rsidRDefault="00D21CF2" w:rsidP="001D41F4">
            <w:pPr>
              <w:jc w:val="center"/>
            </w:pPr>
            <w:r w:rsidRPr="001D7238">
              <w:t>часов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Рыбохозяйственные исследовательские центры мира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Основы научной этики и биоэтики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Правила ведения первичной документации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исследований в рыбоводстве и аквакультуре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гидрохимических исследований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 w:rsidRPr="001D7238">
              <w:rPr>
                <w:b/>
              </w:rPr>
              <w:t>М</w:t>
            </w: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гематологических исследований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исследований размерно-весовых показателей рыб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Методы исследований жизнестойкости рыб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pPr>
              <w:jc w:val="both"/>
            </w:pPr>
            <w:r w:rsidRPr="001D7238">
              <w:rPr>
                <w:color w:val="000000"/>
              </w:rPr>
              <w:t>Методы статистического анализа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  <w:tr w:rsidR="00D21CF2" w:rsidRPr="004C4951" w:rsidTr="00D21CF2">
        <w:trPr>
          <w:trHeight w:val="20"/>
          <w:jc w:val="center"/>
        </w:trPr>
        <w:tc>
          <w:tcPr>
            <w:tcW w:w="624" w:type="dxa"/>
            <w:vAlign w:val="center"/>
          </w:tcPr>
          <w:p w:rsidR="00D21CF2" w:rsidRPr="001D7238" w:rsidRDefault="00D21CF2" w:rsidP="001D41F4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D21CF2" w:rsidRPr="001D7238" w:rsidRDefault="00D21CF2" w:rsidP="001D41F4">
            <w:r w:rsidRPr="001D7238">
              <w:rPr>
                <w:color w:val="000000"/>
              </w:rPr>
              <w:t>Правила оформления научной статьи</w:t>
            </w:r>
          </w:p>
        </w:tc>
        <w:tc>
          <w:tcPr>
            <w:tcW w:w="851" w:type="dxa"/>
            <w:vAlign w:val="center"/>
          </w:tcPr>
          <w:p w:rsidR="00D21CF2" w:rsidRPr="001D7238" w:rsidRDefault="00D21CF2" w:rsidP="001D41F4">
            <w:pPr>
              <w:jc w:val="center"/>
            </w:pPr>
            <w:r w:rsidRPr="001D7238">
              <w:t>2</w:t>
            </w:r>
          </w:p>
        </w:tc>
      </w:tr>
    </w:tbl>
    <w:p w:rsidR="00F85076" w:rsidRPr="004C4951" w:rsidRDefault="00F85076" w:rsidP="00F85076"/>
    <w:p w:rsidR="00C05D9F" w:rsidRPr="00F85076" w:rsidRDefault="00C05D9F" w:rsidP="00F85076"/>
    <w:sectPr w:rsidR="00C05D9F" w:rsidRPr="00F85076" w:rsidSect="0049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8A1"/>
    <w:multiLevelType w:val="hybridMultilevel"/>
    <w:tmpl w:val="4FE42D00"/>
    <w:lvl w:ilvl="0" w:tplc="BE6A67D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13605"/>
    <w:rsid w:val="00013605"/>
    <w:rsid w:val="00035928"/>
    <w:rsid w:val="00042AFC"/>
    <w:rsid w:val="000527C2"/>
    <w:rsid w:val="001A00CB"/>
    <w:rsid w:val="0023624C"/>
    <w:rsid w:val="002757DD"/>
    <w:rsid w:val="002867CC"/>
    <w:rsid w:val="00473F97"/>
    <w:rsid w:val="004E2C2A"/>
    <w:rsid w:val="00535F56"/>
    <w:rsid w:val="005C5BED"/>
    <w:rsid w:val="005F7C77"/>
    <w:rsid w:val="0064098A"/>
    <w:rsid w:val="006907C4"/>
    <w:rsid w:val="006C101C"/>
    <w:rsid w:val="006F7EA3"/>
    <w:rsid w:val="00872CF4"/>
    <w:rsid w:val="00980599"/>
    <w:rsid w:val="00A57852"/>
    <w:rsid w:val="00A96BC1"/>
    <w:rsid w:val="00AA6743"/>
    <w:rsid w:val="00C05D9F"/>
    <w:rsid w:val="00CE25A7"/>
    <w:rsid w:val="00D21CF2"/>
    <w:rsid w:val="00DD3048"/>
    <w:rsid w:val="00DF5110"/>
    <w:rsid w:val="00EB6253"/>
    <w:rsid w:val="00F24391"/>
    <w:rsid w:val="00F766F4"/>
    <w:rsid w:val="00F8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13605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semiHidden/>
    <w:rsid w:val="0001360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05"/>
    <w:rPr>
      <w:rFonts w:ascii="Tahoma" w:eastAsia="Times New Roman" w:hAnsi="Tahoma" w:cs="Tahoma"/>
      <w:sz w:val="16"/>
      <w:szCs w:val="16"/>
      <w:lang w:val="be-BY" w:eastAsia="be-BY"/>
    </w:rPr>
  </w:style>
  <w:style w:type="paragraph" w:styleId="a7">
    <w:name w:val="List Paragraph"/>
    <w:basedOn w:val="a"/>
    <w:uiPriority w:val="34"/>
    <w:qFormat/>
    <w:rsid w:val="00DF5110"/>
    <w:pPr>
      <w:ind w:left="720"/>
      <w:contextualSpacing/>
    </w:pPr>
  </w:style>
  <w:style w:type="table" w:styleId="a8">
    <w:name w:val="Table Grid"/>
    <w:basedOn w:val="a1"/>
    <w:uiPriority w:val="59"/>
    <w:rsid w:val="005F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E2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6A2B-FDBC-482C-8656-561B81A8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14</cp:revision>
  <cp:lastPrinted>2023-11-22T13:23:00Z</cp:lastPrinted>
  <dcterms:created xsi:type="dcterms:W3CDTF">2015-01-31T08:52:00Z</dcterms:created>
  <dcterms:modified xsi:type="dcterms:W3CDTF">2024-07-04T13:11:00Z</dcterms:modified>
</cp:coreProperties>
</file>