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D9" w:rsidRPr="00514488" w:rsidRDefault="00BA5CD9" w:rsidP="00BA5C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  <w:lang w:bidi="ru-RU"/>
        </w:rPr>
      </w:pPr>
      <w:r w:rsidRPr="00514488">
        <w:rPr>
          <w:rFonts w:ascii="Times New Roman" w:hAnsi="Times New Roman" w:cs="Times New Roman"/>
          <w:b/>
          <w:sz w:val="28"/>
          <w:szCs w:val="24"/>
          <w:lang w:bidi="ru-RU"/>
        </w:rPr>
        <w:t>2. ТЕОРЕТИЧЕСКИЙ РАЗДЕЛ</w:t>
      </w:r>
    </w:p>
    <w:p w:rsidR="00BA5CD9" w:rsidRPr="00514488" w:rsidRDefault="00BA5CD9" w:rsidP="00BA5CD9">
      <w:pPr>
        <w:spacing w:after="0" w:line="240" w:lineRule="auto"/>
        <w:ind w:left="567" w:firstLine="284"/>
        <w:rPr>
          <w:rFonts w:ascii="Times New Roman" w:hAnsi="Times New Roman" w:cs="Times New Roman"/>
          <w:sz w:val="32"/>
          <w:szCs w:val="24"/>
          <w:lang w:bidi="ru-RU"/>
        </w:rPr>
      </w:pPr>
    </w:p>
    <w:p w:rsidR="00BA5CD9" w:rsidRPr="00514488" w:rsidRDefault="00BA5CD9" w:rsidP="00BA5CD9">
      <w:pPr>
        <w:spacing w:after="0" w:line="240" w:lineRule="auto"/>
        <w:ind w:left="567" w:firstLine="284"/>
        <w:rPr>
          <w:rFonts w:ascii="Times New Roman" w:hAnsi="Times New Roman" w:cs="Times New Roman"/>
          <w:sz w:val="28"/>
          <w:szCs w:val="24"/>
          <w:lang w:bidi="ru-RU"/>
        </w:rPr>
      </w:pPr>
      <w:r w:rsidRPr="00514488">
        <w:rPr>
          <w:rFonts w:ascii="Times New Roman" w:hAnsi="Times New Roman" w:cs="Times New Roman"/>
          <w:sz w:val="28"/>
          <w:szCs w:val="24"/>
          <w:lang w:bidi="ru-RU"/>
        </w:rPr>
        <w:t>Раздел содержит материалы, рекомендуемые для теоретического изучения учебной дисциплины:</w:t>
      </w:r>
    </w:p>
    <w:p w:rsidR="00BA5CD9" w:rsidRPr="00514488" w:rsidRDefault="00BA5CD9" w:rsidP="00BA5CD9">
      <w:pPr>
        <w:spacing w:after="0" w:line="240" w:lineRule="auto"/>
        <w:ind w:left="567" w:firstLine="284"/>
        <w:rPr>
          <w:rFonts w:ascii="Times New Roman" w:hAnsi="Times New Roman" w:cs="Times New Roman"/>
          <w:sz w:val="28"/>
          <w:szCs w:val="24"/>
          <w:lang w:bidi="ru-RU"/>
        </w:rPr>
      </w:pPr>
    </w:p>
    <w:p w:rsidR="00BA5CD9" w:rsidRPr="00514488" w:rsidRDefault="00BA5CD9" w:rsidP="00BA5CD9">
      <w:pPr>
        <w:spacing w:after="0" w:line="240" w:lineRule="auto"/>
        <w:ind w:left="567" w:firstLine="284"/>
        <w:rPr>
          <w:rFonts w:ascii="Times New Roman" w:hAnsi="Times New Roman" w:cs="Times New Roman"/>
          <w:sz w:val="28"/>
          <w:szCs w:val="24"/>
          <w:lang w:bidi="ru-RU"/>
        </w:rPr>
      </w:pPr>
      <w:r w:rsidRPr="00514488">
        <w:rPr>
          <w:rFonts w:ascii="Times New Roman" w:hAnsi="Times New Roman" w:cs="Times New Roman"/>
          <w:sz w:val="28"/>
          <w:szCs w:val="24"/>
          <w:lang w:bidi="ru-RU"/>
        </w:rPr>
        <w:t>Обязательные компоненты теоретического раздела:</w:t>
      </w:r>
    </w:p>
    <w:p w:rsidR="00BA5CD9" w:rsidRPr="00514488" w:rsidRDefault="00BA5CD9" w:rsidP="00BA5CD9">
      <w:pPr>
        <w:pStyle w:val="a3"/>
        <w:numPr>
          <w:ilvl w:val="0"/>
          <w:numId w:val="1"/>
        </w:numPr>
        <w:spacing w:after="0" w:line="240" w:lineRule="auto"/>
        <w:ind w:left="567" w:firstLine="284"/>
        <w:rPr>
          <w:rFonts w:ascii="Times New Roman" w:hAnsi="Times New Roman" w:cs="Times New Roman"/>
          <w:sz w:val="28"/>
          <w:szCs w:val="24"/>
          <w:lang w:bidi="ru-RU"/>
        </w:rPr>
      </w:pPr>
      <w:r w:rsidRPr="00514488">
        <w:rPr>
          <w:rFonts w:ascii="Times New Roman" w:hAnsi="Times New Roman" w:cs="Times New Roman"/>
          <w:sz w:val="28"/>
          <w:szCs w:val="24"/>
          <w:lang w:bidi="ru-RU"/>
        </w:rPr>
        <w:t>обеспеченность студентов учебной литературой по учебной дисциплине по данным библиотеки академии;</w:t>
      </w:r>
    </w:p>
    <w:p w:rsidR="00BA5CD9" w:rsidRPr="00514488" w:rsidRDefault="00BA5CD9" w:rsidP="00BA5CD9">
      <w:pPr>
        <w:pStyle w:val="a3"/>
        <w:numPr>
          <w:ilvl w:val="0"/>
          <w:numId w:val="1"/>
        </w:numPr>
        <w:spacing w:after="0" w:line="240" w:lineRule="auto"/>
        <w:ind w:left="567" w:firstLine="284"/>
        <w:rPr>
          <w:rFonts w:ascii="Times New Roman" w:hAnsi="Times New Roman" w:cs="Times New Roman"/>
          <w:sz w:val="28"/>
          <w:szCs w:val="24"/>
          <w:lang w:bidi="ru-RU"/>
        </w:rPr>
      </w:pPr>
      <w:r w:rsidRPr="00514488">
        <w:rPr>
          <w:rFonts w:ascii="Times New Roman" w:hAnsi="Times New Roman" w:cs="Times New Roman"/>
          <w:sz w:val="28"/>
          <w:szCs w:val="24"/>
          <w:lang w:bidi="ru-RU"/>
        </w:rPr>
        <w:t>тематический план лекций;</w:t>
      </w:r>
    </w:p>
    <w:p w:rsidR="00BA5CD9" w:rsidRPr="00514488" w:rsidRDefault="00BA5CD9" w:rsidP="00BA5CD9">
      <w:pPr>
        <w:pStyle w:val="a3"/>
        <w:numPr>
          <w:ilvl w:val="0"/>
          <w:numId w:val="1"/>
        </w:numPr>
        <w:spacing w:after="0" w:line="240" w:lineRule="auto"/>
        <w:ind w:left="567" w:firstLine="284"/>
        <w:rPr>
          <w:rFonts w:ascii="Times New Roman" w:hAnsi="Times New Roman" w:cs="Times New Roman"/>
          <w:sz w:val="28"/>
          <w:szCs w:val="24"/>
          <w:lang w:bidi="ru-RU"/>
        </w:rPr>
      </w:pPr>
      <w:r w:rsidRPr="00514488">
        <w:rPr>
          <w:rFonts w:ascii="Times New Roman" w:hAnsi="Times New Roman" w:cs="Times New Roman"/>
          <w:sz w:val="28"/>
          <w:szCs w:val="24"/>
          <w:lang w:bidi="ru-RU"/>
        </w:rPr>
        <w:t>тематика реферативных работ;</w:t>
      </w:r>
    </w:p>
    <w:p w:rsidR="00BA5CD9" w:rsidRPr="00514488" w:rsidRDefault="00BA5CD9" w:rsidP="00BA5CD9">
      <w:pPr>
        <w:spacing w:after="0" w:line="240" w:lineRule="auto"/>
        <w:ind w:left="567" w:firstLine="284"/>
        <w:rPr>
          <w:rFonts w:ascii="Times New Roman" w:hAnsi="Times New Roman" w:cs="Times New Roman"/>
          <w:sz w:val="28"/>
          <w:szCs w:val="24"/>
          <w:lang w:bidi="ru-RU"/>
        </w:rPr>
      </w:pPr>
    </w:p>
    <w:p w:rsidR="00BA5CD9" w:rsidRPr="00514488" w:rsidRDefault="00BA5CD9" w:rsidP="00BA5CD9">
      <w:pPr>
        <w:spacing w:after="0" w:line="240" w:lineRule="auto"/>
        <w:ind w:left="567" w:firstLine="284"/>
        <w:rPr>
          <w:rFonts w:ascii="Times New Roman" w:hAnsi="Times New Roman" w:cs="Times New Roman"/>
          <w:sz w:val="28"/>
          <w:szCs w:val="24"/>
          <w:lang w:bidi="ru-RU"/>
        </w:rPr>
      </w:pPr>
      <w:r w:rsidRPr="00514488">
        <w:rPr>
          <w:rFonts w:ascii="Times New Roman" w:hAnsi="Times New Roman" w:cs="Times New Roman"/>
          <w:sz w:val="28"/>
          <w:szCs w:val="24"/>
          <w:lang w:bidi="ru-RU"/>
        </w:rPr>
        <w:t xml:space="preserve">Дополнительные компоненты теоретического раздела: </w:t>
      </w:r>
      <w:r w:rsidRPr="00514488">
        <w:rPr>
          <w:rFonts w:ascii="Times New Roman" w:hAnsi="Times New Roman" w:cs="Times New Roman"/>
          <w:sz w:val="28"/>
          <w:szCs w:val="24"/>
          <w:lang w:bidi="ru-RU"/>
        </w:rPr>
        <w:br/>
        <w:t>тексты лекций.</w:t>
      </w:r>
    </w:p>
    <w:p w:rsidR="00BA5CD9" w:rsidRDefault="00BA5CD9" w:rsidP="00BA5CD9">
      <w:pPr>
        <w:spacing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bookmarkStart w:id="0" w:name="_GoBack"/>
      <w:bookmarkEnd w:id="0"/>
    </w:p>
    <w:p w:rsidR="00CD4E2D" w:rsidRDefault="00CD4E2D"/>
    <w:sectPr w:rsidR="00CD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61EE"/>
    <w:multiLevelType w:val="hybridMultilevel"/>
    <w:tmpl w:val="5F584B90"/>
    <w:lvl w:ilvl="0" w:tplc="894CCB0E">
      <w:numFmt w:val="bullet"/>
      <w:lvlText w:val="˗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D9"/>
    <w:rsid w:val="00291981"/>
    <w:rsid w:val="00BA5CD9"/>
    <w:rsid w:val="00C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2024-04-17T13:25:00Z</dcterms:created>
  <dcterms:modified xsi:type="dcterms:W3CDTF">2024-04-17T13:25:00Z</dcterms:modified>
</cp:coreProperties>
</file>