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ED3" w:rsidRPr="00B04CB1" w:rsidRDefault="00E82ED3" w:rsidP="002A0AAA">
      <w:pPr>
        <w:jc w:val="center"/>
        <w:rPr>
          <w:b/>
          <w:sz w:val="20"/>
          <w:szCs w:val="20"/>
          <w:lang w:val="be-BY"/>
        </w:rPr>
      </w:pPr>
      <w:bookmarkStart w:id="0" w:name="_GoBack"/>
      <w:bookmarkEnd w:id="0"/>
      <w:r w:rsidRPr="00B04CB1">
        <w:rPr>
          <w:b/>
          <w:sz w:val="20"/>
          <w:szCs w:val="20"/>
          <w:lang w:val="be-BY"/>
        </w:rPr>
        <w:t>Предмет и задачи методов агрохимических исследований</w:t>
      </w:r>
      <w:r w:rsidR="004B6E35">
        <w:rPr>
          <w:b/>
          <w:sz w:val="20"/>
          <w:szCs w:val="20"/>
          <w:lang w:val="be-BY"/>
        </w:rPr>
        <w:t>. Роль отечественных и зарубеж</w:t>
      </w:r>
      <w:r w:rsidR="002A0AAA">
        <w:rPr>
          <w:b/>
          <w:sz w:val="20"/>
          <w:szCs w:val="20"/>
          <w:lang w:val="be-BY"/>
        </w:rPr>
        <w:t>ных ученых в разработке методики</w:t>
      </w:r>
      <w:r w:rsidR="004B6E35">
        <w:rPr>
          <w:b/>
          <w:sz w:val="20"/>
          <w:szCs w:val="20"/>
          <w:lang w:val="be-BY"/>
        </w:rPr>
        <w:t xml:space="preserve"> </w:t>
      </w:r>
      <w:r w:rsidR="002A0AAA" w:rsidRPr="00B04CB1">
        <w:rPr>
          <w:b/>
          <w:sz w:val="20"/>
          <w:szCs w:val="20"/>
        </w:rPr>
        <w:t>полевого и вегетационного опытов, лабораторных методов</w:t>
      </w:r>
      <w:r w:rsidR="002A0AAA">
        <w:rPr>
          <w:b/>
          <w:sz w:val="20"/>
          <w:szCs w:val="20"/>
        </w:rPr>
        <w:t xml:space="preserve"> </w:t>
      </w:r>
      <w:r w:rsidR="002A0AAA" w:rsidRPr="00B04CB1">
        <w:rPr>
          <w:b/>
          <w:sz w:val="20"/>
          <w:szCs w:val="20"/>
        </w:rPr>
        <w:t>исследования растений, почв и удобрений</w:t>
      </w:r>
      <w:r w:rsidR="004B6E35">
        <w:rPr>
          <w:b/>
          <w:sz w:val="20"/>
          <w:szCs w:val="20"/>
          <w:lang w:val="be-BY"/>
        </w:rPr>
        <w:t>. Сущность и принципы научных иследований.</w:t>
      </w:r>
    </w:p>
    <w:p w:rsidR="00E82ED3" w:rsidRPr="00B04CB1" w:rsidRDefault="00E82ED3" w:rsidP="00E82ED3">
      <w:pPr>
        <w:ind w:firstLine="284"/>
        <w:jc w:val="both"/>
        <w:rPr>
          <w:sz w:val="20"/>
          <w:szCs w:val="20"/>
          <w:lang w:val="be-BY"/>
        </w:rPr>
      </w:pPr>
    </w:p>
    <w:p w:rsidR="00E82ED3" w:rsidRPr="00B04CB1" w:rsidRDefault="00E82ED3" w:rsidP="00E82ED3">
      <w:pPr>
        <w:ind w:firstLine="284"/>
        <w:jc w:val="both"/>
        <w:rPr>
          <w:sz w:val="20"/>
          <w:szCs w:val="20"/>
          <w:lang w:val="be-BY"/>
        </w:rPr>
      </w:pPr>
      <w:r w:rsidRPr="00B04CB1">
        <w:rPr>
          <w:sz w:val="20"/>
          <w:szCs w:val="20"/>
          <w:lang w:val="be-BY"/>
        </w:rPr>
        <w:t>Методы агрохимических исс</w:t>
      </w:r>
      <w:r w:rsidR="004B6E35">
        <w:rPr>
          <w:sz w:val="20"/>
          <w:szCs w:val="20"/>
          <w:lang w:val="be-BY"/>
        </w:rPr>
        <w:t>ледований рассматривают теорети</w:t>
      </w:r>
      <w:r w:rsidRPr="00B04CB1">
        <w:rPr>
          <w:sz w:val="20"/>
          <w:szCs w:val="20"/>
          <w:lang w:val="be-BY"/>
        </w:rPr>
        <w:t>ческие основы и технику методов исследования, используемых агрохимиками в научной, опытной и производственной работе.</w:t>
      </w:r>
    </w:p>
    <w:p w:rsidR="00E82ED3" w:rsidRPr="00B04CB1" w:rsidRDefault="00E82ED3" w:rsidP="00E82ED3">
      <w:pPr>
        <w:ind w:firstLine="284"/>
        <w:jc w:val="both"/>
        <w:rPr>
          <w:sz w:val="20"/>
          <w:szCs w:val="20"/>
          <w:lang w:val="be-BY"/>
        </w:rPr>
      </w:pPr>
      <w:r w:rsidRPr="00B04CB1">
        <w:rPr>
          <w:sz w:val="20"/>
          <w:szCs w:val="20"/>
          <w:lang w:val="be-BY"/>
        </w:rPr>
        <w:t>В задачи современных агрохимических методов исследований входит изучение теоретических основ, методики и техники закладки и проведения полевых, вегетационных, лизиметрических опытов с удобрениями, анализов почв, растений и удобрений.</w:t>
      </w:r>
    </w:p>
    <w:p w:rsidR="00E82ED3" w:rsidRPr="00B04CB1" w:rsidRDefault="00E82ED3" w:rsidP="00E82ED3">
      <w:pPr>
        <w:ind w:firstLine="284"/>
        <w:jc w:val="both"/>
        <w:rPr>
          <w:sz w:val="20"/>
          <w:szCs w:val="20"/>
          <w:lang w:val="be-BY"/>
        </w:rPr>
      </w:pPr>
      <w:r w:rsidRPr="00B04CB1">
        <w:rPr>
          <w:sz w:val="20"/>
          <w:szCs w:val="20"/>
          <w:lang w:val="be-BY"/>
        </w:rPr>
        <w:t>Методы агрохимических исследований делят на 3 группы (рис. 1).</w:t>
      </w:r>
    </w:p>
    <w:p w:rsidR="00E82ED3" w:rsidRDefault="00E82ED3" w:rsidP="00E82ED3">
      <w:pPr>
        <w:ind w:firstLine="284"/>
        <w:jc w:val="both"/>
        <w:rPr>
          <w:sz w:val="20"/>
          <w:szCs w:val="20"/>
          <w:lang w:val="be-BY"/>
        </w:rPr>
      </w:pPr>
    </w:p>
    <w:p w:rsidR="002F7A2F" w:rsidRDefault="002F7A2F" w:rsidP="00E82ED3">
      <w:pPr>
        <w:ind w:firstLine="284"/>
        <w:jc w:val="both"/>
        <w:rPr>
          <w:sz w:val="20"/>
          <w:szCs w:val="20"/>
          <w:lang w:val="be-BY"/>
        </w:rPr>
      </w:pPr>
    </w:p>
    <w:p w:rsidR="002F7A2F" w:rsidRPr="00B04CB1" w:rsidRDefault="002F7A2F" w:rsidP="00E82ED3">
      <w:pPr>
        <w:ind w:firstLine="284"/>
        <w:jc w:val="both"/>
        <w:rPr>
          <w:sz w:val="20"/>
          <w:szCs w:val="20"/>
          <w:lang w:val="be-BY"/>
        </w:rPr>
      </w:pPr>
    </w:p>
    <w:tbl>
      <w:tblPr>
        <w:tblW w:w="6549" w:type="dxa"/>
        <w:tblInd w:w="80" w:type="dxa"/>
        <w:tblLayout w:type="fixed"/>
        <w:tblLook w:val="04A0" w:firstRow="1" w:lastRow="0" w:firstColumn="1" w:lastColumn="0" w:noHBand="0" w:noVBand="1"/>
      </w:tblPr>
      <w:tblGrid>
        <w:gridCol w:w="312"/>
        <w:gridCol w:w="469"/>
        <w:gridCol w:w="304"/>
        <w:gridCol w:w="367"/>
        <w:gridCol w:w="305"/>
        <w:gridCol w:w="367"/>
        <w:gridCol w:w="236"/>
        <w:gridCol w:w="438"/>
        <w:gridCol w:w="65"/>
        <w:gridCol w:w="241"/>
        <w:gridCol w:w="368"/>
        <w:gridCol w:w="306"/>
        <w:gridCol w:w="368"/>
        <w:gridCol w:w="305"/>
        <w:gridCol w:w="368"/>
        <w:gridCol w:w="305"/>
        <w:gridCol w:w="368"/>
        <w:gridCol w:w="357"/>
        <w:gridCol w:w="700"/>
      </w:tblGrid>
      <w:tr w:rsidR="00E82ED3" w:rsidRPr="00B04CB1" w:rsidTr="004B6E35">
        <w:tc>
          <w:tcPr>
            <w:tcW w:w="312" w:type="dxa"/>
          </w:tcPr>
          <w:p w:rsidR="00E82ED3" w:rsidRPr="00B04CB1" w:rsidRDefault="00E82ED3" w:rsidP="00AF5B91">
            <w:pPr>
              <w:ind w:firstLine="284"/>
              <w:jc w:val="center"/>
              <w:rPr>
                <w:sz w:val="20"/>
                <w:szCs w:val="20"/>
                <w:lang w:val="be-BY"/>
              </w:rPr>
            </w:pPr>
          </w:p>
        </w:tc>
        <w:tc>
          <w:tcPr>
            <w:tcW w:w="469" w:type="dxa"/>
            <w:tcMar>
              <w:left w:w="28" w:type="dxa"/>
              <w:right w:w="28" w:type="dxa"/>
            </w:tcMar>
            <w:vAlign w:val="center"/>
          </w:tcPr>
          <w:p w:rsidR="00E82ED3" w:rsidRPr="00B04CB1" w:rsidRDefault="00E82ED3" w:rsidP="00AF5B91">
            <w:pPr>
              <w:ind w:firstLine="284"/>
              <w:jc w:val="center"/>
              <w:rPr>
                <w:sz w:val="20"/>
                <w:szCs w:val="20"/>
                <w:lang w:val="be-BY"/>
              </w:rPr>
            </w:pPr>
          </w:p>
        </w:tc>
        <w:tc>
          <w:tcPr>
            <w:tcW w:w="304" w:type="dxa"/>
            <w:tcMar>
              <w:left w:w="28" w:type="dxa"/>
              <w:right w:w="28" w:type="dxa"/>
            </w:tcMar>
            <w:vAlign w:val="center"/>
          </w:tcPr>
          <w:p w:rsidR="00E82ED3" w:rsidRPr="00B04CB1" w:rsidRDefault="00E82ED3" w:rsidP="00AF5B91">
            <w:pPr>
              <w:ind w:firstLine="284"/>
              <w:jc w:val="center"/>
              <w:rPr>
                <w:sz w:val="20"/>
                <w:szCs w:val="20"/>
                <w:lang w:val="be-BY"/>
              </w:rPr>
            </w:pPr>
          </w:p>
        </w:tc>
        <w:tc>
          <w:tcPr>
            <w:tcW w:w="367" w:type="dxa"/>
            <w:tcBorders>
              <w:right w:val="single" w:sz="4" w:space="0" w:color="auto"/>
            </w:tcBorders>
            <w:tcMar>
              <w:left w:w="28" w:type="dxa"/>
              <w:right w:w="28" w:type="dxa"/>
            </w:tcMar>
            <w:vAlign w:val="center"/>
          </w:tcPr>
          <w:p w:rsidR="00E82ED3" w:rsidRPr="00B04CB1" w:rsidRDefault="00E82ED3" w:rsidP="00AF5B91">
            <w:pPr>
              <w:ind w:firstLine="284"/>
              <w:jc w:val="center"/>
              <w:rPr>
                <w:sz w:val="20"/>
                <w:szCs w:val="20"/>
                <w:lang w:val="be-BY"/>
              </w:rPr>
            </w:pPr>
          </w:p>
        </w:tc>
        <w:tc>
          <w:tcPr>
            <w:tcW w:w="3367"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r w:rsidRPr="0034599C">
              <w:rPr>
                <w:b/>
                <w:sz w:val="16"/>
                <w:szCs w:val="16"/>
                <w:lang w:val="be-BY"/>
              </w:rPr>
              <w:t>Методы агрохимических исследований</w:t>
            </w:r>
          </w:p>
        </w:tc>
        <w:tc>
          <w:tcPr>
            <w:tcW w:w="305" w:type="dxa"/>
            <w:tcBorders>
              <w:left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p>
        </w:tc>
        <w:tc>
          <w:tcPr>
            <w:tcW w:w="368" w:type="dxa"/>
            <w:tcMar>
              <w:left w:w="28" w:type="dxa"/>
              <w:right w:w="28" w:type="dxa"/>
            </w:tcMar>
            <w:vAlign w:val="center"/>
          </w:tcPr>
          <w:p w:rsidR="00E82ED3" w:rsidRPr="0034599C" w:rsidRDefault="00E82ED3" w:rsidP="0034599C">
            <w:pPr>
              <w:ind w:left="-57" w:right="-57"/>
              <w:jc w:val="center"/>
              <w:rPr>
                <w:b/>
                <w:sz w:val="16"/>
                <w:szCs w:val="16"/>
                <w:lang w:val="be-BY"/>
              </w:rPr>
            </w:pPr>
          </w:p>
        </w:tc>
        <w:tc>
          <w:tcPr>
            <w:tcW w:w="357" w:type="dxa"/>
            <w:vAlign w:val="center"/>
          </w:tcPr>
          <w:p w:rsidR="00E82ED3" w:rsidRPr="0034599C" w:rsidRDefault="00E82ED3" w:rsidP="0034599C">
            <w:pPr>
              <w:ind w:left="-57" w:right="-57"/>
              <w:jc w:val="center"/>
              <w:rPr>
                <w:b/>
                <w:sz w:val="16"/>
                <w:szCs w:val="16"/>
                <w:lang w:val="be-BY"/>
              </w:rPr>
            </w:pPr>
          </w:p>
        </w:tc>
        <w:tc>
          <w:tcPr>
            <w:tcW w:w="700" w:type="dxa"/>
            <w:vAlign w:val="center"/>
          </w:tcPr>
          <w:p w:rsidR="00E82ED3" w:rsidRPr="0034599C" w:rsidRDefault="00E82ED3" w:rsidP="0034599C">
            <w:pPr>
              <w:ind w:left="-57" w:right="-57"/>
              <w:jc w:val="center"/>
              <w:rPr>
                <w:b/>
                <w:sz w:val="16"/>
                <w:szCs w:val="16"/>
                <w:lang w:val="be-BY"/>
              </w:rPr>
            </w:pPr>
          </w:p>
        </w:tc>
      </w:tr>
      <w:tr w:rsidR="00E82ED3" w:rsidRPr="00B04CB1" w:rsidTr="0034599C">
        <w:tc>
          <w:tcPr>
            <w:tcW w:w="312" w:type="dxa"/>
          </w:tcPr>
          <w:p w:rsidR="00E82ED3" w:rsidRPr="00B04CB1" w:rsidRDefault="00E82ED3" w:rsidP="00AF5B91">
            <w:pPr>
              <w:ind w:firstLine="284"/>
              <w:jc w:val="center"/>
              <w:rPr>
                <w:sz w:val="20"/>
                <w:szCs w:val="20"/>
                <w:lang w:val="be-BY"/>
              </w:rPr>
            </w:pPr>
          </w:p>
        </w:tc>
        <w:tc>
          <w:tcPr>
            <w:tcW w:w="469" w:type="dxa"/>
            <w:tcMar>
              <w:left w:w="28" w:type="dxa"/>
              <w:right w:w="28" w:type="dxa"/>
            </w:tcMar>
            <w:vAlign w:val="center"/>
          </w:tcPr>
          <w:p w:rsidR="00E82ED3" w:rsidRPr="00B04CB1" w:rsidRDefault="00E82ED3" w:rsidP="00AF5B91">
            <w:pPr>
              <w:ind w:firstLine="284"/>
              <w:jc w:val="center"/>
              <w:rPr>
                <w:sz w:val="20"/>
                <w:szCs w:val="20"/>
                <w:lang w:val="be-BY"/>
              </w:rPr>
            </w:pPr>
          </w:p>
        </w:tc>
        <w:tc>
          <w:tcPr>
            <w:tcW w:w="304" w:type="dxa"/>
            <w:tcMar>
              <w:left w:w="28" w:type="dxa"/>
              <w:right w:w="28" w:type="dxa"/>
            </w:tcMar>
            <w:vAlign w:val="center"/>
          </w:tcPr>
          <w:p w:rsidR="00E82ED3" w:rsidRPr="00B04CB1" w:rsidRDefault="00E82ED3" w:rsidP="00AF5B91">
            <w:pPr>
              <w:ind w:firstLine="284"/>
              <w:jc w:val="center"/>
              <w:rPr>
                <w:sz w:val="20"/>
                <w:szCs w:val="20"/>
                <w:lang w:val="be-BY"/>
              </w:rPr>
            </w:pPr>
          </w:p>
        </w:tc>
        <w:tc>
          <w:tcPr>
            <w:tcW w:w="367" w:type="dxa"/>
            <w:tcMar>
              <w:left w:w="28" w:type="dxa"/>
              <w:right w:w="28" w:type="dxa"/>
            </w:tcMar>
            <w:vAlign w:val="center"/>
          </w:tcPr>
          <w:p w:rsidR="00E82ED3" w:rsidRPr="00B04CB1" w:rsidRDefault="00E82ED3" w:rsidP="00AF5B91">
            <w:pPr>
              <w:ind w:firstLine="284"/>
              <w:jc w:val="center"/>
              <w:rPr>
                <w:sz w:val="20"/>
                <w:szCs w:val="20"/>
                <w:lang w:val="be-BY"/>
              </w:rPr>
            </w:pPr>
          </w:p>
        </w:tc>
        <w:tc>
          <w:tcPr>
            <w:tcW w:w="305" w:type="dxa"/>
            <w:tcBorders>
              <w:top w:val="single" w:sz="4" w:space="0" w:color="auto"/>
            </w:tcBorders>
            <w:tcMar>
              <w:left w:w="28" w:type="dxa"/>
              <w:right w:w="28" w:type="dxa"/>
            </w:tcMar>
            <w:vAlign w:val="center"/>
          </w:tcPr>
          <w:p w:rsidR="00E82ED3" w:rsidRPr="00B04CB1" w:rsidRDefault="00E82ED3" w:rsidP="00AF5B91">
            <w:pPr>
              <w:ind w:firstLine="284"/>
              <w:jc w:val="center"/>
              <w:rPr>
                <w:sz w:val="20"/>
                <w:szCs w:val="20"/>
                <w:lang w:val="be-BY"/>
              </w:rPr>
            </w:pPr>
          </w:p>
        </w:tc>
        <w:tc>
          <w:tcPr>
            <w:tcW w:w="367" w:type="dxa"/>
            <w:tcBorders>
              <w:top w:val="single" w:sz="4" w:space="0" w:color="auto"/>
            </w:tcBorders>
            <w:tcMar>
              <w:left w:w="28" w:type="dxa"/>
              <w:right w:w="28" w:type="dxa"/>
            </w:tcMar>
            <w:vAlign w:val="center"/>
          </w:tcPr>
          <w:p w:rsidR="00E82ED3" w:rsidRPr="0034599C" w:rsidRDefault="004B0F41" w:rsidP="00AF5B91">
            <w:pPr>
              <w:ind w:firstLine="284"/>
              <w:jc w:val="center"/>
              <w:rPr>
                <w:b/>
                <w:sz w:val="20"/>
                <w:szCs w:val="20"/>
                <w:lang w:val="be-BY"/>
              </w:rPr>
            </w:pPr>
            <w:r>
              <w:rPr>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5pt;margin-top:.35pt;width:70.1pt;height:16.8pt;flip:x;z-index:251660288;mso-position-horizontal-relative:text;mso-position-vertical-relative:text" o:connectortype="straight" strokeweight=".25pt">
                  <v:stroke endarrow="block" endarrowwidth="narrow"/>
                </v:shape>
              </w:pict>
            </w:r>
          </w:p>
        </w:tc>
        <w:tc>
          <w:tcPr>
            <w:tcW w:w="236" w:type="dxa"/>
            <w:tcBorders>
              <w:top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438" w:type="dxa"/>
            <w:tcBorders>
              <w:top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306" w:type="dxa"/>
            <w:gridSpan w:val="2"/>
            <w:tcBorders>
              <w:top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Borders>
              <w:top w:val="single" w:sz="4" w:space="0" w:color="auto"/>
            </w:tcBorders>
            <w:tcMar>
              <w:left w:w="28" w:type="dxa"/>
              <w:right w:w="28" w:type="dxa"/>
            </w:tcMar>
            <w:vAlign w:val="center"/>
          </w:tcPr>
          <w:p w:rsidR="00E82ED3" w:rsidRPr="0034599C" w:rsidRDefault="004B0F41" w:rsidP="00AF5B91">
            <w:pPr>
              <w:ind w:firstLine="284"/>
              <w:jc w:val="center"/>
              <w:rPr>
                <w:b/>
                <w:sz w:val="20"/>
                <w:szCs w:val="20"/>
                <w:lang w:val="be-BY"/>
              </w:rPr>
            </w:pPr>
            <w:r>
              <w:rPr>
                <w:b/>
                <w:noProof/>
                <w:sz w:val="20"/>
                <w:szCs w:val="20"/>
              </w:rPr>
              <w:pict>
                <v:shape id="_x0000_s1028" type="#_x0000_t32" style="position:absolute;left:0;text-align:left;margin-left:2.65pt;margin-top:.35pt;width:80.15pt;height:16.8pt;z-index:251662336;mso-position-horizontal-relative:text;mso-position-vertical-relative:text" o:connectortype="straight" strokeweight=".25pt">
                  <v:stroke endarrow="block" endarrowwidth="narrow"/>
                </v:shape>
              </w:pict>
            </w:r>
            <w:r>
              <w:rPr>
                <w:b/>
                <w:noProof/>
                <w:sz w:val="20"/>
                <w:szCs w:val="20"/>
              </w:rPr>
              <w:pict>
                <v:shape id="_x0000_s1027" type="#_x0000_t32" style="position:absolute;left:0;text-align:left;margin-left:2.2pt;margin-top:.65pt;width:.45pt;height:16.8pt;z-index:251661312;mso-position-horizontal-relative:text;mso-position-vertical-relative:text" o:connectortype="straight" strokeweight=".25pt">
                  <v:stroke endarrow="block" endarrowwidth="narrow"/>
                </v:shape>
              </w:pict>
            </w:r>
          </w:p>
        </w:tc>
        <w:tc>
          <w:tcPr>
            <w:tcW w:w="306" w:type="dxa"/>
            <w:tcBorders>
              <w:top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Borders>
              <w:top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p>
        </w:tc>
        <w:tc>
          <w:tcPr>
            <w:tcW w:w="305" w:type="dxa"/>
            <w:tcBorders>
              <w:top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p>
        </w:tc>
        <w:tc>
          <w:tcPr>
            <w:tcW w:w="368" w:type="dxa"/>
            <w:tcBorders>
              <w:top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p>
        </w:tc>
        <w:tc>
          <w:tcPr>
            <w:tcW w:w="305" w:type="dxa"/>
            <w:tcMar>
              <w:left w:w="28" w:type="dxa"/>
              <w:right w:w="28" w:type="dxa"/>
            </w:tcMar>
            <w:vAlign w:val="center"/>
          </w:tcPr>
          <w:p w:rsidR="00E82ED3" w:rsidRPr="0034599C" w:rsidRDefault="00E82ED3" w:rsidP="0034599C">
            <w:pPr>
              <w:ind w:left="-57" w:right="-57"/>
              <w:jc w:val="center"/>
              <w:rPr>
                <w:b/>
                <w:sz w:val="16"/>
                <w:szCs w:val="16"/>
                <w:lang w:val="be-BY"/>
              </w:rPr>
            </w:pPr>
          </w:p>
        </w:tc>
        <w:tc>
          <w:tcPr>
            <w:tcW w:w="368" w:type="dxa"/>
            <w:tcMar>
              <w:left w:w="28" w:type="dxa"/>
              <w:right w:w="28" w:type="dxa"/>
            </w:tcMar>
            <w:vAlign w:val="center"/>
          </w:tcPr>
          <w:p w:rsidR="00E82ED3" w:rsidRPr="0034599C" w:rsidRDefault="00E82ED3" w:rsidP="0034599C">
            <w:pPr>
              <w:ind w:left="-57" w:right="-57"/>
              <w:jc w:val="center"/>
              <w:rPr>
                <w:b/>
                <w:sz w:val="16"/>
                <w:szCs w:val="16"/>
                <w:lang w:val="be-BY"/>
              </w:rPr>
            </w:pPr>
          </w:p>
        </w:tc>
        <w:tc>
          <w:tcPr>
            <w:tcW w:w="357" w:type="dxa"/>
            <w:vAlign w:val="center"/>
          </w:tcPr>
          <w:p w:rsidR="00E82ED3" w:rsidRPr="0034599C" w:rsidRDefault="00E82ED3" w:rsidP="0034599C">
            <w:pPr>
              <w:ind w:left="-57" w:right="-57"/>
              <w:jc w:val="center"/>
              <w:rPr>
                <w:b/>
                <w:sz w:val="16"/>
                <w:szCs w:val="16"/>
                <w:lang w:val="be-BY"/>
              </w:rPr>
            </w:pPr>
          </w:p>
        </w:tc>
        <w:tc>
          <w:tcPr>
            <w:tcW w:w="700" w:type="dxa"/>
            <w:vAlign w:val="center"/>
          </w:tcPr>
          <w:p w:rsidR="00E82ED3" w:rsidRPr="0034599C" w:rsidRDefault="00E82ED3" w:rsidP="0034599C">
            <w:pPr>
              <w:ind w:left="-57" w:right="-57"/>
              <w:jc w:val="center"/>
              <w:rPr>
                <w:b/>
                <w:sz w:val="16"/>
                <w:szCs w:val="16"/>
                <w:lang w:val="be-BY"/>
              </w:rPr>
            </w:pPr>
          </w:p>
        </w:tc>
      </w:tr>
      <w:tr w:rsidR="00E82ED3" w:rsidRPr="00B04CB1" w:rsidTr="0034599C">
        <w:tc>
          <w:tcPr>
            <w:tcW w:w="312" w:type="dxa"/>
          </w:tcPr>
          <w:p w:rsidR="00E82ED3" w:rsidRPr="00B04CB1" w:rsidRDefault="00E82ED3" w:rsidP="00AF5B91">
            <w:pPr>
              <w:ind w:firstLine="284"/>
              <w:jc w:val="center"/>
              <w:rPr>
                <w:sz w:val="20"/>
                <w:szCs w:val="20"/>
                <w:lang w:val="be-BY"/>
              </w:rPr>
            </w:pPr>
          </w:p>
        </w:tc>
        <w:tc>
          <w:tcPr>
            <w:tcW w:w="469" w:type="dxa"/>
            <w:tcBorders>
              <w:bottom w:val="single" w:sz="4" w:space="0" w:color="auto"/>
            </w:tcBorders>
            <w:tcMar>
              <w:left w:w="28" w:type="dxa"/>
              <w:right w:w="28" w:type="dxa"/>
            </w:tcMar>
            <w:vAlign w:val="center"/>
          </w:tcPr>
          <w:p w:rsidR="00E82ED3" w:rsidRPr="00B04CB1" w:rsidRDefault="00E82ED3" w:rsidP="00AF5B91">
            <w:pPr>
              <w:ind w:firstLine="284"/>
              <w:jc w:val="center"/>
              <w:rPr>
                <w:sz w:val="20"/>
                <w:szCs w:val="20"/>
                <w:lang w:val="be-BY"/>
              </w:rPr>
            </w:pPr>
          </w:p>
        </w:tc>
        <w:tc>
          <w:tcPr>
            <w:tcW w:w="304" w:type="dxa"/>
            <w:tcBorders>
              <w:bottom w:val="single" w:sz="4" w:space="0" w:color="auto"/>
            </w:tcBorders>
            <w:tcMar>
              <w:left w:w="28" w:type="dxa"/>
              <w:right w:w="28" w:type="dxa"/>
            </w:tcMar>
            <w:vAlign w:val="center"/>
          </w:tcPr>
          <w:p w:rsidR="00E82ED3" w:rsidRPr="00B04CB1" w:rsidRDefault="00E82ED3" w:rsidP="00AF5B91">
            <w:pPr>
              <w:ind w:firstLine="284"/>
              <w:jc w:val="center"/>
              <w:rPr>
                <w:sz w:val="20"/>
                <w:szCs w:val="20"/>
                <w:lang w:val="be-BY"/>
              </w:rPr>
            </w:pPr>
          </w:p>
        </w:tc>
        <w:tc>
          <w:tcPr>
            <w:tcW w:w="367" w:type="dxa"/>
            <w:tcBorders>
              <w:bottom w:val="single" w:sz="4" w:space="0" w:color="auto"/>
            </w:tcBorders>
            <w:tcMar>
              <w:left w:w="28" w:type="dxa"/>
              <w:right w:w="28" w:type="dxa"/>
            </w:tcMar>
            <w:vAlign w:val="center"/>
          </w:tcPr>
          <w:p w:rsidR="00E82ED3" w:rsidRPr="00B04CB1" w:rsidRDefault="00E82ED3" w:rsidP="00AF5B91">
            <w:pPr>
              <w:ind w:firstLine="284"/>
              <w:jc w:val="center"/>
              <w:rPr>
                <w:sz w:val="20"/>
                <w:szCs w:val="20"/>
                <w:lang w:val="be-BY"/>
              </w:rPr>
            </w:pPr>
          </w:p>
        </w:tc>
        <w:tc>
          <w:tcPr>
            <w:tcW w:w="305" w:type="dxa"/>
            <w:tcBorders>
              <w:bottom w:val="single" w:sz="4" w:space="0" w:color="auto"/>
            </w:tcBorders>
            <w:tcMar>
              <w:left w:w="28" w:type="dxa"/>
              <w:right w:w="28" w:type="dxa"/>
            </w:tcMar>
            <w:vAlign w:val="center"/>
          </w:tcPr>
          <w:p w:rsidR="00E82ED3" w:rsidRPr="00B04CB1" w:rsidRDefault="00E82ED3" w:rsidP="00AF5B91">
            <w:pPr>
              <w:ind w:firstLine="284"/>
              <w:jc w:val="center"/>
              <w:rPr>
                <w:sz w:val="20"/>
                <w:szCs w:val="20"/>
                <w:lang w:val="be-BY"/>
              </w:rPr>
            </w:pPr>
          </w:p>
        </w:tc>
        <w:tc>
          <w:tcPr>
            <w:tcW w:w="367" w:type="dxa"/>
            <w:tcBorders>
              <w:bottom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236"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438" w:type="dxa"/>
            <w:tcBorders>
              <w:bottom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306" w:type="dxa"/>
            <w:gridSpan w:val="2"/>
            <w:tcBorders>
              <w:bottom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Borders>
              <w:bottom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306" w:type="dxa"/>
            <w:tcBorders>
              <w:bottom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Borders>
              <w:bottom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p>
        </w:tc>
        <w:tc>
          <w:tcPr>
            <w:tcW w:w="305" w:type="dxa"/>
            <w:tcMar>
              <w:left w:w="28" w:type="dxa"/>
              <w:right w:w="28" w:type="dxa"/>
            </w:tcMar>
            <w:vAlign w:val="center"/>
          </w:tcPr>
          <w:p w:rsidR="00E82ED3" w:rsidRPr="0034599C" w:rsidRDefault="00E82ED3" w:rsidP="0034599C">
            <w:pPr>
              <w:ind w:left="-57" w:right="-57"/>
              <w:jc w:val="center"/>
              <w:rPr>
                <w:b/>
                <w:sz w:val="16"/>
                <w:szCs w:val="16"/>
                <w:lang w:val="be-BY"/>
              </w:rPr>
            </w:pPr>
          </w:p>
        </w:tc>
        <w:tc>
          <w:tcPr>
            <w:tcW w:w="368" w:type="dxa"/>
            <w:tcBorders>
              <w:bottom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p>
        </w:tc>
        <w:tc>
          <w:tcPr>
            <w:tcW w:w="305" w:type="dxa"/>
            <w:tcBorders>
              <w:bottom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p>
        </w:tc>
        <w:tc>
          <w:tcPr>
            <w:tcW w:w="368" w:type="dxa"/>
            <w:tcBorders>
              <w:bottom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p>
        </w:tc>
        <w:tc>
          <w:tcPr>
            <w:tcW w:w="357" w:type="dxa"/>
            <w:tcBorders>
              <w:bottom w:val="single" w:sz="4" w:space="0" w:color="auto"/>
            </w:tcBorders>
            <w:vAlign w:val="center"/>
          </w:tcPr>
          <w:p w:rsidR="00E82ED3" w:rsidRPr="0034599C" w:rsidRDefault="00E82ED3" w:rsidP="0034599C">
            <w:pPr>
              <w:ind w:left="-57" w:right="-57"/>
              <w:jc w:val="center"/>
              <w:rPr>
                <w:b/>
                <w:sz w:val="16"/>
                <w:szCs w:val="16"/>
                <w:lang w:val="be-BY"/>
              </w:rPr>
            </w:pPr>
          </w:p>
        </w:tc>
        <w:tc>
          <w:tcPr>
            <w:tcW w:w="700" w:type="dxa"/>
            <w:tcBorders>
              <w:bottom w:val="single" w:sz="4" w:space="0" w:color="auto"/>
            </w:tcBorders>
            <w:vAlign w:val="center"/>
          </w:tcPr>
          <w:p w:rsidR="00E82ED3" w:rsidRPr="0034599C" w:rsidRDefault="00E82ED3" w:rsidP="0034599C">
            <w:pPr>
              <w:ind w:left="-57" w:right="-57"/>
              <w:jc w:val="center"/>
              <w:rPr>
                <w:b/>
                <w:sz w:val="16"/>
                <w:szCs w:val="16"/>
                <w:lang w:val="be-BY"/>
              </w:rPr>
            </w:pPr>
          </w:p>
        </w:tc>
      </w:tr>
      <w:tr w:rsidR="00E82ED3" w:rsidRPr="00B04CB1" w:rsidTr="0034599C">
        <w:tc>
          <w:tcPr>
            <w:tcW w:w="312" w:type="dxa"/>
            <w:tcBorders>
              <w:right w:val="single" w:sz="4" w:space="0" w:color="auto"/>
            </w:tcBorders>
          </w:tcPr>
          <w:p w:rsidR="00E82ED3" w:rsidRPr="00B04CB1" w:rsidRDefault="00E82ED3" w:rsidP="00AF5B91">
            <w:pPr>
              <w:ind w:firstLine="284"/>
              <w:jc w:val="center"/>
              <w:rPr>
                <w:sz w:val="20"/>
                <w:szCs w:val="20"/>
                <w:lang w:val="be-BY"/>
              </w:rPr>
            </w:pPr>
          </w:p>
        </w:tc>
        <w:tc>
          <w:tcPr>
            <w:tcW w:w="1812"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r w:rsidRPr="0034599C">
              <w:rPr>
                <w:b/>
                <w:sz w:val="16"/>
                <w:szCs w:val="16"/>
                <w:lang w:val="be-BY"/>
              </w:rPr>
              <w:t>Биологические</w:t>
            </w:r>
          </w:p>
        </w:tc>
        <w:tc>
          <w:tcPr>
            <w:tcW w:w="236" w:type="dxa"/>
            <w:tcBorders>
              <w:left w:val="single" w:sz="4" w:space="0" w:color="auto"/>
              <w:right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178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r w:rsidRPr="0034599C">
              <w:rPr>
                <w:b/>
                <w:sz w:val="16"/>
                <w:szCs w:val="16"/>
                <w:lang w:val="be-BY"/>
              </w:rPr>
              <w:t>Лабораторные</w:t>
            </w:r>
          </w:p>
        </w:tc>
        <w:tc>
          <w:tcPr>
            <w:tcW w:w="305" w:type="dxa"/>
            <w:tcBorders>
              <w:left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p>
        </w:tc>
        <w:tc>
          <w:tcPr>
            <w:tcW w:w="2098"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r w:rsidRPr="0034599C">
              <w:rPr>
                <w:b/>
                <w:sz w:val="16"/>
                <w:szCs w:val="16"/>
                <w:lang w:val="be-BY"/>
              </w:rPr>
              <w:t>Математические</w:t>
            </w:r>
          </w:p>
        </w:tc>
      </w:tr>
      <w:tr w:rsidR="00E82ED3" w:rsidRPr="00B04CB1" w:rsidTr="0034599C">
        <w:tc>
          <w:tcPr>
            <w:tcW w:w="312" w:type="dxa"/>
          </w:tcPr>
          <w:p w:rsidR="00E82ED3" w:rsidRPr="00B04CB1" w:rsidRDefault="00E82ED3" w:rsidP="00AF5B91">
            <w:pPr>
              <w:ind w:firstLine="284"/>
              <w:jc w:val="center"/>
              <w:rPr>
                <w:sz w:val="20"/>
                <w:szCs w:val="20"/>
                <w:lang w:val="be-BY"/>
              </w:rPr>
            </w:pPr>
          </w:p>
        </w:tc>
        <w:tc>
          <w:tcPr>
            <w:tcW w:w="469" w:type="dxa"/>
            <w:tcBorders>
              <w:top w:val="single" w:sz="4" w:space="0" w:color="auto"/>
            </w:tcBorders>
            <w:tcMar>
              <w:left w:w="28" w:type="dxa"/>
              <w:right w:w="28" w:type="dxa"/>
            </w:tcMar>
            <w:vAlign w:val="center"/>
          </w:tcPr>
          <w:p w:rsidR="00E82ED3" w:rsidRPr="00B04CB1" w:rsidRDefault="004B0F41" w:rsidP="00AF5B91">
            <w:pPr>
              <w:ind w:firstLine="284"/>
              <w:jc w:val="center"/>
              <w:rPr>
                <w:sz w:val="20"/>
                <w:szCs w:val="20"/>
                <w:lang w:val="be-BY"/>
              </w:rPr>
            </w:pPr>
            <w:r>
              <w:rPr>
                <w:noProof/>
                <w:sz w:val="20"/>
                <w:szCs w:val="20"/>
              </w:rPr>
              <w:pict>
                <v:shape id="_x0000_s1030" type="#_x0000_t32" style="position:absolute;left:0;text-align:left;margin-left:12.65pt;margin-top:-.2pt;width:32.7pt;height:17.3pt;flip:x;z-index:251664384;mso-position-horizontal-relative:text;mso-position-vertical-relative:text" o:connectortype="straight" strokeweight=".25pt">
                  <v:stroke endarrow="block" endarrowwidth="narrow"/>
                </v:shape>
              </w:pict>
            </w:r>
          </w:p>
        </w:tc>
        <w:tc>
          <w:tcPr>
            <w:tcW w:w="304" w:type="dxa"/>
            <w:tcBorders>
              <w:top w:val="single" w:sz="4" w:space="0" w:color="auto"/>
            </w:tcBorders>
            <w:tcMar>
              <w:left w:w="28" w:type="dxa"/>
              <w:right w:w="28" w:type="dxa"/>
            </w:tcMar>
            <w:vAlign w:val="center"/>
          </w:tcPr>
          <w:p w:rsidR="00E82ED3" w:rsidRPr="00B04CB1" w:rsidRDefault="00E82ED3" w:rsidP="00AF5B91">
            <w:pPr>
              <w:ind w:firstLine="284"/>
              <w:jc w:val="center"/>
              <w:rPr>
                <w:sz w:val="20"/>
                <w:szCs w:val="20"/>
                <w:lang w:val="be-BY"/>
              </w:rPr>
            </w:pPr>
          </w:p>
        </w:tc>
        <w:tc>
          <w:tcPr>
            <w:tcW w:w="367" w:type="dxa"/>
            <w:tcBorders>
              <w:top w:val="single" w:sz="4" w:space="0" w:color="auto"/>
            </w:tcBorders>
            <w:tcMar>
              <w:left w:w="28" w:type="dxa"/>
              <w:right w:w="28" w:type="dxa"/>
            </w:tcMar>
            <w:vAlign w:val="center"/>
          </w:tcPr>
          <w:p w:rsidR="00E82ED3" w:rsidRPr="00B04CB1" w:rsidRDefault="004B0F41" w:rsidP="00AF5B91">
            <w:pPr>
              <w:ind w:firstLine="284"/>
              <w:jc w:val="center"/>
              <w:rPr>
                <w:sz w:val="20"/>
                <w:szCs w:val="20"/>
                <w:lang w:val="be-BY"/>
              </w:rPr>
            </w:pPr>
            <w:r>
              <w:rPr>
                <w:noProof/>
                <w:sz w:val="20"/>
                <w:szCs w:val="20"/>
              </w:rPr>
              <w:pict>
                <v:shape id="_x0000_s1031" type="#_x0000_t32" style="position:absolute;left:0;text-align:left;margin-left:6.7pt;margin-top:-.2pt;width:35pt;height:17.3pt;z-index:251665408;mso-position-horizontal-relative:text;mso-position-vertical-relative:text" o:connectortype="straight" strokeweight=".25pt">
                  <v:stroke endarrow="block" endarrowwidth="narrow"/>
                </v:shape>
              </w:pict>
            </w:r>
            <w:r>
              <w:rPr>
                <w:noProof/>
                <w:sz w:val="20"/>
                <w:szCs w:val="20"/>
              </w:rPr>
              <w:pict>
                <v:shape id="_x0000_s1029" type="#_x0000_t32" style="position:absolute;left:0;text-align:left;margin-left:6.7pt;margin-top:-.2pt;width:.95pt;height:17.3pt;z-index:251663360;mso-position-horizontal-relative:text;mso-position-vertical-relative:text" o:connectortype="straight" strokeweight=".25pt">
                  <v:stroke endarrow="block" endarrowwidth="narrow"/>
                </v:shape>
              </w:pict>
            </w:r>
          </w:p>
        </w:tc>
        <w:tc>
          <w:tcPr>
            <w:tcW w:w="305" w:type="dxa"/>
            <w:tcBorders>
              <w:top w:val="single" w:sz="4" w:space="0" w:color="auto"/>
            </w:tcBorders>
            <w:tcMar>
              <w:left w:w="28" w:type="dxa"/>
              <w:right w:w="28" w:type="dxa"/>
            </w:tcMar>
            <w:vAlign w:val="center"/>
          </w:tcPr>
          <w:p w:rsidR="00E82ED3" w:rsidRPr="00B04CB1" w:rsidRDefault="00E82ED3" w:rsidP="00AF5B91">
            <w:pPr>
              <w:ind w:firstLine="284"/>
              <w:jc w:val="center"/>
              <w:rPr>
                <w:sz w:val="20"/>
                <w:szCs w:val="20"/>
                <w:lang w:val="be-BY"/>
              </w:rPr>
            </w:pPr>
          </w:p>
        </w:tc>
        <w:tc>
          <w:tcPr>
            <w:tcW w:w="367" w:type="dxa"/>
            <w:tcBorders>
              <w:top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236"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503" w:type="dxa"/>
            <w:gridSpan w:val="2"/>
            <w:tcMar>
              <w:left w:w="28" w:type="dxa"/>
              <w:right w:w="28" w:type="dxa"/>
            </w:tcMar>
            <w:vAlign w:val="center"/>
          </w:tcPr>
          <w:p w:rsidR="00E82ED3" w:rsidRPr="0034599C" w:rsidRDefault="004B0F41" w:rsidP="00AF5B91">
            <w:pPr>
              <w:ind w:firstLine="284"/>
              <w:jc w:val="center"/>
              <w:rPr>
                <w:b/>
                <w:sz w:val="20"/>
                <w:szCs w:val="20"/>
                <w:lang w:val="be-BY"/>
              </w:rPr>
            </w:pPr>
            <w:r>
              <w:rPr>
                <w:b/>
                <w:noProof/>
                <w:sz w:val="20"/>
                <w:szCs w:val="20"/>
              </w:rPr>
              <w:pict>
                <v:shape id="_x0000_s1033" type="#_x0000_t32" style="position:absolute;left:0;text-align:left;margin-left:8.55pt;margin-top:-.2pt;width:32.65pt;height:17.3pt;flip:x;z-index:251667456;mso-position-horizontal-relative:text;mso-position-vertical-relative:text" o:connectortype="straight" strokeweight=".25pt">
                  <v:stroke endarrow="block" endarrowwidth="narrow"/>
                </v:shape>
              </w:pict>
            </w:r>
          </w:p>
        </w:tc>
        <w:tc>
          <w:tcPr>
            <w:tcW w:w="241"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Mar>
              <w:left w:w="28" w:type="dxa"/>
              <w:right w:w="28" w:type="dxa"/>
            </w:tcMar>
            <w:vAlign w:val="center"/>
          </w:tcPr>
          <w:p w:rsidR="00E82ED3" w:rsidRPr="0034599C" w:rsidRDefault="004B0F41" w:rsidP="00AF5B91">
            <w:pPr>
              <w:ind w:firstLine="284"/>
              <w:jc w:val="center"/>
              <w:rPr>
                <w:b/>
                <w:sz w:val="20"/>
                <w:szCs w:val="20"/>
                <w:lang w:val="be-BY"/>
              </w:rPr>
            </w:pPr>
            <w:r>
              <w:rPr>
                <w:b/>
                <w:noProof/>
                <w:sz w:val="20"/>
                <w:szCs w:val="20"/>
              </w:rPr>
              <w:pict>
                <v:shape id="_x0000_s1034" type="#_x0000_t32" style="position:absolute;left:0;text-align:left;margin-left:7.45pt;margin-top:-.2pt;width:35.05pt;height:17.3pt;z-index:251668480;mso-position-horizontal-relative:text;mso-position-vertical-relative:text" o:connectortype="straight" strokeweight=".25pt">
                  <v:stroke endarrow="block" endarrowwidth="narrow"/>
                </v:shape>
              </w:pict>
            </w:r>
            <w:r>
              <w:rPr>
                <w:b/>
                <w:noProof/>
                <w:sz w:val="20"/>
                <w:szCs w:val="20"/>
              </w:rPr>
              <w:pict>
                <v:shape id="_x0000_s1032" type="#_x0000_t32" style="position:absolute;left:0;text-align:left;margin-left:7.45pt;margin-top:-.2pt;width:0;height:17.3pt;z-index:251666432;mso-position-horizontal-relative:text;mso-position-vertical-relative:text" o:connectortype="straight" strokeweight=".25pt">
                  <v:stroke endarrow="block" endarrowwidth="narrow"/>
                </v:shape>
              </w:pict>
            </w:r>
          </w:p>
        </w:tc>
        <w:tc>
          <w:tcPr>
            <w:tcW w:w="306"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305"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Mar>
              <w:left w:w="28" w:type="dxa"/>
              <w:right w:w="28" w:type="dxa"/>
            </w:tcMar>
            <w:vAlign w:val="center"/>
          </w:tcPr>
          <w:p w:rsidR="00E82ED3" w:rsidRPr="0034599C" w:rsidRDefault="004B0F41" w:rsidP="00AF5B91">
            <w:pPr>
              <w:ind w:firstLine="284"/>
              <w:jc w:val="center"/>
              <w:rPr>
                <w:b/>
                <w:sz w:val="20"/>
                <w:szCs w:val="20"/>
                <w:lang w:val="be-BY"/>
              </w:rPr>
            </w:pPr>
            <w:r>
              <w:rPr>
                <w:b/>
                <w:noProof/>
                <w:sz w:val="20"/>
                <w:szCs w:val="20"/>
              </w:rPr>
              <w:pict>
                <v:shape id="_x0000_s1036" type="#_x0000_t32" style="position:absolute;left:0;text-align:left;margin-left:12.45pt;margin-top:-.2pt;width:28.8pt;height:17.3pt;flip:x;z-index:251670528;mso-position-horizontal-relative:text;mso-position-vertical-relative:text" o:connectortype="straight" strokeweight=".25pt">
                  <v:stroke endarrow="block" endarrowwidth="narrow"/>
                </v:shape>
              </w:pict>
            </w:r>
          </w:p>
        </w:tc>
        <w:tc>
          <w:tcPr>
            <w:tcW w:w="305"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Mar>
              <w:left w:w="28" w:type="dxa"/>
              <w:right w:w="28" w:type="dxa"/>
            </w:tcMar>
            <w:vAlign w:val="center"/>
          </w:tcPr>
          <w:p w:rsidR="00E82ED3" w:rsidRPr="0034599C" w:rsidRDefault="004B0F41" w:rsidP="00AF5B91">
            <w:pPr>
              <w:ind w:firstLine="284"/>
              <w:jc w:val="center"/>
              <w:rPr>
                <w:b/>
                <w:sz w:val="20"/>
                <w:szCs w:val="20"/>
                <w:lang w:val="be-BY"/>
              </w:rPr>
            </w:pPr>
            <w:r>
              <w:rPr>
                <w:b/>
                <w:noProof/>
                <w:sz w:val="20"/>
                <w:szCs w:val="20"/>
              </w:rPr>
              <w:pict>
                <v:shape id="_x0000_s1035" type="#_x0000_t32" style="position:absolute;left:0;text-align:left;margin-left:8.5pt;margin-top:-.55pt;width:0;height:17.3pt;z-index:251669504;mso-position-horizontal-relative:text;mso-position-vertical-relative:text" o:connectortype="straight" strokeweight=".25pt">
                  <v:stroke endarrow="block" endarrowwidth="narrow"/>
                </v:shape>
              </w:pict>
            </w:r>
            <w:r>
              <w:rPr>
                <w:b/>
                <w:noProof/>
                <w:sz w:val="20"/>
                <w:szCs w:val="20"/>
              </w:rPr>
              <w:pict>
                <v:shape id="_x0000_s1037" type="#_x0000_t32" style="position:absolute;left:0;text-align:left;margin-left:7.75pt;margin-top:-.2pt;width:35.05pt;height:17.3pt;z-index:251671552;mso-position-horizontal-relative:text;mso-position-vertical-relative:text" o:connectortype="straight" strokeweight=".25pt">
                  <v:stroke endarrow="block" endarrowwidth="narrow"/>
                </v:shape>
              </w:pict>
            </w:r>
          </w:p>
        </w:tc>
        <w:tc>
          <w:tcPr>
            <w:tcW w:w="357" w:type="dxa"/>
            <w:vAlign w:val="center"/>
          </w:tcPr>
          <w:p w:rsidR="00E82ED3" w:rsidRPr="0034599C" w:rsidRDefault="00E82ED3" w:rsidP="00AF5B91">
            <w:pPr>
              <w:ind w:firstLine="284"/>
              <w:jc w:val="center"/>
              <w:rPr>
                <w:b/>
                <w:sz w:val="20"/>
                <w:szCs w:val="20"/>
                <w:lang w:val="be-BY"/>
              </w:rPr>
            </w:pPr>
          </w:p>
        </w:tc>
        <w:tc>
          <w:tcPr>
            <w:tcW w:w="700" w:type="dxa"/>
            <w:vAlign w:val="center"/>
          </w:tcPr>
          <w:p w:rsidR="00E82ED3" w:rsidRPr="0034599C" w:rsidRDefault="00E82ED3" w:rsidP="00AF5B91">
            <w:pPr>
              <w:ind w:firstLine="284"/>
              <w:jc w:val="center"/>
              <w:rPr>
                <w:b/>
                <w:sz w:val="20"/>
                <w:szCs w:val="20"/>
                <w:lang w:val="be-BY"/>
              </w:rPr>
            </w:pPr>
          </w:p>
        </w:tc>
      </w:tr>
      <w:tr w:rsidR="00E82ED3" w:rsidRPr="00B04CB1" w:rsidTr="0034599C">
        <w:tc>
          <w:tcPr>
            <w:tcW w:w="312" w:type="dxa"/>
          </w:tcPr>
          <w:p w:rsidR="00E82ED3" w:rsidRPr="00B04CB1" w:rsidRDefault="00E82ED3" w:rsidP="00AF5B91">
            <w:pPr>
              <w:ind w:firstLine="284"/>
              <w:jc w:val="center"/>
              <w:rPr>
                <w:sz w:val="20"/>
                <w:szCs w:val="20"/>
                <w:lang w:val="be-BY"/>
              </w:rPr>
            </w:pPr>
          </w:p>
        </w:tc>
        <w:tc>
          <w:tcPr>
            <w:tcW w:w="469" w:type="dxa"/>
            <w:tcBorders>
              <w:bottom w:val="single" w:sz="4" w:space="0" w:color="auto"/>
            </w:tcBorders>
            <w:tcMar>
              <w:left w:w="28" w:type="dxa"/>
              <w:right w:w="28" w:type="dxa"/>
            </w:tcMar>
            <w:vAlign w:val="center"/>
          </w:tcPr>
          <w:p w:rsidR="00E82ED3" w:rsidRPr="00B04CB1" w:rsidRDefault="00E82ED3" w:rsidP="00AF5B91">
            <w:pPr>
              <w:ind w:firstLine="284"/>
              <w:jc w:val="center"/>
              <w:rPr>
                <w:sz w:val="20"/>
                <w:szCs w:val="20"/>
                <w:lang w:val="be-BY"/>
              </w:rPr>
            </w:pPr>
          </w:p>
        </w:tc>
        <w:tc>
          <w:tcPr>
            <w:tcW w:w="304" w:type="dxa"/>
            <w:tcMar>
              <w:left w:w="28" w:type="dxa"/>
              <w:right w:w="28" w:type="dxa"/>
            </w:tcMar>
            <w:vAlign w:val="center"/>
          </w:tcPr>
          <w:p w:rsidR="00E82ED3" w:rsidRPr="00B04CB1" w:rsidRDefault="00E82ED3" w:rsidP="00AF5B91">
            <w:pPr>
              <w:ind w:firstLine="284"/>
              <w:jc w:val="center"/>
              <w:rPr>
                <w:sz w:val="20"/>
                <w:szCs w:val="20"/>
                <w:lang w:val="be-BY"/>
              </w:rPr>
            </w:pPr>
          </w:p>
        </w:tc>
        <w:tc>
          <w:tcPr>
            <w:tcW w:w="367" w:type="dxa"/>
            <w:tcBorders>
              <w:bottom w:val="single" w:sz="4" w:space="0" w:color="auto"/>
            </w:tcBorders>
            <w:tcMar>
              <w:left w:w="28" w:type="dxa"/>
              <w:right w:w="28" w:type="dxa"/>
            </w:tcMar>
            <w:vAlign w:val="center"/>
          </w:tcPr>
          <w:p w:rsidR="00E82ED3" w:rsidRPr="00B04CB1" w:rsidRDefault="00E82ED3" w:rsidP="00AF5B91">
            <w:pPr>
              <w:ind w:firstLine="284"/>
              <w:jc w:val="center"/>
              <w:rPr>
                <w:sz w:val="20"/>
                <w:szCs w:val="20"/>
                <w:lang w:val="be-BY"/>
              </w:rPr>
            </w:pPr>
          </w:p>
        </w:tc>
        <w:tc>
          <w:tcPr>
            <w:tcW w:w="305" w:type="dxa"/>
            <w:tcMar>
              <w:left w:w="28" w:type="dxa"/>
              <w:right w:w="28" w:type="dxa"/>
            </w:tcMar>
            <w:vAlign w:val="center"/>
          </w:tcPr>
          <w:p w:rsidR="00E82ED3" w:rsidRPr="00B04CB1" w:rsidRDefault="00E82ED3" w:rsidP="00AF5B91">
            <w:pPr>
              <w:ind w:firstLine="284"/>
              <w:jc w:val="center"/>
              <w:rPr>
                <w:sz w:val="20"/>
                <w:szCs w:val="20"/>
                <w:lang w:val="be-BY"/>
              </w:rPr>
            </w:pPr>
          </w:p>
        </w:tc>
        <w:tc>
          <w:tcPr>
            <w:tcW w:w="367" w:type="dxa"/>
            <w:tcBorders>
              <w:bottom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236"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503" w:type="dxa"/>
            <w:gridSpan w:val="2"/>
            <w:tcBorders>
              <w:bottom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241"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Borders>
              <w:bottom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306"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Borders>
              <w:bottom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305"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Borders>
              <w:bottom w:val="single" w:sz="4" w:space="0" w:color="auto"/>
            </w:tcBorders>
            <w:tcMar>
              <w:left w:w="28" w:type="dxa"/>
              <w:right w:w="28" w:type="dxa"/>
            </w:tcMar>
            <w:vAlign w:val="center"/>
          </w:tcPr>
          <w:p w:rsidR="00E82ED3" w:rsidRPr="0034599C" w:rsidRDefault="00E82ED3" w:rsidP="0034599C">
            <w:pPr>
              <w:ind w:left="-113" w:right="-113" w:firstLine="284"/>
              <w:jc w:val="center"/>
              <w:rPr>
                <w:b/>
                <w:sz w:val="20"/>
                <w:szCs w:val="20"/>
                <w:lang w:val="be-BY"/>
              </w:rPr>
            </w:pPr>
          </w:p>
        </w:tc>
        <w:tc>
          <w:tcPr>
            <w:tcW w:w="305" w:type="dxa"/>
            <w:tcMar>
              <w:left w:w="28" w:type="dxa"/>
              <w:right w:w="28" w:type="dxa"/>
            </w:tcMar>
            <w:vAlign w:val="center"/>
          </w:tcPr>
          <w:p w:rsidR="00E82ED3" w:rsidRPr="0034599C" w:rsidRDefault="00E82ED3" w:rsidP="00AF5B91">
            <w:pPr>
              <w:ind w:firstLine="284"/>
              <w:jc w:val="center"/>
              <w:rPr>
                <w:b/>
                <w:sz w:val="20"/>
                <w:szCs w:val="20"/>
                <w:lang w:val="be-BY"/>
              </w:rPr>
            </w:pPr>
          </w:p>
        </w:tc>
        <w:tc>
          <w:tcPr>
            <w:tcW w:w="368" w:type="dxa"/>
            <w:tcBorders>
              <w:bottom w:val="single" w:sz="4" w:space="0" w:color="auto"/>
            </w:tcBorders>
            <w:tcMar>
              <w:left w:w="28" w:type="dxa"/>
              <w:right w:w="28" w:type="dxa"/>
            </w:tcMar>
            <w:vAlign w:val="center"/>
          </w:tcPr>
          <w:p w:rsidR="00E82ED3" w:rsidRPr="0034599C" w:rsidRDefault="00E82ED3" w:rsidP="00AF5B91">
            <w:pPr>
              <w:ind w:firstLine="284"/>
              <w:jc w:val="center"/>
              <w:rPr>
                <w:b/>
                <w:sz w:val="20"/>
                <w:szCs w:val="20"/>
                <w:lang w:val="be-BY"/>
              </w:rPr>
            </w:pPr>
          </w:p>
        </w:tc>
        <w:tc>
          <w:tcPr>
            <w:tcW w:w="357" w:type="dxa"/>
            <w:vAlign w:val="center"/>
          </w:tcPr>
          <w:p w:rsidR="00E82ED3" w:rsidRPr="0034599C" w:rsidRDefault="00E82ED3" w:rsidP="00AF5B91">
            <w:pPr>
              <w:ind w:firstLine="284"/>
              <w:jc w:val="center"/>
              <w:rPr>
                <w:b/>
                <w:sz w:val="20"/>
                <w:szCs w:val="20"/>
                <w:lang w:val="be-BY"/>
              </w:rPr>
            </w:pPr>
          </w:p>
        </w:tc>
        <w:tc>
          <w:tcPr>
            <w:tcW w:w="700" w:type="dxa"/>
            <w:tcBorders>
              <w:bottom w:val="single" w:sz="4" w:space="0" w:color="auto"/>
            </w:tcBorders>
            <w:vAlign w:val="center"/>
          </w:tcPr>
          <w:p w:rsidR="00E82ED3" w:rsidRPr="0034599C" w:rsidRDefault="00E82ED3" w:rsidP="00AF5B91">
            <w:pPr>
              <w:ind w:firstLine="284"/>
              <w:jc w:val="center"/>
              <w:rPr>
                <w:b/>
                <w:sz w:val="20"/>
                <w:szCs w:val="20"/>
                <w:lang w:val="be-BY"/>
              </w:rPr>
            </w:pPr>
          </w:p>
        </w:tc>
      </w:tr>
      <w:tr w:rsidR="00E82ED3" w:rsidRPr="00B04CB1" w:rsidTr="0034599C">
        <w:trPr>
          <w:cantSplit/>
          <w:trHeight w:val="2452"/>
        </w:trPr>
        <w:tc>
          <w:tcPr>
            <w:tcW w:w="312" w:type="dxa"/>
            <w:tcBorders>
              <w:right w:val="single" w:sz="4" w:space="0" w:color="auto"/>
            </w:tcBorders>
            <w:textDirection w:val="btLr"/>
          </w:tcPr>
          <w:p w:rsidR="00E82ED3" w:rsidRPr="00B04CB1" w:rsidRDefault="00E82ED3" w:rsidP="00AF5B91">
            <w:pPr>
              <w:ind w:left="113" w:right="113" w:firstLine="284"/>
              <w:jc w:val="center"/>
              <w:rPr>
                <w:sz w:val="20"/>
                <w:szCs w:val="20"/>
                <w:lang w:val="be-BY"/>
              </w:rPr>
            </w:pPr>
          </w:p>
        </w:tc>
        <w:tc>
          <w:tcPr>
            <w:tcW w:w="469"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tcPr>
          <w:p w:rsidR="00E82ED3" w:rsidRPr="0034599C" w:rsidRDefault="00E82ED3" w:rsidP="0034599C">
            <w:pPr>
              <w:ind w:left="-57" w:right="-57"/>
              <w:jc w:val="center"/>
              <w:rPr>
                <w:b/>
                <w:sz w:val="16"/>
                <w:szCs w:val="16"/>
                <w:lang w:val="be-BY"/>
              </w:rPr>
            </w:pPr>
            <w:r w:rsidRPr="0034599C">
              <w:rPr>
                <w:b/>
                <w:sz w:val="16"/>
                <w:szCs w:val="16"/>
                <w:lang w:val="be-BY"/>
              </w:rPr>
              <w:t>Полевые</w:t>
            </w:r>
          </w:p>
        </w:tc>
        <w:tc>
          <w:tcPr>
            <w:tcW w:w="304" w:type="dxa"/>
            <w:tcBorders>
              <w:left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20"/>
                <w:szCs w:val="20"/>
                <w:lang w:val="be-BY"/>
              </w:rPr>
            </w:pPr>
          </w:p>
        </w:tc>
        <w:tc>
          <w:tcPr>
            <w:tcW w:w="367"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tcPr>
          <w:p w:rsidR="00E82ED3" w:rsidRPr="0034599C" w:rsidRDefault="00E82ED3" w:rsidP="0034599C">
            <w:pPr>
              <w:ind w:left="-57" w:right="-57"/>
              <w:jc w:val="center"/>
              <w:rPr>
                <w:b/>
                <w:sz w:val="16"/>
                <w:szCs w:val="16"/>
                <w:lang w:val="be-BY"/>
              </w:rPr>
            </w:pPr>
            <w:r w:rsidRPr="0034599C">
              <w:rPr>
                <w:b/>
                <w:sz w:val="16"/>
                <w:szCs w:val="16"/>
                <w:lang w:val="be-BY"/>
              </w:rPr>
              <w:t>Вегетационные</w:t>
            </w:r>
          </w:p>
        </w:tc>
        <w:tc>
          <w:tcPr>
            <w:tcW w:w="305" w:type="dxa"/>
            <w:tcBorders>
              <w:left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sz w:val="16"/>
                <w:szCs w:val="16"/>
                <w:lang w:val="be-BY"/>
              </w:rPr>
            </w:pPr>
          </w:p>
        </w:tc>
        <w:tc>
          <w:tcPr>
            <w:tcW w:w="367"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tcPr>
          <w:p w:rsidR="00E82ED3" w:rsidRPr="0034599C" w:rsidRDefault="00E82ED3" w:rsidP="0034599C">
            <w:pPr>
              <w:ind w:left="-57" w:right="-57"/>
              <w:jc w:val="center"/>
              <w:rPr>
                <w:b/>
                <w:sz w:val="16"/>
                <w:szCs w:val="16"/>
                <w:lang w:val="be-BY"/>
              </w:rPr>
            </w:pPr>
            <w:r w:rsidRPr="0034599C">
              <w:rPr>
                <w:b/>
                <w:sz w:val="16"/>
                <w:szCs w:val="16"/>
                <w:lang w:val="be-BY"/>
              </w:rPr>
              <w:t>Лизиметрические</w:t>
            </w:r>
          </w:p>
        </w:tc>
        <w:tc>
          <w:tcPr>
            <w:tcW w:w="236" w:type="dxa"/>
            <w:tcBorders>
              <w:left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20"/>
                <w:szCs w:val="20"/>
                <w:lang w:val="be-BY"/>
              </w:rPr>
            </w:pPr>
          </w:p>
        </w:tc>
        <w:tc>
          <w:tcPr>
            <w:tcW w:w="503" w:type="dxa"/>
            <w:gridSpan w:val="2"/>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tcPr>
          <w:p w:rsidR="00E82ED3" w:rsidRPr="0034599C" w:rsidRDefault="00E82ED3" w:rsidP="0034599C">
            <w:pPr>
              <w:ind w:left="-57" w:right="-57"/>
              <w:jc w:val="center"/>
              <w:rPr>
                <w:b/>
                <w:sz w:val="16"/>
                <w:szCs w:val="16"/>
                <w:lang w:val="be-BY"/>
              </w:rPr>
            </w:pPr>
            <w:r w:rsidRPr="0034599C">
              <w:rPr>
                <w:b/>
                <w:sz w:val="16"/>
                <w:szCs w:val="16"/>
                <w:lang w:val="be-BY"/>
              </w:rPr>
              <w:t>Химические, физические физико-химические,</w:t>
            </w:r>
          </w:p>
        </w:tc>
        <w:tc>
          <w:tcPr>
            <w:tcW w:w="241" w:type="dxa"/>
            <w:tcBorders>
              <w:left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20"/>
                <w:szCs w:val="20"/>
                <w:lang w:val="be-BY"/>
              </w:rPr>
            </w:pPr>
          </w:p>
        </w:tc>
        <w:tc>
          <w:tcPr>
            <w:tcW w:w="368"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tcPr>
          <w:p w:rsidR="00E82ED3" w:rsidRPr="0034599C" w:rsidRDefault="00E82ED3" w:rsidP="0034599C">
            <w:pPr>
              <w:ind w:left="-57" w:right="-57"/>
              <w:jc w:val="center"/>
              <w:rPr>
                <w:b/>
                <w:sz w:val="16"/>
                <w:szCs w:val="16"/>
                <w:lang w:val="be-BY"/>
              </w:rPr>
            </w:pPr>
            <w:r w:rsidRPr="0034599C">
              <w:rPr>
                <w:b/>
                <w:sz w:val="16"/>
                <w:szCs w:val="16"/>
                <w:lang w:val="be-BY"/>
              </w:rPr>
              <w:t>Микробиологические</w:t>
            </w:r>
          </w:p>
        </w:tc>
        <w:tc>
          <w:tcPr>
            <w:tcW w:w="306" w:type="dxa"/>
            <w:tcBorders>
              <w:left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20"/>
                <w:szCs w:val="20"/>
                <w:lang w:val="be-BY"/>
              </w:rPr>
            </w:pPr>
          </w:p>
        </w:tc>
        <w:tc>
          <w:tcPr>
            <w:tcW w:w="368"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tcPr>
          <w:p w:rsidR="00E82ED3" w:rsidRPr="0034599C" w:rsidRDefault="00E82ED3" w:rsidP="0034599C">
            <w:pPr>
              <w:ind w:left="-57" w:right="-57"/>
              <w:jc w:val="center"/>
              <w:rPr>
                <w:b/>
                <w:sz w:val="16"/>
                <w:szCs w:val="16"/>
                <w:lang w:val="be-BY"/>
              </w:rPr>
            </w:pPr>
            <w:r w:rsidRPr="0034599C">
              <w:rPr>
                <w:b/>
                <w:sz w:val="16"/>
                <w:szCs w:val="16"/>
                <w:lang w:val="be-BY"/>
              </w:rPr>
              <w:t>Метод изотопных индикаторов</w:t>
            </w:r>
          </w:p>
        </w:tc>
        <w:tc>
          <w:tcPr>
            <w:tcW w:w="305" w:type="dxa"/>
            <w:tcBorders>
              <w:left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16"/>
                <w:szCs w:val="16"/>
                <w:lang w:val="be-BY"/>
              </w:rPr>
            </w:pPr>
          </w:p>
        </w:tc>
        <w:tc>
          <w:tcPr>
            <w:tcW w:w="368"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tcPr>
          <w:p w:rsidR="00E82ED3" w:rsidRPr="0034599C" w:rsidRDefault="00E82ED3" w:rsidP="0034599C">
            <w:pPr>
              <w:ind w:left="-113" w:right="-113"/>
              <w:jc w:val="center"/>
              <w:rPr>
                <w:b/>
                <w:sz w:val="16"/>
                <w:szCs w:val="16"/>
                <w:lang w:val="be-BY"/>
              </w:rPr>
            </w:pPr>
            <w:r w:rsidRPr="0034599C">
              <w:rPr>
                <w:b/>
                <w:sz w:val="16"/>
                <w:szCs w:val="16"/>
                <w:lang w:val="be-BY"/>
              </w:rPr>
              <w:t>Статистическая обработка опытов</w:t>
            </w:r>
          </w:p>
        </w:tc>
        <w:tc>
          <w:tcPr>
            <w:tcW w:w="305" w:type="dxa"/>
            <w:tcBorders>
              <w:left w:val="single" w:sz="4" w:space="0" w:color="auto"/>
              <w:right w:val="single" w:sz="4" w:space="0" w:color="auto"/>
            </w:tcBorders>
            <w:tcMar>
              <w:left w:w="28" w:type="dxa"/>
              <w:right w:w="28" w:type="dxa"/>
            </w:tcMar>
            <w:vAlign w:val="center"/>
          </w:tcPr>
          <w:p w:rsidR="00E82ED3" w:rsidRPr="0034599C" w:rsidRDefault="00E82ED3" w:rsidP="0034599C">
            <w:pPr>
              <w:ind w:left="-57" w:right="-57"/>
              <w:jc w:val="center"/>
              <w:rPr>
                <w:b/>
                <w:sz w:val="20"/>
                <w:szCs w:val="20"/>
                <w:lang w:val="be-BY"/>
              </w:rPr>
            </w:pPr>
          </w:p>
        </w:tc>
        <w:tc>
          <w:tcPr>
            <w:tcW w:w="368"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tcPr>
          <w:p w:rsidR="00E82ED3" w:rsidRPr="0034599C" w:rsidRDefault="00E82ED3" w:rsidP="0034599C">
            <w:pPr>
              <w:ind w:left="-57" w:right="-57"/>
              <w:jc w:val="center"/>
              <w:rPr>
                <w:b/>
                <w:sz w:val="16"/>
                <w:szCs w:val="16"/>
                <w:lang w:val="be-BY"/>
              </w:rPr>
            </w:pPr>
            <w:r w:rsidRPr="0034599C">
              <w:rPr>
                <w:b/>
                <w:sz w:val="16"/>
                <w:szCs w:val="16"/>
                <w:lang w:val="be-BY"/>
              </w:rPr>
              <w:t>Расчет удобрений</w:t>
            </w:r>
          </w:p>
        </w:tc>
        <w:tc>
          <w:tcPr>
            <w:tcW w:w="357" w:type="dxa"/>
            <w:tcBorders>
              <w:left w:val="single" w:sz="4" w:space="0" w:color="auto"/>
              <w:right w:val="single" w:sz="4" w:space="0" w:color="auto"/>
            </w:tcBorders>
            <w:textDirection w:val="btLr"/>
            <w:vAlign w:val="center"/>
          </w:tcPr>
          <w:p w:rsidR="00E82ED3" w:rsidRPr="0034599C" w:rsidRDefault="00E82ED3" w:rsidP="0034599C">
            <w:pPr>
              <w:ind w:left="-57" w:right="-57"/>
              <w:jc w:val="center"/>
              <w:rPr>
                <w:b/>
                <w:sz w:val="16"/>
                <w:szCs w:val="16"/>
                <w:lang w:val="be-BY"/>
              </w:rPr>
            </w:pP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E82ED3" w:rsidRPr="0034599C" w:rsidRDefault="00E82ED3" w:rsidP="0034599C">
            <w:pPr>
              <w:ind w:left="-57" w:right="-57"/>
              <w:jc w:val="center"/>
              <w:rPr>
                <w:b/>
                <w:sz w:val="16"/>
                <w:szCs w:val="16"/>
                <w:lang w:val="be-BY"/>
              </w:rPr>
            </w:pPr>
            <w:r w:rsidRPr="0034599C">
              <w:rPr>
                <w:b/>
                <w:sz w:val="16"/>
                <w:szCs w:val="16"/>
                <w:lang w:val="be-BY"/>
              </w:rPr>
              <w:t>Расчет экономической эффективности удобрений</w:t>
            </w:r>
          </w:p>
        </w:tc>
      </w:tr>
    </w:tbl>
    <w:p w:rsidR="00E82ED3" w:rsidRPr="00B04CB1" w:rsidRDefault="004B0F41" w:rsidP="00E82ED3">
      <w:pPr>
        <w:ind w:firstLine="284"/>
        <w:jc w:val="center"/>
        <w:rPr>
          <w:sz w:val="20"/>
          <w:szCs w:val="20"/>
          <w:lang w:val="be-BY"/>
        </w:rPr>
      </w:pPr>
      <w:r>
        <w:rPr>
          <w:noProof/>
          <w:sz w:val="20"/>
          <w:szCs w:val="20"/>
        </w:rPr>
        <w:pict>
          <v:shape id="_x0000_s1043" type="#_x0000_t32" style="position:absolute;left:0;text-align:left;margin-left:130.15pt;margin-top:.45pt;width:23.55pt;height:23pt;z-index:251677696;mso-position-horizontal-relative:text;mso-position-vertical-relative:text" o:connectortype="straight" strokeweight=".25pt">
            <v:stroke endarrow="block" endarrowwidth="narrow"/>
          </v:shape>
        </w:pict>
      </w:r>
      <w:r>
        <w:rPr>
          <w:noProof/>
          <w:sz w:val="20"/>
          <w:szCs w:val="20"/>
        </w:rPr>
        <w:pict>
          <v:shape id="_x0000_s1042" type="#_x0000_t32" style="position:absolute;left:0;text-align:left;margin-left:101.2pt;margin-top:.45pt;width:28.8pt;height:23pt;flip:x;z-index:251676672;mso-position-horizontal-relative:text;mso-position-vertical-relative:text" o:connectortype="straight" strokeweight=".25pt">
            <v:stroke endarrow="block" endarrowwidth="narrow"/>
          </v:shape>
        </w:pict>
      </w:r>
      <w:r>
        <w:rPr>
          <w:noProof/>
          <w:sz w:val="20"/>
          <w:szCs w:val="20"/>
        </w:rPr>
        <w:pict>
          <v:shape id="_x0000_s1041" type="#_x0000_t32" style="position:absolute;left:0;text-align:left;margin-left:130.15pt;margin-top:.45pt;width:0;height:23pt;z-index:251675648;mso-position-horizontal-relative:text;mso-position-vertical-relative:text" o:connectortype="straight" strokeweight=".25pt">
            <v:stroke endarrow="block" endarrowwidth="narrow"/>
          </v:shape>
        </w:pict>
      </w:r>
      <w:r>
        <w:rPr>
          <w:noProof/>
          <w:sz w:val="20"/>
          <w:szCs w:val="20"/>
        </w:rPr>
        <w:pict>
          <v:shape id="_x0000_s1040" type="#_x0000_t32" style="position:absolute;left:0;text-align:left;margin-left:28.25pt;margin-top:.45pt;width:27.35pt;height:23pt;z-index:251674624;mso-position-horizontal-relative:text;mso-position-vertical-relative:text" o:connectortype="straight" strokeweight=".25pt">
            <v:stroke endarrow="block" endarrowwidth="narrow"/>
          </v:shape>
        </w:pict>
      </w:r>
      <w:r>
        <w:rPr>
          <w:noProof/>
          <w:sz w:val="20"/>
          <w:szCs w:val="20"/>
        </w:rPr>
        <w:pict>
          <v:shape id="_x0000_s1039" type="#_x0000_t32" style="position:absolute;left:0;text-align:left;margin-left:4.25pt;margin-top:.45pt;width:24pt;height:23pt;flip:x;z-index:251673600;mso-position-horizontal-relative:text;mso-position-vertical-relative:text" o:connectortype="straight" strokeweight=".25pt">
            <v:stroke endarrow="block" endarrowwidth="narrow"/>
          </v:shape>
        </w:pict>
      </w:r>
      <w:r>
        <w:rPr>
          <w:noProof/>
          <w:sz w:val="20"/>
          <w:szCs w:val="20"/>
        </w:rPr>
        <w:pict>
          <v:shape id="_x0000_s1038" type="#_x0000_t32" style="position:absolute;left:0;text-align:left;margin-left:28.25pt;margin-top:.45pt;width:0;height:23pt;z-index:251672576;mso-position-horizontal-relative:text;mso-position-vertical-relative:text" o:connectortype="straight" strokeweight=".25pt">
            <v:stroke endarrow="block" endarrowwidth="narrow"/>
          </v:shape>
        </w:pict>
      </w:r>
    </w:p>
    <w:p w:rsidR="00E82ED3" w:rsidRPr="00B04CB1" w:rsidRDefault="00E82ED3" w:rsidP="00E82ED3">
      <w:pPr>
        <w:ind w:firstLine="284"/>
        <w:jc w:val="center"/>
        <w:rPr>
          <w:sz w:val="20"/>
          <w:szCs w:val="20"/>
          <w:lang w:val="be-BY"/>
        </w:rPr>
      </w:pPr>
    </w:p>
    <w:tbl>
      <w:tblPr>
        <w:tblW w:w="0" w:type="auto"/>
        <w:tblLook w:val="04A0" w:firstRow="1" w:lastRow="0" w:firstColumn="1" w:lastColumn="0" w:noHBand="0" w:noVBand="1"/>
      </w:tblPr>
      <w:tblGrid>
        <w:gridCol w:w="253"/>
        <w:gridCol w:w="253"/>
        <w:gridCol w:w="253"/>
        <w:gridCol w:w="253"/>
        <w:gridCol w:w="253"/>
        <w:gridCol w:w="253"/>
        <w:gridCol w:w="253"/>
        <w:gridCol w:w="253"/>
        <w:gridCol w:w="253"/>
        <w:gridCol w:w="253"/>
        <w:gridCol w:w="254"/>
        <w:gridCol w:w="254"/>
        <w:gridCol w:w="254"/>
        <w:gridCol w:w="254"/>
        <w:gridCol w:w="254"/>
        <w:gridCol w:w="254"/>
        <w:gridCol w:w="254"/>
        <w:gridCol w:w="254"/>
        <w:gridCol w:w="254"/>
        <w:gridCol w:w="254"/>
        <w:gridCol w:w="254"/>
        <w:gridCol w:w="254"/>
        <w:gridCol w:w="254"/>
        <w:gridCol w:w="254"/>
        <w:gridCol w:w="254"/>
      </w:tblGrid>
      <w:tr w:rsidR="00E82ED3" w:rsidRPr="00B04CB1" w:rsidTr="00AF5B91">
        <w:trPr>
          <w:cantSplit/>
          <w:trHeight w:val="1632"/>
        </w:trPr>
        <w:tc>
          <w:tcPr>
            <w:tcW w:w="253" w:type="dxa"/>
            <w:tcBorders>
              <w:top w:val="single" w:sz="4" w:space="0" w:color="auto"/>
              <w:left w:val="single" w:sz="4" w:space="0" w:color="auto"/>
              <w:bottom w:val="single" w:sz="4" w:space="0" w:color="auto"/>
              <w:right w:val="single" w:sz="4" w:space="0" w:color="auto"/>
            </w:tcBorders>
            <w:tcMar>
              <w:left w:w="6" w:type="dxa"/>
              <w:right w:w="6" w:type="dxa"/>
            </w:tcMar>
            <w:textDirection w:val="btLr"/>
          </w:tcPr>
          <w:p w:rsidR="00E82ED3" w:rsidRPr="0034599C" w:rsidRDefault="00E82ED3" w:rsidP="0034599C">
            <w:pPr>
              <w:ind w:left="-57" w:right="-57"/>
              <w:jc w:val="center"/>
              <w:rPr>
                <w:b/>
                <w:sz w:val="16"/>
                <w:szCs w:val="16"/>
                <w:lang w:val="be-BY"/>
              </w:rPr>
            </w:pPr>
            <w:r w:rsidRPr="0034599C">
              <w:rPr>
                <w:b/>
                <w:sz w:val="16"/>
                <w:szCs w:val="16"/>
                <w:lang w:val="be-BY"/>
              </w:rPr>
              <w:t>Стационарные</w:t>
            </w:r>
          </w:p>
        </w:tc>
        <w:tc>
          <w:tcPr>
            <w:tcW w:w="253" w:type="dxa"/>
            <w:tcBorders>
              <w:left w:val="single" w:sz="4" w:space="0" w:color="auto"/>
              <w:right w:val="single" w:sz="4" w:space="0" w:color="auto"/>
            </w:tcBorders>
            <w:tcMar>
              <w:left w:w="6" w:type="dxa"/>
              <w:right w:w="6" w:type="dxa"/>
            </w:tcMar>
          </w:tcPr>
          <w:p w:rsidR="00E82ED3" w:rsidRPr="0034599C" w:rsidRDefault="00E82ED3" w:rsidP="0034599C">
            <w:pPr>
              <w:ind w:left="-57" w:right="-57"/>
              <w:jc w:val="center"/>
              <w:rPr>
                <w:b/>
                <w:sz w:val="16"/>
                <w:szCs w:val="16"/>
                <w:lang w:val="be-BY"/>
              </w:rPr>
            </w:pPr>
          </w:p>
        </w:tc>
        <w:tc>
          <w:tcPr>
            <w:tcW w:w="253" w:type="dxa"/>
            <w:tcBorders>
              <w:top w:val="single" w:sz="4" w:space="0" w:color="auto"/>
              <w:left w:val="single" w:sz="4" w:space="0" w:color="auto"/>
              <w:bottom w:val="single" w:sz="4" w:space="0" w:color="auto"/>
              <w:right w:val="single" w:sz="4" w:space="0" w:color="auto"/>
            </w:tcBorders>
            <w:tcMar>
              <w:left w:w="6" w:type="dxa"/>
              <w:right w:w="6" w:type="dxa"/>
            </w:tcMar>
            <w:textDirection w:val="btLr"/>
          </w:tcPr>
          <w:p w:rsidR="00E82ED3" w:rsidRPr="0034599C" w:rsidRDefault="00E82ED3" w:rsidP="0034599C">
            <w:pPr>
              <w:ind w:left="-57" w:right="-57"/>
              <w:jc w:val="center"/>
              <w:rPr>
                <w:b/>
                <w:sz w:val="16"/>
                <w:szCs w:val="16"/>
                <w:lang w:val="be-BY"/>
              </w:rPr>
            </w:pPr>
            <w:r w:rsidRPr="0034599C">
              <w:rPr>
                <w:b/>
                <w:sz w:val="16"/>
                <w:szCs w:val="16"/>
                <w:lang w:val="be-BY"/>
              </w:rPr>
              <w:t>Краткосрочные</w:t>
            </w:r>
          </w:p>
        </w:tc>
        <w:tc>
          <w:tcPr>
            <w:tcW w:w="253" w:type="dxa"/>
            <w:tcBorders>
              <w:left w:val="single" w:sz="4" w:space="0" w:color="auto"/>
              <w:right w:val="single" w:sz="4" w:space="0" w:color="auto"/>
            </w:tcBorders>
            <w:tcMar>
              <w:left w:w="6" w:type="dxa"/>
              <w:right w:w="6" w:type="dxa"/>
            </w:tcMar>
          </w:tcPr>
          <w:p w:rsidR="00E82ED3" w:rsidRPr="0034599C" w:rsidRDefault="00E82ED3" w:rsidP="0034599C">
            <w:pPr>
              <w:ind w:left="-57" w:right="-57"/>
              <w:jc w:val="center"/>
              <w:rPr>
                <w:b/>
                <w:sz w:val="16"/>
                <w:szCs w:val="16"/>
                <w:lang w:val="be-BY"/>
              </w:rPr>
            </w:pPr>
          </w:p>
        </w:tc>
        <w:tc>
          <w:tcPr>
            <w:tcW w:w="253" w:type="dxa"/>
            <w:tcBorders>
              <w:top w:val="single" w:sz="4" w:space="0" w:color="auto"/>
              <w:left w:val="single" w:sz="4" w:space="0" w:color="auto"/>
              <w:bottom w:val="single" w:sz="4" w:space="0" w:color="auto"/>
              <w:right w:val="single" w:sz="4" w:space="0" w:color="auto"/>
            </w:tcBorders>
            <w:tcMar>
              <w:left w:w="6" w:type="dxa"/>
              <w:right w:w="6" w:type="dxa"/>
            </w:tcMar>
            <w:textDirection w:val="btLr"/>
          </w:tcPr>
          <w:p w:rsidR="00E82ED3" w:rsidRPr="0034599C" w:rsidRDefault="00E82ED3" w:rsidP="0034599C">
            <w:pPr>
              <w:ind w:left="-57" w:right="-57"/>
              <w:jc w:val="center"/>
              <w:rPr>
                <w:b/>
                <w:sz w:val="16"/>
                <w:szCs w:val="16"/>
                <w:lang w:val="be-BY"/>
              </w:rPr>
            </w:pPr>
            <w:r w:rsidRPr="0034599C">
              <w:rPr>
                <w:b/>
                <w:sz w:val="16"/>
                <w:szCs w:val="16"/>
                <w:lang w:val="be-BY"/>
              </w:rPr>
              <w:t>Производственные</w:t>
            </w:r>
          </w:p>
        </w:tc>
        <w:tc>
          <w:tcPr>
            <w:tcW w:w="253" w:type="dxa"/>
            <w:tcBorders>
              <w:left w:val="single" w:sz="4" w:space="0" w:color="auto"/>
            </w:tcBorders>
            <w:tcMar>
              <w:left w:w="6" w:type="dxa"/>
              <w:right w:w="6" w:type="dxa"/>
            </w:tcMar>
          </w:tcPr>
          <w:p w:rsidR="00E82ED3" w:rsidRPr="0034599C" w:rsidRDefault="00E82ED3" w:rsidP="00AF5B91">
            <w:pPr>
              <w:ind w:firstLine="284"/>
              <w:jc w:val="center"/>
              <w:rPr>
                <w:b/>
                <w:sz w:val="20"/>
                <w:szCs w:val="20"/>
                <w:lang w:val="be-BY"/>
              </w:rPr>
            </w:pPr>
          </w:p>
        </w:tc>
        <w:tc>
          <w:tcPr>
            <w:tcW w:w="253" w:type="dxa"/>
            <w:tcMar>
              <w:left w:w="6" w:type="dxa"/>
              <w:right w:w="6" w:type="dxa"/>
            </w:tcMar>
          </w:tcPr>
          <w:p w:rsidR="00E82ED3" w:rsidRPr="0034599C" w:rsidRDefault="00E82ED3" w:rsidP="00AF5B91">
            <w:pPr>
              <w:ind w:firstLine="284"/>
              <w:jc w:val="center"/>
              <w:rPr>
                <w:b/>
                <w:sz w:val="20"/>
                <w:szCs w:val="20"/>
                <w:lang w:val="be-BY"/>
              </w:rPr>
            </w:pPr>
          </w:p>
        </w:tc>
        <w:tc>
          <w:tcPr>
            <w:tcW w:w="253" w:type="dxa"/>
            <w:tcBorders>
              <w:right w:val="single" w:sz="4" w:space="0" w:color="auto"/>
            </w:tcBorders>
            <w:tcMar>
              <w:left w:w="6" w:type="dxa"/>
              <w:right w:w="6" w:type="dxa"/>
            </w:tcMar>
          </w:tcPr>
          <w:p w:rsidR="00E82ED3" w:rsidRPr="0034599C" w:rsidRDefault="00E82ED3" w:rsidP="00AF5B91">
            <w:pPr>
              <w:ind w:firstLine="284"/>
              <w:jc w:val="center"/>
              <w:rPr>
                <w:b/>
                <w:sz w:val="20"/>
                <w:szCs w:val="20"/>
                <w:lang w:val="be-BY"/>
              </w:rPr>
            </w:pPr>
          </w:p>
        </w:tc>
        <w:tc>
          <w:tcPr>
            <w:tcW w:w="253" w:type="dxa"/>
            <w:tcBorders>
              <w:top w:val="single" w:sz="4" w:space="0" w:color="auto"/>
              <w:left w:val="single" w:sz="4" w:space="0" w:color="auto"/>
              <w:bottom w:val="single" w:sz="4" w:space="0" w:color="auto"/>
              <w:right w:val="single" w:sz="4" w:space="0" w:color="auto"/>
            </w:tcBorders>
            <w:tcMar>
              <w:left w:w="6" w:type="dxa"/>
              <w:right w:w="6" w:type="dxa"/>
            </w:tcMar>
            <w:textDirection w:val="btLr"/>
          </w:tcPr>
          <w:p w:rsidR="00E82ED3" w:rsidRPr="0034599C" w:rsidRDefault="00E82ED3" w:rsidP="0034599C">
            <w:pPr>
              <w:ind w:left="-57" w:right="-57"/>
              <w:jc w:val="center"/>
              <w:rPr>
                <w:b/>
                <w:sz w:val="16"/>
                <w:szCs w:val="16"/>
                <w:lang w:val="be-BY"/>
              </w:rPr>
            </w:pPr>
            <w:r w:rsidRPr="0034599C">
              <w:rPr>
                <w:b/>
                <w:sz w:val="16"/>
                <w:szCs w:val="16"/>
                <w:lang w:val="be-BY"/>
              </w:rPr>
              <w:t>Анализ удобрений</w:t>
            </w:r>
          </w:p>
        </w:tc>
        <w:tc>
          <w:tcPr>
            <w:tcW w:w="253" w:type="dxa"/>
            <w:tcBorders>
              <w:left w:val="single" w:sz="4" w:space="0" w:color="auto"/>
              <w:right w:val="single" w:sz="4" w:space="0" w:color="auto"/>
            </w:tcBorders>
            <w:tcMar>
              <w:left w:w="6" w:type="dxa"/>
              <w:right w:w="6" w:type="dxa"/>
            </w:tcMar>
          </w:tcPr>
          <w:p w:rsidR="00E82ED3" w:rsidRPr="0034599C" w:rsidRDefault="00E82ED3" w:rsidP="0034599C">
            <w:pPr>
              <w:ind w:firstLine="284"/>
              <w:jc w:val="center"/>
              <w:rPr>
                <w:b/>
                <w:sz w:val="16"/>
                <w:szCs w:val="16"/>
                <w:lang w:val="be-BY"/>
              </w:rPr>
            </w:pPr>
          </w:p>
        </w:tc>
        <w:tc>
          <w:tcPr>
            <w:tcW w:w="254" w:type="dxa"/>
            <w:tcBorders>
              <w:top w:val="single" w:sz="4" w:space="0" w:color="auto"/>
              <w:left w:val="single" w:sz="4" w:space="0" w:color="auto"/>
              <w:bottom w:val="single" w:sz="4" w:space="0" w:color="auto"/>
              <w:right w:val="single" w:sz="4" w:space="0" w:color="auto"/>
            </w:tcBorders>
            <w:tcMar>
              <w:left w:w="6" w:type="dxa"/>
              <w:right w:w="6" w:type="dxa"/>
            </w:tcMar>
            <w:textDirection w:val="btLr"/>
          </w:tcPr>
          <w:p w:rsidR="00E82ED3" w:rsidRPr="0034599C" w:rsidRDefault="00E82ED3" w:rsidP="0034599C">
            <w:pPr>
              <w:ind w:left="113" w:right="113" w:firstLine="284"/>
              <w:jc w:val="center"/>
              <w:rPr>
                <w:b/>
                <w:sz w:val="16"/>
                <w:szCs w:val="16"/>
                <w:lang w:val="be-BY"/>
              </w:rPr>
            </w:pPr>
            <w:r w:rsidRPr="0034599C">
              <w:rPr>
                <w:b/>
                <w:sz w:val="16"/>
                <w:szCs w:val="16"/>
                <w:lang w:val="be-BY"/>
              </w:rPr>
              <w:t>Анализ почв</w:t>
            </w:r>
          </w:p>
        </w:tc>
        <w:tc>
          <w:tcPr>
            <w:tcW w:w="254" w:type="dxa"/>
            <w:tcBorders>
              <w:left w:val="single" w:sz="4" w:space="0" w:color="auto"/>
              <w:right w:val="single" w:sz="4" w:space="0" w:color="auto"/>
            </w:tcBorders>
            <w:tcMar>
              <w:left w:w="6" w:type="dxa"/>
              <w:right w:w="6" w:type="dxa"/>
            </w:tcMar>
          </w:tcPr>
          <w:p w:rsidR="00E82ED3" w:rsidRPr="0034599C" w:rsidRDefault="00E82ED3" w:rsidP="0034599C">
            <w:pPr>
              <w:ind w:firstLine="284"/>
              <w:jc w:val="center"/>
              <w:rPr>
                <w:b/>
                <w:sz w:val="16"/>
                <w:szCs w:val="16"/>
                <w:lang w:val="be-BY"/>
              </w:rPr>
            </w:pPr>
          </w:p>
        </w:tc>
        <w:tc>
          <w:tcPr>
            <w:tcW w:w="254" w:type="dxa"/>
            <w:tcBorders>
              <w:top w:val="single" w:sz="4" w:space="0" w:color="auto"/>
              <w:left w:val="single" w:sz="4" w:space="0" w:color="auto"/>
              <w:bottom w:val="single" w:sz="4" w:space="0" w:color="auto"/>
              <w:right w:val="single" w:sz="4" w:space="0" w:color="auto"/>
            </w:tcBorders>
            <w:tcMar>
              <w:left w:w="6" w:type="dxa"/>
              <w:right w:w="6" w:type="dxa"/>
            </w:tcMar>
            <w:textDirection w:val="btLr"/>
          </w:tcPr>
          <w:p w:rsidR="00E82ED3" w:rsidRPr="0034599C" w:rsidRDefault="00E82ED3" w:rsidP="0034599C">
            <w:pPr>
              <w:ind w:left="-57" w:right="-57"/>
              <w:jc w:val="center"/>
              <w:rPr>
                <w:b/>
                <w:sz w:val="16"/>
                <w:szCs w:val="16"/>
                <w:lang w:val="be-BY"/>
              </w:rPr>
            </w:pPr>
            <w:r w:rsidRPr="0034599C">
              <w:rPr>
                <w:b/>
                <w:sz w:val="16"/>
                <w:szCs w:val="16"/>
                <w:lang w:val="be-BY"/>
              </w:rPr>
              <w:t>Анализ растений</w:t>
            </w:r>
          </w:p>
        </w:tc>
        <w:tc>
          <w:tcPr>
            <w:tcW w:w="254" w:type="dxa"/>
            <w:tcBorders>
              <w:left w:val="single" w:sz="4" w:space="0" w:color="auto"/>
            </w:tcBorders>
            <w:tcMar>
              <w:left w:w="6" w:type="dxa"/>
              <w:right w:w="6" w:type="dxa"/>
            </w:tcMar>
          </w:tcPr>
          <w:p w:rsidR="00E82ED3" w:rsidRPr="0034599C" w:rsidRDefault="00E82ED3" w:rsidP="00AF5B91">
            <w:pPr>
              <w:ind w:firstLine="284"/>
              <w:jc w:val="center"/>
              <w:rPr>
                <w:b/>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c>
          <w:tcPr>
            <w:tcW w:w="254" w:type="dxa"/>
            <w:tcMar>
              <w:left w:w="6" w:type="dxa"/>
              <w:right w:w="6" w:type="dxa"/>
            </w:tcMar>
          </w:tcPr>
          <w:p w:rsidR="00E82ED3" w:rsidRPr="00B04CB1" w:rsidRDefault="00E82ED3" w:rsidP="00AF5B91">
            <w:pPr>
              <w:ind w:firstLine="284"/>
              <w:jc w:val="center"/>
              <w:rPr>
                <w:sz w:val="20"/>
                <w:szCs w:val="20"/>
                <w:lang w:val="be-BY"/>
              </w:rPr>
            </w:pPr>
          </w:p>
        </w:tc>
      </w:tr>
    </w:tbl>
    <w:p w:rsidR="00E82ED3" w:rsidRDefault="00E82ED3" w:rsidP="00E82ED3">
      <w:pPr>
        <w:ind w:firstLine="284"/>
        <w:jc w:val="center"/>
        <w:rPr>
          <w:sz w:val="20"/>
          <w:szCs w:val="20"/>
          <w:lang w:val="be-BY"/>
        </w:rPr>
      </w:pPr>
    </w:p>
    <w:p w:rsidR="002F7A2F" w:rsidRDefault="002F7A2F" w:rsidP="00E82ED3">
      <w:pPr>
        <w:ind w:firstLine="284"/>
        <w:jc w:val="center"/>
        <w:rPr>
          <w:sz w:val="20"/>
          <w:szCs w:val="20"/>
          <w:lang w:val="be-BY"/>
        </w:rPr>
      </w:pPr>
    </w:p>
    <w:p w:rsidR="002F7A2F" w:rsidRPr="00B04CB1" w:rsidRDefault="002F7A2F" w:rsidP="00E82ED3">
      <w:pPr>
        <w:ind w:firstLine="284"/>
        <w:jc w:val="center"/>
        <w:rPr>
          <w:sz w:val="20"/>
          <w:szCs w:val="20"/>
          <w:lang w:val="be-BY"/>
        </w:rPr>
      </w:pPr>
    </w:p>
    <w:p w:rsidR="00E82ED3" w:rsidRPr="0034599C" w:rsidRDefault="00E82ED3" w:rsidP="00E82ED3">
      <w:pPr>
        <w:ind w:firstLine="284"/>
        <w:jc w:val="center"/>
        <w:rPr>
          <w:b/>
          <w:sz w:val="16"/>
          <w:szCs w:val="16"/>
        </w:rPr>
      </w:pPr>
      <w:r w:rsidRPr="0034599C">
        <w:rPr>
          <w:b/>
          <w:sz w:val="16"/>
          <w:szCs w:val="16"/>
        </w:rPr>
        <w:t>Рис. 1. Классификация методов агрохимических исследований</w:t>
      </w:r>
    </w:p>
    <w:p w:rsidR="00E82ED3" w:rsidRDefault="00E82ED3" w:rsidP="00E82ED3">
      <w:pPr>
        <w:ind w:firstLine="284"/>
        <w:jc w:val="both"/>
        <w:rPr>
          <w:sz w:val="20"/>
          <w:szCs w:val="20"/>
        </w:rPr>
      </w:pPr>
    </w:p>
    <w:p w:rsidR="002F7A2F" w:rsidRDefault="002F7A2F" w:rsidP="00E82ED3">
      <w:pPr>
        <w:ind w:firstLine="284"/>
        <w:jc w:val="both"/>
        <w:rPr>
          <w:sz w:val="20"/>
          <w:szCs w:val="20"/>
        </w:rPr>
      </w:pPr>
    </w:p>
    <w:p w:rsidR="002F7A2F" w:rsidRPr="00B04CB1" w:rsidRDefault="002F7A2F" w:rsidP="00E82ED3">
      <w:pPr>
        <w:ind w:firstLine="284"/>
        <w:jc w:val="both"/>
        <w:rPr>
          <w:sz w:val="20"/>
          <w:szCs w:val="20"/>
        </w:rPr>
      </w:pPr>
    </w:p>
    <w:p w:rsidR="00E82ED3" w:rsidRPr="00B04CB1" w:rsidRDefault="002F7A2F" w:rsidP="00E82ED3">
      <w:pPr>
        <w:ind w:firstLine="284"/>
        <w:jc w:val="both"/>
        <w:rPr>
          <w:sz w:val="20"/>
          <w:szCs w:val="20"/>
        </w:rPr>
      </w:pPr>
      <w:r>
        <w:rPr>
          <w:sz w:val="20"/>
          <w:szCs w:val="20"/>
        </w:rPr>
        <w:t>Методы</w:t>
      </w:r>
      <w:r w:rsidR="00E82ED3" w:rsidRPr="00B04CB1">
        <w:rPr>
          <w:sz w:val="20"/>
          <w:szCs w:val="20"/>
        </w:rPr>
        <w:t xml:space="preserve"> агрохимических исследований подразделяются </w:t>
      </w:r>
      <w:proofErr w:type="gramStart"/>
      <w:r w:rsidR="00E82ED3" w:rsidRPr="00B04CB1">
        <w:rPr>
          <w:sz w:val="20"/>
          <w:szCs w:val="20"/>
        </w:rPr>
        <w:t>на</w:t>
      </w:r>
      <w:proofErr w:type="gramEnd"/>
      <w:r w:rsidR="00E82ED3" w:rsidRPr="00B04CB1">
        <w:rPr>
          <w:sz w:val="20"/>
          <w:szCs w:val="20"/>
        </w:rPr>
        <w:t>:</w:t>
      </w:r>
    </w:p>
    <w:p w:rsidR="00E82ED3" w:rsidRPr="002F7A2F" w:rsidRDefault="00E82ED3" w:rsidP="002F7A2F">
      <w:pPr>
        <w:ind w:firstLine="284"/>
        <w:jc w:val="both"/>
        <w:rPr>
          <w:b/>
          <w:sz w:val="20"/>
          <w:szCs w:val="20"/>
        </w:rPr>
      </w:pPr>
      <w:r w:rsidRPr="002F7A2F">
        <w:rPr>
          <w:b/>
          <w:sz w:val="20"/>
          <w:szCs w:val="20"/>
        </w:rPr>
        <w:t>1. Биологические:</w:t>
      </w:r>
    </w:p>
    <w:p w:rsidR="00E82ED3" w:rsidRPr="00B04CB1" w:rsidRDefault="002F7A2F" w:rsidP="00E82ED3">
      <w:pPr>
        <w:shd w:val="clear" w:color="auto" w:fill="FFFFFF"/>
        <w:ind w:firstLine="284"/>
        <w:jc w:val="both"/>
        <w:rPr>
          <w:sz w:val="20"/>
          <w:szCs w:val="20"/>
        </w:rPr>
      </w:pPr>
      <w:r>
        <w:rPr>
          <w:b/>
          <w:sz w:val="20"/>
          <w:szCs w:val="20"/>
        </w:rPr>
        <w:t>– п</w:t>
      </w:r>
      <w:r w:rsidR="00E82ED3" w:rsidRPr="00B04CB1">
        <w:rPr>
          <w:b/>
          <w:sz w:val="20"/>
          <w:szCs w:val="20"/>
        </w:rPr>
        <w:t>олевой опыт</w:t>
      </w:r>
      <w:r w:rsidR="00E82ED3" w:rsidRPr="00B04CB1">
        <w:rPr>
          <w:sz w:val="20"/>
          <w:szCs w:val="20"/>
        </w:rPr>
        <w:t xml:space="preserve"> является методом исследований, проводимых в полевой обстановке на специально выделенном участке. В полевых опытах с удобрениями определяется влияние удобрений на величину урожая и его качество, плодородие почвы. </w:t>
      </w:r>
      <w:r w:rsidR="00E82ED3" w:rsidRPr="00B04CB1">
        <w:rPr>
          <w:i/>
          <w:sz w:val="20"/>
          <w:szCs w:val="20"/>
        </w:rPr>
        <w:t>Полевой опыт – основной метод</w:t>
      </w:r>
      <w:r w:rsidR="00E82ED3" w:rsidRPr="00B04CB1">
        <w:rPr>
          <w:sz w:val="20"/>
          <w:szCs w:val="20"/>
        </w:rPr>
        <w:t xml:space="preserve"> изучения эффективности удобрений (отдельных видов и сочетаний, форм, доз и т. д.) в различных почвенно-климатических условиях в зависимости от агротехнических и других факторов.</w:t>
      </w:r>
    </w:p>
    <w:p w:rsidR="00E82ED3" w:rsidRPr="00B04CB1" w:rsidRDefault="00E82ED3" w:rsidP="00E82ED3">
      <w:pPr>
        <w:shd w:val="clear" w:color="auto" w:fill="FFFFFF"/>
        <w:ind w:firstLine="284"/>
        <w:jc w:val="both"/>
        <w:rPr>
          <w:sz w:val="20"/>
          <w:szCs w:val="20"/>
        </w:rPr>
      </w:pPr>
      <w:r w:rsidRPr="00B04CB1">
        <w:rPr>
          <w:sz w:val="20"/>
          <w:szCs w:val="20"/>
        </w:rPr>
        <w:t>Результаты опытов служат надежной основой для разработки рекомендаций по применению удобрений в зоне их проведения.</w:t>
      </w:r>
    </w:p>
    <w:p w:rsidR="00E82ED3" w:rsidRPr="00B04CB1" w:rsidRDefault="002F7A2F" w:rsidP="00E82ED3">
      <w:pPr>
        <w:shd w:val="clear" w:color="auto" w:fill="FFFFFF"/>
        <w:ind w:firstLine="284"/>
        <w:jc w:val="both"/>
        <w:rPr>
          <w:sz w:val="20"/>
          <w:szCs w:val="20"/>
        </w:rPr>
      </w:pPr>
      <w:r>
        <w:rPr>
          <w:b/>
          <w:sz w:val="20"/>
          <w:szCs w:val="20"/>
        </w:rPr>
        <w:t>–</w:t>
      </w:r>
      <w:proofErr w:type="gramStart"/>
      <w:r>
        <w:rPr>
          <w:b/>
          <w:sz w:val="20"/>
          <w:szCs w:val="20"/>
        </w:rPr>
        <w:t>п</w:t>
      </w:r>
      <w:proofErr w:type="gramEnd"/>
      <w:r>
        <w:rPr>
          <w:b/>
          <w:sz w:val="20"/>
          <w:szCs w:val="20"/>
        </w:rPr>
        <w:t xml:space="preserve"> </w:t>
      </w:r>
      <w:proofErr w:type="spellStart"/>
      <w:r w:rsidR="00E82ED3" w:rsidRPr="00B04CB1">
        <w:rPr>
          <w:b/>
          <w:sz w:val="20"/>
          <w:szCs w:val="20"/>
        </w:rPr>
        <w:t>роизводственные</w:t>
      </w:r>
      <w:proofErr w:type="spellEnd"/>
      <w:r w:rsidR="00E82ED3" w:rsidRPr="00B04CB1">
        <w:rPr>
          <w:b/>
          <w:sz w:val="20"/>
          <w:szCs w:val="20"/>
        </w:rPr>
        <w:t xml:space="preserve"> опыты</w:t>
      </w:r>
      <w:r w:rsidR="00E82ED3" w:rsidRPr="00B04CB1">
        <w:rPr>
          <w:sz w:val="20"/>
          <w:szCs w:val="20"/>
        </w:rPr>
        <w:t xml:space="preserve"> проводятся непосредственно в сельскохозяйственных предприятиях и дают возможность установить действие удобрений и на урожай и качество в производственных условиях. Они проводятся с целью проверки и уточнения результатов, полученных в полевых опытах, применительно к конкретным условиям хозяйства и используются для определения не только агрономической, но и экономической эффективности применения удобрений.</w:t>
      </w:r>
    </w:p>
    <w:p w:rsidR="00E82ED3" w:rsidRPr="00B04CB1" w:rsidRDefault="002F7A2F" w:rsidP="00E82ED3">
      <w:pPr>
        <w:shd w:val="clear" w:color="auto" w:fill="FFFFFF"/>
        <w:ind w:firstLine="284"/>
        <w:jc w:val="both"/>
        <w:rPr>
          <w:sz w:val="20"/>
          <w:szCs w:val="20"/>
        </w:rPr>
      </w:pPr>
      <w:r>
        <w:rPr>
          <w:b/>
          <w:sz w:val="20"/>
          <w:szCs w:val="20"/>
        </w:rPr>
        <w:t>–в</w:t>
      </w:r>
      <w:r w:rsidR="00E82ED3" w:rsidRPr="00B04CB1">
        <w:rPr>
          <w:b/>
          <w:sz w:val="20"/>
          <w:szCs w:val="20"/>
        </w:rPr>
        <w:t>егетационный метод</w:t>
      </w:r>
      <w:r w:rsidR="00E82ED3" w:rsidRPr="00B04CB1">
        <w:rPr>
          <w:sz w:val="20"/>
          <w:szCs w:val="20"/>
        </w:rPr>
        <w:t xml:space="preserve"> позволяет выделить и исследовать воздействие отдельных факторов на рост и развитие, обмен веществ, питание и урожай растений. В вегетационных опытах растения выращиваются в </w:t>
      </w:r>
      <w:r w:rsidR="00E82ED3" w:rsidRPr="00B04CB1">
        <w:rPr>
          <w:sz w:val="20"/>
          <w:szCs w:val="20"/>
        </w:rPr>
        <w:lastRenderedPageBreak/>
        <w:t>специальных остеклённых вегетационных домиках. В них можно строго контролировать и регулировать условия питания растений и в определенной мере условия внешней среды – режим увлажнения, освещенности, температуры и т. д.</w:t>
      </w:r>
    </w:p>
    <w:p w:rsidR="00E82ED3" w:rsidRDefault="002F7A2F" w:rsidP="00E82ED3">
      <w:pPr>
        <w:shd w:val="clear" w:color="auto" w:fill="FFFFFF"/>
        <w:ind w:firstLine="284"/>
        <w:jc w:val="both"/>
        <w:rPr>
          <w:sz w:val="20"/>
          <w:szCs w:val="20"/>
        </w:rPr>
      </w:pPr>
      <w:r>
        <w:rPr>
          <w:b/>
          <w:sz w:val="20"/>
          <w:szCs w:val="20"/>
        </w:rPr>
        <w:t>–л</w:t>
      </w:r>
      <w:r w:rsidR="00E82ED3" w:rsidRPr="00B04CB1">
        <w:rPr>
          <w:b/>
          <w:sz w:val="20"/>
          <w:szCs w:val="20"/>
        </w:rPr>
        <w:t>изиметрический метод</w:t>
      </w:r>
      <w:r w:rsidR="00E82ED3" w:rsidRPr="00B04CB1">
        <w:rPr>
          <w:sz w:val="20"/>
          <w:szCs w:val="20"/>
        </w:rPr>
        <w:t xml:space="preserve"> позволяет в природных условиях с помощью специальных устройств – лизиметров изучать передвижение и просачивание воды сквозь слой почвы. В агрохимических исследованиях лизиметрический метод используется для изучения водного режима в опытах с удобрениями, размеров выщелачивания минеральных солей из почвы и вносимых удобрений, количественной оценки баланса питательных элементов в почве.</w:t>
      </w:r>
    </w:p>
    <w:p w:rsidR="002F7A2F" w:rsidRPr="00B04CB1" w:rsidRDefault="002F7A2F" w:rsidP="002F7A2F">
      <w:pPr>
        <w:ind w:firstLine="284"/>
        <w:jc w:val="both"/>
        <w:rPr>
          <w:sz w:val="20"/>
          <w:szCs w:val="20"/>
        </w:rPr>
      </w:pPr>
      <w:r w:rsidRPr="00B04CB1">
        <w:rPr>
          <w:sz w:val="20"/>
          <w:szCs w:val="20"/>
        </w:rPr>
        <w:t>2. </w:t>
      </w:r>
      <w:r w:rsidRPr="009E1CF1">
        <w:rPr>
          <w:b/>
          <w:sz w:val="20"/>
          <w:szCs w:val="20"/>
        </w:rPr>
        <w:t>Лабораторные методы</w:t>
      </w:r>
      <w:r w:rsidRPr="00B04CB1">
        <w:rPr>
          <w:sz w:val="20"/>
          <w:szCs w:val="20"/>
        </w:rPr>
        <w:t xml:space="preserve"> анализа растений, удобрений и почв.</w:t>
      </w:r>
    </w:p>
    <w:p w:rsidR="002F7A2F" w:rsidRPr="00B04CB1" w:rsidRDefault="002F7A2F" w:rsidP="002F7A2F">
      <w:pPr>
        <w:ind w:firstLine="284"/>
        <w:jc w:val="both"/>
        <w:rPr>
          <w:sz w:val="20"/>
          <w:szCs w:val="20"/>
        </w:rPr>
      </w:pPr>
      <w:proofErr w:type="gramStart"/>
      <w:r w:rsidRPr="00B04CB1">
        <w:rPr>
          <w:sz w:val="20"/>
          <w:szCs w:val="20"/>
        </w:rPr>
        <w:t>Эти методы делятся на химические, физические, микробиологические, физико-химические и др. Среди них особое место принадлежит методу изотопных индикаторов – методу меченых атомов с использованием радиоактивных и стабильных изотопов.</w:t>
      </w:r>
      <w:proofErr w:type="gramEnd"/>
    </w:p>
    <w:p w:rsidR="00E82ED3" w:rsidRPr="00B04CB1" w:rsidRDefault="00E82ED3" w:rsidP="00E82ED3">
      <w:pPr>
        <w:shd w:val="clear" w:color="auto" w:fill="FFFFFF"/>
        <w:ind w:firstLine="284"/>
        <w:jc w:val="both"/>
        <w:rPr>
          <w:sz w:val="20"/>
          <w:szCs w:val="20"/>
        </w:rPr>
      </w:pPr>
      <w:r w:rsidRPr="009E1CF1">
        <w:rPr>
          <w:sz w:val="20"/>
          <w:szCs w:val="20"/>
        </w:rPr>
        <w:t>Лабораторные методы</w:t>
      </w:r>
      <w:r w:rsidRPr="00B04CB1">
        <w:rPr>
          <w:sz w:val="20"/>
          <w:szCs w:val="20"/>
        </w:rPr>
        <w:t xml:space="preserve"> предполагают использование химических, физических, физико-химических и микробиологических анализов растений, почвы и удобрений.</w:t>
      </w:r>
    </w:p>
    <w:p w:rsidR="00E82ED3" w:rsidRPr="00B04CB1" w:rsidRDefault="00E82ED3" w:rsidP="00E82ED3">
      <w:pPr>
        <w:shd w:val="clear" w:color="auto" w:fill="FFFFFF"/>
        <w:ind w:firstLine="284"/>
        <w:jc w:val="both"/>
        <w:rPr>
          <w:sz w:val="20"/>
          <w:szCs w:val="20"/>
        </w:rPr>
      </w:pPr>
      <w:r w:rsidRPr="00B04CB1">
        <w:rPr>
          <w:b/>
          <w:sz w:val="20"/>
          <w:szCs w:val="20"/>
        </w:rPr>
        <w:t>Агрохимический анализ растений</w:t>
      </w:r>
      <w:r w:rsidRPr="00B04CB1">
        <w:rPr>
          <w:sz w:val="20"/>
          <w:szCs w:val="20"/>
        </w:rPr>
        <w:t xml:space="preserve"> проводится с целью:</w:t>
      </w:r>
    </w:p>
    <w:p w:rsidR="00E82ED3" w:rsidRPr="00B04CB1" w:rsidRDefault="00E82ED3" w:rsidP="00E82ED3">
      <w:pPr>
        <w:shd w:val="clear" w:color="auto" w:fill="FFFFFF"/>
        <w:ind w:firstLine="284"/>
        <w:jc w:val="both"/>
        <w:rPr>
          <w:sz w:val="20"/>
          <w:szCs w:val="20"/>
        </w:rPr>
      </w:pPr>
      <w:r w:rsidRPr="00B04CB1">
        <w:rPr>
          <w:sz w:val="20"/>
          <w:szCs w:val="20"/>
        </w:rPr>
        <w:t>- оценки качества урожая сельскохозяйственных культур и его изменений в зависимости от условий выращивания, в том числе от применения удобрений;</w:t>
      </w:r>
    </w:p>
    <w:p w:rsidR="00E82ED3" w:rsidRPr="00B04CB1" w:rsidRDefault="00E82ED3" w:rsidP="00E82ED3">
      <w:pPr>
        <w:shd w:val="clear" w:color="auto" w:fill="FFFFFF"/>
        <w:ind w:firstLine="284"/>
        <w:jc w:val="both"/>
        <w:rPr>
          <w:sz w:val="20"/>
          <w:szCs w:val="20"/>
        </w:rPr>
      </w:pPr>
      <w:r w:rsidRPr="00B04CB1">
        <w:rPr>
          <w:sz w:val="20"/>
          <w:szCs w:val="20"/>
        </w:rPr>
        <w:t>- определения размеров выноса элементов питания урожаем и хода их потребления в течение вегетации;</w:t>
      </w:r>
    </w:p>
    <w:p w:rsidR="00E82ED3" w:rsidRPr="00B04CB1" w:rsidRDefault="00E82ED3" w:rsidP="00E82ED3">
      <w:pPr>
        <w:shd w:val="clear" w:color="auto" w:fill="FFFFFF"/>
        <w:ind w:firstLine="284"/>
        <w:jc w:val="both"/>
        <w:rPr>
          <w:sz w:val="20"/>
          <w:szCs w:val="20"/>
        </w:rPr>
      </w:pPr>
      <w:r w:rsidRPr="00B04CB1">
        <w:rPr>
          <w:sz w:val="20"/>
          <w:szCs w:val="20"/>
        </w:rPr>
        <w:t>- динамики питания растений и определения потребности в удобрениях;</w:t>
      </w:r>
    </w:p>
    <w:p w:rsidR="00E82ED3" w:rsidRPr="00B04CB1" w:rsidRDefault="00E82ED3" w:rsidP="00E82ED3">
      <w:pPr>
        <w:shd w:val="clear" w:color="auto" w:fill="FFFFFF"/>
        <w:ind w:firstLine="284"/>
        <w:jc w:val="both"/>
        <w:rPr>
          <w:sz w:val="20"/>
          <w:szCs w:val="20"/>
        </w:rPr>
      </w:pPr>
      <w:r w:rsidRPr="00B04CB1">
        <w:rPr>
          <w:sz w:val="20"/>
          <w:szCs w:val="20"/>
        </w:rPr>
        <w:t>- изучения использования культурами питательных элементов из удобрений.</w:t>
      </w:r>
    </w:p>
    <w:p w:rsidR="00E82ED3" w:rsidRPr="00B04CB1" w:rsidRDefault="00E82ED3" w:rsidP="00E82ED3">
      <w:pPr>
        <w:shd w:val="clear" w:color="auto" w:fill="FFFFFF"/>
        <w:ind w:firstLine="284"/>
        <w:jc w:val="both"/>
        <w:rPr>
          <w:sz w:val="20"/>
          <w:szCs w:val="20"/>
        </w:rPr>
      </w:pPr>
      <w:r w:rsidRPr="00B04CB1">
        <w:rPr>
          <w:b/>
          <w:sz w:val="20"/>
          <w:szCs w:val="20"/>
        </w:rPr>
        <w:t>Агрохимический анализ почв</w:t>
      </w:r>
      <w:r w:rsidRPr="00B04CB1">
        <w:rPr>
          <w:sz w:val="20"/>
          <w:szCs w:val="20"/>
        </w:rPr>
        <w:t xml:space="preserve"> проводится с целью:</w:t>
      </w:r>
    </w:p>
    <w:p w:rsidR="00E82ED3" w:rsidRPr="00B04CB1" w:rsidRDefault="00E82ED3" w:rsidP="00E82ED3">
      <w:pPr>
        <w:shd w:val="clear" w:color="auto" w:fill="FFFFFF"/>
        <w:ind w:firstLine="284"/>
        <w:jc w:val="both"/>
        <w:rPr>
          <w:sz w:val="20"/>
          <w:szCs w:val="20"/>
        </w:rPr>
      </w:pPr>
      <w:r w:rsidRPr="00B04CB1">
        <w:rPr>
          <w:sz w:val="20"/>
          <w:szCs w:val="20"/>
        </w:rPr>
        <w:t>- установления обеспеченности почв элементами питания и, следовательно, потребности в удобрениях;</w:t>
      </w:r>
    </w:p>
    <w:p w:rsidR="00E82ED3" w:rsidRPr="00B04CB1" w:rsidRDefault="00E82ED3" w:rsidP="00E82ED3">
      <w:pPr>
        <w:shd w:val="clear" w:color="auto" w:fill="FFFFFF"/>
        <w:ind w:firstLine="284"/>
        <w:jc w:val="both"/>
        <w:rPr>
          <w:sz w:val="20"/>
          <w:szCs w:val="20"/>
        </w:rPr>
      </w:pPr>
      <w:r w:rsidRPr="00B04CB1">
        <w:rPr>
          <w:sz w:val="20"/>
          <w:szCs w:val="20"/>
        </w:rPr>
        <w:t xml:space="preserve">- изучения свойств почв, которые определяют принципиальные вопросы применения удобрений и проведения химической мелиорации почв, таких как поглотительная способность почв, реакция почвы, </w:t>
      </w:r>
      <w:proofErr w:type="spellStart"/>
      <w:r w:rsidRPr="00B04CB1">
        <w:rPr>
          <w:sz w:val="20"/>
          <w:szCs w:val="20"/>
        </w:rPr>
        <w:t>буферность</w:t>
      </w:r>
      <w:proofErr w:type="spellEnd"/>
      <w:r w:rsidRPr="00B04CB1">
        <w:rPr>
          <w:sz w:val="20"/>
          <w:szCs w:val="20"/>
        </w:rPr>
        <w:t>;</w:t>
      </w:r>
    </w:p>
    <w:p w:rsidR="00E82ED3" w:rsidRPr="00B04CB1" w:rsidRDefault="00E82ED3" w:rsidP="00E82ED3">
      <w:pPr>
        <w:shd w:val="clear" w:color="auto" w:fill="FFFFFF"/>
        <w:ind w:firstLine="284"/>
        <w:jc w:val="both"/>
        <w:rPr>
          <w:sz w:val="20"/>
          <w:szCs w:val="20"/>
        </w:rPr>
      </w:pPr>
      <w:r w:rsidRPr="00B04CB1">
        <w:rPr>
          <w:sz w:val="20"/>
          <w:szCs w:val="20"/>
        </w:rPr>
        <w:t>- наблюдения за изменением содержания элементов питания в почве в зависимости от приемов агротехники и применения удобрений;</w:t>
      </w:r>
    </w:p>
    <w:p w:rsidR="00E82ED3" w:rsidRPr="00B04CB1" w:rsidRDefault="00E82ED3" w:rsidP="00E82ED3">
      <w:pPr>
        <w:shd w:val="clear" w:color="auto" w:fill="FFFFFF"/>
        <w:ind w:firstLine="284"/>
        <w:jc w:val="both"/>
        <w:rPr>
          <w:sz w:val="20"/>
          <w:szCs w:val="20"/>
        </w:rPr>
      </w:pPr>
      <w:r w:rsidRPr="00B04CB1">
        <w:rPr>
          <w:sz w:val="20"/>
          <w:szCs w:val="20"/>
        </w:rPr>
        <w:t>- изучения процессов взаимодействия удобрений с почвой.</w:t>
      </w:r>
    </w:p>
    <w:p w:rsidR="00E82ED3" w:rsidRPr="00B04CB1" w:rsidRDefault="00E82ED3" w:rsidP="00E82ED3">
      <w:pPr>
        <w:shd w:val="clear" w:color="auto" w:fill="FFFFFF"/>
        <w:ind w:firstLine="284"/>
        <w:jc w:val="both"/>
        <w:rPr>
          <w:sz w:val="20"/>
          <w:szCs w:val="20"/>
        </w:rPr>
      </w:pPr>
      <w:r w:rsidRPr="00B04CB1">
        <w:rPr>
          <w:b/>
          <w:sz w:val="20"/>
          <w:szCs w:val="20"/>
        </w:rPr>
        <w:t>Агрохимический анализ удобрений</w:t>
      </w:r>
      <w:r w:rsidRPr="00B04CB1">
        <w:rPr>
          <w:sz w:val="20"/>
          <w:szCs w:val="20"/>
        </w:rPr>
        <w:t xml:space="preserve"> проводится с целью:</w:t>
      </w:r>
    </w:p>
    <w:p w:rsidR="00E82ED3" w:rsidRPr="00B04CB1" w:rsidRDefault="00E82ED3" w:rsidP="00E82ED3">
      <w:pPr>
        <w:shd w:val="clear" w:color="auto" w:fill="FFFFFF"/>
        <w:ind w:firstLine="284"/>
        <w:jc w:val="both"/>
        <w:rPr>
          <w:sz w:val="20"/>
          <w:szCs w:val="20"/>
        </w:rPr>
      </w:pPr>
      <w:r w:rsidRPr="00B04CB1">
        <w:rPr>
          <w:sz w:val="20"/>
          <w:szCs w:val="20"/>
        </w:rPr>
        <w:t>- определения содержания действующего вещества в минеральных удобрениях;</w:t>
      </w:r>
    </w:p>
    <w:p w:rsidR="00E82ED3" w:rsidRPr="00B04CB1" w:rsidRDefault="00E82ED3" w:rsidP="00E82ED3">
      <w:pPr>
        <w:shd w:val="clear" w:color="auto" w:fill="FFFFFF"/>
        <w:ind w:firstLine="284"/>
        <w:jc w:val="both"/>
        <w:rPr>
          <w:sz w:val="20"/>
          <w:szCs w:val="20"/>
        </w:rPr>
      </w:pPr>
      <w:r w:rsidRPr="00B04CB1">
        <w:rPr>
          <w:sz w:val="20"/>
          <w:szCs w:val="20"/>
        </w:rPr>
        <w:t>- оценки качества органических удобрений в зависимости от накопления, хранения и применения.</w:t>
      </w:r>
    </w:p>
    <w:p w:rsidR="002F7A2F" w:rsidRPr="00B04CB1" w:rsidRDefault="002F7A2F" w:rsidP="002F7A2F">
      <w:pPr>
        <w:ind w:firstLine="284"/>
        <w:jc w:val="both"/>
        <w:rPr>
          <w:sz w:val="20"/>
          <w:szCs w:val="20"/>
        </w:rPr>
      </w:pPr>
      <w:r w:rsidRPr="00B04CB1">
        <w:rPr>
          <w:sz w:val="20"/>
          <w:szCs w:val="20"/>
        </w:rPr>
        <w:t>3. </w:t>
      </w:r>
      <w:r w:rsidRPr="009E1CF1">
        <w:rPr>
          <w:b/>
          <w:sz w:val="20"/>
          <w:szCs w:val="20"/>
        </w:rPr>
        <w:t>Математические методы</w:t>
      </w:r>
      <w:r w:rsidRPr="00B04CB1">
        <w:rPr>
          <w:sz w:val="20"/>
          <w:szCs w:val="20"/>
        </w:rPr>
        <w:t xml:space="preserve"> используются для установления достоверности полученных результатов и корреляционной связи между исследуемыми признаками.</w:t>
      </w:r>
    </w:p>
    <w:p w:rsidR="00E82ED3" w:rsidRPr="00B04CB1" w:rsidRDefault="00E82ED3" w:rsidP="00E82ED3">
      <w:pPr>
        <w:ind w:firstLine="284"/>
        <w:jc w:val="both"/>
        <w:rPr>
          <w:sz w:val="20"/>
          <w:szCs w:val="20"/>
        </w:rPr>
      </w:pPr>
    </w:p>
    <w:p w:rsidR="00E82ED3" w:rsidRPr="00B04CB1" w:rsidRDefault="00E82ED3" w:rsidP="00E82ED3">
      <w:pPr>
        <w:ind w:firstLine="284"/>
        <w:jc w:val="both"/>
        <w:rPr>
          <w:sz w:val="20"/>
          <w:szCs w:val="20"/>
        </w:rPr>
      </w:pPr>
    </w:p>
    <w:p w:rsidR="00E82ED3" w:rsidRPr="00B04CB1" w:rsidRDefault="00E82ED3" w:rsidP="00E82ED3">
      <w:pPr>
        <w:ind w:firstLine="284"/>
        <w:jc w:val="center"/>
        <w:rPr>
          <w:sz w:val="20"/>
          <w:szCs w:val="20"/>
        </w:rPr>
      </w:pPr>
      <w:r w:rsidRPr="00B04CB1">
        <w:rPr>
          <w:b/>
          <w:sz w:val="20"/>
          <w:szCs w:val="20"/>
        </w:rPr>
        <w:t>Роль отечественных и зарубежных ученых в разработке методики полевого и вегетационного опытов, лабораторных методов исследования растений, почв и удобрений</w:t>
      </w:r>
    </w:p>
    <w:p w:rsidR="00E82ED3" w:rsidRPr="00B04CB1" w:rsidRDefault="00E82ED3" w:rsidP="00E82ED3">
      <w:pPr>
        <w:ind w:firstLine="284"/>
        <w:jc w:val="both"/>
        <w:rPr>
          <w:sz w:val="20"/>
          <w:szCs w:val="20"/>
        </w:rPr>
      </w:pPr>
    </w:p>
    <w:p w:rsidR="00E82ED3" w:rsidRPr="00B04CB1" w:rsidRDefault="00E82ED3" w:rsidP="00E82ED3">
      <w:pPr>
        <w:ind w:firstLine="284"/>
        <w:jc w:val="both"/>
        <w:rPr>
          <w:sz w:val="20"/>
          <w:szCs w:val="20"/>
        </w:rPr>
      </w:pPr>
      <w:r w:rsidRPr="00B04CB1">
        <w:rPr>
          <w:sz w:val="20"/>
          <w:szCs w:val="20"/>
        </w:rPr>
        <w:t xml:space="preserve">Многие крупнейшие достижения агрохимии связаны с применением вегетационного метода. Считается, что первый вегетационный метод проведен в Брюсселе Ван </w:t>
      </w:r>
      <w:proofErr w:type="spellStart"/>
      <w:r w:rsidRPr="00B04CB1">
        <w:rPr>
          <w:sz w:val="20"/>
          <w:szCs w:val="20"/>
        </w:rPr>
        <w:t>Гельмонтом</w:t>
      </w:r>
      <w:proofErr w:type="spellEnd"/>
      <w:r w:rsidRPr="00B04CB1">
        <w:rPr>
          <w:sz w:val="20"/>
          <w:szCs w:val="20"/>
        </w:rPr>
        <w:t xml:space="preserve"> в 1629 г. Автор вырастил ветку ивы в глиняном сосуде с почвой, считая, что ветка росла за счет воды без участия минеральных веществ почвы. Естественно он заблуждался.</w:t>
      </w:r>
    </w:p>
    <w:p w:rsidR="00E82ED3" w:rsidRPr="00B04CB1" w:rsidRDefault="00E82ED3" w:rsidP="00E82ED3">
      <w:pPr>
        <w:ind w:firstLine="284"/>
        <w:jc w:val="both"/>
        <w:rPr>
          <w:sz w:val="20"/>
          <w:szCs w:val="20"/>
        </w:rPr>
      </w:pPr>
      <w:r w:rsidRPr="00B04CB1">
        <w:rPr>
          <w:sz w:val="20"/>
          <w:szCs w:val="20"/>
        </w:rPr>
        <w:t xml:space="preserve">В агрохимических исследованиях вегетационный метод стал использовать Ж. </w:t>
      </w:r>
      <w:proofErr w:type="spellStart"/>
      <w:r w:rsidRPr="00B04CB1">
        <w:rPr>
          <w:sz w:val="20"/>
          <w:szCs w:val="20"/>
        </w:rPr>
        <w:t>Буссенго</w:t>
      </w:r>
      <w:proofErr w:type="spellEnd"/>
      <w:r w:rsidRPr="00B04CB1">
        <w:rPr>
          <w:sz w:val="20"/>
          <w:szCs w:val="20"/>
        </w:rPr>
        <w:t>. В 1937 г он поставил первые опыты на песчаных куль</w:t>
      </w:r>
      <w:r w:rsidR="009E1CF1">
        <w:rPr>
          <w:sz w:val="20"/>
          <w:szCs w:val="20"/>
        </w:rPr>
        <w:t>турах, высаживая растения в прок</w:t>
      </w:r>
      <w:r w:rsidRPr="00B04CB1">
        <w:rPr>
          <w:sz w:val="20"/>
          <w:szCs w:val="20"/>
        </w:rPr>
        <w:t>аленный песок, в который он вносил немного золы.</w:t>
      </w:r>
    </w:p>
    <w:p w:rsidR="00E82ED3" w:rsidRPr="00B04CB1" w:rsidRDefault="00E82ED3" w:rsidP="00E82ED3">
      <w:pPr>
        <w:ind w:firstLine="284"/>
        <w:jc w:val="both"/>
        <w:rPr>
          <w:sz w:val="20"/>
          <w:szCs w:val="20"/>
        </w:rPr>
      </w:pPr>
      <w:r w:rsidRPr="00B04CB1">
        <w:rPr>
          <w:sz w:val="20"/>
          <w:szCs w:val="20"/>
        </w:rPr>
        <w:t>В 1959 году немецкий ученый Сакс вырастил и довел до полного созревания растение в водных культурах.</w:t>
      </w:r>
    </w:p>
    <w:p w:rsidR="00E82ED3" w:rsidRPr="00B04CB1" w:rsidRDefault="00E82ED3" w:rsidP="00E82ED3">
      <w:pPr>
        <w:ind w:firstLine="284"/>
        <w:jc w:val="both"/>
        <w:rPr>
          <w:sz w:val="20"/>
          <w:szCs w:val="20"/>
        </w:rPr>
      </w:pPr>
      <w:r w:rsidRPr="00B04CB1">
        <w:rPr>
          <w:sz w:val="20"/>
          <w:szCs w:val="20"/>
        </w:rPr>
        <w:t xml:space="preserve">Во второй половине 19 века Г. </w:t>
      </w:r>
      <w:proofErr w:type="spellStart"/>
      <w:r w:rsidRPr="00B04CB1">
        <w:rPr>
          <w:sz w:val="20"/>
          <w:szCs w:val="20"/>
        </w:rPr>
        <w:t>Гельригель</w:t>
      </w:r>
      <w:proofErr w:type="spellEnd"/>
      <w:r w:rsidRPr="00B04CB1">
        <w:rPr>
          <w:sz w:val="20"/>
          <w:szCs w:val="20"/>
        </w:rPr>
        <w:t xml:space="preserve"> предложил для песчаных культур питательную смесь, которая используется до сих пор.</w:t>
      </w:r>
    </w:p>
    <w:p w:rsidR="00E82ED3" w:rsidRPr="00B04CB1" w:rsidRDefault="00E82ED3" w:rsidP="00E82ED3">
      <w:pPr>
        <w:ind w:firstLine="284"/>
        <w:jc w:val="both"/>
        <w:rPr>
          <w:sz w:val="20"/>
          <w:szCs w:val="20"/>
        </w:rPr>
      </w:pPr>
      <w:r w:rsidRPr="00B04CB1">
        <w:rPr>
          <w:sz w:val="20"/>
          <w:szCs w:val="20"/>
        </w:rPr>
        <w:t>Введение вегетационного опыта в России связано с учеником Ж. </w:t>
      </w:r>
      <w:proofErr w:type="spellStart"/>
      <w:r w:rsidRPr="00B04CB1">
        <w:rPr>
          <w:sz w:val="20"/>
          <w:szCs w:val="20"/>
        </w:rPr>
        <w:t>Буссенго</w:t>
      </w:r>
      <w:proofErr w:type="spellEnd"/>
      <w:r w:rsidRPr="00B04CB1">
        <w:rPr>
          <w:sz w:val="20"/>
          <w:szCs w:val="20"/>
        </w:rPr>
        <w:t xml:space="preserve"> К. А. Тимирязевым, которым в 1872 году был построен вегетационный домик.</w:t>
      </w:r>
    </w:p>
    <w:p w:rsidR="00E82ED3" w:rsidRPr="00B04CB1" w:rsidRDefault="00E82ED3" w:rsidP="00E82ED3">
      <w:pPr>
        <w:ind w:firstLine="284"/>
        <w:jc w:val="both"/>
        <w:rPr>
          <w:sz w:val="20"/>
          <w:szCs w:val="20"/>
        </w:rPr>
      </w:pPr>
      <w:r w:rsidRPr="00B04CB1">
        <w:rPr>
          <w:sz w:val="20"/>
          <w:szCs w:val="20"/>
        </w:rPr>
        <w:t xml:space="preserve">Большой вклад в развитие вегетационного опыта внес П. С. Коссович. В 1900 году он издал первое в России пособие по методике вегетационного опыта «Описание метода культурных опытов в сосудах». Большой вклад в развитие вегетационного опыта внесли Д. Н. Прянишников и его школа. Под руководством И. С. </w:t>
      </w:r>
      <w:proofErr w:type="spellStart"/>
      <w:r w:rsidRPr="00B04CB1">
        <w:rPr>
          <w:sz w:val="20"/>
          <w:szCs w:val="20"/>
        </w:rPr>
        <w:t>Шулова</w:t>
      </w:r>
      <w:proofErr w:type="spellEnd"/>
      <w:r w:rsidRPr="00B04CB1">
        <w:rPr>
          <w:sz w:val="20"/>
          <w:szCs w:val="20"/>
        </w:rPr>
        <w:t xml:space="preserve"> разработана методика изолированного питания. Так И. С. </w:t>
      </w:r>
      <w:proofErr w:type="spellStart"/>
      <w:r w:rsidRPr="00B04CB1">
        <w:rPr>
          <w:sz w:val="20"/>
          <w:szCs w:val="20"/>
        </w:rPr>
        <w:t>Шулов</w:t>
      </w:r>
      <w:proofErr w:type="spellEnd"/>
      <w:r w:rsidRPr="00B04CB1">
        <w:rPr>
          <w:sz w:val="20"/>
          <w:szCs w:val="20"/>
        </w:rPr>
        <w:t xml:space="preserve">, Г. Г. Петров, Е. В. </w:t>
      </w:r>
      <w:proofErr w:type="spellStart"/>
      <w:r w:rsidRPr="00B04CB1">
        <w:rPr>
          <w:sz w:val="20"/>
          <w:szCs w:val="20"/>
        </w:rPr>
        <w:t>Бобко</w:t>
      </w:r>
      <w:proofErr w:type="spellEnd"/>
      <w:r w:rsidRPr="00B04CB1">
        <w:rPr>
          <w:sz w:val="20"/>
          <w:szCs w:val="20"/>
        </w:rPr>
        <w:t xml:space="preserve"> предложили метод текущих культур.</w:t>
      </w:r>
    </w:p>
    <w:p w:rsidR="00E82ED3" w:rsidRPr="00B04CB1" w:rsidRDefault="00E82ED3" w:rsidP="00E82ED3">
      <w:pPr>
        <w:ind w:firstLine="284"/>
        <w:jc w:val="both"/>
        <w:rPr>
          <w:sz w:val="20"/>
          <w:szCs w:val="20"/>
        </w:rPr>
      </w:pPr>
      <w:r w:rsidRPr="00B04CB1">
        <w:rPr>
          <w:sz w:val="20"/>
          <w:szCs w:val="20"/>
        </w:rPr>
        <w:t>Под руководством Д. Н. Прянишникова была создана географическая сеть опытов с удобрениями. Это позволило выявить эффективность удобрений в разрезе всей страны.</w:t>
      </w:r>
    </w:p>
    <w:p w:rsidR="00E82ED3" w:rsidRPr="00B04CB1" w:rsidRDefault="00E82ED3" w:rsidP="00E82ED3">
      <w:pPr>
        <w:ind w:firstLine="284"/>
        <w:jc w:val="both"/>
        <w:rPr>
          <w:sz w:val="20"/>
          <w:szCs w:val="20"/>
        </w:rPr>
      </w:pPr>
      <w:r w:rsidRPr="00B04CB1">
        <w:rPr>
          <w:sz w:val="20"/>
          <w:szCs w:val="20"/>
        </w:rPr>
        <w:t xml:space="preserve">Большую ценность представляют длительные стационарные опыты с удобрениями. Наиболее длительный опыт с удобрениями в мире является опыт, проводимый в Англии на </w:t>
      </w:r>
      <w:proofErr w:type="spellStart"/>
      <w:r w:rsidRPr="00B04CB1">
        <w:rPr>
          <w:sz w:val="20"/>
          <w:szCs w:val="20"/>
        </w:rPr>
        <w:t>Ротамстедской</w:t>
      </w:r>
      <w:proofErr w:type="spellEnd"/>
      <w:r w:rsidRPr="00B04CB1">
        <w:rPr>
          <w:sz w:val="20"/>
          <w:szCs w:val="20"/>
        </w:rPr>
        <w:t xml:space="preserve"> опытной станции, где изучается действие навоза и минеральных удобрений</w:t>
      </w:r>
      <w:r w:rsidR="00371A68">
        <w:rPr>
          <w:sz w:val="20"/>
          <w:szCs w:val="20"/>
        </w:rPr>
        <w:t xml:space="preserve">. Основан этот метод </w:t>
      </w:r>
      <w:proofErr w:type="spellStart"/>
      <w:r w:rsidR="00371A68">
        <w:rPr>
          <w:sz w:val="20"/>
          <w:szCs w:val="20"/>
        </w:rPr>
        <w:t>Лоозом</w:t>
      </w:r>
      <w:proofErr w:type="spellEnd"/>
      <w:r w:rsidR="00371A68">
        <w:rPr>
          <w:sz w:val="20"/>
          <w:szCs w:val="20"/>
        </w:rPr>
        <w:t xml:space="preserve"> в 18</w:t>
      </w:r>
      <w:r w:rsidRPr="00B04CB1">
        <w:rPr>
          <w:sz w:val="20"/>
          <w:szCs w:val="20"/>
        </w:rPr>
        <w:t>43 году.</w:t>
      </w:r>
    </w:p>
    <w:p w:rsidR="00E82ED3" w:rsidRPr="00B04CB1" w:rsidRDefault="00E82ED3" w:rsidP="00E82ED3">
      <w:pPr>
        <w:ind w:firstLine="284"/>
        <w:jc w:val="both"/>
        <w:rPr>
          <w:sz w:val="20"/>
          <w:szCs w:val="20"/>
        </w:rPr>
      </w:pPr>
      <w:r w:rsidRPr="00B04CB1">
        <w:rPr>
          <w:sz w:val="20"/>
          <w:szCs w:val="20"/>
        </w:rPr>
        <w:lastRenderedPageBreak/>
        <w:t>У нас в республике наиболее длительным стациона</w:t>
      </w:r>
      <w:r w:rsidR="004B6E35">
        <w:rPr>
          <w:sz w:val="20"/>
          <w:szCs w:val="20"/>
        </w:rPr>
        <w:t xml:space="preserve">рным опытом был опыт </w:t>
      </w:r>
      <w:proofErr w:type="spellStart"/>
      <w:r w:rsidR="004B6E35">
        <w:rPr>
          <w:sz w:val="20"/>
          <w:szCs w:val="20"/>
        </w:rPr>
        <w:t>Беняковского</w:t>
      </w:r>
      <w:proofErr w:type="spellEnd"/>
      <w:r w:rsidRPr="00B04CB1">
        <w:rPr>
          <w:sz w:val="20"/>
          <w:szCs w:val="20"/>
        </w:rPr>
        <w:t xml:space="preserve">. Он был заложен в 1922 году профессором </w:t>
      </w:r>
      <w:proofErr w:type="spellStart"/>
      <w:r w:rsidRPr="00B04CB1">
        <w:rPr>
          <w:sz w:val="20"/>
          <w:szCs w:val="20"/>
        </w:rPr>
        <w:t>Ластовским</w:t>
      </w:r>
      <w:proofErr w:type="spellEnd"/>
      <w:r w:rsidRPr="00B04CB1">
        <w:rPr>
          <w:sz w:val="20"/>
          <w:szCs w:val="20"/>
        </w:rPr>
        <w:t>. В нем сравнивались различные системы удобрений (</w:t>
      </w:r>
      <w:proofErr w:type="gramStart"/>
      <w:r w:rsidRPr="00B04CB1">
        <w:rPr>
          <w:sz w:val="20"/>
          <w:szCs w:val="20"/>
        </w:rPr>
        <w:t>Гродненская</w:t>
      </w:r>
      <w:proofErr w:type="gramEnd"/>
      <w:r w:rsidRPr="00B04CB1">
        <w:rPr>
          <w:sz w:val="20"/>
          <w:szCs w:val="20"/>
        </w:rPr>
        <w:t xml:space="preserve"> обл., </w:t>
      </w:r>
      <w:proofErr w:type="spellStart"/>
      <w:r w:rsidRPr="00B04CB1">
        <w:rPr>
          <w:sz w:val="20"/>
          <w:szCs w:val="20"/>
        </w:rPr>
        <w:t>Вороновский</w:t>
      </w:r>
      <w:proofErr w:type="spellEnd"/>
      <w:r w:rsidRPr="00B04CB1">
        <w:rPr>
          <w:sz w:val="20"/>
          <w:szCs w:val="20"/>
        </w:rPr>
        <w:t xml:space="preserve"> район).</w:t>
      </w:r>
    </w:p>
    <w:p w:rsidR="00E82ED3" w:rsidRPr="00B04CB1" w:rsidRDefault="00E82ED3" w:rsidP="00E82ED3">
      <w:pPr>
        <w:ind w:firstLine="284"/>
        <w:jc w:val="both"/>
        <w:rPr>
          <w:sz w:val="20"/>
          <w:szCs w:val="20"/>
        </w:rPr>
      </w:pPr>
      <w:r w:rsidRPr="00B04CB1">
        <w:rPr>
          <w:sz w:val="20"/>
          <w:szCs w:val="20"/>
        </w:rPr>
        <w:t>Большую работу в разработке методов определения потребности почв в удобрениях провели советские уч</w:t>
      </w:r>
      <w:r w:rsidR="009E1CF1">
        <w:rPr>
          <w:sz w:val="20"/>
          <w:szCs w:val="20"/>
        </w:rPr>
        <w:t>еные А. Т. Кирсанов, Ф. В. </w:t>
      </w:r>
      <w:proofErr w:type="spellStart"/>
      <w:r w:rsidR="009E1CF1">
        <w:rPr>
          <w:sz w:val="20"/>
          <w:szCs w:val="20"/>
        </w:rPr>
        <w:t>Чирик</w:t>
      </w:r>
      <w:r w:rsidRPr="00B04CB1">
        <w:rPr>
          <w:sz w:val="20"/>
          <w:szCs w:val="20"/>
        </w:rPr>
        <w:t>ов</w:t>
      </w:r>
      <w:proofErr w:type="spellEnd"/>
      <w:r w:rsidRPr="00B04CB1">
        <w:rPr>
          <w:sz w:val="20"/>
          <w:szCs w:val="20"/>
        </w:rPr>
        <w:t>, И. В. Тюрин, А. Л. Маслова и др. Названные ученые предложили методы определения подвижных форм фосфора и калия, гумуса и других.</w:t>
      </w:r>
    </w:p>
    <w:p w:rsidR="00E82ED3" w:rsidRPr="00B04CB1" w:rsidRDefault="00E82ED3" w:rsidP="00E82ED3">
      <w:pPr>
        <w:ind w:firstLine="284"/>
        <w:jc w:val="both"/>
        <w:rPr>
          <w:sz w:val="20"/>
          <w:szCs w:val="20"/>
        </w:rPr>
      </w:pPr>
      <w:r w:rsidRPr="00B04CB1">
        <w:rPr>
          <w:sz w:val="20"/>
          <w:szCs w:val="20"/>
        </w:rPr>
        <w:t>Большой вклад в развитие методики агрохимических исследований внесли и белорусские ученые. Т. Н.</w:t>
      </w:r>
      <w:r w:rsidR="009E1CF1">
        <w:rPr>
          <w:sz w:val="20"/>
          <w:szCs w:val="20"/>
        </w:rPr>
        <w:t> </w:t>
      </w:r>
      <w:r w:rsidRPr="00B04CB1">
        <w:rPr>
          <w:sz w:val="20"/>
          <w:szCs w:val="20"/>
        </w:rPr>
        <w:t xml:space="preserve">Кулаковская занималась вопросами оптимизации агрохимических свойств почвы, предложила метод исследований с помощью </w:t>
      </w:r>
      <w:proofErr w:type="spellStart"/>
      <w:r w:rsidRPr="00B04CB1">
        <w:rPr>
          <w:sz w:val="20"/>
          <w:szCs w:val="20"/>
        </w:rPr>
        <w:t>микроплощадок</w:t>
      </w:r>
      <w:proofErr w:type="spellEnd"/>
      <w:r w:rsidRPr="00B04CB1">
        <w:rPr>
          <w:sz w:val="20"/>
          <w:szCs w:val="20"/>
        </w:rPr>
        <w:t>. Н. Н. Семененко с соавторами разработал почвенно-растительную диагностику азотного питания зерновых культур и картофеля.</w:t>
      </w:r>
    </w:p>
    <w:p w:rsidR="00E82ED3" w:rsidRPr="00B04CB1" w:rsidRDefault="00E82ED3" w:rsidP="00E82ED3">
      <w:pPr>
        <w:ind w:firstLine="284"/>
        <w:jc w:val="both"/>
        <w:rPr>
          <w:sz w:val="20"/>
          <w:szCs w:val="20"/>
        </w:rPr>
      </w:pPr>
      <w:r w:rsidRPr="00B04CB1">
        <w:rPr>
          <w:sz w:val="20"/>
          <w:szCs w:val="20"/>
        </w:rPr>
        <w:t xml:space="preserve">В 1840 г. в </w:t>
      </w:r>
      <w:proofErr w:type="gramStart"/>
      <w:r w:rsidRPr="00B04CB1">
        <w:rPr>
          <w:sz w:val="20"/>
          <w:szCs w:val="20"/>
        </w:rPr>
        <w:t>Горы-Горецком</w:t>
      </w:r>
      <w:proofErr w:type="gramEnd"/>
      <w:r w:rsidRPr="00B04CB1">
        <w:rPr>
          <w:sz w:val="20"/>
          <w:szCs w:val="20"/>
        </w:rPr>
        <w:t xml:space="preserve"> училище было организовано первое опытное поле. Огромный вклад в опытное дело внесли В. В. Докучаев, П. А. </w:t>
      </w:r>
      <w:proofErr w:type="spellStart"/>
      <w:r w:rsidRPr="00B04CB1">
        <w:rPr>
          <w:sz w:val="20"/>
          <w:szCs w:val="20"/>
        </w:rPr>
        <w:t>Костычев</w:t>
      </w:r>
      <w:proofErr w:type="spellEnd"/>
      <w:r w:rsidRPr="00B04CB1">
        <w:rPr>
          <w:sz w:val="20"/>
          <w:szCs w:val="20"/>
        </w:rPr>
        <w:t>, Д. Н. Прянишников и многие другие.</w:t>
      </w:r>
    </w:p>
    <w:p w:rsidR="00E82ED3" w:rsidRPr="00B04CB1" w:rsidRDefault="00E82ED3" w:rsidP="00E82ED3">
      <w:pPr>
        <w:ind w:firstLine="284"/>
        <w:jc w:val="both"/>
        <w:rPr>
          <w:sz w:val="20"/>
          <w:szCs w:val="20"/>
        </w:rPr>
      </w:pPr>
      <w:r w:rsidRPr="00B04CB1">
        <w:rPr>
          <w:sz w:val="20"/>
          <w:szCs w:val="20"/>
        </w:rPr>
        <w:t>Особое место в совершенствовании и становлении методики опытного дела принадлежит Б. А.</w:t>
      </w:r>
      <w:r w:rsidR="009E1CF1">
        <w:rPr>
          <w:sz w:val="20"/>
          <w:szCs w:val="20"/>
        </w:rPr>
        <w:t> </w:t>
      </w:r>
      <w:proofErr w:type="spellStart"/>
      <w:r w:rsidRPr="00B04CB1">
        <w:rPr>
          <w:sz w:val="20"/>
          <w:szCs w:val="20"/>
        </w:rPr>
        <w:t>Доспехову</w:t>
      </w:r>
      <w:proofErr w:type="spellEnd"/>
      <w:r w:rsidRPr="00B04CB1">
        <w:rPr>
          <w:sz w:val="20"/>
          <w:szCs w:val="20"/>
        </w:rPr>
        <w:t xml:space="preserve"> автору учебника «Методика полевого опыта», выдержавшего 5 изданий за 1965–1985 гг.</w:t>
      </w:r>
    </w:p>
    <w:p w:rsidR="00E82ED3" w:rsidRPr="00B04CB1" w:rsidRDefault="00E82ED3" w:rsidP="00E82ED3">
      <w:pPr>
        <w:ind w:firstLine="284"/>
        <w:jc w:val="both"/>
        <w:rPr>
          <w:sz w:val="20"/>
          <w:szCs w:val="20"/>
        </w:rPr>
      </w:pPr>
      <w:r w:rsidRPr="00B04CB1">
        <w:rPr>
          <w:sz w:val="20"/>
          <w:szCs w:val="20"/>
        </w:rPr>
        <w:t>Внесли свой вклад в разработку методов агрохимического исследования и ряд других ученых.</w:t>
      </w:r>
    </w:p>
    <w:p w:rsidR="00E82ED3" w:rsidRPr="00B04CB1" w:rsidRDefault="00E82ED3" w:rsidP="00E82ED3">
      <w:pPr>
        <w:ind w:firstLine="284"/>
        <w:jc w:val="both"/>
        <w:rPr>
          <w:sz w:val="20"/>
          <w:szCs w:val="20"/>
        </w:rPr>
      </w:pPr>
      <w:r w:rsidRPr="00B04CB1">
        <w:rPr>
          <w:sz w:val="20"/>
          <w:szCs w:val="20"/>
        </w:rPr>
        <w:t>В настоящее время исследования проводятся научно-исследовательскими государственными предприятиями «Институт почвоведения и агрохимии», «</w:t>
      </w:r>
      <w:proofErr w:type="spellStart"/>
      <w:r w:rsidRPr="00B04CB1">
        <w:rPr>
          <w:sz w:val="20"/>
          <w:szCs w:val="20"/>
        </w:rPr>
        <w:t>БелНИИ</w:t>
      </w:r>
      <w:proofErr w:type="spellEnd"/>
      <w:r w:rsidRPr="00B04CB1">
        <w:rPr>
          <w:sz w:val="20"/>
          <w:szCs w:val="20"/>
        </w:rPr>
        <w:t xml:space="preserve"> земледелия и кормов» и др., на опытных станциях, в сельскохозяйственных вузах.</w:t>
      </w:r>
    </w:p>
    <w:p w:rsidR="009E1CF1" w:rsidRDefault="009E1CF1" w:rsidP="00E82ED3">
      <w:pPr>
        <w:ind w:firstLine="284"/>
        <w:jc w:val="center"/>
        <w:rPr>
          <w:b/>
          <w:sz w:val="20"/>
          <w:szCs w:val="20"/>
        </w:rPr>
      </w:pPr>
    </w:p>
    <w:p w:rsidR="00E82ED3" w:rsidRPr="00B04CB1" w:rsidRDefault="00E82ED3" w:rsidP="00E82ED3">
      <w:pPr>
        <w:ind w:firstLine="284"/>
        <w:jc w:val="center"/>
        <w:rPr>
          <w:b/>
          <w:sz w:val="20"/>
          <w:szCs w:val="20"/>
        </w:rPr>
      </w:pPr>
      <w:r w:rsidRPr="00B04CB1">
        <w:rPr>
          <w:b/>
          <w:sz w:val="20"/>
          <w:szCs w:val="20"/>
        </w:rPr>
        <w:t>Сущность и принципы научного исследования</w:t>
      </w:r>
    </w:p>
    <w:p w:rsidR="00E82ED3" w:rsidRPr="00B04CB1" w:rsidRDefault="00E82ED3" w:rsidP="00E82ED3">
      <w:pPr>
        <w:ind w:firstLine="284"/>
        <w:jc w:val="both"/>
        <w:rPr>
          <w:sz w:val="20"/>
          <w:szCs w:val="20"/>
        </w:rPr>
      </w:pPr>
    </w:p>
    <w:p w:rsidR="00E82ED3" w:rsidRPr="00B04CB1" w:rsidRDefault="00E82ED3" w:rsidP="00E82ED3">
      <w:pPr>
        <w:ind w:firstLine="284"/>
        <w:jc w:val="both"/>
        <w:rPr>
          <w:sz w:val="20"/>
          <w:szCs w:val="20"/>
        </w:rPr>
      </w:pPr>
      <w:r w:rsidRPr="00B04CB1">
        <w:rPr>
          <w:sz w:val="20"/>
          <w:szCs w:val="20"/>
        </w:rPr>
        <w:t>Научное исследование – это изучение конкретного объекта, явления или предмета для раскрытия закономерностей его возникновения и развития. Характерные черты научных исследований: объективность, возможность воспроизведения, доказательность и точность результатов.</w:t>
      </w:r>
    </w:p>
    <w:p w:rsidR="00E82ED3" w:rsidRPr="00B04CB1" w:rsidRDefault="00E82ED3" w:rsidP="00E82ED3">
      <w:pPr>
        <w:ind w:firstLine="284"/>
        <w:jc w:val="both"/>
        <w:rPr>
          <w:sz w:val="20"/>
          <w:szCs w:val="20"/>
        </w:rPr>
      </w:pPr>
      <w:r w:rsidRPr="00B04CB1">
        <w:rPr>
          <w:sz w:val="20"/>
          <w:szCs w:val="20"/>
        </w:rPr>
        <w:t>Различают следующие этапы научных исследований:</w:t>
      </w:r>
    </w:p>
    <w:p w:rsidR="00E82ED3" w:rsidRPr="00B04CB1" w:rsidRDefault="00E82ED3" w:rsidP="00E82ED3">
      <w:pPr>
        <w:ind w:firstLine="284"/>
        <w:jc w:val="both"/>
        <w:rPr>
          <w:sz w:val="20"/>
          <w:szCs w:val="20"/>
        </w:rPr>
      </w:pPr>
      <w:r w:rsidRPr="00B04CB1">
        <w:rPr>
          <w:sz w:val="20"/>
          <w:szCs w:val="20"/>
        </w:rPr>
        <w:t>1) предварительный анализ существующей информации по исследуемому вопросу;</w:t>
      </w:r>
    </w:p>
    <w:p w:rsidR="00E82ED3" w:rsidRPr="00B04CB1" w:rsidRDefault="00E82ED3" w:rsidP="00E82ED3">
      <w:pPr>
        <w:ind w:firstLine="284"/>
        <w:jc w:val="both"/>
        <w:rPr>
          <w:sz w:val="20"/>
          <w:szCs w:val="20"/>
        </w:rPr>
      </w:pPr>
      <w:r w:rsidRPr="00B04CB1">
        <w:rPr>
          <w:sz w:val="20"/>
          <w:szCs w:val="20"/>
        </w:rPr>
        <w:t>2) изучение условий и методов решения задач;</w:t>
      </w:r>
    </w:p>
    <w:p w:rsidR="00E82ED3" w:rsidRPr="00B04CB1" w:rsidRDefault="00E82ED3" w:rsidP="00E82ED3">
      <w:pPr>
        <w:ind w:firstLine="284"/>
        <w:jc w:val="both"/>
        <w:rPr>
          <w:sz w:val="20"/>
          <w:szCs w:val="20"/>
        </w:rPr>
      </w:pPr>
      <w:r w:rsidRPr="00B04CB1">
        <w:rPr>
          <w:sz w:val="20"/>
          <w:szCs w:val="20"/>
        </w:rPr>
        <w:t>3) формулирование исходных гипотез и их теоретический анализ;</w:t>
      </w:r>
    </w:p>
    <w:p w:rsidR="00E82ED3" w:rsidRPr="00B04CB1" w:rsidRDefault="00E82ED3" w:rsidP="00E82ED3">
      <w:pPr>
        <w:ind w:firstLine="284"/>
        <w:jc w:val="both"/>
        <w:rPr>
          <w:sz w:val="20"/>
          <w:szCs w:val="20"/>
        </w:rPr>
      </w:pPr>
      <w:r w:rsidRPr="00B04CB1">
        <w:rPr>
          <w:sz w:val="20"/>
          <w:szCs w:val="20"/>
        </w:rPr>
        <w:t>4) планирование эксперимента и его проведение;</w:t>
      </w:r>
    </w:p>
    <w:p w:rsidR="00E82ED3" w:rsidRPr="00B04CB1" w:rsidRDefault="00E82ED3" w:rsidP="00E82ED3">
      <w:pPr>
        <w:ind w:firstLine="284"/>
        <w:jc w:val="both"/>
        <w:rPr>
          <w:sz w:val="20"/>
          <w:szCs w:val="20"/>
        </w:rPr>
      </w:pPr>
      <w:r w:rsidRPr="00B04CB1">
        <w:rPr>
          <w:sz w:val="20"/>
          <w:szCs w:val="20"/>
        </w:rPr>
        <w:t>5) анализ и обобщение результатов опыта;</w:t>
      </w:r>
    </w:p>
    <w:p w:rsidR="00E82ED3" w:rsidRPr="00B04CB1" w:rsidRDefault="00E82ED3" w:rsidP="00E82ED3">
      <w:pPr>
        <w:ind w:firstLine="284"/>
        <w:jc w:val="both"/>
        <w:rPr>
          <w:sz w:val="20"/>
          <w:szCs w:val="20"/>
        </w:rPr>
      </w:pPr>
      <w:r w:rsidRPr="00B04CB1">
        <w:rPr>
          <w:sz w:val="20"/>
          <w:szCs w:val="20"/>
        </w:rPr>
        <w:t>6) проверка исходных гипотез на основе исследованных факторов, окончательное формулирование новых закономерностей и законов, их объяснение и научные предсказания;</w:t>
      </w:r>
    </w:p>
    <w:p w:rsidR="00E82ED3" w:rsidRPr="00B04CB1" w:rsidRDefault="00E82ED3" w:rsidP="00E82ED3">
      <w:pPr>
        <w:ind w:firstLine="284"/>
        <w:jc w:val="both"/>
        <w:rPr>
          <w:sz w:val="20"/>
          <w:szCs w:val="20"/>
        </w:rPr>
      </w:pPr>
      <w:r w:rsidRPr="00B04CB1">
        <w:rPr>
          <w:sz w:val="20"/>
          <w:szCs w:val="20"/>
        </w:rPr>
        <w:t>7) внедрение предложений в производство по результатам исследований.</w:t>
      </w:r>
    </w:p>
    <w:p w:rsidR="00E82ED3" w:rsidRPr="00B04CB1" w:rsidRDefault="00E82ED3" w:rsidP="00E82ED3">
      <w:pPr>
        <w:ind w:firstLine="284"/>
        <w:jc w:val="both"/>
        <w:rPr>
          <w:sz w:val="20"/>
          <w:szCs w:val="20"/>
        </w:rPr>
      </w:pPr>
      <w:r w:rsidRPr="00B04CB1">
        <w:rPr>
          <w:sz w:val="20"/>
          <w:szCs w:val="20"/>
        </w:rPr>
        <w:t>Научные исследования могут быть теоретическими и экспериментальными (эмпирическими), описательно-обобщающими.</w:t>
      </w:r>
    </w:p>
    <w:p w:rsidR="00E82ED3" w:rsidRPr="00B04CB1" w:rsidRDefault="00E82ED3" w:rsidP="00E82ED3">
      <w:pPr>
        <w:ind w:firstLine="284"/>
        <w:jc w:val="both"/>
        <w:rPr>
          <w:sz w:val="20"/>
          <w:szCs w:val="20"/>
        </w:rPr>
      </w:pPr>
      <w:r w:rsidRPr="00B04CB1">
        <w:rPr>
          <w:sz w:val="20"/>
          <w:szCs w:val="20"/>
        </w:rPr>
        <w:t>На эмпирическом (экспериментальном) уровне исследований ставят эксперименты, накапливают факты, анализируют их и делают практические выводы.</w:t>
      </w:r>
    </w:p>
    <w:p w:rsidR="00E82ED3" w:rsidRPr="00B04CB1" w:rsidRDefault="00E82ED3" w:rsidP="00E82ED3">
      <w:pPr>
        <w:ind w:firstLine="284"/>
        <w:jc w:val="both"/>
        <w:rPr>
          <w:sz w:val="20"/>
          <w:szCs w:val="20"/>
        </w:rPr>
      </w:pPr>
      <w:r w:rsidRPr="00B04CB1">
        <w:rPr>
          <w:sz w:val="20"/>
          <w:szCs w:val="20"/>
        </w:rPr>
        <w:t>На теоретическом уровне исследований – синтезируются новые знания, формируются общие закономерности в определенной области.</w:t>
      </w:r>
    </w:p>
    <w:p w:rsidR="00E82ED3" w:rsidRPr="00B04CB1" w:rsidRDefault="00E82ED3" w:rsidP="00E82ED3">
      <w:pPr>
        <w:ind w:firstLine="284"/>
        <w:jc w:val="both"/>
        <w:rPr>
          <w:sz w:val="20"/>
          <w:szCs w:val="20"/>
        </w:rPr>
      </w:pPr>
      <w:r w:rsidRPr="00B04CB1">
        <w:rPr>
          <w:sz w:val="20"/>
          <w:szCs w:val="20"/>
        </w:rPr>
        <w:t xml:space="preserve">На описательно-обобщающем уровне эксперименты не проводят, а описывают явления, которые происходят непосредственно в природе (например, наблюдения за ростом и развитием растений в зависимости от погодных условий, прохождением </w:t>
      </w:r>
      <w:proofErr w:type="spellStart"/>
      <w:r w:rsidRPr="00B04CB1">
        <w:rPr>
          <w:sz w:val="20"/>
          <w:szCs w:val="20"/>
        </w:rPr>
        <w:t>фенофаз</w:t>
      </w:r>
      <w:proofErr w:type="spellEnd"/>
      <w:r w:rsidRPr="00B04CB1">
        <w:rPr>
          <w:sz w:val="20"/>
          <w:szCs w:val="20"/>
        </w:rPr>
        <w:t>, морозостойкостью, засухоустойчивостью и т. п.).</w:t>
      </w:r>
    </w:p>
    <w:p w:rsidR="00E82ED3" w:rsidRPr="00B04CB1" w:rsidRDefault="00E82ED3" w:rsidP="00E82ED3">
      <w:pPr>
        <w:ind w:firstLine="284"/>
        <w:jc w:val="both"/>
        <w:rPr>
          <w:sz w:val="20"/>
          <w:szCs w:val="20"/>
        </w:rPr>
      </w:pPr>
      <w:r w:rsidRPr="00B04CB1">
        <w:rPr>
          <w:sz w:val="20"/>
          <w:szCs w:val="20"/>
        </w:rPr>
        <w:t xml:space="preserve">В зависимости от познавательной или практической цели научные исследования условно подразделяют </w:t>
      </w:r>
      <w:proofErr w:type="gramStart"/>
      <w:r w:rsidRPr="00B04CB1">
        <w:rPr>
          <w:sz w:val="20"/>
          <w:szCs w:val="20"/>
        </w:rPr>
        <w:t>на</w:t>
      </w:r>
      <w:proofErr w:type="gramEnd"/>
      <w:r w:rsidRPr="00B04CB1">
        <w:rPr>
          <w:sz w:val="20"/>
          <w:szCs w:val="20"/>
        </w:rPr>
        <w:t xml:space="preserve"> фундаментальные и прикладные.</w:t>
      </w:r>
    </w:p>
    <w:p w:rsidR="00E82ED3" w:rsidRPr="00B04CB1" w:rsidRDefault="00E82ED3" w:rsidP="00E82ED3">
      <w:pPr>
        <w:ind w:firstLine="284"/>
        <w:jc w:val="both"/>
        <w:rPr>
          <w:sz w:val="20"/>
          <w:szCs w:val="20"/>
        </w:rPr>
      </w:pPr>
      <w:r w:rsidRPr="00B04CB1">
        <w:rPr>
          <w:sz w:val="20"/>
          <w:szCs w:val="20"/>
        </w:rPr>
        <w:t>Фундаментальные – направлены на открытие и изучение новых явлений и законов природы. Такие исследования ведутся на грани известного и неизвестного. Фундаментальное исследование может быть вольным, теоретическим или целенаправленным. Вольное теоретическое исследование обычно возглавляет видный ученый, который определяет направление работ на основании своих идей. Целенаправленное исследование ограничивается отраслью науки, объект исследований выбирают члены научного коллектива.</w:t>
      </w:r>
    </w:p>
    <w:p w:rsidR="002A0AAA" w:rsidRDefault="00E82ED3" w:rsidP="00E82ED3">
      <w:pPr>
        <w:ind w:firstLine="284"/>
        <w:jc w:val="both"/>
        <w:rPr>
          <w:sz w:val="20"/>
          <w:szCs w:val="20"/>
        </w:rPr>
      </w:pPr>
      <w:r w:rsidRPr="00B04CB1">
        <w:rPr>
          <w:sz w:val="20"/>
          <w:szCs w:val="20"/>
        </w:rPr>
        <w:t>Прикладные исследования проводят путем выполнения научно-исследовательских работ, в результате чего получают экспериментальные данные. Наиболее эффективные варианты исследований внедряют в производство</w:t>
      </w:r>
      <w:r w:rsidR="002A0AAA">
        <w:rPr>
          <w:sz w:val="20"/>
          <w:szCs w:val="20"/>
        </w:rPr>
        <w:t>.</w:t>
      </w:r>
    </w:p>
    <w:p w:rsidR="00E82ED3" w:rsidRPr="00B04CB1" w:rsidRDefault="00E82ED3" w:rsidP="00E82ED3">
      <w:pPr>
        <w:ind w:firstLine="284"/>
        <w:jc w:val="both"/>
        <w:rPr>
          <w:sz w:val="20"/>
          <w:szCs w:val="20"/>
        </w:rPr>
      </w:pPr>
      <w:proofErr w:type="gramStart"/>
      <w:r w:rsidRPr="00B04CB1">
        <w:rPr>
          <w:sz w:val="20"/>
          <w:szCs w:val="20"/>
        </w:rPr>
        <w:t>Методология научных исследований: гипотеза, эксперимент, наблюдения, анализ, синтез, системность, моделирование, теория, внедрение.</w:t>
      </w:r>
      <w:proofErr w:type="gramEnd"/>
    </w:p>
    <w:p w:rsidR="00E82ED3" w:rsidRPr="00B04CB1" w:rsidRDefault="00E82ED3" w:rsidP="00E82ED3">
      <w:pPr>
        <w:ind w:firstLine="284"/>
        <w:jc w:val="both"/>
        <w:rPr>
          <w:sz w:val="20"/>
          <w:szCs w:val="20"/>
        </w:rPr>
      </w:pPr>
      <w:r w:rsidRPr="00B04CB1">
        <w:rPr>
          <w:i/>
          <w:sz w:val="20"/>
          <w:szCs w:val="20"/>
        </w:rPr>
        <w:t>Гипотеза</w:t>
      </w:r>
      <w:r w:rsidRPr="00B04CB1">
        <w:rPr>
          <w:sz w:val="20"/>
          <w:szCs w:val="20"/>
        </w:rPr>
        <w:t xml:space="preserve"> – научное предположение, истинное значение которого является неопределенным (сначала высказывают определенное предположение, которое потом проверяют экспериментально).</w:t>
      </w:r>
    </w:p>
    <w:p w:rsidR="00E82ED3" w:rsidRPr="00B04CB1" w:rsidRDefault="00E82ED3" w:rsidP="00E82ED3">
      <w:pPr>
        <w:ind w:firstLine="284"/>
        <w:jc w:val="both"/>
        <w:rPr>
          <w:sz w:val="20"/>
          <w:szCs w:val="20"/>
        </w:rPr>
      </w:pPr>
      <w:r w:rsidRPr="00B04CB1">
        <w:rPr>
          <w:i/>
          <w:sz w:val="20"/>
          <w:szCs w:val="20"/>
        </w:rPr>
        <w:t>Эксперимент</w:t>
      </w:r>
      <w:r w:rsidRPr="00B04CB1">
        <w:rPr>
          <w:sz w:val="20"/>
          <w:szCs w:val="20"/>
        </w:rPr>
        <w:t xml:space="preserve"> – метод познания, с помощью которого в искусственно созданных и контролируемых условиях изучают объекты и происходящие в них процессы. С помощью эксперимента проверяют гипотезы. В эксперименте, то или иное явление создается искусственно (вносят удобрения, используют фунгициды, гербициды, инсектициды и т. п.). В одном и том же эксперименте можно изучать несколько явлений, при этом опыт становится многофакторным.</w:t>
      </w:r>
    </w:p>
    <w:p w:rsidR="00E82ED3" w:rsidRPr="00B04CB1" w:rsidRDefault="00E82ED3" w:rsidP="00E82ED3">
      <w:pPr>
        <w:ind w:firstLine="284"/>
        <w:jc w:val="both"/>
        <w:rPr>
          <w:sz w:val="20"/>
          <w:szCs w:val="20"/>
        </w:rPr>
      </w:pPr>
      <w:r w:rsidRPr="00B04CB1">
        <w:rPr>
          <w:i/>
          <w:sz w:val="20"/>
          <w:szCs w:val="20"/>
        </w:rPr>
        <w:lastRenderedPageBreak/>
        <w:t xml:space="preserve">Наблюдения </w:t>
      </w:r>
      <w:r w:rsidRPr="00B04CB1">
        <w:rPr>
          <w:sz w:val="20"/>
          <w:szCs w:val="20"/>
        </w:rPr>
        <w:t xml:space="preserve">– целенаправленное сосредоточение внимания исследователя на явлениях, происходящих в эксперименте, их количественная и качественная регистрация. </w:t>
      </w:r>
      <w:proofErr w:type="gramStart"/>
      <w:r w:rsidRPr="00B04CB1">
        <w:rPr>
          <w:sz w:val="20"/>
          <w:szCs w:val="20"/>
        </w:rPr>
        <w:t>Например, метеорологические наблюдения (осадки, температура и т. п.), фенологические наблюдения (засоренность, поражение вредителями и болезнями и т. д.).</w:t>
      </w:r>
      <w:proofErr w:type="gramEnd"/>
    </w:p>
    <w:p w:rsidR="00E82ED3" w:rsidRPr="00B04CB1" w:rsidRDefault="00E82ED3" w:rsidP="00E82ED3">
      <w:pPr>
        <w:ind w:firstLine="284"/>
        <w:jc w:val="both"/>
        <w:rPr>
          <w:sz w:val="20"/>
          <w:szCs w:val="20"/>
        </w:rPr>
      </w:pPr>
      <w:r w:rsidRPr="00B04CB1">
        <w:rPr>
          <w:sz w:val="20"/>
          <w:szCs w:val="20"/>
        </w:rPr>
        <w:t>Учет и наблюдения проводят по специальным апробированным методикам в соответствии с государственными стандартами.</w:t>
      </w:r>
    </w:p>
    <w:p w:rsidR="00E82ED3" w:rsidRPr="00B04CB1" w:rsidRDefault="00E82ED3" w:rsidP="00E82ED3">
      <w:pPr>
        <w:ind w:firstLine="284"/>
        <w:jc w:val="both"/>
        <w:rPr>
          <w:sz w:val="20"/>
          <w:szCs w:val="20"/>
        </w:rPr>
      </w:pPr>
      <w:r w:rsidRPr="00B04CB1">
        <w:rPr>
          <w:i/>
          <w:sz w:val="20"/>
          <w:szCs w:val="20"/>
        </w:rPr>
        <w:t>Анализ</w:t>
      </w:r>
      <w:r w:rsidRPr="00B04CB1">
        <w:rPr>
          <w:sz w:val="20"/>
          <w:szCs w:val="20"/>
        </w:rPr>
        <w:t xml:space="preserve"> – метод исследований, с помощью которого исследуемый объект мысленно или физически расчленяют на составные части для детального изучения. Например, анализируют в динамике рост растений по фазам роста; для определения химического состава растения разделяют на отдельные органы, которые потом анализируют специальными методами. В корнеплодах сахарной свеклы определяют содержание сахара, в зерне – белка, крахмала, в картофеле – крахмала, в семенах рапса – жира и т. д.</w:t>
      </w:r>
    </w:p>
    <w:p w:rsidR="00E82ED3" w:rsidRPr="00B04CB1" w:rsidRDefault="00E82ED3" w:rsidP="00E82ED3">
      <w:pPr>
        <w:ind w:firstLine="284"/>
        <w:jc w:val="both"/>
        <w:rPr>
          <w:sz w:val="20"/>
          <w:szCs w:val="20"/>
        </w:rPr>
      </w:pPr>
      <w:r w:rsidRPr="00B04CB1">
        <w:rPr>
          <w:i/>
          <w:sz w:val="20"/>
          <w:szCs w:val="20"/>
        </w:rPr>
        <w:t>Синтез</w:t>
      </w:r>
      <w:r w:rsidRPr="00B04CB1">
        <w:rPr>
          <w:sz w:val="20"/>
          <w:szCs w:val="20"/>
        </w:rPr>
        <w:t xml:space="preserve"> – соединение расчлененных и проанализированных частей исследуемого объекта или нескольких объектов в единое целое. Задача синтеза – на основании детального анализа получать необходимые данные для выводов и обобщений. Синтез противоположен анализу, но они взаимосвязаны. </w:t>
      </w:r>
      <w:proofErr w:type="gramStart"/>
      <w:r w:rsidRPr="00B04CB1">
        <w:rPr>
          <w:sz w:val="20"/>
          <w:szCs w:val="20"/>
        </w:rPr>
        <w:t>Например, анализируя данные каждого повторения опыта, вычисляется среднеарифметическое по каждой делянке, варианту).</w:t>
      </w:r>
      <w:proofErr w:type="gramEnd"/>
      <w:r w:rsidRPr="00B04CB1">
        <w:rPr>
          <w:sz w:val="20"/>
          <w:szCs w:val="20"/>
        </w:rPr>
        <w:t xml:space="preserve"> Анализ каждого варианта ведет к их объединению в опыте, после чего делают выводы, обобщения. Заключительный этап синтеза – рекомендации производству.</w:t>
      </w:r>
    </w:p>
    <w:p w:rsidR="00E82ED3" w:rsidRPr="00B04CB1" w:rsidRDefault="00E82ED3" w:rsidP="00E82ED3">
      <w:pPr>
        <w:ind w:firstLine="284"/>
        <w:jc w:val="both"/>
        <w:rPr>
          <w:sz w:val="20"/>
          <w:szCs w:val="20"/>
        </w:rPr>
      </w:pPr>
      <w:r w:rsidRPr="00B04CB1">
        <w:rPr>
          <w:i/>
          <w:sz w:val="20"/>
          <w:szCs w:val="20"/>
        </w:rPr>
        <w:t>Системность</w:t>
      </w:r>
      <w:r w:rsidRPr="00B04CB1">
        <w:rPr>
          <w:sz w:val="20"/>
          <w:szCs w:val="20"/>
        </w:rPr>
        <w:t xml:space="preserve"> – направление методологии исследования, в основе которого лежит рассмотрение объекта как целостного множества элементов в совокупности отношений и связей между ними, т. е. рассмотрение объекта как системы.</w:t>
      </w:r>
    </w:p>
    <w:p w:rsidR="00E82ED3" w:rsidRPr="00B04CB1" w:rsidRDefault="00E82ED3" w:rsidP="00E82ED3">
      <w:pPr>
        <w:ind w:firstLine="284"/>
        <w:jc w:val="both"/>
        <w:rPr>
          <w:sz w:val="20"/>
          <w:szCs w:val="20"/>
        </w:rPr>
      </w:pPr>
      <w:r w:rsidRPr="00B04CB1">
        <w:rPr>
          <w:sz w:val="20"/>
          <w:szCs w:val="20"/>
        </w:rPr>
        <w:t xml:space="preserve">Формой научных знаний является </w:t>
      </w:r>
      <w:r w:rsidRPr="00B04CB1">
        <w:rPr>
          <w:i/>
          <w:sz w:val="20"/>
          <w:szCs w:val="20"/>
        </w:rPr>
        <w:t>теория</w:t>
      </w:r>
      <w:r w:rsidRPr="00B04CB1">
        <w:rPr>
          <w:sz w:val="20"/>
          <w:szCs w:val="20"/>
        </w:rPr>
        <w:t xml:space="preserve">. В сравнение </w:t>
      </w:r>
      <w:proofErr w:type="gramStart"/>
      <w:r w:rsidRPr="00B04CB1">
        <w:rPr>
          <w:sz w:val="20"/>
          <w:szCs w:val="20"/>
        </w:rPr>
        <w:t>в</w:t>
      </w:r>
      <w:proofErr w:type="gramEnd"/>
      <w:r w:rsidRPr="00B04CB1">
        <w:rPr>
          <w:sz w:val="20"/>
          <w:szCs w:val="20"/>
        </w:rPr>
        <w:t xml:space="preserve"> другими формами знаний (гипотезой, законом и т. д.), теория – высшая форма знаний.</w:t>
      </w:r>
    </w:p>
    <w:p w:rsidR="00E82ED3" w:rsidRPr="00B04CB1" w:rsidRDefault="00E82ED3" w:rsidP="00E82ED3">
      <w:pPr>
        <w:ind w:firstLine="284"/>
        <w:jc w:val="both"/>
        <w:rPr>
          <w:sz w:val="20"/>
          <w:szCs w:val="20"/>
        </w:rPr>
      </w:pPr>
      <w:r w:rsidRPr="00B04CB1">
        <w:rPr>
          <w:sz w:val="20"/>
          <w:szCs w:val="20"/>
        </w:rPr>
        <w:t xml:space="preserve">Теория – от греческого </w:t>
      </w:r>
      <w:proofErr w:type="spellStart"/>
      <w:r w:rsidRPr="00B04CB1">
        <w:rPr>
          <w:sz w:val="20"/>
          <w:szCs w:val="20"/>
          <w:lang w:val="en-US"/>
        </w:rPr>
        <w:t>theoria</w:t>
      </w:r>
      <w:proofErr w:type="spellEnd"/>
      <w:r w:rsidRPr="00B04CB1">
        <w:rPr>
          <w:sz w:val="20"/>
          <w:szCs w:val="20"/>
        </w:rPr>
        <w:t xml:space="preserve"> – рассматриваю, исследую – компле</w:t>
      </w:r>
      <w:proofErr w:type="gramStart"/>
      <w:r w:rsidRPr="00B04CB1">
        <w:rPr>
          <w:sz w:val="20"/>
          <w:szCs w:val="20"/>
        </w:rPr>
        <w:t>кс взгл</w:t>
      </w:r>
      <w:proofErr w:type="gramEnd"/>
      <w:r w:rsidRPr="00B04CB1">
        <w:rPr>
          <w:sz w:val="20"/>
          <w:szCs w:val="20"/>
        </w:rPr>
        <w:t>ядов, представлений, идей, направленных на истолкование и объяснение какого-либо явления.</w:t>
      </w:r>
    </w:p>
    <w:p w:rsidR="00E82ED3" w:rsidRPr="00B04CB1" w:rsidRDefault="00E82ED3" w:rsidP="00E82ED3">
      <w:pPr>
        <w:ind w:firstLine="284"/>
        <w:jc w:val="both"/>
        <w:rPr>
          <w:sz w:val="20"/>
          <w:szCs w:val="20"/>
        </w:rPr>
      </w:pPr>
      <w:r w:rsidRPr="00B04CB1">
        <w:rPr>
          <w:sz w:val="20"/>
          <w:szCs w:val="20"/>
        </w:rPr>
        <w:t xml:space="preserve">Теории могут развиваться, совершенствоваться, вплоть до пересмотра и уточнения ее исходных принципов. Например, теория питания растений, </w:t>
      </w:r>
      <w:proofErr w:type="spellStart"/>
      <w:r w:rsidRPr="00B04CB1">
        <w:rPr>
          <w:sz w:val="20"/>
          <w:szCs w:val="20"/>
        </w:rPr>
        <w:t>Валериус</w:t>
      </w:r>
      <w:proofErr w:type="spellEnd"/>
      <w:r w:rsidRPr="00B04CB1">
        <w:rPr>
          <w:sz w:val="20"/>
          <w:szCs w:val="20"/>
        </w:rPr>
        <w:t xml:space="preserve"> – гумусовая теория, Ю. Либих предложил теорию минерального питания и т. п.</w:t>
      </w:r>
    </w:p>
    <w:p w:rsidR="00E82ED3" w:rsidRPr="00B04CB1" w:rsidRDefault="00E82ED3" w:rsidP="00E82ED3">
      <w:pPr>
        <w:ind w:firstLine="284"/>
        <w:jc w:val="both"/>
        <w:rPr>
          <w:sz w:val="20"/>
          <w:szCs w:val="20"/>
        </w:rPr>
      </w:pPr>
      <w:r w:rsidRPr="00B04CB1">
        <w:rPr>
          <w:sz w:val="20"/>
          <w:szCs w:val="20"/>
        </w:rPr>
        <w:t xml:space="preserve">Завершающим этапом научных исследований является </w:t>
      </w:r>
      <w:r w:rsidRPr="00B04CB1">
        <w:rPr>
          <w:i/>
          <w:sz w:val="20"/>
          <w:szCs w:val="20"/>
        </w:rPr>
        <w:t>внедрение</w:t>
      </w:r>
      <w:r w:rsidRPr="00B04CB1">
        <w:rPr>
          <w:sz w:val="20"/>
          <w:szCs w:val="20"/>
        </w:rPr>
        <w:t xml:space="preserve"> новых приемов, технологий в производство.</w:t>
      </w:r>
    </w:p>
    <w:p w:rsidR="00E82ED3" w:rsidRPr="00B04CB1" w:rsidRDefault="00E82ED3" w:rsidP="00E82ED3">
      <w:pPr>
        <w:ind w:firstLine="284"/>
        <w:jc w:val="both"/>
        <w:rPr>
          <w:sz w:val="20"/>
          <w:szCs w:val="20"/>
        </w:rPr>
      </w:pPr>
      <w:r w:rsidRPr="00B04CB1">
        <w:rPr>
          <w:sz w:val="20"/>
          <w:szCs w:val="20"/>
        </w:rPr>
        <w:t>Внедрение производится в том случае, если новые приемы, технологии и т. д. обеспечивают получение экономического эффекта, являются энергосберегающими и прошли производственную проверку.</w:t>
      </w:r>
    </w:p>
    <w:p w:rsidR="00E82ED3" w:rsidRPr="00B04CB1" w:rsidRDefault="00E82ED3" w:rsidP="00E82ED3">
      <w:pPr>
        <w:ind w:firstLine="284"/>
        <w:jc w:val="both"/>
        <w:rPr>
          <w:sz w:val="20"/>
          <w:szCs w:val="20"/>
        </w:rPr>
      </w:pPr>
    </w:p>
    <w:p w:rsidR="00E82ED3" w:rsidRPr="00B04CB1" w:rsidRDefault="00E82ED3" w:rsidP="00E82ED3">
      <w:pPr>
        <w:ind w:firstLine="284"/>
        <w:jc w:val="center"/>
        <w:rPr>
          <w:b/>
          <w:sz w:val="20"/>
          <w:szCs w:val="20"/>
        </w:rPr>
      </w:pPr>
      <w:r w:rsidRPr="00B04CB1">
        <w:rPr>
          <w:b/>
          <w:sz w:val="20"/>
          <w:szCs w:val="20"/>
        </w:rPr>
        <w:t>Структура и задачи научных учреждений</w:t>
      </w:r>
    </w:p>
    <w:p w:rsidR="00E82ED3" w:rsidRPr="00B04CB1" w:rsidRDefault="00E82ED3" w:rsidP="00E82ED3">
      <w:pPr>
        <w:ind w:firstLine="284"/>
        <w:jc w:val="both"/>
        <w:rPr>
          <w:sz w:val="20"/>
          <w:szCs w:val="20"/>
        </w:rPr>
      </w:pPr>
    </w:p>
    <w:p w:rsidR="00E82ED3" w:rsidRPr="00B04CB1" w:rsidRDefault="00E82ED3" w:rsidP="00E82ED3">
      <w:pPr>
        <w:ind w:firstLine="284"/>
        <w:jc w:val="both"/>
        <w:rPr>
          <w:sz w:val="20"/>
          <w:szCs w:val="20"/>
        </w:rPr>
      </w:pPr>
      <w:r w:rsidRPr="00B04CB1">
        <w:rPr>
          <w:sz w:val="20"/>
          <w:szCs w:val="20"/>
        </w:rPr>
        <w:t>В сельском хозяйстве функционируют следующие научные учреждения:</w:t>
      </w:r>
    </w:p>
    <w:p w:rsidR="00E82ED3" w:rsidRPr="00B04CB1" w:rsidRDefault="00E82ED3" w:rsidP="00E82ED3">
      <w:pPr>
        <w:ind w:firstLine="284"/>
        <w:jc w:val="both"/>
        <w:rPr>
          <w:sz w:val="20"/>
          <w:szCs w:val="20"/>
        </w:rPr>
      </w:pPr>
      <w:r w:rsidRPr="00B04CB1">
        <w:rPr>
          <w:sz w:val="20"/>
          <w:szCs w:val="20"/>
        </w:rPr>
        <w:t>- лаборатории (обычные и проблемные);</w:t>
      </w:r>
    </w:p>
    <w:p w:rsidR="00E82ED3" w:rsidRPr="00B04CB1" w:rsidRDefault="00E82ED3" w:rsidP="00E82ED3">
      <w:pPr>
        <w:ind w:firstLine="284"/>
        <w:jc w:val="both"/>
        <w:rPr>
          <w:sz w:val="20"/>
          <w:szCs w:val="20"/>
        </w:rPr>
      </w:pPr>
      <w:r w:rsidRPr="00B04CB1">
        <w:rPr>
          <w:sz w:val="20"/>
          <w:szCs w:val="20"/>
        </w:rPr>
        <w:t>- опорные пункты;</w:t>
      </w:r>
    </w:p>
    <w:p w:rsidR="00E82ED3" w:rsidRPr="00B04CB1" w:rsidRDefault="00E82ED3" w:rsidP="00E82ED3">
      <w:pPr>
        <w:ind w:firstLine="284"/>
        <w:jc w:val="both"/>
        <w:rPr>
          <w:sz w:val="20"/>
          <w:szCs w:val="20"/>
        </w:rPr>
      </w:pPr>
      <w:r w:rsidRPr="00B04CB1">
        <w:rPr>
          <w:sz w:val="20"/>
          <w:szCs w:val="20"/>
        </w:rPr>
        <w:t>- опытные поля;</w:t>
      </w:r>
    </w:p>
    <w:p w:rsidR="00E82ED3" w:rsidRPr="00B04CB1" w:rsidRDefault="00E82ED3" w:rsidP="00E82ED3">
      <w:pPr>
        <w:ind w:firstLine="284"/>
        <w:jc w:val="both"/>
        <w:rPr>
          <w:sz w:val="20"/>
          <w:szCs w:val="20"/>
        </w:rPr>
      </w:pPr>
      <w:r w:rsidRPr="00B04CB1">
        <w:rPr>
          <w:sz w:val="20"/>
          <w:szCs w:val="20"/>
        </w:rPr>
        <w:t>- научные отделы;</w:t>
      </w:r>
    </w:p>
    <w:p w:rsidR="00E82ED3" w:rsidRPr="00B04CB1" w:rsidRDefault="00E82ED3" w:rsidP="00E82ED3">
      <w:pPr>
        <w:ind w:firstLine="284"/>
        <w:jc w:val="both"/>
        <w:rPr>
          <w:sz w:val="20"/>
          <w:szCs w:val="20"/>
        </w:rPr>
      </w:pPr>
      <w:r w:rsidRPr="00B04CB1">
        <w:rPr>
          <w:sz w:val="20"/>
          <w:szCs w:val="20"/>
        </w:rPr>
        <w:t>- опытные станции;</w:t>
      </w:r>
    </w:p>
    <w:p w:rsidR="00E82ED3" w:rsidRPr="00B04CB1" w:rsidRDefault="00E82ED3" w:rsidP="00E82ED3">
      <w:pPr>
        <w:ind w:firstLine="284"/>
        <w:jc w:val="both"/>
        <w:rPr>
          <w:sz w:val="20"/>
          <w:szCs w:val="20"/>
        </w:rPr>
      </w:pPr>
      <w:r w:rsidRPr="00B04CB1">
        <w:rPr>
          <w:sz w:val="20"/>
          <w:szCs w:val="20"/>
        </w:rPr>
        <w:t>- институты;</w:t>
      </w:r>
    </w:p>
    <w:p w:rsidR="00E82ED3" w:rsidRPr="00B04CB1" w:rsidRDefault="00E82ED3" w:rsidP="00E82ED3">
      <w:pPr>
        <w:ind w:firstLine="284"/>
        <w:jc w:val="both"/>
        <w:rPr>
          <w:sz w:val="20"/>
          <w:szCs w:val="20"/>
        </w:rPr>
      </w:pPr>
      <w:r w:rsidRPr="00B04CB1">
        <w:rPr>
          <w:sz w:val="20"/>
          <w:szCs w:val="20"/>
        </w:rPr>
        <w:t>- научно-практические центры.</w:t>
      </w:r>
    </w:p>
    <w:p w:rsidR="00E82ED3" w:rsidRPr="00B04CB1" w:rsidRDefault="00E82ED3" w:rsidP="00E82ED3">
      <w:pPr>
        <w:ind w:firstLine="284"/>
        <w:jc w:val="both"/>
        <w:rPr>
          <w:sz w:val="20"/>
          <w:szCs w:val="20"/>
        </w:rPr>
      </w:pPr>
      <w:r w:rsidRPr="00B04CB1">
        <w:rPr>
          <w:sz w:val="20"/>
          <w:szCs w:val="20"/>
        </w:rPr>
        <w:t xml:space="preserve">Элементарной единицей среди научных учреждений является научная </w:t>
      </w:r>
      <w:r w:rsidRPr="00B04CB1">
        <w:rPr>
          <w:i/>
          <w:sz w:val="20"/>
          <w:szCs w:val="20"/>
        </w:rPr>
        <w:t>лаборатория</w:t>
      </w:r>
      <w:r w:rsidRPr="00B04CB1">
        <w:rPr>
          <w:sz w:val="20"/>
          <w:szCs w:val="20"/>
        </w:rPr>
        <w:t>, которая входит в состав научного отдела или кафедры вуза. Лаборатория может быть и отдельным научным учреждением на производстве. Лаборатории могут быть составной частью опорного пункта, опытной станции или института. По специализации создаются лаборатории агрохимии, физиологии растений, почвоведения, защиты растений и др.</w:t>
      </w:r>
    </w:p>
    <w:p w:rsidR="00E82ED3" w:rsidRPr="00B04CB1" w:rsidRDefault="00E82ED3" w:rsidP="00E82ED3">
      <w:pPr>
        <w:ind w:firstLine="284"/>
        <w:jc w:val="both"/>
        <w:rPr>
          <w:sz w:val="20"/>
          <w:szCs w:val="20"/>
        </w:rPr>
      </w:pPr>
      <w:r w:rsidRPr="00B04CB1">
        <w:rPr>
          <w:i/>
          <w:sz w:val="20"/>
          <w:szCs w:val="20"/>
        </w:rPr>
        <w:t>Опорный пункт</w:t>
      </w:r>
      <w:r w:rsidRPr="00B04CB1">
        <w:rPr>
          <w:sz w:val="20"/>
          <w:szCs w:val="20"/>
        </w:rPr>
        <w:t xml:space="preserve"> – это научное подразделение опытной станции или института, которое создается на производстве. По длительности функционирования опорные пункты могут быть временными или постоянными в зависимости от поставленных задач.</w:t>
      </w:r>
    </w:p>
    <w:p w:rsidR="00E82ED3" w:rsidRPr="00B04CB1" w:rsidRDefault="00E82ED3" w:rsidP="00E82ED3">
      <w:pPr>
        <w:ind w:firstLine="284"/>
        <w:jc w:val="both"/>
        <w:rPr>
          <w:sz w:val="20"/>
          <w:szCs w:val="20"/>
        </w:rPr>
      </w:pPr>
      <w:r w:rsidRPr="00B04CB1">
        <w:rPr>
          <w:sz w:val="20"/>
          <w:szCs w:val="20"/>
        </w:rPr>
        <w:t>Задачей опорных пунктов является оказание методической помощи хозяйствам во внедрении достижений науки и передового опыта, в определении экономической эффективности внедренных рекомендаций.</w:t>
      </w:r>
    </w:p>
    <w:p w:rsidR="00E82ED3" w:rsidRPr="00B04CB1" w:rsidRDefault="00E82ED3" w:rsidP="00E82ED3">
      <w:pPr>
        <w:ind w:firstLine="284"/>
        <w:jc w:val="both"/>
        <w:rPr>
          <w:sz w:val="20"/>
          <w:szCs w:val="20"/>
        </w:rPr>
      </w:pPr>
      <w:r w:rsidRPr="00B04CB1">
        <w:rPr>
          <w:i/>
          <w:sz w:val="20"/>
          <w:szCs w:val="20"/>
        </w:rPr>
        <w:t>Опытные поля</w:t>
      </w:r>
      <w:r w:rsidRPr="00B04CB1">
        <w:rPr>
          <w:sz w:val="20"/>
          <w:szCs w:val="20"/>
        </w:rPr>
        <w:t xml:space="preserve"> призваны проводить многолетние стационарные полевые опыты для выявления лучших приемов возделывания сельскохозяйственных культур в конкретных почвенно-климатических условиях. Опытные поля входят в состав опытных станций или институтов, вузов и проводят работу под их методическим руководством.</w:t>
      </w:r>
    </w:p>
    <w:p w:rsidR="00E82ED3" w:rsidRPr="00B04CB1" w:rsidRDefault="00E82ED3" w:rsidP="00E82ED3">
      <w:pPr>
        <w:ind w:firstLine="284"/>
        <w:jc w:val="both"/>
        <w:rPr>
          <w:sz w:val="20"/>
          <w:szCs w:val="20"/>
        </w:rPr>
      </w:pPr>
      <w:r w:rsidRPr="00B04CB1">
        <w:rPr>
          <w:i/>
          <w:sz w:val="20"/>
          <w:szCs w:val="20"/>
        </w:rPr>
        <w:t>Научный отдел</w:t>
      </w:r>
      <w:r w:rsidRPr="00B04CB1">
        <w:rPr>
          <w:sz w:val="20"/>
          <w:szCs w:val="20"/>
        </w:rPr>
        <w:t xml:space="preserve"> – основная структурная часть опытной станции или института. В состав отделов входят научные лаборатории, которые занимаются конкретной тематикой.</w:t>
      </w:r>
    </w:p>
    <w:p w:rsidR="00E82ED3" w:rsidRPr="00B04CB1" w:rsidRDefault="00E82ED3" w:rsidP="00E82ED3">
      <w:pPr>
        <w:ind w:firstLine="284"/>
        <w:jc w:val="both"/>
        <w:rPr>
          <w:sz w:val="20"/>
          <w:szCs w:val="20"/>
        </w:rPr>
      </w:pPr>
      <w:r w:rsidRPr="00B04CB1">
        <w:rPr>
          <w:i/>
          <w:sz w:val="20"/>
          <w:szCs w:val="20"/>
        </w:rPr>
        <w:t>Опытные станции</w:t>
      </w:r>
      <w:r w:rsidRPr="00B04CB1">
        <w:rPr>
          <w:sz w:val="20"/>
          <w:szCs w:val="20"/>
        </w:rPr>
        <w:t xml:space="preserve"> осуществляют научную разработку агротехнических мероприятий в конкретных естественно-экономических условиях и дают рекомендации производству.</w:t>
      </w:r>
    </w:p>
    <w:p w:rsidR="00E82ED3" w:rsidRPr="00B04CB1" w:rsidRDefault="00E82ED3" w:rsidP="00E82ED3">
      <w:pPr>
        <w:ind w:firstLine="284"/>
        <w:jc w:val="both"/>
        <w:rPr>
          <w:sz w:val="20"/>
          <w:szCs w:val="20"/>
        </w:rPr>
      </w:pPr>
      <w:proofErr w:type="gramStart"/>
      <w:r w:rsidRPr="00B04CB1">
        <w:rPr>
          <w:sz w:val="20"/>
          <w:szCs w:val="20"/>
        </w:rPr>
        <w:lastRenderedPageBreak/>
        <w:t>Станции подразделяются на отраслевые, которые подчинены отраслевым научно-исследовательским институтам, самостоятельные отраслевые – подчинены Министру сельского хозяйства и продовольствия, государственные комплексные опытные станции подчиняются областным управлениям сельского хозяйства.</w:t>
      </w:r>
      <w:proofErr w:type="gramEnd"/>
    </w:p>
    <w:p w:rsidR="00E82ED3" w:rsidRPr="00B04CB1" w:rsidRDefault="00E82ED3" w:rsidP="00E82ED3">
      <w:pPr>
        <w:ind w:firstLine="284"/>
        <w:jc w:val="both"/>
        <w:rPr>
          <w:sz w:val="20"/>
          <w:szCs w:val="20"/>
        </w:rPr>
      </w:pPr>
      <w:r w:rsidRPr="00B04CB1">
        <w:rPr>
          <w:i/>
          <w:sz w:val="20"/>
          <w:szCs w:val="20"/>
        </w:rPr>
        <w:t>Научно-исследовательские институты</w:t>
      </w:r>
      <w:r w:rsidRPr="00B04CB1">
        <w:rPr>
          <w:sz w:val="20"/>
          <w:szCs w:val="20"/>
        </w:rPr>
        <w:t xml:space="preserve"> – это учреждения, которые разрабатывают теоретические проблемы сельскохозяйственной науки и практические рекомендации для развития определенных отраслей агрономии.</w:t>
      </w:r>
    </w:p>
    <w:p w:rsidR="005876AA" w:rsidRDefault="00E82ED3" w:rsidP="004B6E35">
      <w:pPr>
        <w:ind w:firstLine="284"/>
        <w:jc w:val="both"/>
      </w:pPr>
      <w:r w:rsidRPr="00B04CB1">
        <w:rPr>
          <w:i/>
          <w:sz w:val="20"/>
          <w:szCs w:val="20"/>
        </w:rPr>
        <w:t>Академия наук</w:t>
      </w:r>
      <w:r w:rsidRPr="00B04CB1">
        <w:rPr>
          <w:sz w:val="20"/>
          <w:szCs w:val="20"/>
        </w:rPr>
        <w:t xml:space="preserve"> – высшее научное учреждение. Ее членами являются выдающиеся ученые. В составе академии наук Беларуси есть аграрное отделение академии, которое разрабатывает важнейшие проблемы во всех отраслях сельскохозяйственной науки. Основные задачи аграрного отделение – развитие теоретических исследований по ведущим направлениям сельскохозяйственной науки, выявление новых путей технического прогресса, совершенствование методов научных исследований для повышения теоретического уровня и эффективности исследовательских работ, изучение и обобщение достижений мировой науки, и содействие наиболее полному использованию достижений науки и передового опыта в сельскохозяйственном производстве.</w:t>
      </w:r>
    </w:p>
    <w:sectPr w:rsidR="005876AA" w:rsidSect="005876A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41" w:rsidRDefault="004B0F41" w:rsidP="00E82ED3">
      <w:r>
        <w:separator/>
      </w:r>
    </w:p>
  </w:endnote>
  <w:endnote w:type="continuationSeparator" w:id="0">
    <w:p w:rsidR="004B0F41" w:rsidRDefault="004B0F41" w:rsidP="00E8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0802"/>
      <w:docPartObj>
        <w:docPartGallery w:val="Page Numbers (Bottom of Page)"/>
        <w:docPartUnique/>
      </w:docPartObj>
    </w:sdtPr>
    <w:sdtEndPr/>
    <w:sdtContent>
      <w:p w:rsidR="00E82ED3" w:rsidRDefault="004B0F41">
        <w:pPr>
          <w:pStyle w:val="a5"/>
          <w:jc w:val="right"/>
        </w:pPr>
        <w:r>
          <w:fldChar w:fldCharType="begin"/>
        </w:r>
        <w:r>
          <w:instrText xml:space="preserve"> PAGE   \* MERGEFORMAT </w:instrText>
        </w:r>
        <w:r>
          <w:fldChar w:fldCharType="separate"/>
        </w:r>
        <w:r w:rsidR="00D2137C">
          <w:rPr>
            <w:noProof/>
          </w:rPr>
          <w:t>1</w:t>
        </w:r>
        <w:r>
          <w:rPr>
            <w:noProof/>
          </w:rPr>
          <w:fldChar w:fldCharType="end"/>
        </w:r>
      </w:p>
    </w:sdtContent>
  </w:sdt>
  <w:p w:rsidR="00E82ED3" w:rsidRDefault="00E82E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41" w:rsidRDefault="004B0F41" w:rsidP="00E82ED3">
      <w:r>
        <w:separator/>
      </w:r>
    </w:p>
  </w:footnote>
  <w:footnote w:type="continuationSeparator" w:id="0">
    <w:p w:rsidR="004B0F41" w:rsidRDefault="004B0F41" w:rsidP="00E82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2ED3"/>
    <w:rsid w:val="001014A6"/>
    <w:rsid w:val="00277A97"/>
    <w:rsid w:val="002A0AAA"/>
    <w:rsid w:val="002F1746"/>
    <w:rsid w:val="002F7A2F"/>
    <w:rsid w:val="0034599C"/>
    <w:rsid w:val="00371A68"/>
    <w:rsid w:val="004B0F41"/>
    <w:rsid w:val="004B6E35"/>
    <w:rsid w:val="00582BDE"/>
    <w:rsid w:val="005876AA"/>
    <w:rsid w:val="009E1CF1"/>
    <w:rsid w:val="00D2137C"/>
    <w:rsid w:val="00D77491"/>
    <w:rsid w:val="00E82ED3"/>
    <w:rsid w:val="00FA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31"/>
        <o:r id="V:Rule2" type="connector" idref="#_x0000_s1043"/>
        <o:r id="V:Rule3" type="connector" idref="#_x0000_s1041"/>
        <o:r id="V:Rule4" type="connector" idref="#_x0000_s1030"/>
        <o:r id="V:Rule5" type="connector" idref="#_x0000_s1027"/>
        <o:r id="V:Rule6" type="connector" idref="#_x0000_s1026"/>
        <o:r id="V:Rule7" type="connector" idref="#_x0000_s1036"/>
        <o:r id="V:Rule8" type="connector" idref="#_x0000_s1042"/>
        <o:r id="V:Rule9" type="connector" idref="#_x0000_s1040"/>
        <o:r id="V:Rule10" type="connector" idref="#_x0000_s1032"/>
        <o:r id="V:Rule11" type="connector" idref="#_x0000_s1037"/>
        <o:r id="V:Rule12" type="connector" idref="#_x0000_s1033"/>
        <o:r id="V:Rule13" type="connector" idref="#_x0000_s1029"/>
        <o:r id="V:Rule14" type="connector" idref="#_x0000_s1039"/>
        <o:r id="V:Rule15" type="connector" idref="#_x0000_s1038"/>
        <o:r id="V:Rule16" type="connector" idref="#_x0000_s1028"/>
        <o:r id="V:Rule17" type="connector" idref="#_x0000_s1034"/>
        <o:r id="V:Rule18"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E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2ED3"/>
    <w:pPr>
      <w:tabs>
        <w:tab w:val="center" w:pos="4677"/>
        <w:tab w:val="right" w:pos="9355"/>
      </w:tabs>
    </w:pPr>
  </w:style>
  <w:style w:type="character" w:customStyle="1" w:styleId="a4">
    <w:name w:val="Верхний колонтитул Знак"/>
    <w:basedOn w:val="a0"/>
    <w:link w:val="a3"/>
    <w:uiPriority w:val="99"/>
    <w:semiHidden/>
    <w:rsid w:val="00E82ED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82ED3"/>
    <w:pPr>
      <w:tabs>
        <w:tab w:val="center" w:pos="4677"/>
        <w:tab w:val="right" w:pos="9355"/>
      </w:tabs>
    </w:pPr>
  </w:style>
  <w:style w:type="character" w:customStyle="1" w:styleId="a6">
    <w:name w:val="Нижний колонтитул Знак"/>
    <w:basedOn w:val="a0"/>
    <w:link w:val="a5"/>
    <w:uiPriority w:val="99"/>
    <w:rsid w:val="00E82ED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2510</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7</cp:revision>
  <cp:lastPrinted>2021-12-14T10:44:00Z</cp:lastPrinted>
  <dcterms:created xsi:type="dcterms:W3CDTF">2021-07-08T09:42:00Z</dcterms:created>
  <dcterms:modified xsi:type="dcterms:W3CDTF">2021-12-14T10:44:00Z</dcterms:modified>
</cp:coreProperties>
</file>