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20" w:rsidRPr="007F77E9" w:rsidRDefault="00137220" w:rsidP="00A239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Лизиметрический метод</w:t>
      </w:r>
    </w:p>
    <w:p w:rsidR="00137220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Лизиметрический метод так же, как полевой и вегетационный, относится к </w:t>
      </w:r>
      <w:proofErr w:type="gramStart"/>
      <w:r w:rsidRPr="002209D4">
        <w:rPr>
          <w:sz w:val="28"/>
          <w:szCs w:val="28"/>
        </w:rPr>
        <w:t>биологическим</w:t>
      </w:r>
      <w:proofErr w:type="gramEnd"/>
      <w:r w:rsidRPr="002209D4">
        <w:rPr>
          <w:sz w:val="28"/>
          <w:szCs w:val="28"/>
        </w:rPr>
        <w:t xml:space="preserve"> и используется в ряде естественных наук. </w:t>
      </w:r>
      <w:r w:rsidRPr="007F77E9">
        <w:rPr>
          <w:b/>
          <w:sz w:val="28"/>
          <w:szCs w:val="28"/>
        </w:rPr>
        <w:t xml:space="preserve">Лизиметрический опыт с удобрениями </w:t>
      </w:r>
      <w:r w:rsidRPr="007F77E9">
        <w:rPr>
          <w:b/>
        </w:rPr>
        <w:t>–</w:t>
      </w:r>
      <w:r w:rsidRPr="007F77E9">
        <w:rPr>
          <w:b/>
          <w:sz w:val="28"/>
          <w:szCs w:val="28"/>
        </w:rPr>
        <w:t xml:space="preserve"> опыт с удобрениями с использованием лизиметрической установки для изучения питательного режима почвы и передвижения минеральных и органических веществ по профилю почвы, баланса питательных элементов.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Лизиметр (от греч. </w:t>
      </w:r>
      <w:proofErr w:type="spellStart"/>
      <w:r w:rsidRPr="002209D4">
        <w:rPr>
          <w:sz w:val="28"/>
          <w:szCs w:val="28"/>
          <w:lang w:val="en-US"/>
        </w:rPr>
        <w:t>lysos</w:t>
      </w:r>
      <w:proofErr w:type="spellEnd"/>
      <w:r w:rsidRPr="002209D4">
        <w:rPr>
          <w:sz w:val="28"/>
          <w:szCs w:val="28"/>
        </w:rPr>
        <w:t xml:space="preserve"> </w:t>
      </w:r>
      <w:r>
        <w:t>–</w:t>
      </w:r>
      <w:r w:rsidRPr="002209D4">
        <w:rPr>
          <w:sz w:val="28"/>
          <w:szCs w:val="28"/>
        </w:rPr>
        <w:t xml:space="preserve"> растворение) впервые использовал французский исследователь де </w:t>
      </w:r>
      <w:proofErr w:type="spellStart"/>
      <w:r w:rsidRPr="002209D4">
        <w:rPr>
          <w:sz w:val="28"/>
          <w:szCs w:val="28"/>
        </w:rPr>
        <w:t>Ла</w:t>
      </w:r>
      <w:proofErr w:type="spellEnd"/>
      <w:r w:rsidRPr="002209D4">
        <w:rPr>
          <w:sz w:val="28"/>
          <w:szCs w:val="28"/>
        </w:rPr>
        <w:t xml:space="preserve"> </w:t>
      </w:r>
      <w:proofErr w:type="spellStart"/>
      <w:r w:rsidRPr="002209D4">
        <w:rPr>
          <w:sz w:val="28"/>
          <w:szCs w:val="28"/>
        </w:rPr>
        <w:t>Хира</w:t>
      </w:r>
      <w:proofErr w:type="spellEnd"/>
      <w:r w:rsidRPr="002209D4">
        <w:rPr>
          <w:sz w:val="28"/>
          <w:szCs w:val="28"/>
        </w:rPr>
        <w:t xml:space="preserve"> в 1688 г. при изучении количества и скорости просачивания атмосферных осадков через почву. В агрохимических исследованиях его первыми использовали англичане Джон Дальтон, выясняя роль атмосферных осадков в питании грунтовых вод (1795), и </w:t>
      </w:r>
      <w:proofErr w:type="spellStart"/>
      <w:r w:rsidRPr="002209D4">
        <w:rPr>
          <w:sz w:val="28"/>
          <w:szCs w:val="28"/>
        </w:rPr>
        <w:t>Уэй</w:t>
      </w:r>
      <w:proofErr w:type="spellEnd"/>
      <w:r w:rsidRPr="002209D4">
        <w:rPr>
          <w:sz w:val="28"/>
          <w:szCs w:val="28"/>
        </w:rPr>
        <w:t>, опубликовавший в 1850 г. данные об изменении химического состава растворов, просачивающихся через почву.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>Лизиметрическим методом пользуются при изучении потерь питательных элементов при различных дозах, сроках и способах внесения удобрений, на пару и занятых</w:t>
      </w:r>
      <w:r>
        <w:rPr>
          <w:sz w:val="28"/>
          <w:szCs w:val="28"/>
        </w:rPr>
        <w:t xml:space="preserve"> </w:t>
      </w:r>
      <w:r w:rsidRPr="002209D4">
        <w:rPr>
          <w:sz w:val="28"/>
          <w:szCs w:val="28"/>
        </w:rPr>
        <w:t xml:space="preserve">посевами почвах, при наблюдении за скоростью передвижения атмосферных осадков, динамикой влажности почвы, изучения влияния удобрений на свойства почвы и т.д. В опытах с лизиметрами создаются условия, близкие к </w:t>
      </w:r>
      <w:proofErr w:type="gramStart"/>
      <w:r w:rsidRPr="002209D4">
        <w:rPr>
          <w:sz w:val="28"/>
          <w:szCs w:val="28"/>
        </w:rPr>
        <w:t>естественным</w:t>
      </w:r>
      <w:proofErr w:type="gramEnd"/>
      <w:r w:rsidRPr="002209D4">
        <w:rPr>
          <w:sz w:val="28"/>
          <w:szCs w:val="28"/>
        </w:rPr>
        <w:t xml:space="preserve">. Лизиметры устанавливают вблизи лабораторий, чтобы своевременно проводить анализы, рядом с ними располагают дождемер. В лизиметрах должны поддерживаться условия, близкие </w:t>
      </w:r>
      <w:proofErr w:type="gramStart"/>
      <w:r w:rsidRPr="002209D4">
        <w:rPr>
          <w:sz w:val="28"/>
          <w:szCs w:val="28"/>
        </w:rPr>
        <w:t>к</w:t>
      </w:r>
      <w:proofErr w:type="gramEnd"/>
      <w:r w:rsidRPr="002209D4">
        <w:rPr>
          <w:sz w:val="28"/>
          <w:szCs w:val="28"/>
        </w:rPr>
        <w:t xml:space="preserve"> моделируемым природным. Для защиты растений от животных и птиц над лизиметрами устанавливают сетки.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>Для исследований почву в лизиметры или насыпают с сохранением естественной последовательности генетических горизонтов, или лизиметры заполняют, вдавливая их в почву и сохраняя естественное строение почвенных слоев. Лизиметры могут быть металлическими, бетонными или кирпичными, а также из пластмассовой пленки. Для многолетних исследований их делают из бетона или бетонированного кирпича площадью от 1 до 4 м</w:t>
      </w:r>
      <w:proofErr w:type="gramStart"/>
      <w:r w:rsidRPr="007F77E9">
        <w:rPr>
          <w:sz w:val="28"/>
          <w:szCs w:val="28"/>
          <w:vertAlign w:val="superscript"/>
        </w:rPr>
        <w:t>2</w:t>
      </w:r>
      <w:proofErr w:type="gramEnd"/>
      <w:r w:rsidRPr="002209D4">
        <w:rPr>
          <w:sz w:val="28"/>
          <w:szCs w:val="28"/>
        </w:rPr>
        <w:t xml:space="preserve"> и глубиной обычно в 1 м. В них используется насыпная почва. Такие лизиметры есть в научно-исследовательских институтах республики (</w:t>
      </w:r>
      <w:r>
        <w:rPr>
          <w:sz w:val="28"/>
          <w:szCs w:val="28"/>
        </w:rPr>
        <w:t>Институт почвоведения и агрохимии</w:t>
      </w:r>
      <w:r w:rsidRPr="002209D4">
        <w:rPr>
          <w:sz w:val="28"/>
          <w:szCs w:val="28"/>
        </w:rPr>
        <w:t xml:space="preserve">, </w:t>
      </w:r>
      <w:r>
        <w:rPr>
          <w:sz w:val="28"/>
          <w:szCs w:val="28"/>
        </w:rPr>
        <w:t>Научно-практический центр по земледелию</w:t>
      </w:r>
      <w:r w:rsidRPr="002209D4">
        <w:rPr>
          <w:sz w:val="28"/>
          <w:szCs w:val="28"/>
        </w:rPr>
        <w:t>).</w:t>
      </w:r>
    </w:p>
    <w:p w:rsidR="00137220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>Размещают лизиметры рядами, через каждые два ряда делают подземный коридор, в который выходят трубки каждого лизиметра со сменными приемниками, куда сбегаю</w:t>
      </w:r>
      <w:r w:rsidR="005105A8">
        <w:rPr>
          <w:sz w:val="28"/>
          <w:szCs w:val="28"/>
        </w:rPr>
        <w:t>т фильтрующиеся воды (рис. 1</w:t>
      </w:r>
      <w:r w:rsidRPr="002209D4">
        <w:rPr>
          <w:sz w:val="28"/>
          <w:szCs w:val="28"/>
        </w:rPr>
        <w:t>). Для стока просачивающейся воды дно лизиметра имеет уклон в сторону отверстия с трубкой, ведущей в приемник. Для улучшения стока на дне каждого лизиметра укладывается дренирующий слой из гравия, песка, щебня и т.д.</w:t>
      </w:r>
    </w:p>
    <w:p w:rsidR="00137220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37220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>
        <w:rPr>
          <w:rFonts w:ascii="Arial" w:hAnsi="Arial"/>
          <w:noProof/>
        </w:rPr>
        <w:lastRenderedPageBreak/>
        <w:drawing>
          <wp:inline distT="0" distB="0" distL="0" distR="0">
            <wp:extent cx="2022475" cy="3657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  <w:r>
        <w:rPr>
          <w:rFonts w:ascii="Arial" w:hAnsi="Arial"/>
          <w:noProof/>
        </w:rPr>
        <w:drawing>
          <wp:inline distT="0" distB="0" distL="0" distR="0">
            <wp:extent cx="2576830" cy="364363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364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07"/>
        <w:gridCol w:w="696"/>
        <w:gridCol w:w="4568"/>
      </w:tblGrid>
      <w:tr w:rsidR="00137220" w:rsidTr="00993D42">
        <w:tc>
          <w:tcPr>
            <w:tcW w:w="4428" w:type="dxa"/>
          </w:tcPr>
          <w:p w:rsidR="00137220" w:rsidRDefault="005105A8" w:rsidP="00993D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Рис. 1</w:t>
            </w:r>
            <w:r w:rsidR="00137220" w:rsidRPr="00651F0D">
              <w:t xml:space="preserve">. Насыпные бетонные лизиметры: а </w:t>
            </w:r>
            <w:r w:rsidR="00137220">
              <w:t xml:space="preserve">– </w:t>
            </w:r>
            <w:r w:rsidR="00137220" w:rsidRPr="00651F0D">
              <w:t>вертикальный разрез;</w:t>
            </w:r>
          </w:p>
          <w:p w:rsidR="00137220" w:rsidRDefault="00137220" w:rsidP="00993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651F0D">
              <w:t>б</w:t>
            </w:r>
            <w:proofErr w:type="gramEnd"/>
            <w:r w:rsidRPr="00651F0D">
              <w:t xml:space="preserve"> </w:t>
            </w:r>
            <w:r>
              <w:t>–</w:t>
            </w:r>
            <w:r w:rsidRPr="00651F0D">
              <w:t xml:space="preserve"> горизонтальный разрез.</w:t>
            </w:r>
          </w:p>
        </w:tc>
        <w:tc>
          <w:tcPr>
            <w:tcW w:w="720" w:type="dxa"/>
          </w:tcPr>
          <w:p w:rsidR="00137220" w:rsidRDefault="00137220" w:rsidP="00993D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06" w:type="dxa"/>
          </w:tcPr>
          <w:p w:rsidR="00137220" w:rsidRDefault="005105A8" w:rsidP="00993D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Рис. 2</w:t>
            </w:r>
            <w:r w:rsidR="00137220" w:rsidRPr="00651F0D">
              <w:t xml:space="preserve">. Металлический лизиметр </w:t>
            </w:r>
          </w:p>
          <w:p w:rsidR="00137220" w:rsidRDefault="00137220" w:rsidP="00993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1F0D">
              <w:t xml:space="preserve">А. В. </w:t>
            </w:r>
            <w:proofErr w:type="spellStart"/>
            <w:r w:rsidRPr="00651F0D">
              <w:t>Ключарова</w:t>
            </w:r>
            <w:proofErr w:type="spellEnd"/>
            <w:r w:rsidRPr="00651F0D">
              <w:t xml:space="preserve"> (разрез).</w:t>
            </w:r>
          </w:p>
        </w:tc>
      </w:tr>
    </w:tbl>
    <w:p w:rsidR="00137220" w:rsidRPr="00651F0D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>Почва в лизиметрах должна быть на одном уровне с поверхностью участка.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>Современные лизиметрические бетонные устройства имеют автоматическую измерительную систему для учета в динамике количества просочившихся через почву вод. Изучаются также температурный и барометрический режимы, в выводных трубках монтируются специальные устройства, препятствующие заплыванию дренажного слоя. Лизиметрические устройства могут быть оснащены аппаратурой для отбора проб газа и т.д.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1F0D">
        <w:rPr>
          <w:b/>
          <w:sz w:val="28"/>
          <w:szCs w:val="28"/>
        </w:rPr>
        <w:t>Металлические и пластмассовые лизиметры</w:t>
      </w:r>
      <w:r w:rsidRPr="002209D4">
        <w:rPr>
          <w:sz w:val="28"/>
          <w:szCs w:val="28"/>
        </w:rPr>
        <w:t xml:space="preserve"> применяются для </w:t>
      </w:r>
      <w:proofErr w:type="gramStart"/>
      <w:r w:rsidRPr="002209D4">
        <w:rPr>
          <w:sz w:val="28"/>
          <w:szCs w:val="28"/>
        </w:rPr>
        <w:t>работы</w:t>
      </w:r>
      <w:proofErr w:type="gramEnd"/>
      <w:r w:rsidRPr="002209D4">
        <w:rPr>
          <w:sz w:val="28"/>
          <w:szCs w:val="28"/>
        </w:rPr>
        <w:t xml:space="preserve"> как с насыпными, так и с почвами естественного сложения. Они значительно меньше, чем стационарные бетонные или кирпичные лизиметры, и разнообразнее по форме и конструкции. Для опытов с насыпной</w:t>
      </w:r>
      <w:r>
        <w:rPr>
          <w:sz w:val="28"/>
          <w:szCs w:val="28"/>
        </w:rPr>
        <w:t xml:space="preserve"> </w:t>
      </w:r>
      <w:r w:rsidRPr="002209D4">
        <w:rPr>
          <w:sz w:val="28"/>
          <w:szCs w:val="28"/>
        </w:rPr>
        <w:t xml:space="preserve">почвой обычно используются лизиметры цилиндрической формы и в форме параллелепипеда из листовой оцинкованной стали. На дно насыпают песок или гравий, а через отверстия трубками присоединяют приемники для сбора фильтрата. Наполненные почвой лизиметры либо закапывают прямо в грунт, либо помещают в другой металлический цилиндр или ящик немного большего размера, предварительно вкопанные в грунт на одном уровне </w:t>
      </w:r>
      <w:proofErr w:type="gramStart"/>
      <w:r w:rsidRPr="002209D4">
        <w:rPr>
          <w:sz w:val="28"/>
          <w:szCs w:val="28"/>
        </w:rPr>
        <w:t>с</w:t>
      </w:r>
      <w:proofErr w:type="gramEnd"/>
      <w:r w:rsidRPr="002209D4">
        <w:rPr>
          <w:sz w:val="28"/>
          <w:szCs w:val="28"/>
        </w:rPr>
        <w:t xml:space="preserve"> поверхностью участка. Во втором случае лизиметры можно доставать и взвешивать.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Чтобы заполнить металлические лизиметры без нарушения естественного строения почвы, их заостренными нижними концами врезают </w:t>
      </w:r>
      <w:r w:rsidRPr="002209D4">
        <w:rPr>
          <w:sz w:val="28"/>
          <w:szCs w:val="28"/>
        </w:rPr>
        <w:lastRenderedPageBreak/>
        <w:t xml:space="preserve">в почву и, достав наполненный лизиметр, прикрепляют дно </w:t>
      </w:r>
      <w:r>
        <w:t>–</w:t>
      </w:r>
      <w:r w:rsidRPr="002209D4">
        <w:rPr>
          <w:sz w:val="28"/>
          <w:szCs w:val="28"/>
        </w:rPr>
        <w:t xml:space="preserve"> воронку с дренирующим материалом. Затем лизиметр переносят на подготовленное место и системой труб соединяют с приемником. Таким способом заполняют небольшие лизиметры (диаметром 10</w:t>
      </w:r>
      <w:r>
        <w:t>–</w:t>
      </w:r>
      <w:r w:rsidRPr="002209D4">
        <w:rPr>
          <w:sz w:val="28"/>
          <w:szCs w:val="28"/>
        </w:rPr>
        <w:t>20 см и высотой 20</w:t>
      </w:r>
      <w:r>
        <w:t>–</w:t>
      </w:r>
      <w:r w:rsidRPr="002209D4">
        <w:rPr>
          <w:sz w:val="28"/>
          <w:szCs w:val="28"/>
        </w:rPr>
        <w:t xml:space="preserve">30 см), при больших размерах нарушается естественное сложение почвы. Классическим примером такого лизиметра является лизиметр профессора А. В. </w:t>
      </w:r>
      <w:proofErr w:type="spellStart"/>
      <w:r w:rsidRPr="002209D4">
        <w:rPr>
          <w:sz w:val="28"/>
          <w:szCs w:val="28"/>
        </w:rPr>
        <w:t>Ключарова</w:t>
      </w:r>
      <w:proofErr w:type="spellEnd"/>
      <w:r w:rsidRPr="002209D4">
        <w:rPr>
          <w:sz w:val="28"/>
          <w:szCs w:val="28"/>
        </w:rPr>
        <w:t>. Это стальной цилиндр диаметром 11 см и высотой 20 см, к которому герметически прикрепляется дно в в</w:t>
      </w:r>
      <w:r w:rsidR="005105A8">
        <w:rPr>
          <w:sz w:val="28"/>
          <w:szCs w:val="28"/>
        </w:rPr>
        <w:t>иде цинковой воронки (рис. 2</w:t>
      </w:r>
      <w:r w:rsidRPr="002209D4">
        <w:rPr>
          <w:sz w:val="28"/>
          <w:szCs w:val="28"/>
        </w:rPr>
        <w:t xml:space="preserve">), заполненное дренирующим материалом. Фильтрат через пробку с трубками поступает в воронку с делениями. Обычно такие лизиметры помещаются в закопанные в грунт тонкостенные железные цилиндры высотой 50 см, назначение которых </w:t>
      </w:r>
      <w:r>
        <w:t>–</w:t>
      </w:r>
      <w:r w:rsidRPr="002209D4">
        <w:rPr>
          <w:sz w:val="28"/>
          <w:szCs w:val="28"/>
        </w:rPr>
        <w:t xml:space="preserve"> закреплять стенки ямы и плотно удерживать на крючках лизиметр. Зазоры между лизиметром и внешним сосудом (если они есть) закрывают специальными щитками из водонепроницаемых материалов.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1F0D">
        <w:rPr>
          <w:b/>
          <w:sz w:val="28"/>
          <w:szCs w:val="28"/>
        </w:rPr>
        <w:t>Лизиметрические воронки</w:t>
      </w:r>
      <w:r w:rsidRPr="002209D4">
        <w:rPr>
          <w:sz w:val="28"/>
          <w:szCs w:val="28"/>
        </w:rPr>
        <w:t xml:space="preserve"> не имеют боковых стенок и позволяют проводить исследования с почвой естественного сложения в условиях, максимально приближенных к </w:t>
      </w:r>
      <w:proofErr w:type="gramStart"/>
      <w:r w:rsidRPr="002209D4">
        <w:rPr>
          <w:sz w:val="28"/>
          <w:szCs w:val="28"/>
        </w:rPr>
        <w:t>естественным</w:t>
      </w:r>
      <w:proofErr w:type="gramEnd"/>
      <w:r w:rsidRPr="002209D4">
        <w:rPr>
          <w:sz w:val="28"/>
          <w:szCs w:val="28"/>
        </w:rPr>
        <w:t>. Изготовляются из оцинкованного железа, винипласта, плексигласа и других материалов.</w:t>
      </w:r>
    </w:p>
    <w:p w:rsidR="00137220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Впервые лизиметрические воронки применил </w:t>
      </w:r>
      <w:proofErr w:type="spellStart"/>
      <w:r w:rsidRPr="002209D4">
        <w:rPr>
          <w:sz w:val="28"/>
          <w:szCs w:val="28"/>
        </w:rPr>
        <w:t>Эбермайер</w:t>
      </w:r>
      <w:proofErr w:type="spellEnd"/>
      <w:r w:rsidRPr="002209D4">
        <w:rPr>
          <w:sz w:val="28"/>
          <w:szCs w:val="28"/>
        </w:rPr>
        <w:t xml:space="preserve"> в 1879 г. Воронки </w:t>
      </w:r>
      <w:proofErr w:type="spellStart"/>
      <w:r w:rsidRPr="002209D4">
        <w:rPr>
          <w:sz w:val="28"/>
          <w:szCs w:val="28"/>
        </w:rPr>
        <w:t>Эбермайера</w:t>
      </w:r>
      <w:proofErr w:type="spellEnd"/>
      <w:r w:rsidRPr="002209D4">
        <w:rPr>
          <w:sz w:val="28"/>
          <w:szCs w:val="28"/>
        </w:rPr>
        <w:t xml:space="preserve"> изготовляются из оцинкованного железа диаметром 25 см или 50 см, края загнуты и заострены, выходное отверстие покрыто цинковым кружком с отверстиями 2 мм, вся воронка заполнена дренирующим материалом (рис. </w:t>
      </w:r>
      <w:r w:rsidR="005105A8">
        <w:rPr>
          <w:sz w:val="28"/>
          <w:szCs w:val="28"/>
        </w:rPr>
        <w:t>3</w:t>
      </w:r>
      <w:r w:rsidRPr="002209D4">
        <w:rPr>
          <w:sz w:val="28"/>
          <w:szCs w:val="28"/>
        </w:rPr>
        <w:t xml:space="preserve">). Для опыта роют траншею глубиной на 50 см больше, чем высота воронки, в одной стенке траншеи делают ниши и острым краем врезают в потолок ниши воронки. Расстояние между воронками </w:t>
      </w:r>
      <w:r>
        <w:t>–</w:t>
      </w:r>
      <w:r w:rsidRPr="002209D4">
        <w:rPr>
          <w:sz w:val="28"/>
          <w:szCs w:val="28"/>
        </w:rPr>
        <w:t xml:space="preserve"> 30</w:t>
      </w:r>
      <w:r>
        <w:t>–</w:t>
      </w:r>
      <w:r w:rsidRPr="002209D4">
        <w:rPr>
          <w:sz w:val="28"/>
          <w:szCs w:val="28"/>
        </w:rPr>
        <w:t>100 см. Трубками воронки соединяются с приемниками, помещенными на дне траншеи. Пустоты в нишах засыпают почвой, стенки траншеи закрепляют досками. Траншею накрывают досками, затем изолирующим материалом и засыпают землей. Чтобы спускаться к приемникам, делают люк с крышкой и лестницей.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>Е. И. Шилова предложила упрощенную конструкцию лизиметрических воронок-щитков, позволяющую отсасывать из приемников собранную воду через трубки. Благодаря удобству эта конструкция лизиметров широко распространена.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1F0D">
        <w:rPr>
          <w:b/>
          <w:sz w:val="28"/>
          <w:szCs w:val="28"/>
        </w:rPr>
        <w:t>Водный режим почвы в лизиметрах</w:t>
      </w:r>
      <w:r w:rsidRPr="002209D4">
        <w:rPr>
          <w:sz w:val="28"/>
          <w:szCs w:val="28"/>
        </w:rPr>
        <w:t xml:space="preserve"> несколько иной, чем в естественных условиях, несмотря на все усилия их приблизить. Корпуса лизиметров любой конструкции нарушают естественный водный, термический и воздушный режимы почвы </w:t>
      </w:r>
      <w:r>
        <w:t>–</w:t>
      </w:r>
      <w:r w:rsidRPr="002209D4">
        <w:rPr>
          <w:sz w:val="28"/>
          <w:szCs w:val="28"/>
        </w:rPr>
        <w:t xml:space="preserve"> исключается поверхностный и боковой сток, возможна пристеночная фильтрация. В силу этих причин в лизиметры со стенками осадков попадает на 20</w:t>
      </w:r>
      <w:r>
        <w:t>–</w:t>
      </w:r>
      <w:r w:rsidRPr="002209D4">
        <w:rPr>
          <w:sz w:val="28"/>
          <w:szCs w:val="28"/>
        </w:rPr>
        <w:t xml:space="preserve">25% больше, чем в тот же объем почвы без лизиметра. К тому же в лизиметрах с дном и дренажной системой создается воздушная прослойка, мешающая свободному движению гравитационной воды и тем самым увеличивающая влажность почвы. Лизиметрические воронки-щитки имеют здесь некоторое преимущество, так </w:t>
      </w:r>
      <w:r w:rsidRPr="002209D4">
        <w:rPr>
          <w:sz w:val="28"/>
          <w:szCs w:val="28"/>
        </w:rPr>
        <w:lastRenderedPageBreak/>
        <w:t>как в них сохраняется естественное сложение почвы. Однако после сильных дождей в воронки может попасть вода с соседних участков или, наоборот, уйти на соседние участки почвы.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49955" cy="225806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225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220" w:rsidRPr="00651F0D" w:rsidRDefault="005105A8" w:rsidP="00137220">
      <w:pPr>
        <w:widowControl w:val="0"/>
        <w:autoSpaceDE w:val="0"/>
        <w:autoSpaceDN w:val="0"/>
        <w:adjustRightInd w:val="0"/>
        <w:jc w:val="center"/>
      </w:pPr>
      <w:r>
        <w:t>Рис. 3</w:t>
      </w:r>
      <w:r w:rsidR="00137220" w:rsidRPr="00651F0D">
        <w:t xml:space="preserve">. Лизиметрические воронки </w:t>
      </w:r>
      <w:proofErr w:type="spellStart"/>
      <w:r w:rsidR="00137220" w:rsidRPr="00651F0D">
        <w:t>Эбермайера</w:t>
      </w:r>
      <w:proofErr w:type="spellEnd"/>
      <w:r w:rsidR="00137220" w:rsidRPr="00651F0D">
        <w:t>:</w:t>
      </w:r>
    </w:p>
    <w:p w:rsidR="00137220" w:rsidRDefault="00137220" w:rsidP="00137220">
      <w:pPr>
        <w:widowControl w:val="0"/>
        <w:autoSpaceDE w:val="0"/>
        <w:autoSpaceDN w:val="0"/>
        <w:adjustRightInd w:val="0"/>
        <w:jc w:val="center"/>
      </w:pPr>
      <w:r w:rsidRPr="00651F0D">
        <w:t xml:space="preserve">а </w:t>
      </w:r>
      <w:r>
        <w:t>–</w:t>
      </w:r>
      <w:r w:rsidRPr="00651F0D">
        <w:t xml:space="preserve"> план; </w:t>
      </w:r>
      <w:r>
        <w:t>б –</w:t>
      </w:r>
      <w:r w:rsidRPr="00651F0D">
        <w:t xml:space="preserve"> разрез одного лизиметра воронки; </w:t>
      </w:r>
      <w:proofErr w:type="gramStart"/>
      <w:r w:rsidRPr="00651F0D">
        <w:t>в</w:t>
      </w:r>
      <w:proofErr w:type="gramEnd"/>
      <w:r w:rsidRPr="00651F0D">
        <w:t xml:space="preserve"> </w:t>
      </w:r>
      <w:r>
        <w:t>–</w:t>
      </w:r>
      <w:r w:rsidRPr="00651F0D">
        <w:t xml:space="preserve"> схема </w:t>
      </w:r>
    </w:p>
    <w:p w:rsidR="00137220" w:rsidRPr="00651F0D" w:rsidRDefault="00137220" w:rsidP="00137220">
      <w:pPr>
        <w:widowControl w:val="0"/>
        <w:autoSpaceDE w:val="0"/>
        <w:autoSpaceDN w:val="0"/>
        <w:adjustRightInd w:val="0"/>
        <w:jc w:val="center"/>
      </w:pPr>
      <w:r w:rsidRPr="00651F0D">
        <w:t>расположения</w:t>
      </w:r>
      <w:r>
        <w:t xml:space="preserve"> </w:t>
      </w:r>
      <w:r w:rsidRPr="00651F0D">
        <w:t>воронок на разной глубине.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Количество просачивающейся сквозь почву в лизиметрах влаги зависит от гранулометрического состава почвы, способа наполнения лизиметра (в насыпных почва </w:t>
      </w:r>
      <w:proofErr w:type="gramStart"/>
      <w:r w:rsidRPr="002209D4">
        <w:rPr>
          <w:sz w:val="28"/>
          <w:szCs w:val="28"/>
        </w:rPr>
        <w:t>уплотняется</w:t>
      </w:r>
      <w:proofErr w:type="gramEnd"/>
      <w:r w:rsidRPr="002209D4">
        <w:rPr>
          <w:sz w:val="28"/>
          <w:szCs w:val="28"/>
        </w:rPr>
        <w:t xml:space="preserve"> и скорость фильтрации уменьшается по сравнению с лизиметрами, где почва сохраняет естественное сложение), времени года (весной и осенью больше, чем зимой и летом), от наличия растений и фазы развития, температурного режима. Кроме того, есть еще одно обстоятельство, делающее лизиметрический метод условным, </w:t>
      </w:r>
      <w:r>
        <w:t>–</w:t>
      </w:r>
      <w:r w:rsidRPr="002209D4">
        <w:rPr>
          <w:sz w:val="28"/>
          <w:szCs w:val="28"/>
        </w:rPr>
        <w:t xml:space="preserve"> из большого почвенного массива испытывается небольшая площадка и полученные данные экстраполируются на большую территорию.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Тем не </w:t>
      </w:r>
      <w:proofErr w:type="gramStart"/>
      <w:r w:rsidRPr="002209D4">
        <w:rPr>
          <w:sz w:val="28"/>
          <w:szCs w:val="28"/>
        </w:rPr>
        <w:t>менее</w:t>
      </w:r>
      <w:proofErr w:type="gramEnd"/>
      <w:r w:rsidRPr="002209D4">
        <w:rPr>
          <w:sz w:val="28"/>
          <w:szCs w:val="28"/>
        </w:rPr>
        <w:t xml:space="preserve"> лизиметрические опыты позволяют фактически определять величину одной из расходных статей баланса питательных элементов, а это очень важно. Представления о потерях питательных элементов из почвы из-за вымывания базируются пока в основном на результатах лизиметрических исследований. По количеству просочившейся воды и ее химическому составу можно</w:t>
      </w:r>
      <w:r>
        <w:rPr>
          <w:sz w:val="28"/>
          <w:szCs w:val="28"/>
        </w:rPr>
        <w:t xml:space="preserve"> </w:t>
      </w:r>
      <w:r w:rsidRPr="002209D4">
        <w:rPr>
          <w:sz w:val="28"/>
          <w:szCs w:val="28"/>
        </w:rPr>
        <w:t>определить возможные потери питательных элементов из разных горизонтов почвы.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Уровень потерь питательных элементов зависит от степени насыщенности ими почвы, ее гранулометрического состава, количества просачивающихся за год осадков, доз удобрений. По данным М. А. </w:t>
      </w:r>
      <w:proofErr w:type="spellStart"/>
      <w:r w:rsidRPr="002209D4">
        <w:rPr>
          <w:sz w:val="28"/>
          <w:szCs w:val="28"/>
        </w:rPr>
        <w:t>Бобрицкой</w:t>
      </w:r>
      <w:proofErr w:type="spellEnd"/>
      <w:r w:rsidRPr="002209D4">
        <w:rPr>
          <w:sz w:val="28"/>
          <w:szCs w:val="28"/>
        </w:rPr>
        <w:t xml:space="preserve">, азот от вымывания теряет больше всего пар. На разных почвах потери нитратов варьируют от 3 до 160 кг/га, особенно велики они на легких почвах при внесении азотных удобрений в дозах, значительно превышающих биологическую потребность в них сельскохозяйственных культур. На суглинистых почвах при внесении умеренных доз потери азота от вымывания невелики </w:t>
      </w:r>
      <w:r>
        <w:t>–</w:t>
      </w:r>
      <w:r w:rsidRPr="002209D4">
        <w:rPr>
          <w:sz w:val="28"/>
          <w:szCs w:val="28"/>
        </w:rPr>
        <w:t xml:space="preserve"> 5</w:t>
      </w:r>
      <w:r>
        <w:t>–</w:t>
      </w:r>
      <w:r w:rsidRPr="002209D4">
        <w:rPr>
          <w:sz w:val="28"/>
          <w:szCs w:val="28"/>
        </w:rPr>
        <w:t>10 кг/га. Потери фосфора, как уже отмечалось, незначительны на всех почвах, обычно не более 0,5</w:t>
      </w:r>
      <w:r>
        <w:t>–</w:t>
      </w:r>
      <w:r w:rsidRPr="002209D4">
        <w:rPr>
          <w:sz w:val="28"/>
          <w:szCs w:val="28"/>
        </w:rPr>
        <w:t xml:space="preserve">1,2 кг/га. Вымывание калия из суглинистых и глинистых почв невелико даже при внесении высоких доз </w:t>
      </w:r>
      <w:r w:rsidRPr="002209D4">
        <w:rPr>
          <w:sz w:val="28"/>
          <w:szCs w:val="28"/>
        </w:rPr>
        <w:lastRenderedPageBreak/>
        <w:t>удобрений, тогда как на легких почвах они существенны.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По данным </w:t>
      </w:r>
      <w:r>
        <w:rPr>
          <w:sz w:val="28"/>
          <w:szCs w:val="28"/>
        </w:rPr>
        <w:t>Института почвоведения и агрохимии</w:t>
      </w:r>
      <w:r w:rsidRPr="002209D4">
        <w:rPr>
          <w:sz w:val="28"/>
          <w:szCs w:val="28"/>
        </w:rPr>
        <w:t xml:space="preserve">, на дерново-подзолистой супесчаной почве потери калия на </w:t>
      </w:r>
      <w:proofErr w:type="spellStart"/>
      <w:r w:rsidRPr="002209D4">
        <w:rPr>
          <w:sz w:val="28"/>
          <w:szCs w:val="28"/>
        </w:rPr>
        <w:t>неизвесткованном</w:t>
      </w:r>
      <w:proofErr w:type="spellEnd"/>
      <w:r w:rsidRPr="002209D4">
        <w:rPr>
          <w:sz w:val="28"/>
          <w:szCs w:val="28"/>
        </w:rPr>
        <w:t xml:space="preserve"> фоне при применении </w:t>
      </w:r>
      <w:r w:rsidRPr="002209D4">
        <w:rPr>
          <w:sz w:val="28"/>
          <w:szCs w:val="28"/>
          <w:lang w:val="en-US"/>
        </w:rPr>
        <w:t>N</w:t>
      </w:r>
      <w:r w:rsidRPr="004637E1">
        <w:rPr>
          <w:sz w:val="28"/>
          <w:szCs w:val="28"/>
          <w:vertAlign w:val="subscript"/>
        </w:rPr>
        <w:t>60</w:t>
      </w:r>
      <w:r w:rsidRPr="002209D4"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>40</w:t>
      </w:r>
      <w:r w:rsidRPr="002209D4">
        <w:rPr>
          <w:sz w:val="28"/>
          <w:szCs w:val="28"/>
          <w:lang w:val="en-US"/>
        </w:rPr>
        <w:t>K</w:t>
      </w:r>
      <w:r w:rsidRPr="004637E1">
        <w:rPr>
          <w:sz w:val="28"/>
          <w:szCs w:val="28"/>
          <w:vertAlign w:val="subscript"/>
        </w:rPr>
        <w:t>100</w:t>
      </w:r>
      <w:r w:rsidRPr="002209D4">
        <w:rPr>
          <w:sz w:val="28"/>
          <w:szCs w:val="28"/>
        </w:rPr>
        <w:t xml:space="preserve"> составляли 13,3 кг, </w:t>
      </w:r>
      <w:proofErr w:type="spellStart"/>
      <w:r w:rsidRPr="002209D4">
        <w:rPr>
          <w:sz w:val="28"/>
          <w:szCs w:val="28"/>
          <w:lang w:val="en-US"/>
        </w:rPr>
        <w:t>a</w:t>
      </w:r>
      <w:proofErr w:type="spellEnd"/>
      <w:r w:rsidRPr="002209D4">
        <w:rPr>
          <w:sz w:val="28"/>
          <w:szCs w:val="28"/>
        </w:rPr>
        <w:t xml:space="preserve"> </w:t>
      </w:r>
      <w:r w:rsidRPr="002209D4">
        <w:rPr>
          <w:sz w:val="28"/>
          <w:szCs w:val="28"/>
          <w:lang w:val="en-US"/>
        </w:rPr>
        <w:t>N</w:t>
      </w:r>
      <w:r w:rsidRPr="004637E1">
        <w:rPr>
          <w:sz w:val="28"/>
          <w:szCs w:val="28"/>
          <w:vertAlign w:val="subscript"/>
        </w:rPr>
        <w:t>120</w:t>
      </w:r>
      <w:r w:rsidRPr="002209D4">
        <w:rPr>
          <w:sz w:val="28"/>
          <w:szCs w:val="28"/>
          <w:lang w:val="en-US"/>
        </w:rPr>
        <w:t>P</w:t>
      </w:r>
      <w:r w:rsidRPr="002D4155">
        <w:rPr>
          <w:sz w:val="28"/>
          <w:szCs w:val="28"/>
          <w:vertAlign w:val="subscript"/>
        </w:rPr>
        <w:t>80</w:t>
      </w:r>
      <w:r w:rsidRPr="002209D4">
        <w:rPr>
          <w:sz w:val="28"/>
          <w:szCs w:val="28"/>
          <w:lang w:val="en-US"/>
        </w:rPr>
        <w:t>K</w:t>
      </w:r>
      <w:r w:rsidRPr="004637E1">
        <w:rPr>
          <w:sz w:val="28"/>
          <w:szCs w:val="28"/>
          <w:vertAlign w:val="subscript"/>
        </w:rPr>
        <w:t>200</w:t>
      </w:r>
      <w:r w:rsidRPr="002209D4">
        <w:rPr>
          <w:sz w:val="28"/>
          <w:szCs w:val="28"/>
        </w:rPr>
        <w:t xml:space="preserve"> </w:t>
      </w:r>
      <w:r>
        <w:t xml:space="preserve">– </w:t>
      </w:r>
      <w:r w:rsidRPr="002209D4">
        <w:rPr>
          <w:sz w:val="28"/>
          <w:szCs w:val="28"/>
        </w:rPr>
        <w:t>24,8 кг. На известкованном фоне потери соответственно были 8,3 и 16,5 кг К</w:t>
      </w:r>
      <w:r w:rsidRPr="004637E1">
        <w:rPr>
          <w:sz w:val="28"/>
          <w:szCs w:val="28"/>
          <w:vertAlign w:val="subscript"/>
        </w:rPr>
        <w:t>2</w:t>
      </w:r>
      <w:r w:rsidRPr="002209D4">
        <w:rPr>
          <w:sz w:val="28"/>
          <w:szCs w:val="28"/>
        </w:rPr>
        <w:t>О. В этом опыте больше всего вымывалось кальция. При известковании из почвы потери кальция составили в зависимости от доз удобрений 167</w:t>
      </w:r>
      <w:r>
        <w:t>–</w:t>
      </w:r>
      <w:r w:rsidRPr="002209D4">
        <w:rPr>
          <w:sz w:val="28"/>
          <w:szCs w:val="28"/>
        </w:rPr>
        <w:t xml:space="preserve">253 кг </w:t>
      </w:r>
      <w:proofErr w:type="spellStart"/>
      <w:r w:rsidRPr="002209D4">
        <w:rPr>
          <w:sz w:val="28"/>
          <w:szCs w:val="28"/>
        </w:rPr>
        <w:t>СаО</w:t>
      </w:r>
      <w:proofErr w:type="spellEnd"/>
      <w:r w:rsidRPr="002209D4">
        <w:rPr>
          <w:sz w:val="28"/>
          <w:szCs w:val="28"/>
        </w:rPr>
        <w:t>.</w:t>
      </w:r>
    </w:p>
    <w:p w:rsidR="00137220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>Таким образом, лизиметрические исследования дают возможность изучать передвижение питательных элементов и влаги в максимально приближенных к природным условиям, не косвенно, а прямо определять потери питательных элементов из почвы.</w:t>
      </w:r>
    </w:p>
    <w:p w:rsidR="00137220" w:rsidRPr="002209D4" w:rsidRDefault="00137220" w:rsidP="001372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747CD" w:rsidRDefault="00C747CD"/>
    <w:sectPr w:rsidR="00C747CD" w:rsidSect="00C747C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7D1" w:rsidRDefault="002A47D1" w:rsidP="00137220">
      <w:r>
        <w:separator/>
      </w:r>
    </w:p>
  </w:endnote>
  <w:endnote w:type="continuationSeparator" w:id="0">
    <w:p w:rsidR="002A47D1" w:rsidRDefault="002A47D1" w:rsidP="00137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439"/>
    </w:sdtPr>
    <w:sdtContent>
      <w:p w:rsidR="00137220" w:rsidRDefault="006320B2">
        <w:pPr>
          <w:pStyle w:val="a8"/>
          <w:jc w:val="center"/>
        </w:pPr>
        <w:fldSimple w:instr=" PAGE   \* MERGEFORMAT ">
          <w:r w:rsidR="005105A8">
            <w:rPr>
              <w:noProof/>
            </w:rPr>
            <w:t>5</w:t>
          </w:r>
        </w:fldSimple>
      </w:p>
    </w:sdtContent>
  </w:sdt>
  <w:p w:rsidR="00137220" w:rsidRDefault="001372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7D1" w:rsidRDefault="002A47D1" w:rsidP="00137220">
      <w:r>
        <w:separator/>
      </w:r>
    </w:p>
  </w:footnote>
  <w:footnote w:type="continuationSeparator" w:id="0">
    <w:p w:rsidR="002A47D1" w:rsidRDefault="002A47D1" w:rsidP="00137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220"/>
    <w:rsid w:val="00137220"/>
    <w:rsid w:val="001D3D90"/>
    <w:rsid w:val="002A47D1"/>
    <w:rsid w:val="005105A8"/>
    <w:rsid w:val="006320B2"/>
    <w:rsid w:val="00A23964"/>
    <w:rsid w:val="00A8631F"/>
    <w:rsid w:val="00C747CD"/>
    <w:rsid w:val="00FA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2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22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72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2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372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372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72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1439</Words>
  <Characters>8207</Characters>
  <Application>Microsoft Office Word</Application>
  <DocSecurity>0</DocSecurity>
  <Lines>68</Lines>
  <Paragraphs>19</Paragraphs>
  <ScaleCrop>false</ScaleCrop>
  <Company>Строителей  24 6</Company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RePack by SPecialiST</cp:lastModifiedBy>
  <cp:revision>3</cp:revision>
  <dcterms:created xsi:type="dcterms:W3CDTF">2021-07-08T09:21:00Z</dcterms:created>
  <dcterms:modified xsi:type="dcterms:W3CDTF">2021-07-13T09:27:00Z</dcterms:modified>
</cp:coreProperties>
</file>