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47" w:rsidRPr="00D60C47" w:rsidRDefault="00D60C47" w:rsidP="00D60C47">
      <w:pPr>
        <w:pStyle w:val="2"/>
        <w:ind w:left="1001"/>
        <w:jc w:val="left"/>
      </w:pPr>
      <w:bookmarkStart w:id="0" w:name="_TOC_250002"/>
      <w:r w:rsidRPr="00D60C47">
        <w:t>ТЕМАТИКА</w:t>
      </w:r>
      <w:r w:rsidRPr="00D60C47">
        <w:rPr>
          <w:spacing w:val="-7"/>
        </w:rPr>
        <w:t xml:space="preserve"> </w:t>
      </w:r>
      <w:r w:rsidRPr="00D60C47">
        <w:t>РЕФЕРАТОВ</w:t>
      </w:r>
      <w:r w:rsidRPr="00D60C47">
        <w:rPr>
          <w:spacing w:val="-6"/>
        </w:rPr>
        <w:t xml:space="preserve"> </w:t>
      </w:r>
      <w:r w:rsidRPr="00D60C47">
        <w:t>И</w:t>
      </w:r>
      <w:r w:rsidRPr="00D60C47">
        <w:rPr>
          <w:spacing w:val="-6"/>
        </w:rPr>
        <w:t xml:space="preserve"> </w:t>
      </w:r>
      <w:r w:rsidRPr="00D60C47">
        <w:t>ТВОРЧЕСКИХ</w:t>
      </w:r>
      <w:r w:rsidRPr="00D60C47">
        <w:rPr>
          <w:spacing w:val="-4"/>
        </w:rPr>
        <w:t xml:space="preserve"> </w:t>
      </w:r>
      <w:r w:rsidRPr="00D60C47">
        <w:t>РАБОТ</w:t>
      </w:r>
      <w:r w:rsidRPr="00D60C47">
        <w:rPr>
          <w:spacing w:val="-8"/>
        </w:rPr>
        <w:t xml:space="preserve"> </w:t>
      </w:r>
      <w:bookmarkEnd w:id="0"/>
      <w:r w:rsidRPr="00D60C47">
        <w:rPr>
          <w:spacing w:val="-2"/>
        </w:rPr>
        <w:t>СТУДЕНТОВ</w:t>
      </w:r>
    </w:p>
    <w:p w:rsidR="00D60C47" w:rsidRPr="00D60C47" w:rsidRDefault="00D60C47" w:rsidP="00D60C47">
      <w:pPr>
        <w:pStyle w:val="a8"/>
        <w:ind w:left="0"/>
        <w:jc w:val="left"/>
        <w:rPr>
          <w:b/>
          <w:sz w:val="30"/>
        </w:rPr>
      </w:pP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231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Требования</w:t>
      </w:r>
      <w:r w:rsidRPr="00D60C47">
        <w:rPr>
          <w:rFonts w:ascii="Times New Roman" w:hAnsi="Times New Roman"/>
          <w:spacing w:val="-12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к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управленческому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персоналу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международных</w:t>
      </w:r>
      <w:r w:rsidRPr="00D60C47">
        <w:rPr>
          <w:rFonts w:ascii="Times New Roman" w:hAnsi="Times New Roman"/>
          <w:spacing w:val="-11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фирм.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0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Кадровая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политика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зарубежных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фирм.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1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Маркетинговая</w:t>
      </w:r>
      <w:r w:rsidRPr="00D60C47">
        <w:rPr>
          <w:rFonts w:ascii="Times New Roman" w:hAnsi="Times New Roman"/>
          <w:spacing w:val="-11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деятельность</w:t>
      </w:r>
      <w:r w:rsidRPr="00D60C47">
        <w:rPr>
          <w:rFonts w:ascii="Times New Roman" w:hAnsi="Times New Roman"/>
          <w:spacing w:val="-9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ТНК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на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международном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уровне.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9"/>
        </w:tabs>
        <w:autoSpaceDE w:val="0"/>
        <w:autoSpaceDN w:val="0"/>
        <w:spacing w:before="160" w:line="360" w:lineRule="auto"/>
        <w:ind w:left="742" w:right="250" w:firstLine="0"/>
        <w:contextualSpacing w:val="0"/>
        <w:jc w:val="both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Правовые аспекты международной маркетинговой деятельности (на примере различных стран).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9"/>
        </w:tabs>
        <w:autoSpaceDE w:val="0"/>
        <w:autoSpaceDN w:val="0"/>
        <w:spacing w:before="2" w:line="360" w:lineRule="auto"/>
        <w:ind w:left="742" w:right="253" w:firstLine="0"/>
        <w:contextualSpacing w:val="0"/>
        <w:jc w:val="both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Роль и особенности культуры страны в разработке международной маркетинговой политики (на примере различных стран; с использованием различных элементов: языка, традиций, религии и т.д.).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9"/>
        </w:tabs>
        <w:autoSpaceDE w:val="0"/>
        <w:autoSpaceDN w:val="0"/>
        <w:spacing w:line="362" w:lineRule="auto"/>
        <w:ind w:left="742" w:right="254" w:firstLine="0"/>
        <w:contextualSpacing w:val="0"/>
        <w:jc w:val="both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Особенности проведения маркетинговых исследований зарубежными компаниями на российском рынке.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9"/>
        </w:tabs>
        <w:autoSpaceDE w:val="0"/>
        <w:autoSpaceDN w:val="0"/>
        <w:spacing w:line="317" w:lineRule="exact"/>
        <w:contextualSpacing w:val="0"/>
        <w:jc w:val="both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Использование</w:t>
      </w:r>
      <w:r w:rsidRPr="00D60C47">
        <w:rPr>
          <w:rFonts w:ascii="Times New Roman" w:hAnsi="Times New Roman"/>
          <w:spacing w:val="4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стратегий</w:t>
      </w:r>
      <w:r w:rsidRPr="00D60C47">
        <w:rPr>
          <w:rFonts w:ascii="Times New Roman" w:hAnsi="Times New Roman"/>
          <w:spacing w:val="4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охвата</w:t>
      </w:r>
      <w:r w:rsidRPr="00D60C47">
        <w:rPr>
          <w:rFonts w:ascii="Times New Roman" w:hAnsi="Times New Roman"/>
          <w:spacing w:val="43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международного</w:t>
      </w:r>
      <w:r w:rsidRPr="00D60C47">
        <w:rPr>
          <w:rFonts w:ascii="Times New Roman" w:hAnsi="Times New Roman"/>
          <w:spacing w:val="45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рынка</w:t>
      </w:r>
      <w:r w:rsidRPr="00D60C47">
        <w:rPr>
          <w:rFonts w:ascii="Times New Roman" w:hAnsi="Times New Roman"/>
          <w:spacing w:val="45"/>
          <w:sz w:val="28"/>
        </w:rPr>
        <w:t xml:space="preserve"> </w:t>
      </w:r>
      <w:proofErr w:type="gramStart"/>
      <w:r w:rsidRPr="00D60C47">
        <w:rPr>
          <w:rFonts w:ascii="Times New Roman" w:hAnsi="Times New Roman"/>
          <w:spacing w:val="-2"/>
          <w:sz w:val="28"/>
        </w:rPr>
        <w:t>зарубежными</w:t>
      </w:r>
      <w:proofErr w:type="gramEnd"/>
    </w:p>
    <w:p w:rsidR="00D60C47" w:rsidRPr="00D60C47" w:rsidRDefault="00D60C47" w:rsidP="00D60C47">
      <w:pPr>
        <w:pStyle w:val="a8"/>
        <w:spacing w:before="159"/>
        <w:ind w:left="742"/>
      </w:pPr>
      <w:r w:rsidRPr="00D60C47">
        <w:t>фирмами</w:t>
      </w:r>
      <w:r w:rsidRPr="00D60C47">
        <w:rPr>
          <w:spacing w:val="-6"/>
        </w:rPr>
        <w:t xml:space="preserve"> </w:t>
      </w:r>
      <w:r w:rsidRPr="00D60C47">
        <w:t>(на</w:t>
      </w:r>
      <w:r w:rsidRPr="00D60C47">
        <w:rPr>
          <w:spacing w:val="-8"/>
        </w:rPr>
        <w:t xml:space="preserve"> </w:t>
      </w:r>
      <w:r w:rsidRPr="00D60C47">
        <w:t>примере</w:t>
      </w:r>
      <w:r w:rsidRPr="00D60C47">
        <w:rPr>
          <w:spacing w:val="-5"/>
        </w:rPr>
        <w:t xml:space="preserve"> </w:t>
      </w:r>
      <w:r w:rsidRPr="00D60C47">
        <w:t>определенной</w:t>
      </w:r>
      <w:r w:rsidRPr="00D60C47">
        <w:rPr>
          <w:spacing w:val="-5"/>
        </w:rPr>
        <w:t xml:space="preserve"> </w:t>
      </w:r>
      <w:r w:rsidRPr="00D60C47">
        <w:t>стратегии,</w:t>
      </w:r>
      <w:r w:rsidRPr="00D60C47">
        <w:rPr>
          <w:spacing w:val="-2"/>
        </w:rPr>
        <w:t xml:space="preserve"> </w:t>
      </w:r>
      <w:r w:rsidRPr="00D60C47">
        <w:t>фирмы,</w:t>
      </w:r>
      <w:r w:rsidRPr="00D60C47">
        <w:rPr>
          <w:spacing w:val="-5"/>
        </w:rPr>
        <w:t xml:space="preserve"> </w:t>
      </w:r>
      <w:r w:rsidRPr="00D60C47">
        <w:t>товара</w:t>
      </w:r>
      <w:r w:rsidRPr="00D60C47">
        <w:rPr>
          <w:spacing w:val="-5"/>
        </w:rPr>
        <w:t xml:space="preserve"> </w:t>
      </w:r>
      <w:r w:rsidRPr="00D60C47">
        <w:t>или</w:t>
      </w:r>
      <w:r w:rsidRPr="00D60C47">
        <w:rPr>
          <w:spacing w:val="-5"/>
        </w:rPr>
        <w:t xml:space="preserve"> </w:t>
      </w:r>
      <w:r w:rsidRPr="00D60C47">
        <w:rPr>
          <w:spacing w:val="-2"/>
        </w:rPr>
        <w:t>услуги).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76" w:line="240" w:lineRule="auto"/>
        <w:contextualSpacing w:val="0"/>
        <w:rPr>
          <w:rFonts w:ascii="Times New Roman" w:hAnsi="Times New Roman"/>
          <w:sz w:val="28"/>
        </w:rPr>
      </w:pPr>
      <w:bookmarkStart w:id="1" w:name="_GoBack"/>
      <w:bookmarkEnd w:id="1"/>
      <w:r w:rsidRPr="00D60C47">
        <w:rPr>
          <w:rFonts w:ascii="Times New Roman" w:hAnsi="Times New Roman"/>
          <w:sz w:val="28"/>
        </w:rPr>
        <w:t>Система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планов</w:t>
      </w:r>
      <w:r w:rsidRPr="00D60C47">
        <w:rPr>
          <w:rFonts w:ascii="Times New Roman" w:hAnsi="Times New Roman"/>
          <w:spacing w:val="-6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фирмы,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программы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и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проекты.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0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Ревизия</w:t>
      </w:r>
      <w:r w:rsidRPr="00D60C47">
        <w:rPr>
          <w:rFonts w:ascii="Times New Roman" w:hAnsi="Times New Roman"/>
          <w:spacing w:val="-11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международного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маркетинга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(на</w:t>
      </w:r>
      <w:r w:rsidRPr="00D60C47">
        <w:rPr>
          <w:rFonts w:ascii="Times New Roman" w:hAnsi="Times New Roman"/>
          <w:spacing w:val="-9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примере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конкретной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фирмы)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1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Экспортная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товарная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политика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предприятий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3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Современные</w:t>
      </w:r>
      <w:r w:rsidRPr="00D60C47">
        <w:rPr>
          <w:rFonts w:ascii="Times New Roman" w:hAnsi="Times New Roman"/>
          <w:spacing w:val="-6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подходы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в</w:t>
      </w:r>
      <w:r w:rsidRPr="00D60C47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D60C47">
        <w:rPr>
          <w:rFonts w:ascii="Times New Roman" w:hAnsi="Times New Roman"/>
          <w:spacing w:val="-2"/>
          <w:sz w:val="28"/>
        </w:rPr>
        <w:t>брэндинге</w:t>
      </w:r>
      <w:proofErr w:type="spellEnd"/>
      <w:r w:rsidRPr="00D60C47">
        <w:rPr>
          <w:rFonts w:ascii="Times New Roman" w:hAnsi="Times New Roman"/>
          <w:spacing w:val="-2"/>
          <w:sz w:val="28"/>
        </w:rPr>
        <w:t>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0" w:line="360" w:lineRule="auto"/>
        <w:ind w:left="742" w:right="244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Разработка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жизненного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цикла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товара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на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международном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рынке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(на примере определенного товара (группы товаров) или услуги).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line="321" w:lineRule="exact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Разработка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ценовой</w:t>
      </w:r>
      <w:r w:rsidRPr="00D60C47">
        <w:rPr>
          <w:rFonts w:ascii="Times New Roman" w:hAnsi="Times New Roman"/>
          <w:spacing w:val="-1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политики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предприятия.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1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Стратегии</w:t>
      </w:r>
      <w:r w:rsidRPr="00D60C47">
        <w:rPr>
          <w:rFonts w:ascii="Times New Roman" w:hAnsi="Times New Roman"/>
          <w:spacing w:val="-9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ценообразования</w:t>
      </w:r>
      <w:r w:rsidRPr="00D60C47">
        <w:rPr>
          <w:rFonts w:ascii="Times New Roman" w:hAnsi="Times New Roman"/>
          <w:spacing w:val="-1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при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выходе</w:t>
      </w:r>
      <w:r w:rsidRPr="00D60C47">
        <w:rPr>
          <w:rFonts w:ascii="Times New Roman" w:hAnsi="Times New Roman"/>
          <w:spacing w:val="-1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на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международный</w:t>
      </w:r>
      <w:r w:rsidRPr="00D60C47">
        <w:rPr>
          <w:rFonts w:ascii="Times New Roman" w:hAnsi="Times New Roman"/>
          <w:spacing w:val="-9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рынок.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3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Система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товародвижения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на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внешнем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рынке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товаров</w:t>
      </w:r>
      <w:r w:rsidRPr="00D60C47">
        <w:rPr>
          <w:rFonts w:ascii="Times New Roman" w:hAnsi="Times New Roman"/>
          <w:spacing w:val="-6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и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услуг.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61" w:line="360" w:lineRule="auto"/>
        <w:ind w:left="742" w:right="243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Особенности</w:t>
      </w:r>
      <w:r w:rsidRPr="00D60C47">
        <w:rPr>
          <w:rFonts w:ascii="Times New Roman" w:hAnsi="Times New Roman"/>
          <w:spacing w:val="-3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разработки</w:t>
      </w:r>
      <w:r w:rsidRPr="00D60C47">
        <w:rPr>
          <w:rFonts w:ascii="Times New Roman" w:hAnsi="Times New Roman"/>
          <w:spacing w:val="-2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сбытовой</w:t>
      </w:r>
      <w:r w:rsidRPr="00D60C47">
        <w:rPr>
          <w:rFonts w:ascii="Times New Roman" w:hAnsi="Times New Roman"/>
          <w:spacing w:val="-2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политики</w:t>
      </w:r>
      <w:r w:rsidRPr="00D60C47">
        <w:rPr>
          <w:rFonts w:ascii="Times New Roman" w:hAnsi="Times New Roman"/>
          <w:spacing w:val="-3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предприятия</w:t>
      </w:r>
      <w:r w:rsidRPr="00D60C47">
        <w:rPr>
          <w:rFonts w:ascii="Times New Roman" w:hAnsi="Times New Roman"/>
          <w:spacing w:val="-3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при</w:t>
      </w:r>
      <w:r w:rsidRPr="00D60C47">
        <w:rPr>
          <w:rFonts w:ascii="Times New Roman" w:hAnsi="Times New Roman"/>
          <w:spacing w:val="-2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выходе</w:t>
      </w:r>
      <w:r w:rsidRPr="00D60C47">
        <w:rPr>
          <w:rFonts w:ascii="Times New Roman" w:hAnsi="Times New Roman"/>
          <w:spacing w:val="-3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на внешний рынок (на примере отдельных фирм, рынков, товаров и услуг).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  <w:tab w:val="left" w:pos="2826"/>
          <w:tab w:val="left" w:pos="3239"/>
          <w:tab w:val="left" w:pos="5042"/>
          <w:tab w:val="left" w:pos="6636"/>
          <w:tab w:val="left" w:pos="8812"/>
        </w:tabs>
        <w:autoSpaceDE w:val="0"/>
        <w:autoSpaceDN w:val="0"/>
        <w:spacing w:line="362" w:lineRule="auto"/>
        <w:ind w:left="742" w:right="251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pacing w:val="-2"/>
          <w:sz w:val="28"/>
        </w:rPr>
        <w:t>Проблемы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10"/>
          <w:sz w:val="28"/>
        </w:rPr>
        <w:t>и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перспективы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разработки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международной</w:t>
      </w:r>
      <w:r w:rsidRPr="00D60C47">
        <w:rPr>
          <w:rFonts w:ascii="Times New Roman" w:hAnsi="Times New Roman"/>
          <w:sz w:val="28"/>
        </w:rPr>
        <w:lastRenderedPageBreak/>
        <w:tab/>
      </w:r>
      <w:r w:rsidRPr="00D60C47">
        <w:rPr>
          <w:rFonts w:ascii="Times New Roman" w:hAnsi="Times New Roman"/>
          <w:spacing w:val="-2"/>
          <w:sz w:val="28"/>
        </w:rPr>
        <w:t xml:space="preserve">рекламной </w:t>
      </w:r>
      <w:r w:rsidRPr="00D60C47">
        <w:rPr>
          <w:rFonts w:ascii="Times New Roman" w:hAnsi="Times New Roman"/>
          <w:sz w:val="28"/>
        </w:rPr>
        <w:t>кампании (на примере отдельных стран, фирм, товаров и услуг).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line="360" w:lineRule="auto"/>
        <w:ind w:left="742" w:right="247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Место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и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роль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мероприятий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прямого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маркетинга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в</w:t>
      </w:r>
      <w:r w:rsidRPr="00D60C47">
        <w:rPr>
          <w:rFonts w:ascii="Times New Roman" w:hAnsi="Times New Roman"/>
          <w:spacing w:val="8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международном</w:t>
      </w:r>
      <w:r w:rsidRPr="00D60C47">
        <w:rPr>
          <w:rFonts w:ascii="Times New Roman" w:hAnsi="Times New Roman"/>
          <w:spacing w:val="40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маркетинге.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line="321" w:lineRule="exact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Тотальная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глобализация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и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международный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маркетинг.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before="156"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Эволюция</w:t>
      </w:r>
      <w:r w:rsidRPr="00D60C47">
        <w:rPr>
          <w:rFonts w:ascii="Times New Roman" w:hAnsi="Times New Roman"/>
          <w:spacing w:val="-8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концепций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маркетинга</w:t>
      </w:r>
      <w:r w:rsidRPr="00D60C47">
        <w:rPr>
          <w:rFonts w:ascii="Times New Roman" w:hAnsi="Times New Roman"/>
          <w:spacing w:val="-10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и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международного</w:t>
      </w:r>
      <w:r w:rsidRPr="00D60C47">
        <w:rPr>
          <w:rFonts w:ascii="Times New Roman" w:hAnsi="Times New Roman"/>
          <w:spacing w:val="-6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маркетинга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  <w:tab w:val="left" w:pos="2723"/>
          <w:tab w:val="left" w:pos="5020"/>
          <w:tab w:val="left" w:pos="6481"/>
          <w:tab w:val="left" w:pos="8006"/>
          <w:tab w:val="left" w:pos="9817"/>
        </w:tabs>
        <w:autoSpaceDE w:val="0"/>
        <w:autoSpaceDN w:val="0"/>
        <w:spacing w:before="161" w:line="360" w:lineRule="auto"/>
        <w:ind w:left="742" w:right="251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pacing w:val="-2"/>
          <w:sz w:val="28"/>
        </w:rPr>
        <w:t>Влияние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международной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торговой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политики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государства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6"/>
          <w:sz w:val="28"/>
        </w:rPr>
        <w:t xml:space="preserve">на </w:t>
      </w:r>
      <w:r w:rsidRPr="00D60C47">
        <w:rPr>
          <w:rFonts w:ascii="Times New Roman" w:hAnsi="Times New Roman"/>
          <w:sz w:val="28"/>
        </w:rPr>
        <w:t>маркетинговую деятельность фирмы за рубежом.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  <w:tab w:val="left" w:pos="2382"/>
          <w:tab w:val="left" w:pos="3279"/>
          <w:tab w:val="left" w:pos="5581"/>
          <w:tab w:val="left" w:pos="6862"/>
          <w:tab w:val="left" w:pos="8452"/>
          <w:tab w:val="left" w:pos="8862"/>
        </w:tabs>
        <w:autoSpaceDE w:val="0"/>
        <w:autoSpaceDN w:val="0"/>
        <w:spacing w:line="360" w:lineRule="auto"/>
        <w:ind w:left="742" w:right="251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pacing w:val="-2"/>
          <w:sz w:val="28"/>
        </w:rPr>
        <w:t>Новые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4"/>
          <w:sz w:val="28"/>
        </w:rPr>
        <w:t>виды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международного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бизнеса,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возникшие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10"/>
          <w:sz w:val="28"/>
        </w:rPr>
        <w:t>с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 xml:space="preserve">развитием </w:t>
      </w:r>
      <w:r w:rsidRPr="00D60C47">
        <w:rPr>
          <w:rFonts w:ascii="Times New Roman" w:hAnsi="Times New Roman"/>
          <w:sz w:val="28"/>
        </w:rPr>
        <w:t>Интерне</w:t>
      </w:r>
      <w:proofErr w:type="gramStart"/>
      <w:r w:rsidRPr="00D60C47">
        <w:rPr>
          <w:rFonts w:ascii="Times New Roman" w:hAnsi="Times New Roman"/>
          <w:sz w:val="28"/>
        </w:rPr>
        <w:t>т-</w:t>
      </w:r>
      <w:proofErr w:type="gramEnd"/>
      <w:r w:rsidRPr="00D60C47">
        <w:rPr>
          <w:rFonts w:ascii="Times New Roman" w:hAnsi="Times New Roman"/>
          <w:sz w:val="28"/>
        </w:rPr>
        <w:t xml:space="preserve"> технологий.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</w:tabs>
        <w:autoSpaceDE w:val="0"/>
        <w:autoSpaceDN w:val="0"/>
        <w:spacing w:line="240" w:lineRule="auto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z w:val="28"/>
        </w:rPr>
        <w:t>Специфика</w:t>
      </w:r>
      <w:r w:rsidRPr="00D60C47">
        <w:rPr>
          <w:rFonts w:ascii="Times New Roman" w:hAnsi="Times New Roman"/>
          <w:spacing w:val="-13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российской</w:t>
      </w:r>
      <w:r w:rsidRPr="00D60C47">
        <w:rPr>
          <w:rFonts w:ascii="Times New Roman" w:hAnsi="Times New Roman"/>
          <w:spacing w:val="-11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информационной</w:t>
      </w:r>
      <w:r w:rsidRPr="00D60C47">
        <w:rPr>
          <w:rFonts w:ascii="Times New Roman" w:hAnsi="Times New Roman"/>
          <w:spacing w:val="-11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маркетинговой</w:t>
      </w:r>
      <w:r w:rsidRPr="00D60C47">
        <w:rPr>
          <w:rFonts w:ascii="Times New Roman" w:hAnsi="Times New Roman"/>
          <w:spacing w:val="-10"/>
          <w:sz w:val="28"/>
        </w:rPr>
        <w:t xml:space="preserve"> </w:t>
      </w:r>
      <w:r w:rsidRPr="00D60C47">
        <w:rPr>
          <w:rFonts w:ascii="Times New Roman" w:hAnsi="Times New Roman"/>
          <w:spacing w:val="-2"/>
          <w:sz w:val="28"/>
        </w:rPr>
        <w:t>системы.</w:t>
      </w:r>
    </w:p>
    <w:p w:rsidR="00D60C47" w:rsidRPr="00D60C47" w:rsidRDefault="00D60C47" w:rsidP="00D60C47">
      <w:pPr>
        <w:pStyle w:val="a3"/>
        <w:widowControl w:val="0"/>
        <w:numPr>
          <w:ilvl w:val="0"/>
          <w:numId w:val="6"/>
        </w:numPr>
        <w:tabs>
          <w:tab w:val="left" w:pos="1308"/>
          <w:tab w:val="left" w:pos="1309"/>
          <w:tab w:val="left" w:pos="3747"/>
          <w:tab w:val="left" w:pos="5032"/>
          <w:tab w:val="left" w:pos="6588"/>
          <w:tab w:val="left" w:pos="7524"/>
          <w:tab w:val="left" w:pos="8466"/>
          <w:tab w:val="left" w:pos="9941"/>
        </w:tabs>
        <w:autoSpaceDE w:val="0"/>
        <w:autoSpaceDN w:val="0"/>
        <w:spacing w:before="161" w:line="360" w:lineRule="auto"/>
        <w:ind w:left="742" w:right="252" w:firstLine="0"/>
        <w:contextualSpacing w:val="0"/>
        <w:rPr>
          <w:rFonts w:ascii="Times New Roman" w:hAnsi="Times New Roman"/>
          <w:sz w:val="28"/>
        </w:rPr>
      </w:pPr>
      <w:r w:rsidRPr="00D60C47">
        <w:rPr>
          <w:rFonts w:ascii="Times New Roman" w:hAnsi="Times New Roman"/>
          <w:spacing w:val="-2"/>
          <w:sz w:val="28"/>
        </w:rPr>
        <w:t>Информационные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системы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различных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стран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мира: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2"/>
          <w:sz w:val="28"/>
        </w:rPr>
        <w:t>проблемы</w:t>
      </w:r>
      <w:r w:rsidRPr="00D60C47">
        <w:rPr>
          <w:rFonts w:ascii="Times New Roman" w:hAnsi="Times New Roman"/>
          <w:sz w:val="28"/>
        </w:rPr>
        <w:tab/>
      </w:r>
      <w:r w:rsidRPr="00D60C47">
        <w:rPr>
          <w:rFonts w:ascii="Times New Roman" w:hAnsi="Times New Roman"/>
          <w:spacing w:val="-10"/>
          <w:sz w:val="28"/>
        </w:rPr>
        <w:t xml:space="preserve">и </w:t>
      </w:r>
      <w:r w:rsidRPr="00D60C47">
        <w:rPr>
          <w:rFonts w:ascii="Times New Roman" w:hAnsi="Times New Roman"/>
          <w:spacing w:val="-2"/>
          <w:sz w:val="28"/>
        </w:rPr>
        <w:t>перспективы.</w:t>
      </w:r>
    </w:p>
    <w:p w:rsidR="008809EB" w:rsidRDefault="00D60C47" w:rsidP="00D60C47">
      <w:pPr>
        <w:ind w:left="742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25.  </w:t>
      </w:r>
      <w:r w:rsidRPr="00D60C47">
        <w:rPr>
          <w:rFonts w:ascii="Times New Roman" w:hAnsi="Times New Roman"/>
          <w:sz w:val="28"/>
        </w:rPr>
        <w:t>Система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товародвижения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на</w:t>
      </w:r>
      <w:r w:rsidRPr="00D60C47">
        <w:rPr>
          <w:rFonts w:ascii="Times New Roman" w:hAnsi="Times New Roman"/>
          <w:spacing w:val="-4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внешнем</w:t>
      </w:r>
      <w:r w:rsidRPr="00D60C47">
        <w:rPr>
          <w:rFonts w:ascii="Times New Roman" w:hAnsi="Times New Roman"/>
          <w:spacing w:val="-7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рынке</w:t>
      </w:r>
      <w:r w:rsidRPr="00D60C47">
        <w:rPr>
          <w:rFonts w:ascii="Times New Roman" w:hAnsi="Times New Roman"/>
          <w:spacing w:val="-5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>товаров</w:t>
      </w:r>
      <w:r w:rsidRPr="00D60C47">
        <w:rPr>
          <w:rFonts w:ascii="Times New Roman" w:hAnsi="Times New Roman"/>
          <w:spacing w:val="-6"/>
          <w:sz w:val="28"/>
        </w:rPr>
        <w:t xml:space="preserve"> </w:t>
      </w:r>
      <w:r w:rsidRPr="00D60C47">
        <w:rPr>
          <w:rFonts w:ascii="Times New Roman" w:hAnsi="Times New Roman"/>
          <w:sz w:val="28"/>
        </w:rPr>
        <w:t xml:space="preserve">и </w:t>
      </w:r>
      <w:r w:rsidRPr="00D60C47">
        <w:rPr>
          <w:rFonts w:ascii="Times New Roman" w:hAnsi="Times New Roman"/>
          <w:spacing w:val="-2"/>
          <w:sz w:val="28"/>
        </w:rPr>
        <w:t>услуг</w:t>
      </w:r>
    </w:p>
    <w:p w:rsidR="007F11F1" w:rsidRDefault="007F11F1" w:rsidP="00D60C47">
      <w:pPr>
        <w:ind w:left="742"/>
        <w:rPr>
          <w:rFonts w:ascii="Times New Roman" w:hAnsi="Times New Roman"/>
          <w:spacing w:val="-2"/>
          <w:sz w:val="28"/>
        </w:rPr>
      </w:pPr>
    </w:p>
    <w:p w:rsidR="007F11F1" w:rsidRPr="00136D42" w:rsidRDefault="007F11F1" w:rsidP="007F11F1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доцент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С.Г.Гринберг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</w:t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</w:p>
    <w:p w:rsidR="007F11F1" w:rsidRPr="007E0E2E" w:rsidRDefault="007F11F1" w:rsidP="007F11F1">
      <w:pPr>
        <w:tabs>
          <w:tab w:val="left" w:pos="1701"/>
          <w:tab w:val="left" w:pos="3969"/>
          <w:tab w:val="left" w:pos="6804"/>
          <w:tab w:val="left" w:pos="8789"/>
        </w:tabs>
        <w:spacing w:line="240" w:lineRule="auto"/>
        <w:ind w:left="708" w:hanging="566"/>
        <w:jc w:val="left"/>
        <w:rPr>
          <w:rFonts w:ascii="Times New Roman" w:eastAsia="Times New Roman" w:hAnsi="Times New Roman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E0E2E">
        <w:rPr>
          <w:rFonts w:ascii="Times New Roman" w:eastAsia="Times New Roman" w:hAnsi="Times New Roman"/>
          <w:lang w:eastAsia="ru-RU"/>
        </w:rPr>
        <w:t xml:space="preserve">должность)           (подпись)       </w:t>
      </w:r>
      <w:r>
        <w:rPr>
          <w:rFonts w:ascii="Times New Roman" w:eastAsia="Times New Roman" w:hAnsi="Times New Roman"/>
          <w:lang w:eastAsia="ru-RU"/>
        </w:rPr>
        <w:t xml:space="preserve">             </w:t>
      </w:r>
      <w:r w:rsidRPr="007E0E2E">
        <w:rPr>
          <w:rFonts w:ascii="Times New Roman" w:eastAsia="Times New Roman" w:hAnsi="Times New Roman"/>
          <w:lang w:eastAsia="ru-RU"/>
        </w:rPr>
        <w:t xml:space="preserve">(И.О.Фамилия)     </w:t>
      </w:r>
      <w:r>
        <w:rPr>
          <w:rFonts w:ascii="Times New Roman" w:eastAsia="Times New Roman" w:hAnsi="Times New Roman"/>
          <w:lang w:eastAsia="ru-RU"/>
        </w:rPr>
        <w:t xml:space="preserve">        </w:t>
      </w:r>
      <w:r w:rsidRPr="007E0E2E">
        <w:rPr>
          <w:rFonts w:ascii="Times New Roman" w:eastAsia="Times New Roman" w:hAnsi="Times New Roman"/>
          <w:lang w:eastAsia="ru-RU"/>
        </w:rPr>
        <w:t xml:space="preserve">Дата                                                                           </w:t>
      </w:r>
    </w:p>
    <w:p w:rsidR="007F11F1" w:rsidRPr="007E0E2E" w:rsidRDefault="007F11F1" w:rsidP="007F11F1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7F11F1" w:rsidRPr="00136D42" w:rsidRDefault="007F11F1" w:rsidP="007F11F1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Рассмотрен и утвержден на заседании кафедры «2» сентября 202</w:t>
      </w:r>
      <w:r>
        <w:rPr>
          <w:rFonts w:ascii="Times New Roman" w:hAnsi="Times New Roman"/>
          <w:sz w:val="28"/>
          <w:szCs w:val="28"/>
        </w:rPr>
        <w:t>3</w:t>
      </w:r>
      <w:r w:rsidRPr="00136D42">
        <w:rPr>
          <w:rFonts w:ascii="Times New Roman" w:hAnsi="Times New Roman"/>
          <w:sz w:val="28"/>
          <w:szCs w:val="28"/>
        </w:rPr>
        <w:t>г., протокол №1</w:t>
      </w:r>
    </w:p>
    <w:p w:rsidR="007F11F1" w:rsidRPr="00136D42" w:rsidRDefault="007F11F1" w:rsidP="007F11F1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Зав. кафедрой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36D42">
        <w:rPr>
          <w:rFonts w:ascii="Times New Roman" w:hAnsi="Times New Roman"/>
          <w:sz w:val="28"/>
          <w:szCs w:val="28"/>
        </w:rPr>
        <w:t>__________</w:t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36D42">
        <w:rPr>
          <w:rFonts w:ascii="Times New Roman" w:hAnsi="Times New Roman"/>
          <w:sz w:val="28"/>
          <w:szCs w:val="28"/>
          <w:u w:val="single"/>
        </w:rPr>
        <w:t>В.Н.Редько</w:t>
      </w:r>
    </w:p>
    <w:p w:rsidR="007F11F1" w:rsidRPr="00136D42" w:rsidRDefault="007F11F1" w:rsidP="007F11F1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Pr="002B39AB">
        <w:rPr>
          <w:rFonts w:ascii="Times New Roman" w:eastAsia="Times New Roman" w:hAnsi="Times New Roman"/>
          <w:lang w:eastAsia="ru-RU"/>
        </w:rPr>
        <w:t>(подпись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B39AB">
        <w:rPr>
          <w:rFonts w:ascii="Times New Roman" w:eastAsia="Times New Roman" w:hAnsi="Times New Roman"/>
          <w:lang w:eastAsia="ru-RU"/>
        </w:rPr>
        <w:t>И.О.Фамилия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</w:p>
    <w:p w:rsidR="007F11F1" w:rsidRDefault="007F11F1" w:rsidP="007F11F1">
      <w:pPr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F11F1" w:rsidRPr="00D60C47" w:rsidRDefault="007F11F1" w:rsidP="00D60C47">
      <w:pPr>
        <w:ind w:left="742"/>
        <w:rPr>
          <w:rFonts w:ascii="Times New Roman" w:hAnsi="Times New Roman"/>
          <w:szCs w:val="16"/>
        </w:rPr>
      </w:pPr>
    </w:p>
    <w:sectPr w:rsidR="007F11F1" w:rsidRPr="00D60C47" w:rsidSect="00E97CCA">
      <w:headerReference w:type="default" r:id="rId8"/>
      <w:footerReference w:type="default" r:id="rId9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13" w:rsidRDefault="00B63C13" w:rsidP="00EB52AC">
      <w:pPr>
        <w:spacing w:line="240" w:lineRule="auto"/>
      </w:pPr>
      <w:r>
        <w:separator/>
      </w:r>
    </w:p>
  </w:endnote>
  <w:endnote w:type="continuationSeparator" w:id="0">
    <w:p w:rsidR="00B63C13" w:rsidRDefault="00B63C13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DE" w:rsidRPr="00655E55" w:rsidRDefault="00F93AFB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  <w:r w:rsidRPr="00F93AFB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-1077595</wp:posOffset>
          </wp:positionV>
          <wp:extent cx="1190625" cy="933450"/>
          <wp:effectExtent l="19050" t="0" r="9525" b="0"/>
          <wp:wrapNone/>
          <wp:docPr id="2" name="Рисунок 1" descr="\\Cont\general\ДЕКАНАТ\Логотип КМ\Драгуя ручка  и чел с рукой  Буква Q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nt\general\ДЕКАНАТ\Логотип КМ\Драгуя ручка  и чел с рукой  Буква Q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7A54">
      <w:rPr>
        <w:rFonts w:ascii="Times New Roman" w:hAnsi="Times New Roman"/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pt;margin-top:-739.95pt;width:0;height:654.55pt;flip:y;z-index:251658240;mso-position-horizontal-relative:text;mso-position-vertical-relative:text" o:connectortype="straight" strokecolor="#7f7f7f [1612]" strokeweight="1.5pt"/>
      </w:pict>
    </w:r>
    <w:r w:rsidR="0050390D">
      <w:rPr>
        <w:rFonts w:ascii="Times New Roman" w:hAnsi="Times New Roman"/>
        <w:noProof/>
        <w:lang w:eastAsia="ru-RU"/>
      </w:rPr>
      <w:t>Тематика рефератов</w:t>
    </w:r>
    <w:r w:rsidR="00FE0EDE" w:rsidRPr="00655E55">
      <w:rPr>
        <w:rFonts w:ascii="Times New Roman" w:hAnsi="Times New Roman"/>
      </w:rPr>
      <w:t xml:space="preserve"> </w:t>
    </w:r>
    <w:r w:rsidR="00BE32B7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20</w:t>
    </w:r>
    <w:r w:rsidR="00136D42">
      <w:rPr>
        <w:rFonts w:ascii="Times New Roman" w:hAnsi="Times New Roman"/>
      </w:rPr>
      <w:t>2</w:t>
    </w:r>
    <w:r w:rsidR="00E006D2">
      <w:rPr>
        <w:rFonts w:ascii="Times New Roman" w:hAnsi="Times New Roman"/>
      </w:rPr>
      <w:t>3</w:t>
    </w:r>
    <w:r w:rsidR="00BC4A78">
      <w:rPr>
        <w:rFonts w:ascii="Times New Roman" w:hAnsi="Times New Roman"/>
      </w:rPr>
      <w:t>-20</w:t>
    </w:r>
    <w:r w:rsidR="00D05593">
      <w:rPr>
        <w:rFonts w:ascii="Times New Roman" w:hAnsi="Times New Roman"/>
      </w:rPr>
      <w:t>2</w:t>
    </w:r>
    <w:r w:rsidR="00E006D2">
      <w:rPr>
        <w:rFonts w:ascii="Times New Roman" w:hAnsi="Times New Roman"/>
      </w:rPr>
      <w:t>4</w:t>
    </w:r>
    <w:r w:rsidR="00BC4A78">
      <w:rPr>
        <w:rFonts w:ascii="Times New Roman" w:hAnsi="Times New Roman"/>
      </w:rPr>
      <w:t>уч.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13" w:rsidRDefault="00B63C13" w:rsidP="00EB52AC">
      <w:pPr>
        <w:spacing w:line="240" w:lineRule="auto"/>
      </w:pPr>
      <w:r>
        <w:separator/>
      </w:r>
    </w:p>
  </w:footnote>
  <w:footnote w:type="continuationSeparator" w:id="0">
    <w:p w:rsidR="00B63C13" w:rsidRDefault="00B63C13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06042"/>
    <w:multiLevelType w:val="hybridMultilevel"/>
    <w:tmpl w:val="0FA4523C"/>
    <w:lvl w:ilvl="0" w:tplc="58B6D7DA">
      <w:start w:val="1"/>
      <w:numFmt w:val="decimal"/>
      <w:lvlText w:val="%1."/>
      <w:lvlJc w:val="left"/>
      <w:pPr>
        <w:ind w:left="13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CF854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2" w:tplc="3996B79A">
      <w:numFmt w:val="bullet"/>
      <w:lvlText w:val="•"/>
      <w:lvlJc w:val="left"/>
      <w:pPr>
        <w:ind w:left="3109" w:hanging="567"/>
      </w:pPr>
      <w:rPr>
        <w:rFonts w:hint="default"/>
        <w:lang w:val="ru-RU" w:eastAsia="en-US" w:bidi="ar-SA"/>
      </w:rPr>
    </w:lvl>
    <w:lvl w:ilvl="3" w:tplc="35B4AE4C">
      <w:numFmt w:val="bullet"/>
      <w:lvlText w:val="•"/>
      <w:lvlJc w:val="left"/>
      <w:pPr>
        <w:ind w:left="4013" w:hanging="567"/>
      </w:pPr>
      <w:rPr>
        <w:rFonts w:hint="default"/>
        <w:lang w:val="ru-RU" w:eastAsia="en-US" w:bidi="ar-SA"/>
      </w:rPr>
    </w:lvl>
    <w:lvl w:ilvl="4" w:tplc="4266C0CC">
      <w:numFmt w:val="bullet"/>
      <w:lvlText w:val="•"/>
      <w:lvlJc w:val="left"/>
      <w:pPr>
        <w:ind w:left="4918" w:hanging="567"/>
      </w:pPr>
      <w:rPr>
        <w:rFonts w:hint="default"/>
        <w:lang w:val="ru-RU" w:eastAsia="en-US" w:bidi="ar-SA"/>
      </w:rPr>
    </w:lvl>
    <w:lvl w:ilvl="5" w:tplc="E940C31E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6" w:tplc="CBE8330C">
      <w:numFmt w:val="bullet"/>
      <w:lvlText w:val="•"/>
      <w:lvlJc w:val="left"/>
      <w:pPr>
        <w:ind w:left="6727" w:hanging="567"/>
      </w:pPr>
      <w:rPr>
        <w:rFonts w:hint="default"/>
        <w:lang w:val="ru-RU" w:eastAsia="en-US" w:bidi="ar-SA"/>
      </w:rPr>
    </w:lvl>
    <w:lvl w:ilvl="7" w:tplc="AE9C048E">
      <w:numFmt w:val="bullet"/>
      <w:lvlText w:val="•"/>
      <w:lvlJc w:val="left"/>
      <w:pPr>
        <w:ind w:left="7632" w:hanging="567"/>
      </w:pPr>
      <w:rPr>
        <w:rFonts w:hint="default"/>
        <w:lang w:val="ru-RU" w:eastAsia="en-US" w:bidi="ar-SA"/>
      </w:rPr>
    </w:lvl>
    <w:lvl w:ilvl="8" w:tplc="04E4E436">
      <w:numFmt w:val="bullet"/>
      <w:lvlText w:val="•"/>
      <w:lvlJc w:val="left"/>
      <w:pPr>
        <w:ind w:left="8537" w:hanging="567"/>
      </w:pPr>
      <w:rPr>
        <w:rFonts w:hint="default"/>
        <w:lang w:val="ru-RU" w:eastAsia="en-US" w:bidi="ar-SA"/>
      </w:rPr>
    </w:lvl>
  </w:abstractNum>
  <w:abstractNum w:abstractNumId="3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2DDE"/>
    <w:rsid w:val="00023CB7"/>
    <w:rsid w:val="00027163"/>
    <w:rsid w:val="00057387"/>
    <w:rsid w:val="000A126C"/>
    <w:rsid w:val="000A4947"/>
    <w:rsid w:val="000A5359"/>
    <w:rsid w:val="000A7883"/>
    <w:rsid w:val="00115507"/>
    <w:rsid w:val="00131C22"/>
    <w:rsid w:val="00136D42"/>
    <w:rsid w:val="00151FD3"/>
    <w:rsid w:val="00161572"/>
    <w:rsid w:val="00191665"/>
    <w:rsid w:val="001B2651"/>
    <w:rsid w:val="001B7BA7"/>
    <w:rsid w:val="001C7767"/>
    <w:rsid w:val="001D37C0"/>
    <w:rsid w:val="001E53DC"/>
    <w:rsid w:val="001F74C1"/>
    <w:rsid w:val="0022277D"/>
    <w:rsid w:val="00242105"/>
    <w:rsid w:val="0028214F"/>
    <w:rsid w:val="002B39AB"/>
    <w:rsid w:val="002F48DF"/>
    <w:rsid w:val="002F68CF"/>
    <w:rsid w:val="00324CF4"/>
    <w:rsid w:val="003275A3"/>
    <w:rsid w:val="0034013C"/>
    <w:rsid w:val="00343A60"/>
    <w:rsid w:val="003445D7"/>
    <w:rsid w:val="003451BB"/>
    <w:rsid w:val="00352EFC"/>
    <w:rsid w:val="003574CF"/>
    <w:rsid w:val="00392EA9"/>
    <w:rsid w:val="00394006"/>
    <w:rsid w:val="00397002"/>
    <w:rsid w:val="003D1FC7"/>
    <w:rsid w:val="003D4431"/>
    <w:rsid w:val="003E3E11"/>
    <w:rsid w:val="0040106D"/>
    <w:rsid w:val="00421999"/>
    <w:rsid w:val="004251CD"/>
    <w:rsid w:val="00440573"/>
    <w:rsid w:val="0044214E"/>
    <w:rsid w:val="00443370"/>
    <w:rsid w:val="004536E4"/>
    <w:rsid w:val="00456D05"/>
    <w:rsid w:val="004708EA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390D"/>
    <w:rsid w:val="005058C6"/>
    <w:rsid w:val="00542435"/>
    <w:rsid w:val="00547A0C"/>
    <w:rsid w:val="00554B8C"/>
    <w:rsid w:val="00567180"/>
    <w:rsid w:val="00571E50"/>
    <w:rsid w:val="00576D19"/>
    <w:rsid w:val="00584147"/>
    <w:rsid w:val="005843E9"/>
    <w:rsid w:val="00597D23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796B"/>
    <w:rsid w:val="00674333"/>
    <w:rsid w:val="006749C8"/>
    <w:rsid w:val="00681C5B"/>
    <w:rsid w:val="00683326"/>
    <w:rsid w:val="006A1822"/>
    <w:rsid w:val="006C13C9"/>
    <w:rsid w:val="006C50B1"/>
    <w:rsid w:val="00747B59"/>
    <w:rsid w:val="00754764"/>
    <w:rsid w:val="00756ADF"/>
    <w:rsid w:val="00763787"/>
    <w:rsid w:val="00775BB3"/>
    <w:rsid w:val="00781611"/>
    <w:rsid w:val="007A3FA1"/>
    <w:rsid w:val="007A606E"/>
    <w:rsid w:val="007B5F77"/>
    <w:rsid w:val="007D1283"/>
    <w:rsid w:val="007E0E2E"/>
    <w:rsid w:val="007F0847"/>
    <w:rsid w:val="007F11F1"/>
    <w:rsid w:val="007F6CC6"/>
    <w:rsid w:val="00821C8B"/>
    <w:rsid w:val="008258F7"/>
    <w:rsid w:val="00847A54"/>
    <w:rsid w:val="00854274"/>
    <w:rsid w:val="00862908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8E148E"/>
    <w:rsid w:val="00915D30"/>
    <w:rsid w:val="00926305"/>
    <w:rsid w:val="00941DA3"/>
    <w:rsid w:val="0095293D"/>
    <w:rsid w:val="0098349E"/>
    <w:rsid w:val="00984BCE"/>
    <w:rsid w:val="0098599A"/>
    <w:rsid w:val="00986E07"/>
    <w:rsid w:val="009A375D"/>
    <w:rsid w:val="009B61C0"/>
    <w:rsid w:val="009C07C6"/>
    <w:rsid w:val="009D339F"/>
    <w:rsid w:val="009E676C"/>
    <w:rsid w:val="00A2620D"/>
    <w:rsid w:val="00A44DE7"/>
    <w:rsid w:val="00A548A4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B054B0"/>
    <w:rsid w:val="00B0650F"/>
    <w:rsid w:val="00B150DA"/>
    <w:rsid w:val="00B30568"/>
    <w:rsid w:val="00B37977"/>
    <w:rsid w:val="00B513F9"/>
    <w:rsid w:val="00B535BB"/>
    <w:rsid w:val="00B63C13"/>
    <w:rsid w:val="00B64B54"/>
    <w:rsid w:val="00B66972"/>
    <w:rsid w:val="00B7061B"/>
    <w:rsid w:val="00B77390"/>
    <w:rsid w:val="00B829FB"/>
    <w:rsid w:val="00B86CB6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87124"/>
    <w:rsid w:val="00C94FAB"/>
    <w:rsid w:val="00CA50F2"/>
    <w:rsid w:val="00CB7D4B"/>
    <w:rsid w:val="00CC2980"/>
    <w:rsid w:val="00CC2FFC"/>
    <w:rsid w:val="00CF185F"/>
    <w:rsid w:val="00D05593"/>
    <w:rsid w:val="00D069C3"/>
    <w:rsid w:val="00D07BC6"/>
    <w:rsid w:val="00D13F5D"/>
    <w:rsid w:val="00D320F3"/>
    <w:rsid w:val="00D54062"/>
    <w:rsid w:val="00D5529C"/>
    <w:rsid w:val="00D60C47"/>
    <w:rsid w:val="00D644CA"/>
    <w:rsid w:val="00DB4511"/>
    <w:rsid w:val="00DB68FF"/>
    <w:rsid w:val="00DD52BC"/>
    <w:rsid w:val="00DD5491"/>
    <w:rsid w:val="00E006D2"/>
    <w:rsid w:val="00E25068"/>
    <w:rsid w:val="00E25981"/>
    <w:rsid w:val="00E26F8F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5EEB"/>
    <w:rsid w:val="00EB38FD"/>
    <w:rsid w:val="00EB52AC"/>
    <w:rsid w:val="00EB675C"/>
    <w:rsid w:val="00EB743E"/>
    <w:rsid w:val="00EC0482"/>
    <w:rsid w:val="00EC0EAF"/>
    <w:rsid w:val="00EC2F22"/>
    <w:rsid w:val="00EC7AD9"/>
    <w:rsid w:val="00ED4946"/>
    <w:rsid w:val="00EE2D92"/>
    <w:rsid w:val="00EE6149"/>
    <w:rsid w:val="00EF7102"/>
    <w:rsid w:val="00F003EA"/>
    <w:rsid w:val="00F209A7"/>
    <w:rsid w:val="00F3006F"/>
    <w:rsid w:val="00F304E6"/>
    <w:rsid w:val="00F479A8"/>
    <w:rsid w:val="00F54AE2"/>
    <w:rsid w:val="00F63343"/>
    <w:rsid w:val="00F8190A"/>
    <w:rsid w:val="00F82D65"/>
    <w:rsid w:val="00F93AFB"/>
    <w:rsid w:val="00FA18B6"/>
    <w:rsid w:val="00FC38B7"/>
    <w:rsid w:val="00FE0EDE"/>
    <w:rsid w:val="00FE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rsid w:val="00D60C47"/>
    <w:pPr>
      <w:widowControl w:val="0"/>
      <w:autoSpaceDE w:val="0"/>
      <w:autoSpaceDN w:val="0"/>
      <w:spacing w:line="240" w:lineRule="auto"/>
      <w:ind w:left="6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  <w:style w:type="character" w:customStyle="1" w:styleId="20">
    <w:name w:val="Заголовок 2 Знак"/>
    <w:basedOn w:val="a0"/>
    <w:link w:val="2"/>
    <w:uiPriority w:val="1"/>
    <w:rsid w:val="00D60C47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D60C47"/>
    <w:pPr>
      <w:widowControl w:val="0"/>
      <w:autoSpaceDE w:val="0"/>
      <w:autoSpaceDN w:val="0"/>
      <w:spacing w:line="240" w:lineRule="auto"/>
      <w:ind w:left="600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60C4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6BB8-AA8F-4A15-A99F-004525EA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 планы</vt:lpstr>
    </vt:vector>
  </TitlesOfParts>
  <Company>Кафедра маркетинга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рефератов</dc:title>
  <dc:subject/>
  <dc:creator>Гринберг Семен</dc:creator>
  <cp:keywords/>
  <dc:description/>
  <cp:lastModifiedBy>prepodmm</cp:lastModifiedBy>
  <cp:revision>82</cp:revision>
  <cp:lastPrinted>2024-04-02T08:26:00Z</cp:lastPrinted>
  <dcterms:created xsi:type="dcterms:W3CDTF">2016-02-19T12:15:00Z</dcterms:created>
  <dcterms:modified xsi:type="dcterms:W3CDTF">2024-04-02T08:27:00Z</dcterms:modified>
</cp:coreProperties>
</file>