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2B" w:rsidRPr="00280814" w:rsidRDefault="00D10C2B" w:rsidP="00D10C2B">
      <w:pPr>
        <w:keepNext/>
        <w:spacing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280814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ВОПРОСЫ К </w:t>
      </w:r>
      <w:r w:rsidRPr="00280814">
        <w:rPr>
          <w:rFonts w:ascii="Times New Roman" w:eastAsia="Times New Roman" w:hAnsi="Times New Roman"/>
          <w:b/>
          <w:sz w:val="36"/>
          <w:szCs w:val="36"/>
          <w:lang w:eastAsia="ru-RU"/>
        </w:rPr>
        <w:t>экзамену</w:t>
      </w:r>
    </w:p>
    <w:p w:rsidR="00D10C2B" w:rsidRPr="00280814" w:rsidRDefault="00D10C2B" w:rsidP="00D10C2B">
      <w:pPr>
        <w:spacing w:line="240" w:lineRule="auto"/>
        <w:jc w:val="center"/>
        <w:rPr>
          <w:rFonts w:ascii="Times New Roman" w:eastAsia="Times New Roman" w:hAnsi="Times New Roman"/>
          <w:sz w:val="28"/>
          <w:szCs w:val="32"/>
          <w:lang w:eastAsia="ru-RU"/>
        </w:rPr>
      </w:pPr>
      <w:r w:rsidRPr="00280814">
        <w:rPr>
          <w:rFonts w:ascii="Times New Roman" w:eastAsia="Times New Roman" w:hAnsi="Times New Roman"/>
          <w:sz w:val="28"/>
          <w:szCs w:val="28"/>
          <w:lang w:eastAsia="ru-RU"/>
        </w:rPr>
        <w:t>по дисциплине «</w:t>
      </w:r>
      <w:r w:rsidR="003E3AA2" w:rsidRPr="00280814">
        <w:rPr>
          <w:rFonts w:ascii="Times New Roman" w:eastAsia="Times New Roman" w:hAnsi="Times New Roman"/>
          <w:sz w:val="28"/>
          <w:szCs w:val="28"/>
          <w:lang w:eastAsia="ru-RU"/>
        </w:rPr>
        <w:t>Международный м</w:t>
      </w:r>
      <w:r w:rsidRPr="00280814">
        <w:rPr>
          <w:rFonts w:ascii="Times New Roman" w:eastAsia="Times New Roman" w:hAnsi="Times New Roman"/>
          <w:sz w:val="28"/>
          <w:szCs w:val="28"/>
          <w:lang w:eastAsia="ru-RU"/>
        </w:rPr>
        <w:t xml:space="preserve">аркетинг» </w:t>
      </w:r>
      <w:r w:rsidRPr="00280814">
        <w:rPr>
          <w:rFonts w:ascii="Times New Roman" w:eastAsia="Times New Roman" w:hAnsi="Times New Roman"/>
          <w:sz w:val="28"/>
          <w:szCs w:val="32"/>
          <w:lang w:eastAsia="ru-RU"/>
        </w:rPr>
        <w:t xml:space="preserve">для студентов </w:t>
      </w:r>
      <w:r w:rsidR="003E3AA2" w:rsidRPr="00280814">
        <w:rPr>
          <w:rFonts w:ascii="Times New Roman" w:eastAsia="Times New Roman" w:hAnsi="Times New Roman"/>
          <w:sz w:val="28"/>
          <w:szCs w:val="32"/>
          <w:lang w:eastAsia="ru-RU"/>
        </w:rPr>
        <w:t>3</w:t>
      </w:r>
      <w:r w:rsidRPr="00280814">
        <w:rPr>
          <w:rFonts w:ascii="Times New Roman" w:eastAsia="Times New Roman" w:hAnsi="Times New Roman"/>
          <w:sz w:val="28"/>
          <w:szCs w:val="32"/>
          <w:lang w:eastAsia="ru-RU"/>
        </w:rPr>
        <w:t xml:space="preserve"> курса  специальности </w:t>
      </w:r>
    </w:p>
    <w:p w:rsidR="00D10C2B" w:rsidRPr="00280814" w:rsidRDefault="00D10C2B" w:rsidP="00D10C2B">
      <w:pPr>
        <w:spacing w:line="240" w:lineRule="auto"/>
        <w:jc w:val="center"/>
        <w:rPr>
          <w:rFonts w:ascii="Times New Roman" w:eastAsia="Times New Roman" w:hAnsi="Times New Roman"/>
          <w:sz w:val="28"/>
          <w:szCs w:val="32"/>
          <w:lang w:eastAsia="ru-RU"/>
        </w:rPr>
      </w:pPr>
      <w:r w:rsidRPr="00280814">
        <w:rPr>
          <w:rFonts w:ascii="Times New Roman" w:eastAsia="Times New Roman" w:hAnsi="Times New Roman"/>
          <w:sz w:val="28"/>
          <w:szCs w:val="32"/>
          <w:lang w:eastAsia="ru-RU"/>
        </w:rPr>
        <w:t>1-26 02 03 Маркетинг</w:t>
      </w:r>
      <w:r w:rsidR="00C56F71" w:rsidRPr="00280814">
        <w:rPr>
          <w:rFonts w:ascii="Times New Roman" w:eastAsia="Times New Roman" w:hAnsi="Times New Roman"/>
          <w:sz w:val="28"/>
          <w:szCs w:val="32"/>
          <w:lang w:eastAsia="ru-RU"/>
        </w:rPr>
        <w:t xml:space="preserve"> </w:t>
      </w:r>
      <w:r w:rsidRPr="00280814">
        <w:rPr>
          <w:rFonts w:ascii="Times New Roman" w:eastAsia="Times New Roman" w:hAnsi="Times New Roman"/>
          <w:sz w:val="28"/>
          <w:szCs w:val="32"/>
          <w:lang w:eastAsia="ru-RU"/>
        </w:rPr>
        <w:t xml:space="preserve"> факультета бизнеса и права</w:t>
      </w:r>
    </w:p>
    <w:p w:rsidR="00D60C47" w:rsidRPr="00280814" w:rsidRDefault="00D60C47" w:rsidP="00D60C47">
      <w:pPr>
        <w:pStyle w:val="a8"/>
        <w:ind w:left="0"/>
        <w:jc w:val="left"/>
        <w:rPr>
          <w:b/>
          <w:sz w:val="30"/>
        </w:rPr>
      </w:pPr>
    </w:p>
    <w:p w:rsidR="006743AE" w:rsidRPr="00280814" w:rsidRDefault="006743AE" w:rsidP="006743AE">
      <w:pPr>
        <w:pStyle w:val="2"/>
        <w:numPr>
          <w:ilvl w:val="1"/>
          <w:numId w:val="7"/>
        </w:numPr>
        <w:tabs>
          <w:tab w:val="left" w:pos="1385"/>
        </w:tabs>
        <w:spacing w:before="163" w:line="276" w:lineRule="auto"/>
        <w:ind w:hanging="425"/>
        <w:rPr>
          <w:b w:val="0"/>
        </w:rPr>
      </w:pPr>
      <w:bookmarkStart w:id="0" w:name="_TOC_250040"/>
      <w:r w:rsidRPr="00280814">
        <w:rPr>
          <w:b w:val="0"/>
        </w:rPr>
        <w:t>Понятие</w:t>
      </w:r>
      <w:r w:rsidRPr="00280814">
        <w:rPr>
          <w:b w:val="0"/>
          <w:spacing w:val="-11"/>
        </w:rPr>
        <w:t xml:space="preserve"> </w:t>
      </w:r>
      <w:r w:rsidRPr="00280814">
        <w:rPr>
          <w:b w:val="0"/>
        </w:rPr>
        <w:t>международного</w:t>
      </w:r>
      <w:r w:rsidRPr="00280814">
        <w:rPr>
          <w:b w:val="0"/>
          <w:spacing w:val="-11"/>
        </w:rPr>
        <w:t xml:space="preserve"> </w:t>
      </w:r>
      <w:bookmarkEnd w:id="0"/>
      <w:r w:rsidRPr="00280814">
        <w:rPr>
          <w:b w:val="0"/>
          <w:spacing w:val="-2"/>
        </w:rPr>
        <w:t>маркетинга</w:t>
      </w:r>
    </w:p>
    <w:p w:rsidR="006743AE" w:rsidRPr="00280814" w:rsidRDefault="006743AE" w:rsidP="006743AE">
      <w:pPr>
        <w:pStyle w:val="2"/>
        <w:numPr>
          <w:ilvl w:val="1"/>
          <w:numId w:val="7"/>
        </w:numPr>
        <w:tabs>
          <w:tab w:val="left" w:pos="1385"/>
        </w:tabs>
        <w:spacing w:before="160" w:line="276" w:lineRule="auto"/>
        <w:ind w:hanging="425"/>
        <w:rPr>
          <w:b w:val="0"/>
        </w:rPr>
      </w:pPr>
      <w:bookmarkStart w:id="1" w:name="_TOC_250039"/>
      <w:r w:rsidRPr="00280814">
        <w:rPr>
          <w:b w:val="0"/>
        </w:rPr>
        <w:t>Сущность</w:t>
      </w:r>
      <w:r w:rsidRPr="00280814">
        <w:rPr>
          <w:b w:val="0"/>
          <w:spacing w:val="-9"/>
        </w:rPr>
        <w:t xml:space="preserve"> </w:t>
      </w:r>
      <w:r w:rsidRPr="00280814">
        <w:rPr>
          <w:b w:val="0"/>
        </w:rPr>
        <w:t>и</w:t>
      </w:r>
      <w:r w:rsidRPr="00280814">
        <w:rPr>
          <w:b w:val="0"/>
          <w:spacing w:val="-8"/>
        </w:rPr>
        <w:t xml:space="preserve"> </w:t>
      </w:r>
      <w:r w:rsidRPr="00280814">
        <w:rPr>
          <w:b w:val="0"/>
        </w:rPr>
        <w:t>задачи</w:t>
      </w:r>
      <w:r w:rsidRPr="00280814">
        <w:rPr>
          <w:b w:val="0"/>
          <w:spacing w:val="-8"/>
        </w:rPr>
        <w:t xml:space="preserve"> </w:t>
      </w:r>
      <w:r w:rsidRPr="00280814">
        <w:rPr>
          <w:b w:val="0"/>
        </w:rPr>
        <w:t>международного</w:t>
      </w:r>
      <w:r w:rsidRPr="00280814">
        <w:rPr>
          <w:b w:val="0"/>
          <w:spacing w:val="-6"/>
        </w:rPr>
        <w:t xml:space="preserve"> </w:t>
      </w:r>
      <w:bookmarkEnd w:id="1"/>
      <w:r w:rsidRPr="00280814">
        <w:rPr>
          <w:b w:val="0"/>
          <w:spacing w:val="-2"/>
        </w:rPr>
        <w:t>маркетинга</w:t>
      </w:r>
    </w:p>
    <w:p w:rsidR="006743AE" w:rsidRPr="00280814" w:rsidRDefault="006743AE" w:rsidP="006743AE">
      <w:pPr>
        <w:pStyle w:val="2"/>
        <w:numPr>
          <w:ilvl w:val="1"/>
          <w:numId w:val="7"/>
        </w:numPr>
        <w:tabs>
          <w:tab w:val="left" w:pos="1385"/>
        </w:tabs>
        <w:spacing w:before="161" w:line="276" w:lineRule="auto"/>
        <w:ind w:hanging="425"/>
        <w:rPr>
          <w:b w:val="0"/>
        </w:rPr>
      </w:pPr>
      <w:bookmarkStart w:id="2" w:name="_TOC_250038"/>
      <w:r w:rsidRPr="00280814">
        <w:rPr>
          <w:b w:val="0"/>
        </w:rPr>
        <w:t>Концепции</w:t>
      </w:r>
      <w:r w:rsidRPr="00280814">
        <w:rPr>
          <w:b w:val="0"/>
          <w:spacing w:val="-11"/>
        </w:rPr>
        <w:t xml:space="preserve"> </w:t>
      </w:r>
      <w:r w:rsidRPr="00280814">
        <w:rPr>
          <w:b w:val="0"/>
        </w:rPr>
        <w:t>международного</w:t>
      </w:r>
      <w:r w:rsidRPr="00280814">
        <w:rPr>
          <w:b w:val="0"/>
          <w:spacing w:val="-9"/>
        </w:rPr>
        <w:t xml:space="preserve"> </w:t>
      </w:r>
      <w:bookmarkEnd w:id="2"/>
      <w:r w:rsidRPr="00280814">
        <w:rPr>
          <w:b w:val="0"/>
          <w:spacing w:val="-2"/>
        </w:rPr>
        <w:t>маркетинга</w:t>
      </w:r>
    </w:p>
    <w:p w:rsidR="006743AE" w:rsidRPr="00280814" w:rsidRDefault="006743AE" w:rsidP="006743AE">
      <w:pPr>
        <w:pStyle w:val="2"/>
        <w:numPr>
          <w:ilvl w:val="1"/>
          <w:numId w:val="7"/>
        </w:numPr>
        <w:tabs>
          <w:tab w:val="left" w:pos="1090"/>
        </w:tabs>
        <w:spacing w:before="160" w:line="276" w:lineRule="auto"/>
        <w:rPr>
          <w:b w:val="0"/>
        </w:rPr>
      </w:pPr>
      <w:bookmarkStart w:id="3" w:name="_TOC_250036"/>
      <w:r w:rsidRPr="00280814">
        <w:rPr>
          <w:b w:val="0"/>
        </w:rPr>
        <w:t>Факторы,</w:t>
      </w:r>
      <w:r w:rsidRPr="00280814">
        <w:rPr>
          <w:b w:val="0"/>
          <w:spacing w:val="-13"/>
        </w:rPr>
        <w:t xml:space="preserve"> </w:t>
      </w:r>
      <w:r w:rsidRPr="00280814">
        <w:rPr>
          <w:b w:val="0"/>
        </w:rPr>
        <w:t>определяющие</w:t>
      </w:r>
      <w:r w:rsidRPr="00280814">
        <w:rPr>
          <w:b w:val="0"/>
          <w:spacing w:val="-9"/>
        </w:rPr>
        <w:t xml:space="preserve"> </w:t>
      </w:r>
      <w:r w:rsidRPr="00280814">
        <w:rPr>
          <w:b w:val="0"/>
        </w:rPr>
        <w:t>среду</w:t>
      </w:r>
      <w:r w:rsidRPr="00280814">
        <w:rPr>
          <w:b w:val="0"/>
          <w:spacing w:val="-10"/>
        </w:rPr>
        <w:t xml:space="preserve"> </w:t>
      </w:r>
      <w:r w:rsidRPr="00280814">
        <w:rPr>
          <w:b w:val="0"/>
        </w:rPr>
        <w:t>международного</w:t>
      </w:r>
      <w:r w:rsidRPr="00280814">
        <w:rPr>
          <w:b w:val="0"/>
          <w:spacing w:val="-11"/>
        </w:rPr>
        <w:t xml:space="preserve"> </w:t>
      </w:r>
      <w:bookmarkEnd w:id="3"/>
      <w:r w:rsidRPr="00280814">
        <w:rPr>
          <w:b w:val="0"/>
          <w:spacing w:val="-2"/>
        </w:rPr>
        <w:t>маркетинга.</w:t>
      </w:r>
    </w:p>
    <w:p w:rsidR="006743AE" w:rsidRPr="00280814" w:rsidRDefault="006743AE" w:rsidP="006743AE">
      <w:pPr>
        <w:pStyle w:val="2"/>
        <w:numPr>
          <w:ilvl w:val="1"/>
          <w:numId w:val="7"/>
        </w:numPr>
        <w:tabs>
          <w:tab w:val="left" w:pos="1093"/>
        </w:tabs>
        <w:spacing w:line="276" w:lineRule="auto"/>
        <w:rPr>
          <w:b w:val="0"/>
        </w:rPr>
      </w:pPr>
      <w:bookmarkStart w:id="4" w:name="_TOC_250035"/>
      <w:r w:rsidRPr="00280814">
        <w:rPr>
          <w:b w:val="0"/>
        </w:rPr>
        <w:t>Экономическая</w:t>
      </w:r>
      <w:r w:rsidRPr="00280814">
        <w:rPr>
          <w:b w:val="0"/>
          <w:spacing w:val="-16"/>
        </w:rPr>
        <w:t xml:space="preserve"> </w:t>
      </w:r>
      <w:r w:rsidRPr="00280814">
        <w:rPr>
          <w:b w:val="0"/>
        </w:rPr>
        <w:t>среда</w:t>
      </w:r>
      <w:r w:rsidRPr="00280814">
        <w:rPr>
          <w:b w:val="0"/>
          <w:spacing w:val="-11"/>
        </w:rPr>
        <w:t xml:space="preserve"> </w:t>
      </w:r>
      <w:r w:rsidRPr="00280814">
        <w:rPr>
          <w:b w:val="0"/>
        </w:rPr>
        <w:t>международного</w:t>
      </w:r>
      <w:r w:rsidRPr="00280814">
        <w:rPr>
          <w:b w:val="0"/>
          <w:spacing w:val="-11"/>
        </w:rPr>
        <w:t xml:space="preserve"> </w:t>
      </w:r>
      <w:bookmarkEnd w:id="4"/>
      <w:r w:rsidRPr="00280814">
        <w:rPr>
          <w:b w:val="0"/>
          <w:spacing w:val="-2"/>
        </w:rPr>
        <w:t>маркетинга.</w:t>
      </w:r>
    </w:p>
    <w:p w:rsidR="006743AE" w:rsidRPr="00280814" w:rsidRDefault="006743AE" w:rsidP="006743AE">
      <w:pPr>
        <w:pStyle w:val="2"/>
        <w:numPr>
          <w:ilvl w:val="1"/>
          <w:numId w:val="7"/>
        </w:numPr>
        <w:tabs>
          <w:tab w:val="left" w:pos="1093"/>
        </w:tabs>
        <w:spacing w:line="276" w:lineRule="auto"/>
        <w:rPr>
          <w:b w:val="0"/>
        </w:rPr>
      </w:pPr>
      <w:bookmarkStart w:id="5" w:name="_TOC_250034"/>
      <w:r w:rsidRPr="00280814">
        <w:rPr>
          <w:b w:val="0"/>
        </w:rPr>
        <w:t>Политическая</w:t>
      </w:r>
      <w:r w:rsidRPr="00280814">
        <w:rPr>
          <w:b w:val="0"/>
          <w:spacing w:val="-12"/>
        </w:rPr>
        <w:t xml:space="preserve"> </w:t>
      </w:r>
      <w:r w:rsidRPr="00280814">
        <w:rPr>
          <w:b w:val="0"/>
        </w:rPr>
        <w:t>среда</w:t>
      </w:r>
      <w:r w:rsidRPr="00280814">
        <w:rPr>
          <w:b w:val="0"/>
          <w:spacing w:val="-9"/>
        </w:rPr>
        <w:t xml:space="preserve"> </w:t>
      </w:r>
      <w:r w:rsidRPr="00280814">
        <w:rPr>
          <w:b w:val="0"/>
        </w:rPr>
        <w:t>международного</w:t>
      </w:r>
      <w:r w:rsidRPr="00280814">
        <w:rPr>
          <w:b w:val="0"/>
          <w:spacing w:val="-9"/>
        </w:rPr>
        <w:t xml:space="preserve"> </w:t>
      </w:r>
      <w:bookmarkEnd w:id="5"/>
      <w:r w:rsidRPr="00280814">
        <w:rPr>
          <w:b w:val="0"/>
          <w:spacing w:val="-2"/>
        </w:rPr>
        <w:t>маркетинга.</w:t>
      </w:r>
    </w:p>
    <w:p w:rsidR="006743AE" w:rsidRPr="00280814" w:rsidRDefault="006743AE" w:rsidP="006743AE">
      <w:pPr>
        <w:pStyle w:val="2"/>
        <w:numPr>
          <w:ilvl w:val="1"/>
          <w:numId w:val="7"/>
        </w:numPr>
        <w:tabs>
          <w:tab w:val="left" w:pos="1162"/>
        </w:tabs>
        <w:spacing w:before="2" w:line="276" w:lineRule="auto"/>
        <w:rPr>
          <w:b w:val="0"/>
        </w:rPr>
      </w:pPr>
      <w:bookmarkStart w:id="6" w:name="_TOC_250033"/>
      <w:r w:rsidRPr="00280814">
        <w:rPr>
          <w:b w:val="0"/>
        </w:rPr>
        <w:t>Правовая</w:t>
      </w:r>
      <w:r w:rsidRPr="00280814">
        <w:rPr>
          <w:b w:val="0"/>
          <w:spacing w:val="-11"/>
        </w:rPr>
        <w:t xml:space="preserve"> </w:t>
      </w:r>
      <w:r w:rsidRPr="00280814">
        <w:rPr>
          <w:b w:val="0"/>
        </w:rPr>
        <w:t>среда</w:t>
      </w:r>
      <w:r w:rsidRPr="00280814">
        <w:rPr>
          <w:b w:val="0"/>
          <w:spacing w:val="-8"/>
        </w:rPr>
        <w:t xml:space="preserve"> </w:t>
      </w:r>
      <w:r w:rsidRPr="00280814">
        <w:rPr>
          <w:b w:val="0"/>
        </w:rPr>
        <w:t>международного</w:t>
      </w:r>
      <w:r w:rsidRPr="00280814">
        <w:rPr>
          <w:b w:val="0"/>
          <w:spacing w:val="-7"/>
        </w:rPr>
        <w:t xml:space="preserve"> </w:t>
      </w:r>
      <w:bookmarkEnd w:id="6"/>
      <w:r w:rsidRPr="00280814">
        <w:rPr>
          <w:b w:val="0"/>
          <w:spacing w:val="-2"/>
        </w:rPr>
        <w:t>маркетинга.</w:t>
      </w:r>
    </w:p>
    <w:p w:rsidR="006743AE" w:rsidRPr="00280814" w:rsidRDefault="006743AE" w:rsidP="006743AE">
      <w:pPr>
        <w:pStyle w:val="2"/>
        <w:numPr>
          <w:ilvl w:val="1"/>
          <w:numId w:val="7"/>
        </w:numPr>
        <w:tabs>
          <w:tab w:val="left" w:pos="1090"/>
        </w:tabs>
        <w:spacing w:line="276" w:lineRule="auto"/>
        <w:rPr>
          <w:b w:val="0"/>
        </w:rPr>
      </w:pPr>
      <w:bookmarkStart w:id="7" w:name="_TOC_250032"/>
      <w:r w:rsidRPr="00280814">
        <w:rPr>
          <w:b w:val="0"/>
        </w:rPr>
        <w:t>Социально-культурная</w:t>
      </w:r>
      <w:r w:rsidRPr="00280814">
        <w:rPr>
          <w:b w:val="0"/>
          <w:spacing w:val="-15"/>
        </w:rPr>
        <w:t xml:space="preserve"> </w:t>
      </w:r>
      <w:r w:rsidRPr="00280814">
        <w:rPr>
          <w:b w:val="0"/>
        </w:rPr>
        <w:t>среда</w:t>
      </w:r>
      <w:r w:rsidRPr="00280814">
        <w:rPr>
          <w:b w:val="0"/>
          <w:spacing w:val="-10"/>
        </w:rPr>
        <w:t xml:space="preserve"> </w:t>
      </w:r>
      <w:r w:rsidRPr="00280814">
        <w:rPr>
          <w:b w:val="0"/>
        </w:rPr>
        <w:t>международного</w:t>
      </w:r>
      <w:r w:rsidRPr="00280814">
        <w:rPr>
          <w:b w:val="0"/>
          <w:spacing w:val="-10"/>
        </w:rPr>
        <w:t xml:space="preserve"> </w:t>
      </w:r>
      <w:bookmarkEnd w:id="7"/>
      <w:r w:rsidRPr="00280814">
        <w:rPr>
          <w:b w:val="0"/>
          <w:spacing w:val="-2"/>
        </w:rPr>
        <w:t>маркетинга.</w:t>
      </w:r>
    </w:p>
    <w:p w:rsidR="006743AE" w:rsidRPr="00280814" w:rsidRDefault="006743AE" w:rsidP="006743AE">
      <w:pPr>
        <w:pStyle w:val="2"/>
        <w:numPr>
          <w:ilvl w:val="1"/>
          <w:numId w:val="7"/>
        </w:numPr>
        <w:tabs>
          <w:tab w:val="left" w:pos="1090"/>
        </w:tabs>
        <w:spacing w:before="76" w:line="276" w:lineRule="auto"/>
        <w:ind w:right="1902"/>
        <w:rPr>
          <w:b w:val="0"/>
        </w:rPr>
      </w:pPr>
      <w:r w:rsidRPr="00280814">
        <w:rPr>
          <w:b w:val="0"/>
        </w:rPr>
        <w:t>Сущность</w:t>
      </w:r>
      <w:r w:rsidRPr="00280814">
        <w:rPr>
          <w:b w:val="0"/>
          <w:spacing w:val="-9"/>
        </w:rPr>
        <w:t xml:space="preserve"> </w:t>
      </w:r>
      <w:r w:rsidRPr="00280814">
        <w:rPr>
          <w:b w:val="0"/>
        </w:rPr>
        <w:t>и</w:t>
      </w:r>
      <w:r w:rsidRPr="00280814">
        <w:rPr>
          <w:b w:val="0"/>
          <w:spacing w:val="-11"/>
        </w:rPr>
        <w:t xml:space="preserve"> </w:t>
      </w:r>
      <w:r w:rsidRPr="00280814">
        <w:rPr>
          <w:b w:val="0"/>
        </w:rPr>
        <w:t>особенности</w:t>
      </w:r>
      <w:r w:rsidRPr="00280814">
        <w:rPr>
          <w:b w:val="0"/>
          <w:spacing w:val="-10"/>
        </w:rPr>
        <w:t xml:space="preserve"> </w:t>
      </w:r>
      <w:r w:rsidRPr="00280814">
        <w:rPr>
          <w:b w:val="0"/>
        </w:rPr>
        <w:t>международных</w:t>
      </w:r>
      <w:r w:rsidRPr="00280814">
        <w:rPr>
          <w:b w:val="0"/>
          <w:spacing w:val="-8"/>
        </w:rPr>
        <w:t xml:space="preserve"> </w:t>
      </w:r>
      <w:r w:rsidRPr="00280814">
        <w:rPr>
          <w:b w:val="0"/>
        </w:rPr>
        <w:t xml:space="preserve">маркетинговых </w:t>
      </w:r>
      <w:r w:rsidRPr="00280814">
        <w:rPr>
          <w:b w:val="0"/>
          <w:spacing w:val="-2"/>
        </w:rPr>
        <w:t>исследований.</w:t>
      </w:r>
    </w:p>
    <w:p w:rsidR="006743AE" w:rsidRPr="00280814" w:rsidRDefault="006743AE" w:rsidP="006743AE">
      <w:pPr>
        <w:pStyle w:val="2"/>
        <w:numPr>
          <w:ilvl w:val="1"/>
          <w:numId w:val="7"/>
        </w:numPr>
        <w:tabs>
          <w:tab w:val="left" w:pos="1093"/>
        </w:tabs>
        <w:spacing w:line="276" w:lineRule="auto"/>
        <w:rPr>
          <w:b w:val="0"/>
        </w:rPr>
      </w:pPr>
      <w:bookmarkStart w:id="8" w:name="_TOC_250031"/>
      <w:r w:rsidRPr="00280814">
        <w:rPr>
          <w:b w:val="0"/>
          <w:color w:val="333333"/>
        </w:rPr>
        <w:t>Этапы</w:t>
      </w:r>
      <w:r w:rsidRPr="00280814">
        <w:rPr>
          <w:b w:val="0"/>
          <w:color w:val="333333"/>
          <w:spacing w:val="-14"/>
        </w:rPr>
        <w:t xml:space="preserve"> </w:t>
      </w:r>
      <w:r w:rsidRPr="00280814">
        <w:rPr>
          <w:b w:val="0"/>
          <w:color w:val="333333"/>
        </w:rPr>
        <w:t>процесса</w:t>
      </w:r>
      <w:r w:rsidRPr="00280814">
        <w:rPr>
          <w:b w:val="0"/>
          <w:color w:val="333333"/>
          <w:spacing w:val="-11"/>
        </w:rPr>
        <w:t xml:space="preserve"> </w:t>
      </w:r>
      <w:r w:rsidRPr="00280814">
        <w:rPr>
          <w:b w:val="0"/>
          <w:color w:val="333333"/>
        </w:rPr>
        <w:t>международного</w:t>
      </w:r>
      <w:r w:rsidRPr="00280814">
        <w:rPr>
          <w:b w:val="0"/>
          <w:color w:val="333333"/>
          <w:spacing w:val="-9"/>
        </w:rPr>
        <w:t xml:space="preserve"> </w:t>
      </w:r>
      <w:r w:rsidRPr="00280814">
        <w:rPr>
          <w:b w:val="0"/>
          <w:color w:val="333333"/>
        </w:rPr>
        <w:t>маркетингового</w:t>
      </w:r>
      <w:r w:rsidRPr="00280814">
        <w:rPr>
          <w:b w:val="0"/>
          <w:color w:val="333333"/>
          <w:spacing w:val="-8"/>
        </w:rPr>
        <w:t xml:space="preserve"> </w:t>
      </w:r>
      <w:r w:rsidRPr="00280814">
        <w:rPr>
          <w:b w:val="0"/>
          <w:color w:val="333333"/>
          <w:spacing w:val="-2"/>
        </w:rPr>
        <w:t>исследования</w:t>
      </w:r>
      <w:bookmarkEnd w:id="8"/>
      <w:r w:rsidRPr="00280814">
        <w:rPr>
          <w:b w:val="0"/>
          <w:spacing w:val="-2"/>
        </w:rPr>
        <w:t>.</w:t>
      </w:r>
    </w:p>
    <w:p w:rsidR="006743AE" w:rsidRPr="00280814" w:rsidRDefault="006743AE" w:rsidP="006743AE">
      <w:pPr>
        <w:pStyle w:val="2"/>
        <w:numPr>
          <w:ilvl w:val="1"/>
          <w:numId w:val="7"/>
        </w:numPr>
        <w:tabs>
          <w:tab w:val="left" w:pos="1093"/>
        </w:tabs>
        <w:spacing w:line="276" w:lineRule="auto"/>
        <w:rPr>
          <w:b w:val="0"/>
        </w:rPr>
      </w:pPr>
      <w:bookmarkStart w:id="9" w:name="_TOC_250030"/>
      <w:r w:rsidRPr="00280814">
        <w:rPr>
          <w:b w:val="0"/>
        </w:rPr>
        <w:t>Маркетинговые</w:t>
      </w:r>
      <w:r w:rsidRPr="00280814">
        <w:rPr>
          <w:b w:val="0"/>
          <w:spacing w:val="-14"/>
        </w:rPr>
        <w:t xml:space="preserve"> </w:t>
      </w:r>
      <w:r w:rsidRPr="00280814">
        <w:rPr>
          <w:b w:val="0"/>
        </w:rPr>
        <w:t>исследования</w:t>
      </w:r>
      <w:r w:rsidRPr="00280814">
        <w:rPr>
          <w:b w:val="0"/>
          <w:spacing w:val="-14"/>
        </w:rPr>
        <w:t xml:space="preserve"> </w:t>
      </w:r>
      <w:r w:rsidRPr="00280814">
        <w:rPr>
          <w:b w:val="0"/>
        </w:rPr>
        <w:t>внешнего</w:t>
      </w:r>
      <w:r w:rsidRPr="00280814">
        <w:rPr>
          <w:b w:val="0"/>
          <w:spacing w:val="-11"/>
        </w:rPr>
        <w:t xml:space="preserve"> </w:t>
      </w:r>
      <w:bookmarkEnd w:id="9"/>
      <w:r w:rsidRPr="00280814">
        <w:rPr>
          <w:b w:val="0"/>
          <w:spacing w:val="-2"/>
        </w:rPr>
        <w:t>рынка.</w:t>
      </w:r>
    </w:p>
    <w:p w:rsidR="006743AE" w:rsidRPr="00280814" w:rsidRDefault="006743AE" w:rsidP="006743AE">
      <w:pPr>
        <w:pStyle w:val="2"/>
        <w:numPr>
          <w:ilvl w:val="1"/>
          <w:numId w:val="7"/>
        </w:numPr>
        <w:tabs>
          <w:tab w:val="left" w:pos="1090"/>
        </w:tabs>
        <w:spacing w:before="161" w:line="276" w:lineRule="auto"/>
        <w:rPr>
          <w:b w:val="0"/>
        </w:rPr>
      </w:pPr>
      <w:bookmarkStart w:id="10" w:name="_TOC_250028"/>
      <w:r w:rsidRPr="00280814">
        <w:rPr>
          <w:b w:val="0"/>
        </w:rPr>
        <w:t>Способы</w:t>
      </w:r>
      <w:r w:rsidRPr="00280814">
        <w:rPr>
          <w:b w:val="0"/>
          <w:spacing w:val="-6"/>
        </w:rPr>
        <w:t xml:space="preserve"> </w:t>
      </w:r>
      <w:r w:rsidRPr="00280814">
        <w:rPr>
          <w:b w:val="0"/>
        </w:rPr>
        <w:t>выхода</w:t>
      </w:r>
      <w:r w:rsidRPr="00280814">
        <w:rPr>
          <w:b w:val="0"/>
          <w:spacing w:val="-4"/>
        </w:rPr>
        <w:t xml:space="preserve"> </w:t>
      </w:r>
      <w:r w:rsidRPr="00280814">
        <w:rPr>
          <w:b w:val="0"/>
        </w:rPr>
        <w:t>на</w:t>
      </w:r>
      <w:r w:rsidRPr="00280814">
        <w:rPr>
          <w:b w:val="0"/>
          <w:spacing w:val="-4"/>
        </w:rPr>
        <w:t xml:space="preserve"> </w:t>
      </w:r>
      <w:r w:rsidRPr="00280814">
        <w:rPr>
          <w:b w:val="0"/>
        </w:rPr>
        <w:t>внешние</w:t>
      </w:r>
      <w:r w:rsidRPr="00280814">
        <w:rPr>
          <w:b w:val="0"/>
          <w:spacing w:val="-4"/>
        </w:rPr>
        <w:t xml:space="preserve"> </w:t>
      </w:r>
      <w:bookmarkEnd w:id="10"/>
      <w:r w:rsidRPr="00280814">
        <w:rPr>
          <w:b w:val="0"/>
          <w:spacing w:val="-2"/>
        </w:rPr>
        <w:t>рынки.</w:t>
      </w:r>
    </w:p>
    <w:p w:rsidR="006743AE" w:rsidRPr="00280814" w:rsidRDefault="006743AE" w:rsidP="006743AE">
      <w:pPr>
        <w:pStyle w:val="2"/>
        <w:numPr>
          <w:ilvl w:val="1"/>
          <w:numId w:val="7"/>
        </w:numPr>
        <w:tabs>
          <w:tab w:val="left" w:pos="1093"/>
        </w:tabs>
        <w:spacing w:line="276" w:lineRule="auto"/>
        <w:rPr>
          <w:b w:val="0"/>
        </w:rPr>
      </w:pPr>
      <w:bookmarkStart w:id="11" w:name="_TOC_250027"/>
      <w:r w:rsidRPr="00280814">
        <w:rPr>
          <w:b w:val="0"/>
        </w:rPr>
        <w:t>Экспорт</w:t>
      </w:r>
      <w:r w:rsidRPr="00280814">
        <w:rPr>
          <w:b w:val="0"/>
          <w:spacing w:val="2"/>
        </w:rPr>
        <w:t xml:space="preserve"> </w:t>
      </w:r>
      <w:r w:rsidRPr="00280814">
        <w:rPr>
          <w:b w:val="0"/>
        </w:rPr>
        <w:t>и</w:t>
      </w:r>
      <w:r w:rsidRPr="00280814">
        <w:rPr>
          <w:b w:val="0"/>
          <w:spacing w:val="-1"/>
        </w:rPr>
        <w:t xml:space="preserve"> </w:t>
      </w:r>
      <w:r w:rsidRPr="00280814">
        <w:rPr>
          <w:b w:val="0"/>
        </w:rPr>
        <w:t>его</w:t>
      </w:r>
      <w:r w:rsidRPr="00280814">
        <w:rPr>
          <w:b w:val="0"/>
          <w:spacing w:val="3"/>
        </w:rPr>
        <w:t xml:space="preserve"> </w:t>
      </w:r>
      <w:bookmarkEnd w:id="11"/>
      <w:r w:rsidRPr="00280814">
        <w:rPr>
          <w:b w:val="0"/>
          <w:spacing w:val="-2"/>
        </w:rPr>
        <w:t>виды.</w:t>
      </w:r>
    </w:p>
    <w:p w:rsidR="006743AE" w:rsidRPr="00280814" w:rsidRDefault="006743AE" w:rsidP="006743AE">
      <w:pPr>
        <w:pStyle w:val="2"/>
        <w:numPr>
          <w:ilvl w:val="1"/>
          <w:numId w:val="7"/>
        </w:numPr>
        <w:tabs>
          <w:tab w:val="left" w:pos="1090"/>
        </w:tabs>
        <w:spacing w:line="276" w:lineRule="auto"/>
        <w:rPr>
          <w:b w:val="0"/>
        </w:rPr>
      </w:pPr>
      <w:bookmarkStart w:id="12" w:name="_TOC_250026"/>
      <w:r w:rsidRPr="00280814">
        <w:rPr>
          <w:b w:val="0"/>
        </w:rPr>
        <w:t>Совместная</w:t>
      </w:r>
      <w:r w:rsidRPr="00280814">
        <w:rPr>
          <w:b w:val="0"/>
          <w:spacing w:val="-16"/>
        </w:rPr>
        <w:t xml:space="preserve"> </w:t>
      </w:r>
      <w:r w:rsidRPr="00280814">
        <w:rPr>
          <w:b w:val="0"/>
        </w:rPr>
        <w:t>предпринимательская</w:t>
      </w:r>
      <w:r w:rsidRPr="00280814">
        <w:rPr>
          <w:b w:val="0"/>
          <w:spacing w:val="-13"/>
        </w:rPr>
        <w:t xml:space="preserve"> </w:t>
      </w:r>
      <w:bookmarkEnd w:id="12"/>
      <w:r w:rsidRPr="00280814">
        <w:rPr>
          <w:b w:val="0"/>
          <w:spacing w:val="-2"/>
        </w:rPr>
        <w:t>деятельность</w:t>
      </w:r>
    </w:p>
    <w:p w:rsidR="006743AE" w:rsidRPr="00280814" w:rsidRDefault="006743AE" w:rsidP="006743AE">
      <w:pPr>
        <w:pStyle w:val="2"/>
        <w:numPr>
          <w:ilvl w:val="1"/>
          <w:numId w:val="7"/>
        </w:numPr>
        <w:tabs>
          <w:tab w:val="left" w:pos="1093"/>
        </w:tabs>
        <w:spacing w:before="1" w:line="276" w:lineRule="auto"/>
        <w:rPr>
          <w:b w:val="0"/>
        </w:rPr>
      </w:pPr>
      <w:bookmarkStart w:id="13" w:name="_TOC_250025"/>
      <w:r w:rsidRPr="00280814">
        <w:rPr>
          <w:b w:val="0"/>
        </w:rPr>
        <w:t>Прямое</w:t>
      </w:r>
      <w:r w:rsidRPr="00280814">
        <w:rPr>
          <w:b w:val="0"/>
          <w:spacing w:val="-4"/>
        </w:rPr>
        <w:t xml:space="preserve"> </w:t>
      </w:r>
      <w:bookmarkEnd w:id="13"/>
      <w:r w:rsidRPr="00280814">
        <w:rPr>
          <w:b w:val="0"/>
          <w:spacing w:val="-2"/>
        </w:rPr>
        <w:t>инвестирование</w:t>
      </w:r>
    </w:p>
    <w:p w:rsidR="006743AE" w:rsidRPr="00280814" w:rsidRDefault="006743AE" w:rsidP="006743AE">
      <w:pPr>
        <w:pStyle w:val="a3"/>
        <w:widowControl w:val="0"/>
        <w:numPr>
          <w:ilvl w:val="1"/>
          <w:numId w:val="7"/>
        </w:numPr>
        <w:tabs>
          <w:tab w:val="left" w:pos="1025"/>
        </w:tabs>
        <w:autoSpaceDE w:val="0"/>
        <w:autoSpaceDN w:val="0"/>
        <w:spacing w:line="276" w:lineRule="auto"/>
        <w:ind w:right="246"/>
        <w:contextualSpacing w:val="0"/>
        <w:rPr>
          <w:rFonts w:ascii="Times New Roman" w:hAnsi="Times New Roman"/>
          <w:sz w:val="28"/>
          <w:szCs w:val="28"/>
        </w:rPr>
      </w:pPr>
      <w:r w:rsidRPr="00280814">
        <w:rPr>
          <w:rFonts w:ascii="Times New Roman" w:hAnsi="Times New Roman"/>
          <w:sz w:val="28"/>
          <w:szCs w:val="28"/>
        </w:rPr>
        <w:t xml:space="preserve">Факторы влияния на выбор метода вступления на Вопрос 3. внешний </w:t>
      </w:r>
      <w:r w:rsidRPr="00280814">
        <w:rPr>
          <w:rFonts w:ascii="Times New Roman" w:hAnsi="Times New Roman"/>
          <w:spacing w:val="-2"/>
          <w:sz w:val="28"/>
          <w:szCs w:val="28"/>
        </w:rPr>
        <w:t>рынок</w:t>
      </w:r>
    </w:p>
    <w:p w:rsidR="006743AE" w:rsidRPr="00280814" w:rsidRDefault="006743AE" w:rsidP="006743AE">
      <w:pPr>
        <w:pStyle w:val="a3"/>
        <w:widowControl w:val="0"/>
        <w:numPr>
          <w:ilvl w:val="1"/>
          <w:numId w:val="7"/>
        </w:numPr>
        <w:tabs>
          <w:tab w:val="left" w:pos="1025"/>
        </w:tabs>
        <w:autoSpaceDE w:val="0"/>
        <w:autoSpaceDN w:val="0"/>
        <w:spacing w:line="276" w:lineRule="auto"/>
        <w:ind w:right="244"/>
        <w:contextualSpacing w:val="0"/>
        <w:rPr>
          <w:rFonts w:ascii="Times New Roman" w:hAnsi="Times New Roman"/>
          <w:sz w:val="28"/>
          <w:szCs w:val="28"/>
        </w:rPr>
      </w:pPr>
      <w:r w:rsidRPr="00280814">
        <w:rPr>
          <w:rFonts w:ascii="Times New Roman" w:hAnsi="Times New Roman"/>
          <w:sz w:val="28"/>
          <w:szCs w:val="28"/>
        </w:rPr>
        <w:t xml:space="preserve">Практическая реализация выбора компаниями методов выхода на внешние рынки с точки зрения эволюции глобальной маркетинговой </w:t>
      </w:r>
      <w:r w:rsidRPr="00280814">
        <w:rPr>
          <w:rFonts w:ascii="Times New Roman" w:hAnsi="Times New Roman"/>
          <w:spacing w:val="-2"/>
          <w:sz w:val="28"/>
          <w:szCs w:val="28"/>
        </w:rPr>
        <w:t>стратегии</w:t>
      </w:r>
    </w:p>
    <w:p w:rsidR="006743AE" w:rsidRPr="00280814" w:rsidRDefault="006743AE" w:rsidP="006743AE">
      <w:pPr>
        <w:pStyle w:val="2"/>
        <w:numPr>
          <w:ilvl w:val="1"/>
          <w:numId w:val="7"/>
        </w:numPr>
        <w:tabs>
          <w:tab w:val="left" w:pos="1093"/>
        </w:tabs>
        <w:spacing w:before="76" w:line="276" w:lineRule="auto"/>
        <w:rPr>
          <w:b w:val="0"/>
        </w:rPr>
      </w:pPr>
      <w:bookmarkStart w:id="14" w:name="_TOC_250021"/>
      <w:r w:rsidRPr="00280814">
        <w:rPr>
          <w:b w:val="0"/>
        </w:rPr>
        <w:t>Цели</w:t>
      </w:r>
      <w:r w:rsidRPr="00280814">
        <w:rPr>
          <w:b w:val="0"/>
          <w:spacing w:val="-8"/>
        </w:rPr>
        <w:t xml:space="preserve"> </w:t>
      </w:r>
      <w:r w:rsidRPr="00280814">
        <w:rPr>
          <w:b w:val="0"/>
        </w:rPr>
        <w:t>и</w:t>
      </w:r>
      <w:r w:rsidRPr="00280814">
        <w:rPr>
          <w:b w:val="0"/>
          <w:spacing w:val="-6"/>
        </w:rPr>
        <w:t xml:space="preserve"> </w:t>
      </w:r>
      <w:r w:rsidRPr="00280814">
        <w:rPr>
          <w:b w:val="0"/>
        </w:rPr>
        <w:t>условия</w:t>
      </w:r>
      <w:r w:rsidRPr="00280814">
        <w:rPr>
          <w:b w:val="0"/>
          <w:spacing w:val="60"/>
        </w:rPr>
        <w:t xml:space="preserve"> </w:t>
      </w:r>
      <w:r w:rsidRPr="00280814">
        <w:rPr>
          <w:b w:val="0"/>
        </w:rPr>
        <w:t>международной</w:t>
      </w:r>
      <w:r w:rsidRPr="00280814">
        <w:rPr>
          <w:b w:val="0"/>
          <w:spacing w:val="-8"/>
        </w:rPr>
        <w:t xml:space="preserve"> </w:t>
      </w:r>
      <w:bookmarkEnd w:id="14"/>
      <w:r w:rsidRPr="00280814">
        <w:rPr>
          <w:b w:val="0"/>
          <w:spacing w:val="-2"/>
        </w:rPr>
        <w:t>сегментации.</w:t>
      </w:r>
    </w:p>
    <w:p w:rsidR="006743AE" w:rsidRPr="00280814" w:rsidRDefault="006743AE" w:rsidP="006743AE">
      <w:pPr>
        <w:pStyle w:val="2"/>
        <w:numPr>
          <w:ilvl w:val="1"/>
          <w:numId w:val="7"/>
        </w:numPr>
        <w:tabs>
          <w:tab w:val="left" w:pos="1090"/>
        </w:tabs>
        <w:spacing w:line="276" w:lineRule="auto"/>
        <w:rPr>
          <w:b w:val="0"/>
        </w:rPr>
      </w:pPr>
      <w:bookmarkStart w:id="15" w:name="_TOC_250020"/>
      <w:r w:rsidRPr="00280814">
        <w:rPr>
          <w:b w:val="0"/>
        </w:rPr>
        <w:t>Факторы</w:t>
      </w:r>
      <w:r w:rsidRPr="00280814">
        <w:rPr>
          <w:b w:val="0"/>
          <w:spacing w:val="-12"/>
        </w:rPr>
        <w:t xml:space="preserve"> </w:t>
      </w:r>
      <w:r w:rsidRPr="00280814">
        <w:rPr>
          <w:b w:val="0"/>
        </w:rPr>
        <w:t>сегментации</w:t>
      </w:r>
      <w:r w:rsidRPr="00280814">
        <w:rPr>
          <w:b w:val="0"/>
          <w:spacing w:val="-9"/>
        </w:rPr>
        <w:t xml:space="preserve"> </w:t>
      </w:r>
      <w:r w:rsidRPr="00280814">
        <w:rPr>
          <w:b w:val="0"/>
        </w:rPr>
        <w:t>международного</w:t>
      </w:r>
      <w:r w:rsidRPr="00280814">
        <w:rPr>
          <w:b w:val="0"/>
          <w:spacing w:val="-8"/>
        </w:rPr>
        <w:t xml:space="preserve"> </w:t>
      </w:r>
      <w:bookmarkEnd w:id="15"/>
      <w:r w:rsidRPr="00280814">
        <w:rPr>
          <w:b w:val="0"/>
          <w:spacing w:val="-2"/>
        </w:rPr>
        <w:t>рынка.</w:t>
      </w:r>
    </w:p>
    <w:p w:rsidR="006743AE" w:rsidRPr="00280814" w:rsidRDefault="006743AE" w:rsidP="006743AE">
      <w:pPr>
        <w:pStyle w:val="2"/>
        <w:numPr>
          <w:ilvl w:val="1"/>
          <w:numId w:val="7"/>
        </w:numPr>
        <w:tabs>
          <w:tab w:val="left" w:pos="1093"/>
        </w:tabs>
        <w:spacing w:line="276" w:lineRule="auto"/>
        <w:rPr>
          <w:b w:val="0"/>
        </w:rPr>
      </w:pPr>
      <w:bookmarkStart w:id="16" w:name="_TOC_250019"/>
      <w:r w:rsidRPr="00280814">
        <w:rPr>
          <w:b w:val="0"/>
        </w:rPr>
        <w:t>Подходы</w:t>
      </w:r>
      <w:r w:rsidRPr="00280814">
        <w:rPr>
          <w:b w:val="0"/>
          <w:spacing w:val="-7"/>
        </w:rPr>
        <w:t xml:space="preserve"> </w:t>
      </w:r>
      <w:r w:rsidRPr="00280814">
        <w:rPr>
          <w:b w:val="0"/>
        </w:rPr>
        <w:t>к</w:t>
      </w:r>
      <w:r w:rsidRPr="00280814">
        <w:rPr>
          <w:b w:val="0"/>
          <w:spacing w:val="-6"/>
        </w:rPr>
        <w:t xml:space="preserve"> </w:t>
      </w:r>
      <w:r w:rsidRPr="00280814">
        <w:rPr>
          <w:b w:val="0"/>
        </w:rPr>
        <w:t>международной</w:t>
      </w:r>
      <w:r w:rsidRPr="00280814">
        <w:rPr>
          <w:b w:val="0"/>
          <w:spacing w:val="-6"/>
        </w:rPr>
        <w:t xml:space="preserve"> </w:t>
      </w:r>
      <w:bookmarkEnd w:id="16"/>
      <w:r w:rsidRPr="00280814">
        <w:rPr>
          <w:b w:val="0"/>
          <w:spacing w:val="-2"/>
        </w:rPr>
        <w:t>сегментации</w:t>
      </w:r>
    </w:p>
    <w:p w:rsidR="006743AE" w:rsidRPr="00280814" w:rsidRDefault="006743AE" w:rsidP="006743AE">
      <w:pPr>
        <w:pStyle w:val="2"/>
        <w:numPr>
          <w:ilvl w:val="1"/>
          <w:numId w:val="7"/>
        </w:numPr>
        <w:tabs>
          <w:tab w:val="left" w:pos="1093"/>
        </w:tabs>
        <w:spacing w:before="160" w:line="276" w:lineRule="auto"/>
        <w:rPr>
          <w:b w:val="0"/>
        </w:rPr>
      </w:pPr>
      <w:bookmarkStart w:id="17" w:name="_TOC_250017"/>
      <w:r w:rsidRPr="00280814">
        <w:rPr>
          <w:b w:val="0"/>
        </w:rPr>
        <w:t>Товарная</w:t>
      </w:r>
      <w:r w:rsidRPr="00280814">
        <w:rPr>
          <w:b w:val="0"/>
          <w:spacing w:val="-10"/>
        </w:rPr>
        <w:t xml:space="preserve"> </w:t>
      </w:r>
      <w:r w:rsidRPr="00280814">
        <w:rPr>
          <w:b w:val="0"/>
        </w:rPr>
        <w:t>политика</w:t>
      </w:r>
      <w:r w:rsidRPr="00280814">
        <w:rPr>
          <w:b w:val="0"/>
          <w:spacing w:val="-6"/>
        </w:rPr>
        <w:t xml:space="preserve"> </w:t>
      </w:r>
      <w:r w:rsidRPr="00280814">
        <w:rPr>
          <w:b w:val="0"/>
        </w:rPr>
        <w:t>в</w:t>
      </w:r>
      <w:r w:rsidRPr="00280814">
        <w:rPr>
          <w:b w:val="0"/>
          <w:spacing w:val="-7"/>
        </w:rPr>
        <w:t xml:space="preserve"> </w:t>
      </w:r>
      <w:r w:rsidRPr="00280814">
        <w:rPr>
          <w:b w:val="0"/>
        </w:rPr>
        <w:t>системе</w:t>
      </w:r>
      <w:r w:rsidRPr="00280814">
        <w:rPr>
          <w:b w:val="0"/>
          <w:spacing w:val="-9"/>
        </w:rPr>
        <w:t xml:space="preserve"> </w:t>
      </w:r>
      <w:r w:rsidRPr="00280814">
        <w:rPr>
          <w:b w:val="0"/>
        </w:rPr>
        <w:t>международного</w:t>
      </w:r>
      <w:r w:rsidRPr="00280814">
        <w:rPr>
          <w:b w:val="0"/>
          <w:spacing w:val="-8"/>
        </w:rPr>
        <w:t xml:space="preserve"> </w:t>
      </w:r>
      <w:bookmarkEnd w:id="17"/>
      <w:r w:rsidRPr="00280814">
        <w:rPr>
          <w:b w:val="0"/>
          <w:spacing w:val="-2"/>
        </w:rPr>
        <w:t>маркетинга.</w:t>
      </w:r>
    </w:p>
    <w:p w:rsidR="006743AE" w:rsidRPr="00280814" w:rsidRDefault="006743AE" w:rsidP="006743AE">
      <w:pPr>
        <w:pStyle w:val="2"/>
        <w:numPr>
          <w:ilvl w:val="1"/>
          <w:numId w:val="7"/>
        </w:numPr>
        <w:tabs>
          <w:tab w:val="left" w:pos="1093"/>
        </w:tabs>
        <w:spacing w:before="2" w:line="276" w:lineRule="auto"/>
        <w:rPr>
          <w:b w:val="0"/>
        </w:rPr>
      </w:pPr>
      <w:bookmarkStart w:id="18" w:name="_TOC_250016"/>
      <w:r w:rsidRPr="00280814">
        <w:rPr>
          <w:b w:val="0"/>
        </w:rPr>
        <w:t>Особенности</w:t>
      </w:r>
      <w:r w:rsidRPr="00280814">
        <w:rPr>
          <w:b w:val="0"/>
          <w:spacing w:val="-11"/>
        </w:rPr>
        <w:t xml:space="preserve"> </w:t>
      </w:r>
      <w:r w:rsidRPr="00280814">
        <w:rPr>
          <w:b w:val="0"/>
        </w:rPr>
        <w:t>международного</w:t>
      </w:r>
      <w:r w:rsidRPr="00280814">
        <w:rPr>
          <w:b w:val="0"/>
          <w:spacing w:val="-8"/>
        </w:rPr>
        <w:t xml:space="preserve"> </w:t>
      </w:r>
      <w:r w:rsidRPr="00280814">
        <w:rPr>
          <w:b w:val="0"/>
        </w:rPr>
        <w:t>жизненного</w:t>
      </w:r>
      <w:r w:rsidRPr="00280814">
        <w:rPr>
          <w:b w:val="0"/>
          <w:spacing w:val="-10"/>
        </w:rPr>
        <w:t xml:space="preserve"> </w:t>
      </w:r>
      <w:r w:rsidRPr="00280814">
        <w:rPr>
          <w:b w:val="0"/>
        </w:rPr>
        <w:t>цикла</w:t>
      </w:r>
      <w:r w:rsidRPr="00280814">
        <w:rPr>
          <w:b w:val="0"/>
          <w:spacing w:val="-11"/>
        </w:rPr>
        <w:t xml:space="preserve"> </w:t>
      </w:r>
      <w:bookmarkEnd w:id="18"/>
      <w:r w:rsidRPr="00280814">
        <w:rPr>
          <w:b w:val="0"/>
          <w:spacing w:val="-2"/>
        </w:rPr>
        <w:t>товара</w:t>
      </w:r>
    </w:p>
    <w:p w:rsidR="006743AE" w:rsidRPr="00280814" w:rsidRDefault="006743AE" w:rsidP="006743AE">
      <w:pPr>
        <w:pStyle w:val="2"/>
        <w:numPr>
          <w:ilvl w:val="1"/>
          <w:numId w:val="7"/>
        </w:numPr>
        <w:tabs>
          <w:tab w:val="left" w:pos="1093"/>
        </w:tabs>
        <w:spacing w:line="276" w:lineRule="auto"/>
        <w:rPr>
          <w:b w:val="0"/>
        </w:rPr>
      </w:pPr>
      <w:bookmarkStart w:id="19" w:name="_TOC_250015"/>
      <w:r w:rsidRPr="00280814">
        <w:rPr>
          <w:b w:val="0"/>
        </w:rPr>
        <w:t>Политика</w:t>
      </w:r>
      <w:r w:rsidRPr="00280814">
        <w:rPr>
          <w:b w:val="0"/>
          <w:spacing w:val="-6"/>
        </w:rPr>
        <w:t xml:space="preserve"> </w:t>
      </w:r>
      <w:r w:rsidRPr="00280814">
        <w:rPr>
          <w:b w:val="0"/>
        </w:rPr>
        <w:t>стандартизации</w:t>
      </w:r>
      <w:r w:rsidRPr="00280814">
        <w:rPr>
          <w:b w:val="0"/>
          <w:spacing w:val="-7"/>
        </w:rPr>
        <w:t xml:space="preserve"> </w:t>
      </w:r>
      <w:r w:rsidRPr="00280814">
        <w:rPr>
          <w:b w:val="0"/>
        </w:rPr>
        <w:t>и</w:t>
      </w:r>
      <w:r w:rsidRPr="00280814">
        <w:rPr>
          <w:b w:val="0"/>
          <w:spacing w:val="-8"/>
        </w:rPr>
        <w:t xml:space="preserve"> </w:t>
      </w:r>
      <w:bookmarkEnd w:id="19"/>
      <w:r w:rsidRPr="00280814">
        <w:rPr>
          <w:b w:val="0"/>
          <w:spacing w:val="-2"/>
        </w:rPr>
        <w:t>адаптации.</w:t>
      </w:r>
    </w:p>
    <w:p w:rsidR="006743AE" w:rsidRPr="00280814" w:rsidRDefault="006743AE" w:rsidP="006743AE">
      <w:pPr>
        <w:pStyle w:val="a3"/>
        <w:widowControl w:val="0"/>
        <w:numPr>
          <w:ilvl w:val="1"/>
          <w:numId w:val="7"/>
        </w:numPr>
        <w:tabs>
          <w:tab w:val="left" w:pos="1093"/>
        </w:tabs>
        <w:autoSpaceDE w:val="0"/>
        <w:autoSpaceDN w:val="0"/>
        <w:spacing w:line="276" w:lineRule="auto"/>
        <w:contextualSpacing w:val="0"/>
        <w:rPr>
          <w:rFonts w:ascii="Times New Roman" w:hAnsi="Times New Roman"/>
          <w:sz w:val="28"/>
          <w:szCs w:val="28"/>
        </w:rPr>
      </w:pPr>
      <w:r w:rsidRPr="00280814">
        <w:rPr>
          <w:rFonts w:ascii="Times New Roman" w:hAnsi="Times New Roman"/>
          <w:sz w:val="28"/>
          <w:szCs w:val="28"/>
        </w:rPr>
        <w:t>Товарные</w:t>
      </w:r>
      <w:r w:rsidRPr="00280814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280814">
        <w:rPr>
          <w:rFonts w:ascii="Times New Roman" w:hAnsi="Times New Roman"/>
          <w:sz w:val="28"/>
          <w:szCs w:val="28"/>
        </w:rPr>
        <w:t>стратегии</w:t>
      </w:r>
      <w:r w:rsidRPr="0028081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280814">
        <w:rPr>
          <w:rFonts w:ascii="Times New Roman" w:hAnsi="Times New Roman"/>
          <w:sz w:val="28"/>
          <w:szCs w:val="28"/>
        </w:rPr>
        <w:t>для</w:t>
      </w:r>
      <w:r w:rsidRPr="0028081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280814">
        <w:rPr>
          <w:rFonts w:ascii="Times New Roman" w:hAnsi="Times New Roman"/>
          <w:sz w:val="28"/>
          <w:szCs w:val="28"/>
        </w:rPr>
        <w:t>международных</w:t>
      </w:r>
      <w:r w:rsidRPr="0028081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280814">
        <w:rPr>
          <w:rFonts w:ascii="Times New Roman" w:hAnsi="Times New Roman"/>
          <w:spacing w:val="-2"/>
          <w:sz w:val="28"/>
          <w:szCs w:val="28"/>
        </w:rPr>
        <w:t>рынков.</w:t>
      </w:r>
    </w:p>
    <w:p w:rsidR="006743AE" w:rsidRPr="00280814" w:rsidRDefault="006743AE" w:rsidP="006743AE">
      <w:pPr>
        <w:tabs>
          <w:tab w:val="left" w:pos="882"/>
        </w:tabs>
        <w:spacing w:before="163" w:line="276" w:lineRule="auto"/>
        <w:ind w:left="851"/>
        <w:rPr>
          <w:rFonts w:ascii="Times New Roman" w:hAnsi="Times New Roman"/>
          <w:sz w:val="28"/>
          <w:szCs w:val="28"/>
        </w:rPr>
      </w:pPr>
      <w:r w:rsidRPr="00280814">
        <w:rPr>
          <w:rFonts w:ascii="Times New Roman" w:hAnsi="Times New Roman"/>
          <w:sz w:val="28"/>
          <w:szCs w:val="28"/>
        </w:rPr>
        <w:t xml:space="preserve">     25. Виды</w:t>
      </w:r>
      <w:r w:rsidRPr="0028081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80814">
        <w:rPr>
          <w:rFonts w:ascii="Times New Roman" w:hAnsi="Times New Roman"/>
          <w:sz w:val="28"/>
          <w:szCs w:val="28"/>
        </w:rPr>
        <w:t>цен</w:t>
      </w:r>
      <w:r w:rsidRPr="0028081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80814">
        <w:rPr>
          <w:rFonts w:ascii="Times New Roman" w:hAnsi="Times New Roman"/>
          <w:sz w:val="28"/>
          <w:szCs w:val="28"/>
        </w:rPr>
        <w:t>в</w:t>
      </w:r>
      <w:r w:rsidRPr="0028081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80814">
        <w:rPr>
          <w:rFonts w:ascii="Times New Roman" w:hAnsi="Times New Roman"/>
          <w:sz w:val="28"/>
          <w:szCs w:val="28"/>
        </w:rPr>
        <w:t>международной</w:t>
      </w:r>
      <w:r w:rsidRPr="0028081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280814">
        <w:rPr>
          <w:rFonts w:ascii="Times New Roman" w:hAnsi="Times New Roman"/>
          <w:spacing w:val="-2"/>
          <w:sz w:val="28"/>
          <w:szCs w:val="28"/>
        </w:rPr>
        <w:t>торговле.</w:t>
      </w:r>
    </w:p>
    <w:p w:rsidR="006743AE" w:rsidRPr="00280814" w:rsidRDefault="006743AE" w:rsidP="006743AE">
      <w:pPr>
        <w:tabs>
          <w:tab w:val="left" w:pos="887"/>
        </w:tabs>
        <w:spacing w:line="276" w:lineRule="auto"/>
        <w:ind w:left="851" w:right="243"/>
        <w:rPr>
          <w:rFonts w:ascii="Times New Roman" w:hAnsi="Times New Roman"/>
          <w:sz w:val="28"/>
          <w:szCs w:val="28"/>
        </w:rPr>
      </w:pPr>
      <w:r w:rsidRPr="00280814">
        <w:rPr>
          <w:rFonts w:ascii="Times New Roman" w:hAnsi="Times New Roman"/>
          <w:sz w:val="28"/>
          <w:szCs w:val="28"/>
        </w:rPr>
        <w:t xml:space="preserve">     26. Основные факторы, оказывающие</w:t>
      </w:r>
      <w:r w:rsidRPr="0028081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80814">
        <w:rPr>
          <w:rFonts w:ascii="Times New Roman" w:hAnsi="Times New Roman"/>
          <w:sz w:val="28"/>
          <w:szCs w:val="28"/>
        </w:rPr>
        <w:t xml:space="preserve">влияние на уровень цен на внешнем </w:t>
      </w:r>
      <w:r w:rsidRPr="00280814">
        <w:rPr>
          <w:rFonts w:ascii="Times New Roman" w:hAnsi="Times New Roman"/>
          <w:spacing w:val="-2"/>
          <w:sz w:val="28"/>
          <w:szCs w:val="28"/>
        </w:rPr>
        <w:t>рынке.</w:t>
      </w:r>
    </w:p>
    <w:p w:rsidR="006743AE" w:rsidRPr="00280814" w:rsidRDefault="006743AE" w:rsidP="006743AE">
      <w:pPr>
        <w:tabs>
          <w:tab w:val="left" w:pos="882"/>
        </w:tabs>
        <w:spacing w:line="276" w:lineRule="auto"/>
        <w:ind w:left="851"/>
        <w:rPr>
          <w:rFonts w:ascii="Times New Roman" w:hAnsi="Times New Roman"/>
          <w:sz w:val="28"/>
          <w:szCs w:val="28"/>
        </w:rPr>
      </w:pPr>
      <w:r w:rsidRPr="00280814">
        <w:rPr>
          <w:rFonts w:ascii="Times New Roman" w:hAnsi="Times New Roman"/>
          <w:sz w:val="28"/>
          <w:szCs w:val="28"/>
        </w:rPr>
        <w:lastRenderedPageBreak/>
        <w:t xml:space="preserve">     27.Методика</w:t>
      </w:r>
      <w:r w:rsidRPr="0028081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280814">
        <w:rPr>
          <w:rFonts w:ascii="Times New Roman" w:hAnsi="Times New Roman"/>
          <w:sz w:val="28"/>
          <w:szCs w:val="28"/>
        </w:rPr>
        <w:t>ценообразования</w:t>
      </w:r>
      <w:r w:rsidRPr="0028081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280814">
        <w:rPr>
          <w:rFonts w:ascii="Times New Roman" w:hAnsi="Times New Roman"/>
          <w:sz w:val="28"/>
          <w:szCs w:val="28"/>
        </w:rPr>
        <w:t>в</w:t>
      </w:r>
      <w:r w:rsidRPr="0028081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280814">
        <w:rPr>
          <w:rFonts w:ascii="Times New Roman" w:hAnsi="Times New Roman"/>
          <w:sz w:val="28"/>
          <w:szCs w:val="28"/>
        </w:rPr>
        <w:t>международном</w:t>
      </w:r>
      <w:r w:rsidRPr="0028081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280814">
        <w:rPr>
          <w:rFonts w:ascii="Times New Roman" w:hAnsi="Times New Roman"/>
          <w:spacing w:val="-2"/>
          <w:sz w:val="28"/>
          <w:szCs w:val="28"/>
        </w:rPr>
        <w:t>маркетинге</w:t>
      </w:r>
    </w:p>
    <w:p w:rsidR="006743AE" w:rsidRPr="00280814" w:rsidRDefault="006743AE" w:rsidP="006743AE">
      <w:pPr>
        <w:tabs>
          <w:tab w:val="left" w:pos="882"/>
        </w:tabs>
        <w:spacing w:line="276" w:lineRule="auto"/>
        <w:ind w:left="851"/>
        <w:rPr>
          <w:rFonts w:ascii="Times New Roman" w:hAnsi="Times New Roman"/>
          <w:sz w:val="28"/>
          <w:szCs w:val="28"/>
        </w:rPr>
      </w:pPr>
      <w:r w:rsidRPr="00280814">
        <w:rPr>
          <w:rFonts w:ascii="Times New Roman" w:hAnsi="Times New Roman"/>
          <w:sz w:val="28"/>
          <w:szCs w:val="28"/>
        </w:rPr>
        <w:t xml:space="preserve">     28. Адаптация</w:t>
      </w:r>
      <w:r w:rsidRPr="0028081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80814">
        <w:rPr>
          <w:rFonts w:ascii="Times New Roman" w:hAnsi="Times New Roman"/>
          <w:sz w:val="28"/>
          <w:szCs w:val="28"/>
        </w:rPr>
        <w:t>цен</w:t>
      </w:r>
      <w:r w:rsidRPr="0028081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80814">
        <w:rPr>
          <w:rFonts w:ascii="Times New Roman" w:hAnsi="Times New Roman"/>
          <w:sz w:val="28"/>
          <w:szCs w:val="28"/>
        </w:rPr>
        <w:t>в</w:t>
      </w:r>
      <w:r w:rsidRPr="0028081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80814">
        <w:rPr>
          <w:rFonts w:ascii="Times New Roman" w:hAnsi="Times New Roman"/>
          <w:sz w:val="28"/>
          <w:szCs w:val="28"/>
        </w:rPr>
        <w:t>рыночных</w:t>
      </w:r>
      <w:r w:rsidRPr="00280814">
        <w:rPr>
          <w:rFonts w:ascii="Times New Roman" w:hAnsi="Times New Roman"/>
          <w:spacing w:val="-2"/>
          <w:sz w:val="28"/>
          <w:szCs w:val="28"/>
        </w:rPr>
        <w:t xml:space="preserve"> условиях</w:t>
      </w:r>
    </w:p>
    <w:p w:rsidR="006743AE" w:rsidRPr="00280814" w:rsidRDefault="006743AE" w:rsidP="006743AE">
      <w:pPr>
        <w:tabs>
          <w:tab w:val="left" w:pos="1877"/>
        </w:tabs>
        <w:spacing w:before="161" w:line="276" w:lineRule="auto"/>
        <w:ind w:left="1135" w:right="251"/>
        <w:rPr>
          <w:rFonts w:ascii="Times New Roman" w:hAnsi="Times New Roman"/>
          <w:sz w:val="28"/>
          <w:szCs w:val="28"/>
        </w:rPr>
      </w:pPr>
      <w:r w:rsidRPr="00280814">
        <w:rPr>
          <w:rFonts w:ascii="Times New Roman" w:hAnsi="Times New Roman"/>
          <w:sz w:val="28"/>
          <w:szCs w:val="28"/>
        </w:rPr>
        <w:t>29. Сущность,</w:t>
      </w:r>
      <w:r w:rsidRPr="00280814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280814">
        <w:rPr>
          <w:rFonts w:ascii="Times New Roman" w:hAnsi="Times New Roman"/>
          <w:sz w:val="28"/>
          <w:szCs w:val="28"/>
        </w:rPr>
        <w:t>функции</w:t>
      </w:r>
      <w:r w:rsidRPr="00280814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280814">
        <w:rPr>
          <w:rFonts w:ascii="Times New Roman" w:hAnsi="Times New Roman"/>
          <w:sz w:val="28"/>
          <w:szCs w:val="28"/>
        </w:rPr>
        <w:t>и</w:t>
      </w:r>
      <w:r w:rsidRPr="00280814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280814">
        <w:rPr>
          <w:rFonts w:ascii="Times New Roman" w:hAnsi="Times New Roman"/>
          <w:sz w:val="28"/>
          <w:szCs w:val="28"/>
        </w:rPr>
        <w:t>цели</w:t>
      </w:r>
      <w:r w:rsidRPr="00280814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280814">
        <w:rPr>
          <w:rFonts w:ascii="Times New Roman" w:hAnsi="Times New Roman"/>
          <w:sz w:val="28"/>
          <w:szCs w:val="28"/>
        </w:rPr>
        <w:t>распределения</w:t>
      </w:r>
      <w:r w:rsidRPr="00280814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280814">
        <w:rPr>
          <w:rFonts w:ascii="Times New Roman" w:hAnsi="Times New Roman"/>
          <w:sz w:val="28"/>
          <w:szCs w:val="28"/>
        </w:rPr>
        <w:t>в</w:t>
      </w:r>
      <w:r w:rsidRPr="00280814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280814">
        <w:rPr>
          <w:rFonts w:ascii="Times New Roman" w:hAnsi="Times New Roman"/>
          <w:sz w:val="28"/>
          <w:szCs w:val="28"/>
        </w:rPr>
        <w:t xml:space="preserve">международном </w:t>
      </w:r>
      <w:r w:rsidRPr="00280814">
        <w:rPr>
          <w:rFonts w:ascii="Times New Roman" w:hAnsi="Times New Roman"/>
          <w:spacing w:val="-2"/>
          <w:sz w:val="28"/>
          <w:szCs w:val="28"/>
        </w:rPr>
        <w:t>маркетинге.</w:t>
      </w:r>
    </w:p>
    <w:p w:rsidR="006743AE" w:rsidRPr="00280814" w:rsidRDefault="006743AE" w:rsidP="006743AE">
      <w:pPr>
        <w:pStyle w:val="2"/>
        <w:tabs>
          <w:tab w:val="left" w:pos="1733"/>
          <w:tab w:val="left" w:pos="3575"/>
          <w:tab w:val="left" w:pos="5411"/>
          <w:tab w:val="left" w:pos="6655"/>
          <w:tab w:val="left" w:pos="8041"/>
          <w:tab w:val="left" w:pos="8557"/>
        </w:tabs>
        <w:spacing w:line="276" w:lineRule="auto"/>
        <w:ind w:left="1277" w:right="250"/>
        <w:rPr>
          <w:b w:val="0"/>
        </w:rPr>
      </w:pPr>
      <w:bookmarkStart w:id="20" w:name="_TOC_250009"/>
      <w:r w:rsidRPr="00280814">
        <w:rPr>
          <w:b w:val="0"/>
          <w:spacing w:val="-2"/>
        </w:rPr>
        <w:t>30. Особенности</w:t>
      </w:r>
      <w:r w:rsidRPr="00280814">
        <w:rPr>
          <w:b w:val="0"/>
        </w:rPr>
        <w:tab/>
      </w:r>
      <w:r w:rsidRPr="00280814">
        <w:rPr>
          <w:b w:val="0"/>
          <w:spacing w:val="-2"/>
        </w:rPr>
        <w:t>организации</w:t>
      </w:r>
      <w:r w:rsidRPr="00280814">
        <w:rPr>
          <w:b w:val="0"/>
        </w:rPr>
        <w:tab/>
      </w:r>
      <w:r w:rsidRPr="00280814">
        <w:rPr>
          <w:b w:val="0"/>
          <w:spacing w:val="-2"/>
        </w:rPr>
        <w:t>оптовой</w:t>
      </w:r>
      <w:r w:rsidRPr="00280814">
        <w:rPr>
          <w:b w:val="0"/>
        </w:rPr>
        <w:tab/>
      </w:r>
      <w:r w:rsidRPr="00280814">
        <w:rPr>
          <w:b w:val="0"/>
          <w:spacing w:val="-2"/>
        </w:rPr>
        <w:t>торговли</w:t>
      </w:r>
      <w:r w:rsidRPr="00280814">
        <w:rPr>
          <w:b w:val="0"/>
        </w:rPr>
        <w:tab/>
      </w:r>
      <w:r w:rsidRPr="00280814">
        <w:rPr>
          <w:b w:val="0"/>
          <w:spacing w:val="-6"/>
        </w:rPr>
        <w:t>на</w:t>
      </w:r>
      <w:r w:rsidRPr="00280814">
        <w:rPr>
          <w:b w:val="0"/>
        </w:rPr>
        <w:tab/>
      </w:r>
      <w:r w:rsidRPr="00280814">
        <w:rPr>
          <w:b w:val="0"/>
          <w:spacing w:val="-2"/>
        </w:rPr>
        <w:t>зарубежных</w:t>
      </w:r>
      <w:bookmarkEnd w:id="20"/>
      <w:r w:rsidRPr="00280814">
        <w:rPr>
          <w:b w:val="0"/>
          <w:spacing w:val="-2"/>
        </w:rPr>
        <w:t xml:space="preserve"> рынках.</w:t>
      </w:r>
    </w:p>
    <w:p w:rsidR="006743AE" w:rsidRPr="00280814" w:rsidRDefault="006743AE" w:rsidP="006743AE">
      <w:pPr>
        <w:tabs>
          <w:tab w:val="left" w:pos="1733"/>
        </w:tabs>
        <w:spacing w:line="276" w:lineRule="auto"/>
        <w:ind w:left="1277" w:right="250"/>
        <w:rPr>
          <w:rFonts w:ascii="Times New Roman" w:hAnsi="Times New Roman"/>
          <w:sz w:val="28"/>
          <w:szCs w:val="28"/>
        </w:rPr>
      </w:pPr>
      <w:r w:rsidRPr="00280814">
        <w:rPr>
          <w:rFonts w:ascii="Times New Roman" w:hAnsi="Times New Roman"/>
          <w:sz w:val="28"/>
          <w:szCs w:val="28"/>
        </w:rPr>
        <w:t>31. Особенности</w:t>
      </w:r>
      <w:r w:rsidRPr="00280814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280814">
        <w:rPr>
          <w:rFonts w:ascii="Times New Roman" w:hAnsi="Times New Roman"/>
          <w:sz w:val="28"/>
          <w:szCs w:val="28"/>
        </w:rPr>
        <w:t>организации</w:t>
      </w:r>
      <w:r w:rsidRPr="00280814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280814">
        <w:rPr>
          <w:rFonts w:ascii="Times New Roman" w:hAnsi="Times New Roman"/>
          <w:sz w:val="28"/>
          <w:szCs w:val="28"/>
        </w:rPr>
        <w:t>розничной</w:t>
      </w:r>
      <w:r w:rsidRPr="00280814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280814">
        <w:rPr>
          <w:rFonts w:ascii="Times New Roman" w:hAnsi="Times New Roman"/>
          <w:sz w:val="28"/>
          <w:szCs w:val="28"/>
        </w:rPr>
        <w:t>торговли</w:t>
      </w:r>
      <w:r w:rsidRPr="00280814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280814">
        <w:rPr>
          <w:rFonts w:ascii="Times New Roman" w:hAnsi="Times New Roman"/>
          <w:sz w:val="28"/>
          <w:szCs w:val="28"/>
        </w:rPr>
        <w:t>на</w:t>
      </w:r>
      <w:r w:rsidRPr="00280814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280814">
        <w:rPr>
          <w:rFonts w:ascii="Times New Roman" w:hAnsi="Times New Roman"/>
          <w:sz w:val="28"/>
          <w:szCs w:val="28"/>
        </w:rPr>
        <w:t xml:space="preserve">зарубежных </w:t>
      </w:r>
      <w:r w:rsidRPr="00280814">
        <w:rPr>
          <w:rFonts w:ascii="Times New Roman" w:hAnsi="Times New Roman"/>
          <w:spacing w:val="-2"/>
          <w:sz w:val="28"/>
          <w:szCs w:val="28"/>
        </w:rPr>
        <w:t>рынках.</w:t>
      </w:r>
    </w:p>
    <w:p w:rsidR="006743AE" w:rsidRPr="00280814" w:rsidRDefault="006743AE" w:rsidP="006743AE">
      <w:pPr>
        <w:widowControl w:val="0"/>
        <w:tabs>
          <w:tab w:val="left" w:pos="1110"/>
        </w:tabs>
        <w:autoSpaceDE w:val="0"/>
        <w:autoSpaceDN w:val="0"/>
        <w:spacing w:line="276" w:lineRule="auto"/>
        <w:ind w:left="851" w:right="941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280814">
        <w:rPr>
          <w:rFonts w:ascii="Times New Roman" w:eastAsia="Times New Roman" w:hAnsi="Times New Roman"/>
          <w:bCs/>
          <w:sz w:val="28"/>
          <w:szCs w:val="28"/>
        </w:rPr>
        <w:t xml:space="preserve">     32. Сущность</w:t>
      </w:r>
      <w:r w:rsidRPr="00280814">
        <w:rPr>
          <w:rFonts w:ascii="Times New Roman" w:eastAsia="Times New Roman" w:hAnsi="Times New Roman"/>
          <w:bCs/>
          <w:spacing w:val="-8"/>
          <w:sz w:val="28"/>
          <w:szCs w:val="28"/>
        </w:rPr>
        <w:t xml:space="preserve"> </w:t>
      </w:r>
      <w:r w:rsidRPr="00280814">
        <w:rPr>
          <w:rFonts w:ascii="Times New Roman" w:eastAsia="Times New Roman" w:hAnsi="Times New Roman"/>
          <w:bCs/>
          <w:sz w:val="28"/>
          <w:szCs w:val="28"/>
        </w:rPr>
        <w:t>политики</w:t>
      </w:r>
      <w:r w:rsidRPr="00280814">
        <w:rPr>
          <w:rFonts w:ascii="Times New Roman" w:eastAsia="Times New Roman" w:hAnsi="Times New Roman"/>
          <w:bCs/>
          <w:spacing w:val="-7"/>
          <w:sz w:val="28"/>
          <w:szCs w:val="28"/>
        </w:rPr>
        <w:t xml:space="preserve"> </w:t>
      </w:r>
      <w:r w:rsidRPr="00280814">
        <w:rPr>
          <w:rFonts w:ascii="Times New Roman" w:eastAsia="Times New Roman" w:hAnsi="Times New Roman"/>
          <w:bCs/>
          <w:sz w:val="28"/>
          <w:szCs w:val="28"/>
        </w:rPr>
        <w:t>продвижения</w:t>
      </w:r>
      <w:r w:rsidRPr="00280814">
        <w:rPr>
          <w:rFonts w:ascii="Times New Roman" w:eastAsia="Times New Roman" w:hAnsi="Times New Roman"/>
          <w:bCs/>
          <w:spacing w:val="-6"/>
          <w:sz w:val="28"/>
          <w:szCs w:val="28"/>
        </w:rPr>
        <w:t xml:space="preserve"> </w:t>
      </w:r>
      <w:r w:rsidRPr="00280814">
        <w:rPr>
          <w:rFonts w:ascii="Times New Roman" w:eastAsia="Times New Roman" w:hAnsi="Times New Roman"/>
          <w:bCs/>
          <w:sz w:val="28"/>
          <w:szCs w:val="28"/>
        </w:rPr>
        <w:t>товара</w:t>
      </w:r>
      <w:r w:rsidRPr="00280814">
        <w:rPr>
          <w:rFonts w:ascii="Times New Roman" w:eastAsia="Times New Roman" w:hAnsi="Times New Roman"/>
          <w:bCs/>
          <w:spacing w:val="-7"/>
          <w:sz w:val="28"/>
          <w:szCs w:val="28"/>
        </w:rPr>
        <w:t xml:space="preserve"> </w:t>
      </w:r>
      <w:r w:rsidRPr="00280814">
        <w:rPr>
          <w:rFonts w:ascii="Times New Roman" w:eastAsia="Times New Roman" w:hAnsi="Times New Roman"/>
          <w:bCs/>
          <w:sz w:val="28"/>
          <w:szCs w:val="28"/>
        </w:rPr>
        <w:t>на</w:t>
      </w:r>
      <w:r w:rsidRPr="00280814">
        <w:rPr>
          <w:rFonts w:ascii="Times New Roman" w:eastAsia="Times New Roman" w:hAnsi="Times New Roman"/>
          <w:bCs/>
          <w:spacing w:val="-6"/>
          <w:sz w:val="28"/>
          <w:szCs w:val="28"/>
        </w:rPr>
        <w:t xml:space="preserve"> </w:t>
      </w:r>
      <w:r w:rsidRPr="00280814">
        <w:rPr>
          <w:rFonts w:ascii="Times New Roman" w:eastAsia="Times New Roman" w:hAnsi="Times New Roman"/>
          <w:bCs/>
          <w:sz w:val="28"/>
          <w:szCs w:val="28"/>
        </w:rPr>
        <w:t>внешних</w:t>
      </w:r>
      <w:r w:rsidRPr="00280814">
        <w:rPr>
          <w:rFonts w:ascii="Times New Roman" w:eastAsia="Times New Roman" w:hAnsi="Times New Roman"/>
          <w:bCs/>
          <w:spacing w:val="-9"/>
          <w:sz w:val="28"/>
          <w:szCs w:val="28"/>
        </w:rPr>
        <w:t xml:space="preserve">     </w:t>
      </w:r>
      <w:r w:rsidRPr="00280814">
        <w:rPr>
          <w:rFonts w:ascii="Times New Roman" w:eastAsia="Times New Roman" w:hAnsi="Times New Roman"/>
          <w:bCs/>
          <w:sz w:val="28"/>
          <w:szCs w:val="28"/>
        </w:rPr>
        <w:t xml:space="preserve">рынках.  </w:t>
      </w:r>
    </w:p>
    <w:p w:rsidR="006743AE" w:rsidRPr="00280814" w:rsidRDefault="006743AE" w:rsidP="006743AE">
      <w:pPr>
        <w:widowControl w:val="0"/>
        <w:tabs>
          <w:tab w:val="left" w:pos="1110"/>
        </w:tabs>
        <w:autoSpaceDE w:val="0"/>
        <w:autoSpaceDN w:val="0"/>
        <w:spacing w:line="276" w:lineRule="auto"/>
        <w:ind w:left="1134" w:right="941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280814">
        <w:rPr>
          <w:rFonts w:ascii="Times New Roman" w:eastAsia="Times New Roman" w:hAnsi="Times New Roman"/>
          <w:bCs/>
          <w:sz w:val="28"/>
          <w:szCs w:val="28"/>
        </w:rPr>
        <w:t xml:space="preserve">  33.Специфические особенности международной рекламы</w:t>
      </w:r>
    </w:p>
    <w:p w:rsidR="006743AE" w:rsidRPr="00280814" w:rsidRDefault="006743AE" w:rsidP="006743AE">
      <w:pPr>
        <w:widowControl w:val="0"/>
        <w:tabs>
          <w:tab w:val="left" w:pos="1023"/>
        </w:tabs>
        <w:autoSpaceDE w:val="0"/>
        <w:autoSpaceDN w:val="0"/>
        <w:spacing w:before="76" w:line="276" w:lineRule="auto"/>
        <w:ind w:left="851"/>
        <w:outlineLvl w:val="1"/>
        <w:rPr>
          <w:rFonts w:ascii="Times New Roman" w:eastAsia="Times New Roman" w:hAnsi="Times New Roman"/>
          <w:bCs/>
          <w:sz w:val="28"/>
          <w:szCs w:val="28"/>
        </w:rPr>
      </w:pPr>
      <w:bookmarkStart w:id="21" w:name="_TOC_250005"/>
      <w:r w:rsidRPr="00280814">
        <w:rPr>
          <w:rFonts w:ascii="Times New Roman" w:eastAsia="Times New Roman" w:hAnsi="Times New Roman"/>
          <w:bCs/>
          <w:sz w:val="28"/>
          <w:szCs w:val="28"/>
        </w:rPr>
        <w:t xml:space="preserve">      34. Этапы</w:t>
      </w:r>
      <w:r w:rsidRPr="00280814">
        <w:rPr>
          <w:rFonts w:ascii="Times New Roman" w:eastAsia="Times New Roman" w:hAnsi="Times New Roman"/>
          <w:bCs/>
          <w:spacing w:val="-10"/>
          <w:sz w:val="28"/>
          <w:szCs w:val="28"/>
        </w:rPr>
        <w:t xml:space="preserve"> </w:t>
      </w:r>
      <w:r w:rsidRPr="00280814">
        <w:rPr>
          <w:rFonts w:ascii="Times New Roman" w:eastAsia="Times New Roman" w:hAnsi="Times New Roman"/>
          <w:bCs/>
          <w:sz w:val="28"/>
          <w:szCs w:val="28"/>
        </w:rPr>
        <w:t>построения</w:t>
      </w:r>
      <w:r w:rsidRPr="00280814">
        <w:rPr>
          <w:rFonts w:ascii="Times New Roman" w:eastAsia="Times New Roman" w:hAnsi="Times New Roman"/>
          <w:bCs/>
          <w:spacing w:val="55"/>
          <w:sz w:val="28"/>
          <w:szCs w:val="28"/>
        </w:rPr>
        <w:t xml:space="preserve"> </w:t>
      </w:r>
      <w:r w:rsidRPr="00280814">
        <w:rPr>
          <w:rFonts w:ascii="Times New Roman" w:eastAsia="Times New Roman" w:hAnsi="Times New Roman"/>
          <w:bCs/>
          <w:sz w:val="28"/>
          <w:szCs w:val="28"/>
        </w:rPr>
        <w:t>программы</w:t>
      </w:r>
      <w:r w:rsidRPr="00280814">
        <w:rPr>
          <w:rFonts w:ascii="Times New Roman" w:eastAsia="Times New Roman" w:hAnsi="Times New Roman"/>
          <w:bCs/>
          <w:spacing w:val="-10"/>
          <w:sz w:val="28"/>
          <w:szCs w:val="28"/>
        </w:rPr>
        <w:t xml:space="preserve"> </w:t>
      </w:r>
      <w:r w:rsidRPr="00280814">
        <w:rPr>
          <w:rFonts w:ascii="Times New Roman" w:eastAsia="Times New Roman" w:hAnsi="Times New Roman"/>
          <w:bCs/>
          <w:sz w:val="28"/>
          <w:szCs w:val="28"/>
        </w:rPr>
        <w:t>международной</w:t>
      </w:r>
      <w:r w:rsidRPr="00280814">
        <w:rPr>
          <w:rFonts w:ascii="Times New Roman" w:eastAsia="Times New Roman" w:hAnsi="Times New Roman"/>
          <w:bCs/>
          <w:spacing w:val="-8"/>
          <w:sz w:val="28"/>
          <w:szCs w:val="28"/>
        </w:rPr>
        <w:t xml:space="preserve"> </w:t>
      </w:r>
      <w:r w:rsidRPr="00280814">
        <w:rPr>
          <w:rFonts w:ascii="Times New Roman" w:eastAsia="Times New Roman" w:hAnsi="Times New Roman"/>
          <w:bCs/>
          <w:sz w:val="28"/>
          <w:szCs w:val="28"/>
        </w:rPr>
        <w:t>рекламной</w:t>
      </w:r>
      <w:r w:rsidRPr="00280814">
        <w:rPr>
          <w:rFonts w:ascii="Times New Roman" w:eastAsia="Times New Roman" w:hAnsi="Times New Roman"/>
          <w:bCs/>
          <w:spacing w:val="-7"/>
          <w:sz w:val="28"/>
          <w:szCs w:val="28"/>
        </w:rPr>
        <w:t xml:space="preserve"> </w:t>
      </w:r>
      <w:bookmarkEnd w:id="21"/>
      <w:r w:rsidRPr="00280814">
        <w:rPr>
          <w:rFonts w:ascii="Times New Roman" w:eastAsia="Times New Roman" w:hAnsi="Times New Roman"/>
          <w:bCs/>
          <w:spacing w:val="-7"/>
          <w:sz w:val="28"/>
          <w:szCs w:val="28"/>
        </w:rPr>
        <w:t xml:space="preserve"> </w:t>
      </w:r>
      <w:r w:rsidRPr="00280814">
        <w:rPr>
          <w:rFonts w:ascii="Times New Roman" w:eastAsia="Times New Roman" w:hAnsi="Times New Roman"/>
          <w:bCs/>
          <w:spacing w:val="-2"/>
          <w:sz w:val="28"/>
          <w:szCs w:val="28"/>
        </w:rPr>
        <w:t>кампании</w:t>
      </w:r>
    </w:p>
    <w:p w:rsidR="007F11F1" w:rsidRPr="00280814" w:rsidRDefault="006743AE" w:rsidP="006743AE">
      <w:pPr>
        <w:ind w:left="742"/>
        <w:rPr>
          <w:rFonts w:ascii="Times New Roman" w:eastAsia="Times New Roman" w:hAnsi="Times New Roman"/>
          <w:bCs/>
          <w:spacing w:val="-2"/>
          <w:sz w:val="28"/>
          <w:szCs w:val="28"/>
        </w:rPr>
      </w:pPr>
      <w:bookmarkStart w:id="22" w:name="_TOC_250004"/>
      <w:r w:rsidRPr="00280814">
        <w:rPr>
          <w:rFonts w:ascii="Times New Roman" w:eastAsia="Times New Roman" w:hAnsi="Times New Roman"/>
          <w:bCs/>
          <w:sz w:val="28"/>
          <w:szCs w:val="28"/>
        </w:rPr>
        <w:t xml:space="preserve">      35.Прямые</w:t>
      </w:r>
      <w:r w:rsidRPr="00280814">
        <w:rPr>
          <w:rFonts w:ascii="Times New Roman" w:eastAsia="Times New Roman" w:hAnsi="Times New Roman"/>
          <w:bCs/>
          <w:spacing w:val="-12"/>
          <w:sz w:val="28"/>
          <w:szCs w:val="28"/>
        </w:rPr>
        <w:t xml:space="preserve"> </w:t>
      </w:r>
      <w:r w:rsidRPr="00280814">
        <w:rPr>
          <w:rFonts w:ascii="Times New Roman" w:eastAsia="Times New Roman" w:hAnsi="Times New Roman"/>
          <w:bCs/>
          <w:sz w:val="28"/>
          <w:szCs w:val="28"/>
        </w:rPr>
        <w:t>методы</w:t>
      </w:r>
      <w:r w:rsidRPr="00280814">
        <w:rPr>
          <w:rFonts w:ascii="Times New Roman" w:eastAsia="Times New Roman" w:hAnsi="Times New Roman"/>
          <w:bCs/>
          <w:spacing w:val="-10"/>
          <w:sz w:val="28"/>
          <w:szCs w:val="28"/>
        </w:rPr>
        <w:t xml:space="preserve"> </w:t>
      </w:r>
      <w:r w:rsidRPr="00280814">
        <w:rPr>
          <w:rFonts w:ascii="Times New Roman" w:eastAsia="Times New Roman" w:hAnsi="Times New Roman"/>
          <w:bCs/>
          <w:sz w:val="28"/>
          <w:szCs w:val="28"/>
        </w:rPr>
        <w:t>международных</w:t>
      </w:r>
      <w:r w:rsidRPr="00280814">
        <w:rPr>
          <w:rFonts w:ascii="Times New Roman" w:eastAsia="Times New Roman" w:hAnsi="Times New Roman"/>
          <w:bCs/>
          <w:spacing w:val="-11"/>
          <w:sz w:val="28"/>
          <w:szCs w:val="28"/>
        </w:rPr>
        <w:t xml:space="preserve"> </w:t>
      </w:r>
      <w:r w:rsidRPr="00280814">
        <w:rPr>
          <w:rFonts w:ascii="Times New Roman" w:eastAsia="Times New Roman" w:hAnsi="Times New Roman"/>
          <w:bCs/>
          <w:sz w:val="28"/>
          <w:szCs w:val="28"/>
        </w:rPr>
        <w:t>маркетинговых</w:t>
      </w:r>
      <w:r w:rsidRPr="00280814">
        <w:rPr>
          <w:rFonts w:ascii="Times New Roman" w:eastAsia="Times New Roman" w:hAnsi="Times New Roman"/>
          <w:bCs/>
          <w:spacing w:val="-8"/>
          <w:sz w:val="28"/>
          <w:szCs w:val="28"/>
        </w:rPr>
        <w:t xml:space="preserve"> </w:t>
      </w:r>
      <w:bookmarkEnd w:id="22"/>
      <w:r w:rsidRPr="00280814">
        <w:rPr>
          <w:rFonts w:ascii="Times New Roman" w:eastAsia="Times New Roman" w:hAnsi="Times New Roman"/>
          <w:bCs/>
          <w:spacing w:val="-2"/>
          <w:sz w:val="28"/>
          <w:szCs w:val="28"/>
        </w:rPr>
        <w:t>коммуникаций</w:t>
      </w:r>
    </w:p>
    <w:p w:rsidR="006743AE" w:rsidRPr="00280814" w:rsidRDefault="006743AE" w:rsidP="006743AE">
      <w:pPr>
        <w:ind w:left="742"/>
        <w:rPr>
          <w:rFonts w:ascii="Times New Roman" w:eastAsia="Times New Roman" w:hAnsi="Times New Roman"/>
          <w:bCs/>
          <w:spacing w:val="-2"/>
          <w:sz w:val="28"/>
          <w:szCs w:val="28"/>
        </w:rPr>
      </w:pPr>
    </w:p>
    <w:p w:rsidR="006743AE" w:rsidRPr="00280814" w:rsidRDefault="006743AE" w:rsidP="006743AE">
      <w:pPr>
        <w:ind w:left="742"/>
        <w:rPr>
          <w:rFonts w:ascii="Times New Roman" w:eastAsia="Times New Roman" w:hAnsi="Times New Roman"/>
          <w:bCs/>
          <w:spacing w:val="-2"/>
          <w:sz w:val="28"/>
          <w:szCs w:val="28"/>
        </w:rPr>
      </w:pPr>
    </w:p>
    <w:p w:rsidR="006743AE" w:rsidRPr="00280814" w:rsidRDefault="006743AE" w:rsidP="006743AE">
      <w:pPr>
        <w:ind w:left="742"/>
        <w:rPr>
          <w:rFonts w:ascii="Times New Roman" w:hAnsi="Times New Roman"/>
          <w:spacing w:val="-2"/>
          <w:sz w:val="28"/>
        </w:rPr>
      </w:pPr>
    </w:p>
    <w:p w:rsidR="007F11F1" w:rsidRPr="00280814" w:rsidRDefault="007F11F1" w:rsidP="007F11F1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814">
        <w:rPr>
          <w:rFonts w:ascii="Times New Roman" w:eastAsia="Times New Roman" w:hAnsi="Times New Roman"/>
          <w:sz w:val="28"/>
          <w:szCs w:val="28"/>
          <w:lang w:eastAsia="ru-RU"/>
        </w:rPr>
        <w:t>СОСТАВИЛ</w:t>
      </w:r>
      <w:r w:rsidRPr="0028081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8081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доцент </w:t>
      </w:r>
      <w:r w:rsidRPr="00280814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</w:t>
      </w:r>
      <w:r w:rsidRPr="0028081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8081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С.Г.Гринберг</w:t>
      </w:r>
      <w:r w:rsidRPr="0028081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28081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01.08.2023</w:t>
      </w:r>
    </w:p>
    <w:p w:rsidR="007F11F1" w:rsidRPr="00280814" w:rsidRDefault="007F11F1" w:rsidP="007F11F1">
      <w:pPr>
        <w:tabs>
          <w:tab w:val="left" w:pos="1701"/>
          <w:tab w:val="left" w:pos="3969"/>
          <w:tab w:val="left" w:pos="6804"/>
          <w:tab w:val="left" w:pos="8789"/>
        </w:tabs>
        <w:spacing w:line="240" w:lineRule="auto"/>
        <w:ind w:left="708" w:hanging="566"/>
        <w:jc w:val="left"/>
        <w:rPr>
          <w:rFonts w:ascii="Times New Roman" w:eastAsia="Times New Roman" w:hAnsi="Times New Roman"/>
          <w:lang w:eastAsia="ru-RU"/>
        </w:rPr>
      </w:pPr>
      <w:r w:rsidRPr="0028081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8081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(</w:t>
      </w:r>
      <w:r w:rsidRPr="00280814">
        <w:rPr>
          <w:rFonts w:ascii="Times New Roman" w:eastAsia="Times New Roman" w:hAnsi="Times New Roman"/>
          <w:lang w:eastAsia="ru-RU"/>
        </w:rPr>
        <w:t xml:space="preserve">должность)           (подпись)                    (И.О.Фамилия)             Дата                                                                           </w:t>
      </w:r>
    </w:p>
    <w:p w:rsidR="007F11F1" w:rsidRPr="00280814" w:rsidRDefault="007F11F1" w:rsidP="007F11F1">
      <w:pPr>
        <w:spacing w:line="240" w:lineRule="auto"/>
        <w:rPr>
          <w:rFonts w:ascii="Times New Roman" w:eastAsia="Times New Roman" w:hAnsi="Times New Roman"/>
          <w:lang w:eastAsia="ru-RU"/>
        </w:rPr>
      </w:pPr>
    </w:p>
    <w:p w:rsidR="007F11F1" w:rsidRPr="00280814" w:rsidRDefault="007F11F1" w:rsidP="007F11F1">
      <w:pPr>
        <w:jc w:val="left"/>
        <w:rPr>
          <w:rFonts w:ascii="Times New Roman" w:hAnsi="Times New Roman"/>
          <w:sz w:val="28"/>
          <w:szCs w:val="28"/>
        </w:rPr>
      </w:pPr>
      <w:r w:rsidRPr="00280814">
        <w:rPr>
          <w:rFonts w:ascii="Times New Roman" w:hAnsi="Times New Roman"/>
          <w:sz w:val="28"/>
          <w:szCs w:val="28"/>
        </w:rPr>
        <w:t>Рассмотрен и утвержден на заседании кафедры «2» сентября 2023г., протокол №1</w:t>
      </w:r>
    </w:p>
    <w:p w:rsidR="007F11F1" w:rsidRPr="00280814" w:rsidRDefault="007F11F1" w:rsidP="007F11F1">
      <w:pPr>
        <w:jc w:val="left"/>
        <w:rPr>
          <w:rFonts w:ascii="Times New Roman" w:hAnsi="Times New Roman"/>
          <w:sz w:val="28"/>
          <w:szCs w:val="28"/>
        </w:rPr>
      </w:pPr>
      <w:r w:rsidRPr="00280814">
        <w:rPr>
          <w:rFonts w:ascii="Times New Roman" w:hAnsi="Times New Roman"/>
          <w:sz w:val="28"/>
          <w:szCs w:val="28"/>
        </w:rPr>
        <w:t>Зав. кафедрой       __________</w:t>
      </w:r>
      <w:r w:rsidRPr="00280814">
        <w:rPr>
          <w:rFonts w:ascii="Times New Roman" w:hAnsi="Times New Roman"/>
          <w:sz w:val="28"/>
          <w:szCs w:val="28"/>
        </w:rPr>
        <w:tab/>
      </w:r>
      <w:r w:rsidRPr="00280814">
        <w:rPr>
          <w:rFonts w:ascii="Times New Roman" w:hAnsi="Times New Roman"/>
          <w:sz w:val="28"/>
          <w:szCs w:val="28"/>
        </w:rPr>
        <w:tab/>
        <w:t xml:space="preserve">            </w:t>
      </w:r>
      <w:r w:rsidRPr="00280814">
        <w:rPr>
          <w:rFonts w:ascii="Times New Roman" w:hAnsi="Times New Roman"/>
          <w:sz w:val="28"/>
          <w:szCs w:val="28"/>
          <w:u w:val="single"/>
        </w:rPr>
        <w:t>В.Н.Редько</w:t>
      </w:r>
    </w:p>
    <w:p w:rsidR="007F11F1" w:rsidRPr="00280814" w:rsidRDefault="007F11F1" w:rsidP="007F11F1">
      <w:pPr>
        <w:jc w:val="left"/>
        <w:rPr>
          <w:rFonts w:ascii="Times New Roman" w:hAnsi="Times New Roman"/>
          <w:sz w:val="28"/>
          <w:szCs w:val="28"/>
        </w:rPr>
      </w:pPr>
      <w:r w:rsidRPr="00280814">
        <w:rPr>
          <w:rFonts w:ascii="Times New Roman" w:hAnsi="Times New Roman"/>
          <w:sz w:val="28"/>
          <w:szCs w:val="28"/>
        </w:rPr>
        <w:tab/>
      </w:r>
      <w:r w:rsidRPr="00280814">
        <w:rPr>
          <w:rFonts w:ascii="Times New Roman" w:hAnsi="Times New Roman"/>
          <w:sz w:val="28"/>
          <w:szCs w:val="28"/>
        </w:rPr>
        <w:tab/>
      </w:r>
      <w:r w:rsidRPr="00280814">
        <w:rPr>
          <w:rFonts w:ascii="Times New Roman" w:hAnsi="Times New Roman"/>
          <w:sz w:val="28"/>
          <w:szCs w:val="28"/>
        </w:rPr>
        <w:tab/>
      </w:r>
      <w:r w:rsidRPr="00280814">
        <w:rPr>
          <w:rFonts w:ascii="Times New Roman" w:eastAsia="Times New Roman" w:hAnsi="Times New Roman"/>
          <w:lang w:eastAsia="ru-RU"/>
        </w:rPr>
        <w:t>(подпись</w:t>
      </w:r>
      <w:r w:rsidRPr="00280814">
        <w:rPr>
          <w:rFonts w:ascii="Times New Roman" w:eastAsia="Times New Roman" w:hAnsi="Times New Roman"/>
          <w:sz w:val="28"/>
          <w:szCs w:val="28"/>
          <w:lang w:eastAsia="ru-RU"/>
        </w:rPr>
        <w:t>)                                      (</w:t>
      </w:r>
      <w:r w:rsidRPr="00280814">
        <w:rPr>
          <w:rFonts w:ascii="Times New Roman" w:eastAsia="Times New Roman" w:hAnsi="Times New Roman"/>
          <w:lang w:eastAsia="ru-RU"/>
        </w:rPr>
        <w:t>И.О.Фамилия</w:t>
      </w:r>
      <w:r w:rsidRPr="00280814">
        <w:rPr>
          <w:rFonts w:ascii="Times New Roman" w:eastAsia="Times New Roman" w:hAnsi="Times New Roman"/>
          <w:sz w:val="28"/>
          <w:szCs w:val="28"/>
          <w:lang w:eastAsia="ru-RU"/>
        </w:rPr>
        <w:t xml:space="preserve">)                               </w:t>
      </w:r>
    </w:p>
    <w:p w:rsidR="007F11F1" w:rsidRPr="00280814" w:rsidRDefault="007F11F1" w:rsidP="007F11F1">
      <w:pPr>
        <w:jc w:val="left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F11F1" w:rsidRPr="00280814" w:rsidRDefault="007F11F1" w:rsidP="00D60C47">
      <w:pPr>
        <w:ind w:left="742"/>
        <w:rPr>
          <w:rFonts w:ascii="Times New Roman" w:hAnsi="Times New Roman"/>
          <w:szCs w:val="16"/>
        </w:rPr>
      </w:pPr>
    </w:p>
    <w:sectPr w:rsidR="007F11F1" w:rsidRPr="00280814" w:rsidSect="00E97CCA">
      <w:headerReference w:type="default" r:id="rId8"/>
      <w:footerReference w:type="default" r:id="rId9"/>
      <w:pgSz w:w="11906" w:h="16838"/>
      <w:pgMar w:top="960" w:right="566" w:bottom="1135" w:left="1701" w:header="284" w:footer="4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014" w:rsidRDefault="00333014" w:rsidP="00EB52AC">
      <w:pPr>
        <w:spacing w:line="240" w:lineRule="auto"/>
      </w:pPr>
      <w:r>
        <w:separator/>
      </w:r>
    </w:p>
  </w:endnote>
  <w:endnote w:type="continuationSeparator" w:id="0">
    <w:p w:rsidR="00333014" w:rsidRDefault="00333014" w:rsidP="00EB5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EDE" w:rsidRPr="00655E55" w:rsidRDefault="00F93AFB" w:rsidP="0034013C">
    <w:pPr>
      <w:pStyle w:val="a6"/>
      <w:tabs>
        <w:tab w:val="clear" w:pos="4677"/>
        <w:tab w:val="clear" w:pos="9355"/>
        <w:tab w:val="center" w:pos="8647"/>
      </w:tabs>
      <w:rPr>
        <w:rFonts w:ascii="Times New Roman" w:hAnsi="Times New Roman"/>
      </w:rPr>
    </w:pPr>
    <w:r w:rsidRPr="00F93AFB">
      <w:rPr>
        <w:rFonts w:ascii="Times New Roman" w:hAnsi="Times New Roman"/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-737235</wp:posOffset>
          </wp:positionH>
          <wp:positionV relativeFrom="paragraph">
            <wp:posOffset>-1077595</wp:posOffset>
          </wp:positionV>
          <wp:extent cx="1190625" cy="933450"/>
          <wp:effectExtent l="19050" t="0" r="9525" b="0"/>
          <wp:wrapNone/>
          <wp:docPr id="2" name="Рисунок 1" descr="\\Cont\general\ДЕКАНАТ\Логотип КМ\Драгуя ручка  и чел с рукой  Буква Q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ont\general\ДЕКАНАТ\Логотип КМ\Драгуя ручка  и чел с рукой  Буква Q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644F3">
      <w:rPr>
        <w:rFonts w:ascii="Times New Roman" w:hAnsi="Times New Roman"/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9.3pt;margin-top:-739.95pt;width:0;height:654.55pt;flip:y;z-index:251658240;mso-position-horizontal-relative:text;mso-position-vertical-relative:text" o:connectortype="straight" strokecolor="#7f7f7f [1612]" strokeweight="1.5pt"/>
      </w:pict>
    </w:r>
    <w:r w:rsidR="006743AE">
      <w:rPr>
        <w:rFonts w:ascii="Times New Roman" w:hAnsi="Times New Roman"/>
        <w:noProof/>
        <w:lang w:eastAsia="ru-RU"/>
      </w:rPr>
      <w:t>Вопросы к экзамену</w:t>
    </w:r>
    <w:r w:rsidR="00FE0EDE" w:rsidRPr="00655E55">
      <w:rPr>
        <w:rFonts w:ascii="Times New Roman" w:hAnsi="Times New Roman"/>
      </w:rPr>
      <w:t xml:space="preserve"> </w:t>
    </w:r>
    <w:r w:rsidR="00BE32B7">
      <w:rPr>
        <w:rFonts w:ascii="Times New Roman" w:hAnsi="Times New Roman"/>
      </w:rPr>
      <w:tab/>
    </w:r>
    <w:r w:rsidR="00FE0EDE" w:rsidRPr="00655E55">
      <w:rPr>
        <w:rFonts w:ascii="Times New Roman" w:hAnsi="Times New Roman"/>
      </w:rPr>
      <w:t>20</w:t>
    </w:r>
    <w:r w:rsidR="00136D42">
      <w:rPr>
        <w:rFonts w:ascii="Times New Roman" w:hAnsi="Times New Roman"/>
      </w:rPr>
      <w:t>2</w:t>
    </w:r>
    <w:r w:rsidR="00E006D2">
      <w:rPr>
        <w:rFonts w:ascii="Times New Roman" w:hAnsi="Times New Roman"/>
      </w:rPr>
      <w:t>3</w:t>
    </w:r>
    <w:r w:rsidR="00BC4A78">
      <w:rPr>
        <w:rFonts w:ascii="Times New Roman" w:hAnsi="Times New Roman"/>
      </w:rPr>
      <w:t>-20</w:t>
    </w:r>
    <w:r w:rsidR="00D05593">
      <w:rPr>
        <w:rFonts w:ascii="Times New Roman" w:hAnsi="Times New Roman"/>
      </w:rPr>
      <w:t>2</w:t>
    </w:r>
    <w:r w:rsidR="00E006D2">
      <w:rPr>
        <w:rFonts w:ascii="Times New Roman" w:hAnsi="Times New Roman"/>
      </w:rPr>
      <w:t>4</w:t>
    </w:r>
    <w:r w:rsidR="00BC4A78">
      <w:rPr>
        <w:rFonts w:ascii="Times New Roman" w:hAnsi="Times New Roman"/>
      </w:rPr>
      <w:t>уч. г.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014" w:rsidRDefault="00333014" w:rsidP="00EB52AC">
      <w:pPr>
        <w:spacing w:line="240" w:lineRule="auto"/>
      </w:pPr>
      <w:r>
        <w:separator/>
      </w:r>
    </w:p>
  </w:footnote>
  <w:footnote w:type="continuationSeparator" w:id="0">
    <w:p w:rsidR="00333014" w:rsidRDefault="00333014" w:rsidP="00EB52A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EDE" w:rsidRDefault="00763787" w:rsidP="00655E55">
    <w:pPr>
      <w:pStyle w:val="a4"/>
      <w:jc w:val="center"/>
      <w:rPr>
        <w:rFonts w:ascii="Times New Roman" w:hAnsi="Times New Roman"/>
      </w:rPr>
    </w:pPr>
    <w:r>
      <w:rPr>
        <w:rFonts w:ascii="Times New Roman" w:hAnsi="Times New Roman"/>
      </w:rPr>
      <w:t>УО БГСХА</w:t>
    </w:r>
    <w:r w:rsidR="008D6FB2">
      <w:rPr>
        <w:rFonts w:ascii="Times New Roman" w:hAnsi="Times New Roman"/>
      </w:rPr>
      <w:tab/>
    </w:r>
    <w:r w:rsidR="00FE0EDE" w:rsidRPr="00655E55">
      <w:rPr>
        <w:rFonts w:ascii="Times New Roman" w:hAnsi="Times New Roman"/>
      </w:rPr>
      <w:t xml:space="preserve"> </w:t>
    </w:r>
    <w:r w:rsidR="00FE0EDE">
      <w:rPr>
        <w:rFonts w:ascii="Times New Roman" w:hAnsi="Times New Roman"/>
      </w:rPr>
      <w:tab/>
    </w:r>
    <w:r w:rsidR="00FE0EDE" w:rsidRPr="00655E55">
      <w:rPr>
        <w:rFonts w:ascii="Times New Roman" w:hAnsi="Times New Roman"/>
      </w:rPr>
      <w:t>Кафедра маркетинга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22CD3"/>
    <w:multiLevelType w:val="hybridMultilevel"/>
    <w:tmpl w:val="AFC0F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61DE7"/>
    <w:multiLevelType w:val="hybridMultilevel"/>
    <w:tmpl w:val="AE8A7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06042"/>
    <w:multiLevelType w:val="hybridMultilevel"/>
    <w:tmpl w:val="0FA4523C"/>
    <w:lvl w:ilvl="0" w:tplc="58B6D7DA">
      <w:start w:val="1"/>
      <w:numFmt w:val="decimal"/>
      <w:lvlText w:val="%1."/>
      <w:lvlJc w:val="left"/>
      <w:pPr>
        <w:ind w:left="130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9CF854">
      <w:numFmt w:val="bullet"/>
      <w:lvlText w:val="•"/>
      <w:lvlJc w:val="left"/>
      <w:pPr>
        <w:ind w:left="2204" w:hanging="567"/>
      </w:pPr>
      <w:rPr>
        <w:rFonts w:hint="default"/>
        <w:lang w:val="ru-RU" w:eastAsia="en-US" w:bidi="ar-SA"/>
      </w:rPr>
    </w:lvl>
    <w:lvl w:ilvl="2" w:tplc="3996B79A">
      <w:numFmt w:val="bullet"/>
      <w:lvlText w:val="•"/>
      <w:lvlJc w:val="left"/>
      <w:pPr>
        <w:ind w:left="3109" w:hanging="567"/>
      </w:pPr>
      <w:rPr>
        <w:rFonts w:hint="default"/>
        <w:lang w:val="ru-RU" w:eastAsia="en-US" w:bidi="ar-SA"/>
      </w:rPr>
    </w:lvl>
    <w:lvl w:ilvl="3" w:tplc="35B4AE4C">
      <w:numFmt w:val="bullet"/>
      <w:lvlText w:val="•"/>
      <w:lvlJc w:val="left"/>
      <w:pPr>
        <w:ind w:left="4013" w:hanging="567"/>
      </w:pPr>
      <w:rPr>
        <w:rFonts w:hint="default"/>
        <w:lang w:val="ru-RU" w:eastAsia="en-US" w:bidi="ar-SA"/>
      </w:rPr>
    </w:lvl>
    <w:lvl w:ilvl="4" w:tplc="4266C0CC">
      <w:numFmt w:val="bullet"/>
      <w:lvlText w:val="•"/>
      <w:lvlJc w:val="left"/>
      <w:pPr>
        <w:ind w:left="4918" w:hanging="567"/>
      </w:pPr>
      <w:rPr>
        <w:rFonts w:hint="default"/>
        <w:lang w:val="ru-RU" w:eastAsia="en-US" w:bidi="ar-SA"/>
      </w:rPr>
    </w:lvl>
    <w:lvl w:ilvl="5" w:tplc="E940C31E">
      <w:numFmt w:val="bullet"/>
      <w:lvlText w:val="•"/>
      <w:lvlJc w:val="left"/>
      <w:pPr>
        <w:ind w:left="5823" w:hanging="567"/>
      </w:pPr>
      <w:rPr>
        <w:rFonts w:hint="default"/>
        <w:lang w:val="ru-RU" w:eastAsia="en-US" w:bidi="ar-SA"/>
      </w:rPr>
    </w:lvl>
    <w:lvl w:ilvl="6" w:tplc="CBE8330C">
      <w:numFmt w:val="bullet"/>
      <w:lvlText w:val="•"/>
      <w:lvlJc w:val="left"/>
      <w:pPr>
        <w:ind w:left="6727" w:hanging="567"/>
      </w:pPr>
      <w:rPr>
        <w:rFonts w:hint="default"/>
        <w:lang w:val="ru-RU" w:eastAsia="en-US" w:bidi="ar-SA"/>
      </w:rPr>
    </w:lvl>
    <w:lvl w:ilvl="7" w:tplc="AE9C048E">
      <w:numFmt w:val="bullet"/>
      <w:lvlText w:val="•"/>
      <w:lvlJc w:val="left"/>
      <w:pPr>
        <w:ind w:left="7632" w:hanging="567"/>
      </w:pPr>
      <w:rPr>
        <w:rFonts w:hint="default"/>
        <w:lang w:val="ru-RU" w:eastAsia="en-US" w:bidi="ar-SA"/>
      </w:rPr>
    </w:lvl>
    <w:lvl w:ilvl="8" w:tplc="04E4E436">
      <w:numFmt w:val="bullet"/>
      <w:lvlText w:val="•"/>
      <w:lvlJc w:val="left"/>
      <w:pPr>
        <w:ind w:left="8537" w:hanging="567"/>
      </w:pPr>
      <w:rPr>
        <w:rFonts w:hint="default"/>
        <w:lang w:val="ru-RU" w:eastAsia="en-US" w:bidi="ar-SA"/>
      </w:rPr>
    </w:lvl>
  </w:abstractNum>
  <w:abstractNum w:abstractNumId="3">
    <w:nsid w:val="54087EF2"/>
    <w:multiLevelType w:val="hybridMultilevel"/>
    <w:tmpl w:val="B518FC4A"/>
    <w:lvl w:ilvl="0" w:tplc="F6C0DE6E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E31604"/>
    <w:multiLevelType w:val="hybridMultilevel"/>
    <w:tmpl w:val="A300B5F6"/>
    <w:lvl w:ilvl="0" w:tplc="FB360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D34F3"/>
    <w:multiLevelType w:val="multilevel"/>
    <w:tmpl w:val="EE48FCA4"/>
    <w:lvl w:ilvl="0">
      <w:start w:val="1"/>
      <w:numFmt w:val="decimal"/>
      <w:lvlText w:val="%1"/>
      <w:lvlJc w:val="left"/>
      <w:pPr>
        <w:ind w:left="1275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01" w:hanging="424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7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424"/>
      </w:pPr>
      <w:rPr>
        <w:rFonts w:hint="default"/>
        <w:lang w:val="ru-RU" w:eastAsia="en-US" w:bidi="ar-SA"/>
      </w:rPr>
    </w:lvl>
  </w:abstractNum>
  <w:abstractNum w:abstractNumId="6">
    <w:nsid w:val="65F70F2C"/>
    <w:multiLevelType w:val="hybridMultilevel"/>
    <w:tmpl w:val="5D06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7346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32DDE"/>
    <w:rsid w:val="00023CB7"/>
    <w:rsid w:val="00027163"/>
    <w:rsid w:val="00057387"/>
    <w:rsid w:val="000A126C"/>
    <w:rsid w:val="000A4947"/>
    <w:rsid w:val="000A5359"/>
    <w:rsid w:val="000A7883"/>
    <w:rsid w:val="00115507"/>
    <w:rsid w:val="00131C22"/>
    <w:rsid w:val="00136D42"/>
    <w:rsid w:val="00151FD3"/>
    <w:rsid w:val="00161572"/>
    <w:rsid w:val="00191665"/>
    <w:rsid w:val="001B2651"/>
    <w:rsid w:val="001B7BA7"/>
    <w:rsid w:val="001C7767"/>
    <w:rsid w:val="001D37C0"/>
    <w:rsid w:val="001E53DC"/>
    <w:rsid w:val="001F74C1"/>
    <w:rsid w:val="0022277D"/>
    <w:rsid w:val="00242105"/>
    <w:rsid w:val="00280814"/>
    <w:rsid w:val="0028214F"/>
    <w:rsid w:val="002B39AB"/>
    <w:rsid w:val="002F48DF"/>
    <w:rsid w:val="002F68CF"/>
    <w:rsid w:val="00324CF4"/>
    <w:rsid w:val="003275A3"/>
    <w:rsid w:val="00333014"/>
    <w:rsid w:val="0034013C"/>
    <w:rsid w:val="00343A60"/>
    <w:rsid w:val="003445D7"/>
    <w:rsid w:val="003451BB"/>
    <w:rsid w:val="00352EFC"/>
    <w:rsid w:val="003574CF"/>
    <w:rsid w:val="00392EA9"/>
    <w:rsid w:val="00394006"/>
    <w:rsid w:val="00397002"/>
    <w:rsid w:val="003D1FC7"/>
    <w:rsid w:val="003D4431"/>
    <w:rsid w:val="003E3AA2"/>
    <w:rsid w:val="003E3E11"/>
    <w:rsid w:val="0040106D"/>
    <w:rsid w:val="00421999"/>
    <w:rsid w:val="004251CD"/>
    <w:rsid w:val="00440573"/>
    <w:rsid w:val="0044214E"/>
    <w:rsid w:val="00443370"/>
    <w:rsid w:val="004536E4"/>
    <w:rsid w:val="00456D05"/>
    <w:rsid w:val="004708EA"/>
    <w:rsid w:val="004772A0"/>
    <w:rsid w:val="0048132F"/>
    <w:rsid w:val="00482892"/>
    <w:rsid w:val="004828A6"/>
    <w:rsid w:val="00494D64"/>
    <w:rsid w:val="004B0C00"/>
    <w:rsid w:val="004B7435"/>
    <w:rsid w:val="004C2E50"/>
    <w:rsid w:val="004E44F0"/>
    <w:rsid w:val="004F3F10"/>
    <w:rsid w:val="004F540B"/>
    <w:rsid w:val="004F7F69"/>
    <w:rsid w:val="0050390D"/>
    <w:rsid w:val="005058C6"/>
    <w:rsid w:val="00542435"/>
    <w:rsid w:val="00547A0C"/>
    <w:rsid w:val="00554B8C"/>
    <w:rsid w:val="00567180"/>
    <w:rsid w:val="00571E50"/>
    <w:rsid w:val="00576D19"/>
    <w:rsid w:val="00584147"/>
    <w:rsid w:val="005843E9"/>
    <w:rsid w:val="00597D23"/>
    <w:rsid w:val="005C7854"/>
    <w:rsid w:val="005D6751"/>
    <w:rsid w:val="005E7453"/>
    <w:rsid w:val="00602BDA"/>
    <w:rsid w:val="00620C97"/>
    <w:rsid w:val="00624EED"/>
    <w:rsid w:val="00655E55"/>
    <w:rsid w:val="0065751F"/>
    <w:rsid w:val="00663540"/>
    <w:rsid w:val="006639E4"/>
    <w:rsid w:val="006644F3"/>
    <w:rsid w:val="0066796B"/>
    <w:rsid w:val="00673CC3"/>
    <w:rsid w:val="00674333"/>
    <w:rsid w:val="006743AE"/>
    <w:rsid w:val="006749C8"/>
    <w:rsid w:val="00681C5B"/>
    <w:rsid w:val="00683326"/>
    <w:rsid w:val="006A0742"/>
    <w:rsid w:val="006A1822"/>
    <w:rsid w:val="006C13C9"/>
    <w:rsid w:val="006C50B1"/>
    <w:rsid w:val="00747B59"/>
    <w:rsid w:val="00754764"/>
    <w:rsid w:val="00756ADF"/>
    <w:rsid w:val="00763787"/>
    <w:rsid w:val="00775BB3"/>
    <w:rsid w:val="00781611"/>
    <w:rsid w:val="007A3FA1"/>
    <w:rsid w:val="007A606E"/>
    <w:rsid w:val="007B5F77"/>
    <w:rsid w:val="007D1283"/>
    <w:rsid w:val="007E0E2E"/>
    <w:rsid w:val="007F0847"/>
    <w:rsid w:val="007F11F1"/>
    <w:rsid w:val="007F6CC6"/>
    <w:rsid w:val="00821C8B"/>
    <w:rsid w:val="008258F7"/>
    <w:rsid w:val="00847A54"/>
    <w:rsid w:val="00854274"/>
    <w:rsid w:val="00862908"/>
    <w:rsid w:val="0088072B"/>
    <w:rsid w:val="008809EB"/>
    <w:rsid w:val="00882616"/>
    <w:rsid w:val="008909AD"/>
    <w:rsid w:val="008A6BAC"/>
    <w:rsid w:val="008C34F0"/>
    <w:rsid w:val="008D15EA"/>
    <w:rsid w:val="008D5316"/>
    <w:rsid w:val="008D6FB2"/>
    <w:rsid w:val="008E148E"/>
    <w:rsid w:val="00915D30"/>
    <w:rsid w:val="00926305"/>
    <w:rsid w:val="00941DA3"/>
    <w:rsid w:val="0095293D"/>
    <w:rsid w:val="0098349E"/>
    <w:rsid w:val="00984BCE"/>
    <w:rsid w:val="0098599A"/>
    <w:rsid w:val="00986E07"/>
    <w:rsid w:val="009A375D"/>
    <w:rsid w:val="009B61C0"/>
    <w:rsid w:val="009C07C6"/>
    <w:rsid w:val="009D339F"/>
    <w:rsid w:val="009E676C"/>
    <w:rsid w:val="00A2620D"/>
    <w:rsid w:val="00A44DE7"/>
    <w:rsid w:val="00A548A4"/>
    <w:rsid w:val="00A75912"/>
    <w:rsid w:val="00A8047E"/>
    <w:rsid w:val="00A83A0C"/>
    <w:rsid w:val="00AA6375"/>
    <w:rsid w:val="00AB70E8"/>
    <w:rsid w:val="00AB7582"/>
    <w:rsid w:val="00AC1C79"/>
    <w:rsid w:val="00AD3012"/>
    <w:rsid w:val="00AE1C64"/>
    <w:rsid w:val="00AE62EA"/>
    <w:rsid w:val="00B054B0"/>
    <w:rsid w:val="00B0650F"/>
    <w:rsid w:val="00B150DA"/>
    <w:rsid w:val="00B30568"/>
    <w:rsid w:val="00B37977"/>
    <w:rsid w:val="00B513F9"/>
    <w:rsid w:val="00B535BB"/>
    <w:rsid w:val="00B63C13"/>
    <w:rsid w:val="00B64B54"/>
    <w:rsid w:val="00B66972"/>
    <w:rsid w:val="00B7061B"/>
    <w:rsid w:val="00B77390"/>
    <w:rsid w:val="00B829FB"/>
    <w:rsid w:val="00B86CB6"/>
    <w:rsid w:val="00BC22B0"/>
    <w:rsid w:val="00BC3290"/>
    <w:rsid w:val="00BC4A78"/>
    <w:rsid w:val="00BD1FA1"/>
    <w:rsid w:val="00BD24C8"/>
    <w:rsid w:val="00BE32B7"/>
    <w:rsid w:val="00BF25D7"/>
    <w:rsid w:val="00C17689"/>
    <w:rsid w:val="00C225FC"/>
    <w:rsid w:val="00C32DDE"/>
    <w:rsid w:val="00C46938"/>
    <w:rsid w:val="00C56F71"/>
    <w:rsid w:val="00C87124"/>
    <w:rsid w:val="00C94FAB"/>
    <w:rsid w:val="00CA50F2"/>
    <w:rsid w:val="00CB7D4B"/>
    <w:rsid w:val="00CC2980"/>
    <w:rsid w:val="00CC2FFC"/>
    <w:rsid w:val="00CF185F"/>
    <w:rsid w:val="00D05593"/>
    <w:rsid w:val="00D069C3"/>
    <w:rsid w:val="00D07BC6"/>
    <w:rsid w:val="00D10C2B"/>
    <w:rsid w:val="00D13F5D"/>
    <w:rsid w:val="00D320F3"/>
    <w:rsid w:val="00D54062"/>
    <w:rsid w:val="00D5529C"/>
    <w:rsid w:val="00D60C47"/>
    <w:rsid w:val="00D644CA"/>
    <w:rsid w:val="00DB4511"/>
    <w:rsid w:val="00DB68FF"/>
    <w:rsid w:val="00DD52BC"/>
    <w:rsid w:val="00DD5491"/>
    <w:rsid w:val="00E006D2"/>
    <w:rsid w:val="00E25068"/>
    <w:rsid w:val="00E25981"/>
    <w:rsid w:val="00E26F8F"/>
    <w:rsid w:val="00E768B0"/>
    <w:rsid w:val="00E76BD1"/>
    <w:rsid w:val="00E76CDA"/>
    <w:rsid w:val="00E77AC5"/>
    <w:rsid w:val="00E90C6F"/>
    <w:rsid w:val="00E937D8"/>
    <w:rsid w:val="00E9411C"/>
    <w:rsid w:val="00E9458D"/>
    <w:rsid w:val="00E94EAB"/>
    <w:rsid w:val="00E96421"/>
    <w:rsid w:val="00E97CCA"/>
    <w:rsid w:val="00EA058E"/>
    <w:rsid w:val="00EA383F"/>
    <w:rsid w:val="00EA5EEB"/>
    <w:rsid w:val="00EB38FD"/>
    <w:rsid w:val="00EB52AC"/>
    <w:rsid w:val="00EB675C"/>
    <w:rsid w:val="00EB743E"/>
    <w:rsid w:val="00EC0482"/>
    <w:rsid w:val="00EC0EAF"/>
    <w:rsid w:val="00EC2F22"/>
    <w:rsid w:val="00EC7AD9"/>
    <w:rsid w:val="00ED4946"/>
    <w:rsid w:val="00EE2D92"/>
    <w:rsid w:val="00EE6149"/>
    <w:rsid w:val="00EF7102"/>
    <w:rsid w:val="00F003EA"/>
    <w:rsid w:val="00F209A7"/>
    <w:rsid w:val="00F3006F"/>
    <w:rsid w:val="00F304E6"/>
    <w:rsid w:val="00F479A8"/>
    <w:rsid w:val="00F54AE2"/>
    <w:rsid w:val="00F63343"/>
    <w:rsid w:val="00F8190A"/>
    <w:rsid w:val="00F82D65"/>
    <w:rsid w:val="00F93AFB"/>
    <w:rsid w:val="00FA18B6"/>
    <w:rsid w:val="00FC38B7"/>
    <w:rsid w:val="00FE0EDE"/>
    <w:rsid w:val="00FE2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611"/>
    <w:pPr>
      <w:spacing w:line="21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1"/>
    <w:qFormat/>
    <w:rsid w:val="00D60C47"/>
    <w:pPr>
      <w:widowControl w:val="0"/>
      <w:autoSpaceDE w:val="0"/>
      <w:autoSpaceDN w:val="0"/>
      <w:spacing w:line="240" w:lineRule="auto"/>
      <w:ind w:left="60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32D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52A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52AC"/>
  </w:style>
  <w:style w:type="paragraph" w:styleId="a6">
    <w:name w:val="footer"/>
    <w:basedOn w:val="a"/>
    <w:link w:val="a7"/>
    <w:uiPriority w:val="99"/>
    <w:unhideWhenUsed/>
    <w:rsid w:val="00EB52A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52AC"/>
  </w:style>
  <w:style w:type="character" w:customStyle="1" w:styleId="20">
    <w:name w:val="Заголовок 2 Знак"/>
    <w:basedOn w:val="a0"/>
    <w:link w:val="2"/>
    <w:uiPriority w:val="1"/>
    <w:rsid w:val="00D60C47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D60C47"/>
    <w:pPr>
      <w:widowControl w:val="0"/>
      <w:autoSpaceDE w:val="0"/>
      <w:autoSpaceDN w:val="0"/>
      <w:spacing w:line="240" w:lineRule="auto"/>
      <w:ind w:left="600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D60C47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F0468-DC1C-4C33-AA28-80C67511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Тематические планы</vt:lpstr>
    </vt:vector>
  </TitlesOfParts>
  <Company>Кафедра маркетинга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 к экзамену</dc:title>
  <dc:subject/>
  <dc:creator>Гринберг Семен</dc:creator>
  <cp:keywords/>
  <dc:description/>
  <cp:lastModifiedBy>prepodmm</cp:lastModifiedBy>
  <cp:revision>87</cp:revision>
  <cp:lastPrinted>2024-04-02T08:26:00Z</cp:lastPrinted>
  <dcterms:created xsi:type="dcterms:W3CDTF">2016-02-19T12:15:00Z</dcterms:created>
  <dcterms:modified xsi:type="dcterms:W3CDTF">2024-04-02T08:34:00Z</dcterms:modified>
</cp:coreProperties>
</file>