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C215C6" w:rsidRDefault="00C215C6" w:rsidP="00375E2F">
      <w:pPr>
        <w:spacing w:after="0" w:line="240" w:lineRule="auto"/>
        <w:jc w:val="center"/>
        <w:rPr>
          <w:rStyle w:val="a7"/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>
        <w:rPr>
          <w:rFonts w:ascii="Petersburg" w:hAnsi="Petersburg"/>
          <w:b/>
          <w:spacing w:val="2"/>
          <w:sz w:val="24"/>
          <w:szCs w:val="24"/>
        </w:rPr>
        <w:instrText xml:space="preserve"> HYPERLINK "../Vspomogatelniy/Soderganie.pdf" </w:instrText>
      </w:r>
      <w:r>
        <w:rPr>
          <w:rFonts w:ascii="Petersburg" w:hAnsi="Petersburg"/>
          <w:b/>
          <w:spacing w:val="2"/>
          <w:sz w:val="24"/>
          <w:szCs w:val="24"/>
        </w:rPr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375E2F" w:rsidRPr="00C215C6">
        <w:rPr>
          <w:rStyle w:val="a7"/>
          <w:rFonts w:ascii="Petersburg" w:hAnsi="Petersburg"/>
          <w:b/>
          <w:spacing w:val="2"/>
          <w:sz w:val="24"/>
          <w:szCs w:val="24"/>
        </w:rPr>
        <w:t>ЭКЗАМЕНАЦИОННЫЕ ВОПРОСЫ</w:t>
      </w:r>
    </w:p>
    <w:p w:rsidR="00C4410E" w:rsidRPr="00C215C6" w:rsidRDefault="00C4410E" w:rsidP="00C4410E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</w:pPr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>по дисциплине «</w:t>
      </w:r>
      <w:proofErr w:type="spellStart"/>
      <w:r w:rsidR="005A753A"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>Ихтиопатология</w:t>
      </w:r>
      <w:proofErr w:type="spellEnd"/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 xml:space="preserve">» </w:t>
      </w:r>
    </w:p>
    <w:p w:rsidR="00C4410E" w:rsidRPr="00C215C6" w:rsidRDefault="00C4410E" w:rsidP="00C4410E">
      <w:pPr>
        <w:spacing w:after="0" w:line="240" w:lineRule="auto"/>
        <w:jc w:val="center"/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</w:pPr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 xml:space="preserve">для студентов </w:t>
      </w:r>
      <w:r w:rsidR="00407DCC"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>3</w:t>
      </w:r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 xml:space="preserve"> курса факультета биотехнологии и </w:t>
      </w:r>
      <w:proofErr w:type="spellStart"/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>аквакультуры</w:t>
      </w:r>
      <w:proofErr w:type="spellEnd"/>
    </w:p>
    <w:p w:rsidR="00C4410E" w:rsidRPr="00C215C6" w:rsidRDefault="00C4410E" w:rsidP="00407DCC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C215C6">
        <w:rPr>
          <w:rStyle w:val="a7"/>
          <w:rFonts w:ascii="Times New Roman" w:hAnsi="Times New Roman" w:cs="Times New Roman"/>
          <w:b/>
          <w:spacing w:val="2"/>
          <w:sz w:val="28"/>
          <w:szCs w:val="28"/>
        </w:rPr>
        <w:t xml:space="preserve">специальности </w:t>
      </w:r>
      <w:r w:rsidR="00407DCC" w:rsidRPr="00C215C6">
        <w:rPr>
          <w:rStyle w:val="a7"/>
          <w:rFonts w:ascii="Times New Roman" w:hAnsi="Times New Roman" w:cs="Times New Roman"/>
          <w:b/>
          <w:sz w:val="28"/>
          <w:szCs w:val="28"/>
        </w:rPr>
        <w:t xml:space="preserve">6-05-0831-01  Водные биоресурсы и </w:t>
      </w:r>
      <w:proofErr w:type="spellStart"/>
      <w:r w:rsidR="00407DCC" w:rsidRPr="00C215C6">
        <w:rPr>
          <w:rStyle w:val="a7"/>
          <w:rFonts w:ascii="Times New Roman" w:hAnsi="Times New Roman" w:cs="Times New Roman"/>
          <w:b/>
          <w:sz w:val="28"/>
          <w:szCs w:val="28"/>
        </w:rPr>
        <w:t>аквакультура</w:t>
      </w:r>
      <w:proofErr w:type="spellEnd"/>
      <w:r w:rsidR="00C215C6">
        <w:rPr>
          <w:rFonts w:ascii="Petersburg" w:hAnsi="Petersburg"/>
          <w:b/>
          <w:spacing w:val="2"/>
          <w:sz w:val="24"/>
          <w:szCs w:val="24"/>
        </w:rPr>
        <w:fldChar w:fldCharType="end"/>
      </w:r>
      <w:r w:rsidR="00407DCC" w:rsidRPr="00C21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1. Факторы иммунитета.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2. Биологическая проба.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3. Этиология. Условия возникновения болезней.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4. Эпизоотический процесс (определение, основные звенья).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5. Местные нарушения кровообращения (эмболия, инфаркт).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6. Отравления.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7. Проведение клинического и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паталогоанатомического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обследования рыб.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8. Основы ветеринарно-санитарной экспертизы пресноводной рыбы и раков.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9. Перечислите периоды болезни и охарактеризуйте их.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10. Роль человека и плотоядных животных в распространении описторхоза и дифиллоботриоза.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11. Формы интенсивности течения эпизоотического процесса.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12. Задачи курса «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Ихтиопатология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» его роль и место в подготовке инженеров-рыбоводов, связь с другими науками. Основные разделы дисциплины, их с</w:t>
      </w:r>
      <w:r w:rsidRPr="00407DCC">
        <w:rPr>
          <w:rFonts w:ascii="Times New Roman" w:hAnsi="Times New Roman" w:cs="Times New Roman"/>
          <w:sz w:val="28"/>
          <w:szCs w:val="28"/>
        </w:rPr>
        <w:t>о</w:t>
      </w:r>
      <w:r w:rsidRPr="00407DCC">
        <w:rPr>
          <w:rFonts w:ascii="Times New Roman" w:hAnsi="Times New Roman" w:cs="Times New Roman"/>
          <w:sz w:val="28"/>
          <w:szCs w:val="28"/>
        </w:rPr>
        <w:t>держание и значимость.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13. Эпизоотологическое обследование рыбоводного хозяйства.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14. Краткая история развития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ихтиопатологии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в СНГ и за рубежом.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15. Определение понятия «паразит», виды и специфичность паразитов.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16. Организация борьбы с болезнями.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17. Вирулентное и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невирулентное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состояние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воэбудителя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 Чем оно определяе</w:t>
      </w:r>
      <w:r w:rsidRPr="00407DCC">
        <w:rPr>
          <w:rFonts w:ascii="Times New Roman" w:hAnsi="Times New Roman" w:cs="Times New Roman"/>
          <w:sz w:val="28"/>
          <w:szCs w:val="28"/>
        </w:rPr>
        <w:t>т</w:t>
      </w:r>
      <w:r w:rsidRPr="00407DCC">
        <w:rPr>
          <w:rFonts w:ascii="Times New Roman" w:hAnsi="Times New Roman" w:cs="Times New Roman"/>
          <w:sz w:val="28"/>
          <w:szCs w:val="28"/>
        </w:rPr>
        <w:t>ся?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18. Учение о болезни (определение, течение).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19. Источник инфекции, факторы передачи и эпизоотические очаги.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20. Характеристика хозяев паразитов.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21. Роль источников инфекции и эпизоотических очагов и эпизоотическом пр</w:t>
      </w:r>
      <w:r w:rsidRPr="00407DCC">
        <w:rPr>
          <w:rFonts w:ascii="Times New Roman" w:hAnsi="Times New Roman" w:cs="Times New Roman"/>
          <w:sz w:val="28"/>
          <w:szCs w:val="28"/>
        </w:rPr>
        <w:t>о</w:t>
      </w:r>
      <w:r w:rsidRPr="00407DCC">
        <w:rPr>
          <w:rFonts w:ascii="Times New Roman" w:hAnsi="Times New Roman" w:cs="Times New Roman"/>
          <w:sz w:val="28"/>
          <w:szCs w:val="28"/>
        </w:rPr>
        <w:t>цессе. Механизмы передачи возбудителя.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22. Этиология. Причины возникновения болезней.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23. Пути распространения инфекционных болезней.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24. Патогенез.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25. Профилактические мероприятия в рыбоводном хозяйстве </w:t>
      </w:r>
      <w:proofErr w:type="gramStart"/>
      <w:r w:rsidRPr="00407D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07DCC">
        <w:rPr>
          <w:rFonts w:ascii="Times New Roman" w:hAnsi="Times New Roman" w:cs="Times New Roman"/>
          <w:sz w:val="28"/>
          <w:szCs w:val="28"/>
        </w:rPr>
        <w:t>рыбно-мелиоративные).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26. Основные пути распространения болезнетворного агента по организму.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27. Профилактические мероприятия в рыбоводном хозяйстве (ветеринарно-санитарные).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lastRenderedPageBreak/>
        <w:t>28. Симптомы и синдромы болезней (определение, виды, краткая характер</w:t>
      </w:r>
      <w:r w:rsidRPr="00407DCC">
        <w:rPr>
          <w:rFonts w:ascii="Times New Roman" w:hAnsi="Times New Roman" w:cs="Times New Roman"/>
          <w:sz w:val="28"/>
          <w:szCs w:val="28"/>
        </w:rPr>
        <w:t>и</w:t>
      </w:r>
      <w:r w:rsidRPr="00407DCC">
        <w:rPr>
          <w:rFonts w:ascii="Times New Roman" w:hAnsi="Times New Roman" w:cs="Times New Roman"/>
          <w:sz w:val="28"/>
          <w:szCs w:val="28"/>
        </w:rPr>
        <w:t>стика).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29. Дезинфекция ложа прудов и рыбоводного инвентаря.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30. Диагноз и прогноз (определение, виды, краткая характеристика).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31. Лечебно-профилактические обработки рыбы и оплодотворенной рыбы.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32. Местные нарушения кровообращения (гиперемия, анемия).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33. Методика систематического обследования рыбы и его роль в профилактике болезней.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34.</w:t>
      </w:r>
      <w:proofErr w:type="gramStart"/>
      <w:r w:rsidRPr="00407DCC">
        <w:rPr>
          <w:rFonts w:ascii="Times New Roman" w:hAnsi="Times New Roman" w:cs="Times New Roman"/>
          <w:sz w:val="28"/>
          <w:szCs w:val="28"/>
        </w:rPr>
        <w:t>Патологическое</w:t>
      </w:r>
      <w:proofErr w:type="gramEnd"/>
      <w:r w:rsidRPr="00407DCC">
        <w:rPr>
          <w:rFonts w:ascii="Times New Roman" w:hAnsi="Times New Roman" w:cs="Times New Roman"/>
          <w:sz w:val="28"/>
          <w:szCs w:val="28"/>
        </w:rPr>
        <w:t xml:space="preserve"> изменения в тканях.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Гипербиотические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гипобиотические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процессы (определение, классификация).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35. Карантин и карантинные пруды.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36. Кахексия. Нарушение водного обмена.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37. Санитарно-профилактические требования при строительстве и проектир</w:t>
      </w:r>
      <w:r w:rsidRPr="00407DCC">
        <w:rPr>
          <w:rFonts w:ascii="Times New Roman" w:hAnsi="Times New Roman" w:cs="Times New Roman"/>
          <w:sz w:val="28"/>
          <w:szCs w:val="28"/>
        </w:rPr>
        <w:t>о</w:t>
      </w:r>
      <w:r w:rsidRPr="00407DCC">
        <w:rPr>
          <w:rFonts w:ascii="Times New Roman" w:hAnsi="Times New Roman" w:cs="Times New Roman"/>
          <w:sz w:val="28"/>
          <w:szCs w:val="28"/>
        </w:rPr>
        <w:t>вании  прудовых хозяйств.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38.Воспаление плавательного пузыря карпа.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39. Формы патогенного воздействия паразитов на организм хозяина.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40. Опухолевый рост тканей (определение, классификация, причины).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41. Меры борьбы и профилактика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аэромоноза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(краснуха карпа).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42. Воспаление (определение, причины, внешние признаки, патогенез).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43. Девастация (определение, виды).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44. Некроз и регенерация (определение, виды, значение).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45. Иммунитет (определение, характеристика и виды естественного иммунит</w:t>
      </w:r>
      <w:r w:rsidRPr="00407DCC">
        <w:rPr>
          <w:rFonts w:ascii="Times New Roman" w:hAnsi="Times New Roman" w:cs="Times New Roman"/>
          <w:sz w:val="28"/>
          <w:szCs w:val="28"/>
        </w:rPr>
        <w:t>е</w:t>
      </w:r>
      <w:r w:rsidRPr="00407DCC">
        <w:rPr>
          <w:rFonts w:ascii="Times New Roman" w:hAnsi="Times New Roman" w:cs="Times New Roman"/>
          <w:sz w:val="28"/>
          <w:szCs w:val="28"/>
        </w:rPr>
        <w:t>та).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46. Взятие и транспортировка патологического материала.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47. Иммунитет (определение, характеристика и виды приобретенного иммун</w:t>
      </w:r>
      <w:r w:rsidRPr="00407DCC">
        <w:rPr>
          <w:rFonts w:ascii="Times New Roman" w:hAnsi="Times New Roman" w:cs="Times New Roman"/>
          <w:sz w:val="28"/>
          <w:szCs w:val="28"/>
        </w:rPr>
        <w:t>и</w:t>
      </w:r>
      <w:r w:rsidRPr="00407DCC">
        <w:rPr>
          <w:rFonts w:ascii="Times New Roman" w:hAnsi="Times New Roman" w:cs="Times New Roman"/>
          <w:sz w:val="28"/>
          <w:szCs w:val="28"/>
        </w:rPr>
        <w:t>тета).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48. Определение чувствительности бактерий к антибиотикам.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49. Травмы.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50. Местные нарушения кровообращения (кровотечение и тромбоз).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51. Атрофия (определение, виды).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7DCC" w:rsidRPr="00407DCC" w:rsidRDefault="00407DCC" w:rsidP="00407DC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b/>
          <w:sz w:val="28"/>
          <w:szCs w:val="28"/>
        </w:rPr>
        <w:t>Болезни рыб</w:t>
      </w:r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Лернеоз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2. Дифиллоботриоз.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Сапролегниоз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рыб и икры.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Диплостомоз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Триенофороз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Рафидаскаридоз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Постодиплостомоз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lastRenderedPageBreak/>
        <w:t xml:space="preserve">8. Злокачественная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микроспоридиозная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анемия карпа.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9.Бранхиомикоз.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Лигулез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диграммоз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Ботриоцефалез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12. Болезнь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Стаффа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13. Описторхоз.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14.Анизакидоз.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Гиродактилез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Писциколез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Дилепидозы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Аргулез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Костиоз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Аэромоноз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Кокцидиозный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энтерит толстолобиков.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Сфероспороз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карпа.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Хилодонеллез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Эктопаразитарны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криптобиоз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25.Кокцидиозный энтерит карпов.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26.Ихтиоспоридоз.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Миксоболиоз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толстолобиков.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28. Воспаление плавательного пузыря (ВПП).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Триходиниозы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30.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Ихтиофтириоз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31. Узелковый кокцидиоз карпа.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32. Гипертрофия (определение, виды).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Дактилогироз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Газопузырьковая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болезнь.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35. Оспа карпов.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36.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Псевдомоноз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>37. Асфиксия.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Сангвиниколез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39.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Кавиоз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>.</w:t>
      </w:r>
    </w:p>
    <w:p w:rsidR="00407DCC" w:rsidRPr="00407DCC" w:rsidRDefault="00407DCC" w:rsidP="00407D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7DCC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407DCC">
        <w:rPr>
          <w:rFonts w:ascii="Times New Roman" w:hAnsi="Times New Roman" w:cs="Times New Roman"/>
          <w:sz w:val="28"/>
          <w:szCs w:val="28"/>
        </w:rPr>
        <w:t>Филометроидоз</w:t>
      </w:r>
      <w:proofErr w:type="spellEnd"/>
      <w:r w:rsidRPr="00407DCC">
        <w:rPr>
          <w:rFonts w:ascii="Times New Roman" w:hAnsi="Times New Roman" w:cs="Times New Roman"/>
          <w:sz w:val="28"/>
          <w:szCs w:val="28"/>
        </w:rPr>
        <w:t xml:space="preserve"> карпов.</w:t>
      </w:r>
    </w:p>
    <w:p w:rsidR="00407DCC" w:rsidRDefault="00407DCC" w:rsidP="00407DCC">
      <w:pPr>
        <w:spacing w:after="0"/>
        <w:jc w:val="both"/>
      </w:pPr>
      <w:r>
        <w:t xml:space="preserve">  </w:t>
      </w:r>
    </w:p>
    <w:p w:rsidR="00407DCC" w:rsidRDefault="00407DCC" w:rsidP="00407DCC">
      <w:pPr>
        <w:jc w:val="both"/>
        <w:rPr>
          <w:bCs/>
        </w:rPr>
      </w:pPr>
    </w:p>
    <w:p w:rsidR="00407DCC" w:rsidRDefault="00407DCC" w:rsidP="00407DCC">
      <w:pPr>
        <w:pStyle w:val="a8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410E" w:rsidRPr="00375E2F" w:rsidRDefault="00C4410E" w:rsidP="00C4410E">
      <w:pPr>
        <w:spacing w:after="0"/>
        <w:jc w:val="center"/>
        <w:rPr>
          <w:rFonts w:ascii="Petersburg" w:hAnsi="Petersburg"/>
          <w:b/>
          <w:spacing w:val="2"/>
          <w:sz w:val="24"/>
          <w:szCs w:val="24"/>
        </w:rPr>
      </w:pPr>
    </w:p>
    <w:sectPr w:rsidR="00C4410E" w:rsidRPr="00375E2F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E5E" w:rsidRDefault="00B36E5E" w:rsidP="00BB5D7D">
      <w:pPr>
        <w:spacing w:after="0" w:line="240" w:lineRule="auto"/>
      </w:pPr>
      <w:r>
        <w:separator/>
      </w:r>
    </w:p>
  </w:endnote>
  <w:endnote w:type="continuationSeparator" w:id="0">
    <w:p w:rsidR="00B36E5E" w:rsidRDefault="00B36E5E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E5E" w:rsidRDefault="00B36E5E" w:rsidP="00BB5D7D">
      <w:pPr>
        <w:spacing w:after="0" w:line="240" w:lineRule="auto"/>
      </w:pPr>
      <w:r>
        <w:separator/>
      </w:r>
    </w:p>
  </w:footnote>
  <w:footnote w:type="continuationSeparator" w:id="0">
    <w:p w:rsidR="00B36E5E" w:rsidRDefault="00B36E5E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C45D1"/>
    <w:multiLevelType w:val="hybridMultilevel"/>
    <w:tmpl w:val="437C586A"/>
    <w:lvl w:ilvl="0" w:tplc="34D2BB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3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7"/>
  </w:num>
  <w:num w:numId="4">
    <w:abstractNumId w:val="42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3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6"/>
  </w:num>
  <w:num w:numId="16">
    <w:abstractNumId w:val="28"/>
  </w:num>
  <w:num w:numId="17">
    <w:abstractNumId w:val="29"/>
  </w:num>
  <w:num w:numId="18">
    <w:abstractNumId w:val="20"/>
  </w:num>
  <w:num w:numId="19">
    <w:abstractNumId w:val="23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39"/>
  </w:num>
  <w:num w:numId="25">
    <w:abstractNumId w:val="21"/>
  </w:num>
  <w:num w:numId="26">
    <w:abstractNumId w:val="22"/>
  </w:num>
  <w:num w:numId="27">
    <w:abstractNumId w:val="31"/>
  </w:num>
  <w:num w:numId="28">
    <w:abstractNumId w:val="15"/>
  </w:num>
  <w:num w:numId="29">
    <w:abstractNumId w:val="17"/>
  </w:num>
  <w:num w:numId="30">
    <w:abstractNumId w:val="9"/>
  </w:num>
  <w:num w:numId="31">
    <w:abstractNumId w:val="34"/>
  </w:num>
  <w:num w:numId="32">
    <w:abstractNumId w:val="35"/>
  </w:num>
  <w:num w:numId="33">
    <w:abstractNumId w:val="40"/>
  </w:num>
  <w:num w:numId="34">
    <w:abstractNumId w:val="24"/>
  </w:num>
  <w:num w:numId="35">
    <w:abstractNumId w:val="27"/>
  </w:num>
  <w:num w:numId="36">
    <w:abstractNumId w:val="37"/>
  </w:num>
  <w:num w:numId="37">
    <w:abstractNumId w:val="1"/>
  </w:num>
  <w:num w:numId="38">
    <w:abstractNumId w:val="5"/>
  </w:num>
  <w:num w:numId="39">
    <w:abstractNumId w:val="25"/>
  </w:num>
  <w:num w:numId="40">
    <w:abstractNumId w:val="30"/>
  </w:num>
  <w:num w:numId="41">
    <w:abstractNumId w:val="38"/>
  </w:num>
  <w:num w:numId="42">
    <w:abstractNumId w:val="13"/>
  </w:num>
  <w:num w:numId="43">
    <w:abstractNumId w:val="32"/>
  </w:num>
  <w:num w:numId="44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36866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517C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33597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268F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C3048"/>
    <w:rsid w:val="003D17DD"/>
    <w:rsid w:val="003D1DBF"/>
    <w:rsid w:val="003D1FBD"/>
    <w:rsid w:val="003D2430"/>
    <w:rsid w:val="003E29A7"/>
    <w:rsid w:val="003F0F4B"/>
    <w:rsid w:val="003F5978"/>
    <w:rsid w:val="00402A4A"/>
    <w:rsid w:val="00406D7D"/>
    <w:rsid w:val="00407DCC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A753A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263C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5E"/>
    <w:rsid w:val="00B36ED7"/>
    <w:rsid w:val="00B44E25"/>
    <w:rsid w:val="00B455FA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5C6"/>
    <w:rsid w:val="00C21C8B"/>
    <w:rsid w:val="00C34EF2"/>
    <w:rsid w:val="00C352F7"/>
    <w:rsid w:val="00C4410E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3CD9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B62C5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B4713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FA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D25D-2AB8-4531-94CF-FC139E24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9</cp:revision>
  <cp:lastPrinted>2018-04-10T09:47:00Z</cp:lastPrinted>
  <dcterms:created xsi:type="dcterms:W3CDTF">2018-04-10T09:45:00Z</dcterms:created>
  <dcterms:modified xsi:type="dcterms:W3CDTF">2025-11-27T11:27:00Z</dcterms:modified>
</cp:coreProperties>
</file>