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проведения практических учебных занятий</w:t>
      </w: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учебной дисциплине «Бухгалтерское дело»</w:t>
      </w: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студентов специальности 1-25 01 08 «Бухгалтерский учет, анализ и аудит» (ВШАБ)</w:t>
      </w:r>
    </w:p>
    <w:p w:rsidR="004057A7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>
      <w: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проведения практических учебных занятий</w:t>
      </w: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учебной дисциплине «Бухгалтерское дело»</w:t>
      </w: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студентов специальности 1-25 01 08 «Бухгалтерский учет, анализ и аудит» (на основе среднего специального образования)</w:t>
      </w:r>
    </w:p>
    <w:p w:rsidR="004057A7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>
      <w: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проведения практических учебных занятий</w:t>
      </w: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учебной дисциплине «Бухгалтерское дело»</w:t>
      </w: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студентов специальности 1-25 01 08 «Бухгалтерский учет, анализ и аудит»</w:t>
      </w:r>
      <w:r w:rsidRPr="00D041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(на основе среднего специального образования)</w:t>
      </w:r>
    </w:p>
    <w:p w:rsidR="004057A7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>
      <w: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проведения практических учебных занятий </w:t>
      </w: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учебной дисциплине «Бухгалтерское дело»</w:t>
      </w: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студентов специальности 1-25 01 08 «Бухгалтерский учет, анализ и аудит» </w:t>
      </w:r>
    </w:p>
    <w:p w:rsidR="004057A7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/>
    <w:p w:rsidR="004057A7" w:rsidRDefault="004057A7" w:rsidP="004057A7">
      <w:pPr>
        <w:rPr>
          <w:rFonts w:ascii="Times New Roman" w:hAnsi="Times New Roman" w:cs="Times New Roman"/>
          <w:sz w:val="16"/>
          <w:szCs w:val="16"/>
        </w:rPr>
      </w:pPr>
    </w:p>
    <w:p w:rsidR="004057A7" w:rsidRDefault="004057A7" w:rsidP="004057A7">
      <w:pPr>
        <w:rPr>
          <w:rFonts w:ascii="Times New Roman" w:hAnsi="Times New Roman" w:cs="Times New Roman"/>
          <w:sz w:val="16"/>
          <w:szCs w:val="16"/>
        </w:rPr>
      </w:pPr>
    </w:p>
    <w:p w:rsidR="004057A7" w:rsidRDefault="004057A7" w:rsidP="004057A7">
      <w:pPr>
        <w:rPr>
          <w:rFonts w:ascii="Times New Roman" w:hAnsi="Times New Roman" w:cs="Times New Roman"/>
          <w:sz w:val="16"/>
          <w:szCs w:val="16"/>
        </w:rPr>
      </w:pPr>
    </w:p>
    <w:p w:rsidR="004057A7" w:rsidRDefault="004057A7" w:rsidP="004057A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Pr="00F0689E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32"/>
        </w:rPr>
      </w:pPr>
      <w:r w:rsidRPr="00F0689E">
        <w:rPr>
          <w:rFonts w:ascii="Times New Roman" w:hAnsi="Times New Roman" w:cs="Times New Roman"/>
          <w:sz w:val="28"/>
          <w:szCs w:val="32"/>
        </w:rPr>
        <w:t xml:space="preserve">проведения практических учебных занятий </w:t>
      </w:r>
    </w:p>
    <w:p w:rsidR="004057A7" w:rsidRPr="00C71778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>по учебной дисциплине «Бухгалтерское дело»</w:t>
      </w:r>
    </w:p>
    <w:p w:rsidR="004057A7" w:rsidRDefault="004057A7" w:rsidP="004057A7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>1-25 01 08 «Бухгалтерский учет, анализ и аудит» дневной (полной) формы обучения по учебным планам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57A7" w:rsidRPr="00C71778" w:rsidRDefault="004057A7" w:rsidP="004057A7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bCs/>
          <w:sz w:val="28"/>
          <w:szCs w:val="28"/>
        </w:rPr>
        <w:t xml:space="preserve"> БД-25-01-16-21у от 27.05.2021 г., БД-25-01-16-22у от 25.05.2022 г.</w:t>
      </w:r>
    </w:p>
    <w:p w:rsidR="004057A7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>
      <w: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Pr="00F0689E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32"/>
        </w:rPr>
      </w:pPr>
      <w:r w:rsidRPr="00F0689E">
        <w:rPr>
          <w:rFonts w:ascii="Times New Roman" w:hAnsi="Times New Roman" w:cs="Times New Roman"/>
          <w:sz w:val="28"/>
          <w:szCs w:val="32"/>
        </w:rPr>
        <w:t xml:space="preserve">проведения практических учебных занятий </w:t>
      </w:r>
    </w:p>
    <w:p w:rsidR="004057A7" w:rsidRPr="00C71778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 по учебной дисциплине «Бухгалтерское дело»</w:t>
      </w:r>
    </w:p>
    <w:p w:rsidR="004057A7" w:rsidRPr="00C71778" w:rsidRDefault="004057A7" w:rsidP="004057A7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>1-25 01 08 «Бухгалтерский учет, анализ и аудит» дневной формы обучения на основе среднего специального образования по учебному плану БДс-25-01-16-22у от 25.05.2022 г.</w:t>
      </w:r>
    </w:p>
    <w:p w:rsidR="004057A7" w:rsidRDefault="004057A7" w:rsidP="004057A7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>
      <w: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Pr="00F0689E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32"/>
        </w:rPr>
      </w:pPr>
      <w:r w:rsidRPr="00F0689E">
        <w:rPr>
          <w:rFonts w:ascii="Times New Roman" w:hAnsi="Times New Roman" w:cs="Times New Roman"/>
          <w:sz w:val="28"/>
          <w:szCs w:val="32"/>
        </w:rPr>
        <w:t xml:space="preserve">проведения практических учебных занятий </w:t>
      </w:r>
    </w:p>
    <w:p w:rsidR="004057A7" w:rsidRPr="00C71778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 по учебной дисциплине «Бухгалтерское дело»</w:t>
      </w:r>
    </w:p>
    <w:p w:rsidR="004057A7" w:rsidRPr="00C71778" w:rsidRDefault="004057A7" w:rsidP="004057A7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>1-25 01 08 «Бухгалтерский учет, анализ и аудит» заочной формы обучения на основе среднего специального образования по учебному плану БЗс-25-01-16-22у от 25.05.2022 г.</w:t>
      </w:r>
    </w:p>
    <w:p w:rsidR="004057A7" w:rsidRPr="00C71778" w:rsidRDefault="004057A7" w:rsidP="004057A7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57A7" w:rsidRDefault="004057A7" w:rsidP="004057A7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Pr="00F0689E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>
      <w: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Pr="00F0689E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32"/>
        </w:rPr>
      </w:pPr>
      <w:r w:rsidRPr="00F0689E">
        <w:rPr>
          <w:rFonts w:ascii="Times New Roman" w:hAnsi="Times New Roman" w:cs="Times New Roman"/>
          <w:sz w:val="28"/>
          <w:szCs w:val="32"/>
        </w:rPr>
        <w:t xml:space="preserve">проведения практических учебных занятий </w:t>
      </w:r>
    </w:p>
    <w:p w:rsidR="004057A7" w:rsidRPr="00C71778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 по учебной дисциплине «Бухгалтерское дело»</w:t>
      </w:r>
    </w:p>
    <w:p w:rsidR="004057A7" w:rsidRDefault="004057A7" w:rsidP="00936ED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 xml:space="preserve">1-25 01 08 «Бухгалтерский учет, анализ и аудит» заочной формы обучения ВШАБ </w:t>
      </w:r>
      <w:r w:rsidR="00936ED0" w:rsidRPr="00936ED0">
        <w:rPr>
          <w:rFonts w:ascii="Times New Roman" w:hAnsi="Times New Roman" w:cs="Times New Roman"/>
          <w:bCs/>
          <w:sz w:val="28"/>
          <w:szCs w:val="28"/>
        </w:rPr>
        <w:t>учебному плану БВШ-25-01-16-23у от 29.03.2023 г.</w:t>
      </w:r>
    </w:p>
    <w:p w:rsidR="00936ED0" w:rsidRPr="00C71778" w:rsidRDefault="00936ED0" w:rsidP="00936E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>
      <w: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Pr="00F0689E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32"/>
        </w:rPr>
      </w:pPr>
      <w:r w:rsidRPr="00F0689E">
        <w:rPr>
          <w:rFonts w:ascii="Times New Roman" w:hAnsi="Times New Roman" w:cs="Times New Roman"/>
          <w:sz w:val="28"/>
          <w:szCs w:val="32"/>
        </w:rPr>
        <w:t xml:space="preserve">проведения практических учебных занятий </w:t>
      </w:r>
    </w:p>
    <w:p w:rsidR="004057A7" w:rsidRPr="00C71778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 по учебной дисциплине «Бухгалтерское дело»</w:t>
      </w:r>
    </w:p>
    <w:p w:rsidR="004057A7" w:rsidRDefault="004057A7" w:rsidP="004057A7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 xml:space="preserve">6-05-0411-01 «Бухгалтерский учет, анализ и аудит» дневной (полной) формы обучения по учебному плану </w:t>
      </w:r>
    </w:p>
    <w:p w:rsidR="004057A7" w:rsidRPr="00C71778" w:rsidRDefault="004057A7" w:rsidP="004057A7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bCs/>
          <w:sz w:val="28"/>
          <w:szCs w:val="28"/>
        </w:rPr>
        <w:t>БД-0411-01-16-23 у от 29.03.2023 г.</w:t>
      </w:r>
    </w:p>
    <w:p w:rsidR="004057A7" w:rsidRPr="00C71778" w:rsidRDefault="004057A7" w:rsidP="004057A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>
      <w: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Pr="00F0689E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32"/>
        </w:rPr>
      </w:pPr>
      <w:r w:rsidRPr="00F0689E">
        <w:rPr>
          <w:rFonts w:ascii="Times New Roman" w:hAnsi="Times New Roman" w:cs="Times New Roman"/>
          <w:sz w:val="28"/>
          <w:szCs w:val="32"/>
        </w:rPr>
        <w:t xml:space="preserve">проведения практических учебных занятий </w:t>
      </w:r>
    </w:p>
    <w:p w:rsidR="004057A7" w:rsidRPr="00C71778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 по учебной дисциплине «Бухгалтерское дело»</w:t>
      </w:r>
    </w:p>
    <w:p w:rsidR="004057A7" w:rsidRPr="00C71778" w:rsidRDefault="004057A7" w:rsidP="004057A7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>6-05-0411-01 «Бухгалтерский учет, анализ и аудит» дневной формы обучения на основе среднего специального образования по учебному плану БДс-0411-01-16-23у от 29.03.2023 г.</w:t>
      </w:r>
    </w:p>
    <w:p w:rsidR="004057A7" w:rsidRPr="00C71778" w:rsidRDefault="004057A7" w:rsidP="004057A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Default="004057A7" w:rsidP="004057A7">
      <w:r>
        <w:br w:type="page"/>
      </w:r>
    </w:p>
    <w:p w:rsidR="004057A7" w:rsidRPr="00320DC3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4057A7" w:rsidRPr="00320DC3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4057A7" w:rsidRPr="00F0689E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32"/>
        </w:rPr>
      </w:pPr>
      <w:r w:rsidRPr="00F0689E">
        <w:rPr>
          <w:rFonts w:ascii="Times New Roman" w:hAnsi="Times New Roman" w:cs="Times New Roman"/>
          <w:sz w:val="28"/>
          <w:szCs w:val="32"/>
        </w:rPr>
        <w:t xml:space="preserve">проведения практических учебных занятий </w:t>
      </w:r>
    </w:p>
    <w:p w:rsidR="004057A7" w:rsidRPr="00F45FDB" w:rsidRDefault="004057A7" w:rsidP="004057A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по </w:t>
      </w:r>
      <w:r w:rsidRPr="00F45FDB">
        <w:rPr>
          <w:rFonts w:ascii="Times New Roman" w:hAnsi="Times New Roman" w:cs="Times New Roman"/>
          <w:sz w:val="28"/>
          <w:szCs w:val="28"/>
        </w:rPr>
        <w:t>учебной дисциплине «Бухгалтерское дело»</w:t>
      </w:r>
    </w:p>
    <w:p w:rsidR="004057A7" w:rsidRPr="00F45FDB" w:rsidRDefault="004057A7" w:rsidP="004057A7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5FDB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F45FDB">
        <w:rPr>
          <w:rFonts w:ascii="Times New Roman" w:hAnsi="Times New Roman" w:cs="Times New Roman"/>
          <w:bCs/>
          <w:sz w:val="28"/>
          <w:szCs w:val="28"/>
        </w:rPr>
        <w:t>6-05-0411-01 «Бухгалтерский учет, анализ и аудит» заочной формы обучения на основе среднего специального образования по учебному плану БЗс-0411-01-16-23у от 29.03.2023г.</w:t>
      </w:r>
    </w:p>
    <w:p w:rsidR="004057A7" w:rsidRPr="00C71778" w:rsidRDefault="004057A7" w:rsidP="004057A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943"/>
        <w:gridCol w:w="1817"/>
      </w:tblGrid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4057A7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4057A7" w:rsidRPr="00F0689E" w:rsidRDefault="004057A7" w:rsidP="00AC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7A7" w:rsidTr="00AC654F">
        <w:tc>
          <w:tcPr>
            <w:tcW w:w="811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4057A7" w:rsidRPr="00320DC3" w:rsidRDefault="004057A7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4057A7" w:rsidRDefault="004057A7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4057A7" w:rsidRPr="001821D8" w:rsidRDefault="004057A7" w:rsidP="004057A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sectPr w:rsidR="004057A7" w:rsidRPr="001821D8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7A7"/>
    <w:rsid w:val="0000115D"/>
    <w:rsid w:val="00002383"/>
    <w:rsid w:val="00006C32"/>
    <w:rsid w:val="00010474"/>
    <w:rsid w:val="00016D99"/>
    <w:rsid w:val="00017CC9"/>
    <w:rsid w:val="00020C3F"/>
    <w:rsid w:val="0002342A"/>
    <w:rsid w:val="00023F2F"/>
    <w:rsid w:val="0002458B"/>
    <w:rsid w:val="00025C0C"/>
    <w:rsid w:val="00026D72"/>
    <w:rsid w:val="000272A9"/>
    <w:rsid w:val="00032758"/>
    <w:rsid w:val="00034523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00A4"/>
    <w:rsid w:val="000811BB"/>
    <w:rsid w:val="000818C6"/>
    <w:rsid w:val="00082350"/>
    <w:rsid w:val="0008447A"/>
    <w:rsid w:val="000910F3"/>
    <w:rsid w:val="000925BE"/>
    <w:rsid w:val="000930AE"/>
    <w:rsid w:val="000930CD"/>
    <w:rsid w:val="0009510F"/>
    <w:rsid w:val="000A0081"/>
    <w:rsid w:val="000A0758"/>
    <w:rsid w:val="000A3E15"/>
    <w:rsid w:val="000B248E"/>
    <w:rsid w:val="000B5029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4670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E3F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A67C1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02E9"/>
    <w:rsid w:val="00200FD1"/>
    <w:rsid w:val="00203690"/>
    <w:rsid w:val="002048D8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363A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829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0EF6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17E7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D6D65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7A7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47A9"/>
    <w:rsid w:val="00436D1E"/>
    <w:rsid w:val="00441329"/>
    <w:rsid w:val="00454ED0"/>
    <w:rsid w:val="00456B0E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5CD0"/>
    <w:rsid w:val="004C6210"/>
    <w:rsid w:val="004C68F8"/>
    <w:rsid w:val="004D29A2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14F0D"/>
    <w:rsid w:val="00520100"/>
    <w:rsid w:val="005240CD"/>
    <w:rsid w:val="0052528E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4AAC"/>
    <w:rsid w:val="005A69C9"/>
    <w:rsid w:val="005B19AA"/>
    <w:rsid w:val="005B30F1"/>
    <w:rsid w:val="005C5A35"/>
    <w:rsid w:val="005C733F"/>
    <w:rsid w:val="005C76F8"/>
    <w:rsid w:val="005D02DD"/>
    <w:rsid w:val="005D0C37"/>
    <w:rsid w:val="005D0DF1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8667D"/>
    <w:rsid w:val="00687D9D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890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8D6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5633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5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319D"/>
    <w:rsid w:val="00794BAB"/>
    <w:rsid w:val="00796907"/>
    <w:rsid w:val="007A0DE4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1DD"/>
    <w:rsid w:val="007D6432"/>
    <w:rsid w:val="007D6E8F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4E5E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776EF"/>
    <w:rsid w:val="008809F8"/>
    <w:rsid w:val="00883268"/>
    <w:rsid w:val="008864E4"/>
    <w:rsid w:val="00890AD0"/>
    <w:rsid w:val="00890D3A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8F42BF"/>
    <w:rsid w:val="00900721"/>
    <w:rsid w:val="0090176C"/>
    <w:rsid w:val="0090188B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6ED0"/>
    <w:rsid w:val="00937E3A"/>
    <w:rsid w:val="00940CD6"/>
    <w:rsid w:val="00941E4A"/>
    <w:rsid w:val="00950392"/>
    <w:rsid w:val="009518CB"/>
    <w:rsid w:val="009521A8"/>
    <w:rsid w:val="00953CF8"/>
    <w:rsid w:val="00955FC9"/>
    <w:rsid w:val="009600F8"/>
    <w:rsid w:val="009625E5"/>
    <w:rsid w:val="00966EC9"/>
    <w:rsid w:val="00972921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34CF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1C15"/>
    <w:rsid w:val="00A22D78"/>
    <w:rsid w:val="00A2338E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0959"/>
    <w:rsid w:val="00A41A67"/>
    <w:rsid w:val="00A470BD"/>
    <w:rsid w:val="00A5030F"/>
    <w:rsid w:val="00A5073E"/>
    <w:rsid w:val="00A515A7"/>
    <w:rsid w:val="00A52B68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16C7"/>
    <w:rsid w:val="00A9264C"/>
    <w:rsid w:val="00A937F2"/>
    <w:rsid w:val="00A97E14"/>
    <w:rsid w:val="00AA1209"/>
    <w:rsid w:val="00AA205A"/>
    <w:rsid w:val="00AA3CC5"/>
    <w:rsid w:val="00AB09C1"/>
    <w:rsid w:val="00AB14F0"/>
    <w:rsid w:val="00AB20DA"/>
    <w:rsid w:val="00AC4D48"/>
    <w:rsid w:val="00AD0C20"/>
    <w:rsid w:val="00AD16B3"/>
    <w:rsid w:val="00AD518F"/>
    <w:rsid w:val="00AD6A57"/>
    <w:rsid w:val="00AD7C00"/>
    <w:rsid w:val="00AE77BF"/>
    <w:rsid w:val="00AF00DF"/>
    <w:rsid w:val="00AF131D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1B6"/>
    <w:rsid w:val="00BC0752"/>
    <w:rsid w:val="00BC08C2"/>
    <w:rsid w:val="00BC1B4F"/>
    <w:rsid w:val="00BC1DCB"/>
    <w:rsid w:val="00BC3B6C"/>
    <w:rsid w:val="00BC5B5D"/>
    <w:rsid w:val="00BD0DF9"/>
    <w:rsid w:val="00BD30A2"/>
    <w:rsid w:val="00BD517C"/>
    <w:rsid w:val="00BE1A69"/>
    <w:rsid w:val="00BE2DA5"/>
    <w:rsid w:val="00BF0D7B"/>
    <w:rsid w:val="00BF3985"/>
    <w:rsid w:val="00BF6679"/>
    <w:rsid w:val="00BF6809"/>
    <w:rsid w:val="00C13433"/>
    <w:rsid w:val="00C16613"/>
    <w:rsid w:val="00C21B53"/>
    <w:rsid w:val="00C30C0D"/>
    <w:rsid w:val="00C33A63"/>
    <w:rsid w:val="00C378C0"/>
    <w:rsid w:val="00C41ADF"/>
    <w:rsid w:val="00C520BE"/>
    <w:rsid w:val="00C5799E"/>
    <w:rsid w:val="00C603CD"/>
    <w:rsid w:val="00C6302A"/>
    <w:rsid w:val="00C648AB"/>
    <w:rsid w:val="00C67DEE"/>
    <w:rsid w:val="00C75379"/>
    <w:rsid w:val="00C805FF"/>
    <w:rsid w:val="00C83B88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17A8C"/>
    <w:rsid w:val="00D22E22"/>
    <w:rsid w:val="00D241C0"/>
    <w:rsid w:val="00D2433A"/>
    <w:rsid w:val="00D2468E"/>
    <w:rsid w:val="00D26909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A64D0"/>
    <w:rsid w:val="00DB3351"/>
    <w:rsid w:val="00DB5A0C"/>
    <w:rsid w:val="00DC05F4"/>
    <w:rsid w:val="00DC1EC1"/>
    <w:rsid w:val="00DC3035"/>
    <w:rsid w:val="00DC5F9F"/>
    <w:rsid w:val="00DC5FA0"/>
    <w:rsid w:val="00DC6153"/>
    <w:rsid w:val="00DC7143"/>
    <w:rsid w:val="00DD196C"/>
    <w:rsid w:val="00DD4583"/>
    <w:rsid w:val="00DD54C5"/>
    <w:rsid w:val="00DE36E6"/>
    <w:rsid w:val="00DE3B22"/>
    <w:rsid w:val="00DE4CC5"/>
    <w:rsid w:val="00DE704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A4C22"/>
    <w:rsid w:val="00EB051B"/>
    <w:rsid w:val="00EB0642"/>
    <w:rsid w:val="00EB2FDD"/>
    <w:rsid w:val="00EB38D7"/>
    <w:rsid w:val="00EB6A7A"/>
    <w:rsid w:val="00EB7326"/>
    <w:rsid w:val="00EC280D"/>
    <w:rsid w:val="00EC460E"/>
    <w:rsid w:val="00EC74C2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659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DB6C"/>
  <w15:docId w15:val="{0A69E54A-1C21-41FF-8653-7878EE6F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1472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dcterms:created xsi:type="dcterms:W3CDTF">2024-10-29T11:57:00Z</dcterms:created>
  <dcterms:modified xsi:type="dcterms:W3CDTF">2024-10-29T12:30:00Z</dcterms:modified>
</cp:coreProperties>
</file>