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8F" w:rsidRPr="00B3578F" w:rsidRDefault="00F77867" w:rsidP="001C5A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97184521"/>
      <w:r>
        <w:rPr>
          <w:rFonts w:ascii="Times New Roman" w:hAnsi="Times New Roman" w:cs="Times New Roman"/>
          <w:b/>
          <w:sz w:val="20"/>
          <w:szCs w:val="20"/>
        </w:rPr>
        <w:t xml:space="preserve">ГЛАВА </w:t>
      </w:r>
      <w:r w:rsidR="00B3578F" w:rsidRPr="00B3578F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1C5A1C">
        <w:rPr>
          <w:rFonts w:ascii="Times New Roman" w:hAnsi="Times New Roman" w:cs="Times New Roman"/>
          <w:b/>
          <w:sz w:val="20"/>
          <w:szCs w:val="20"/>
        </w:rPr>
        <w:t>ОСНОВЫ ТЕОРИИ БУХГАЛТЕРСКОГО УЧЕТА</w:t>
      </w:r>
    </w:p>
    <w:p w:rsidR="00B3578F" w:rsidRPr="00B3578F" w:rsidRDefault="00B3578F" w:rsidP="00B3578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5A1C" w:rsidRDefault="00B3578F" w:rsidP="001C5A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578F">
        <w:rPr>
          <w:rFonts w:ascii="Times New Roman" w:hAnsi="Times New Roman" w:cs="Times New Roman"/>
          <w:b/>
          <w:sz w:val="20"/>
          <w:szCs w:val="20"/>
        </w:rPr>
        <w:t xml:space="preserve">1.1. </w:t>
      </w:r>
      <w:r w:rsidR="001C5A1C">
        <w:rPr>
          <w:rFonts w:ascii="Times New Roman" w:hAnsi="Times New Roman" w:cs="Times New Roman"/>
          <w:b/>
          <w:sz w:val="20"/>
          <w:szCs w:val="20"/>
        </w:rPr>
        <w:t xml:space="preserve">Бухгалтерский учет в системе управления деятельностью </w:t>
      </w:r>
    </w:p>
    <w:p w:rsidR="00B3578F" w:rsidRPr="00B3578F" w:rsidRDefault="001C5A1C" w:rsidP="001C5A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</w:t>
      </w:r>
    </w:p>
    <w:p w:rsidR="00B3578F" w:rsidRDefault="00B3578F" w:rsidP="00B357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75CF" w:rsidRDefault="001C5A1C" w:rsidP="001C5A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C5A1C">
        <w:rPr>
          <w:rFonts w:ascii="Times New Roman" w:hAnsi="Times New Roman" w:cs="Times New Roman"/>
          <w:sz w:val="20"/>
          <w:szCs w:val="20"/>
        </w:rPr>
        <w:t xml:space="preserve">Понятие учета неразрывно связано с хозяйственной деятельностью. Управление хозяйственными процессами предполагает </w:t>
      </w:r>
      <w:bookmarkEnd w:id="0"/>
      <w:r w:rsidRPr="001C5A1C">
        <w:rPr>
          <w:rFonts w:ascii="Times New Roman" w:hAnsi="Times New Roman" w:cs="Times New Roman"/>
          <w:sz w:val="20"/>
          <w:szCs w:val="20"/>
        </w:rPr>
        <w:t>получение и</w:t>
      </w:r>
      <w:r w:rsidRPr="001C5A1C">
        <w:rPr>
          <w:rFonts w:ascii="Times New Roman" w:hAnsi="Times New Roman" w:cs="Times New Roman"/>
          <w:sz w:val="20"/>
          <w:szCs w:val="20"/>
        </w:rPr>
        <w:t>н</w:t>
      </w:r>
      <w:r w:rsidRPr="001C5A1C">
        <w:rPr>
          <w:rFonts w:ascii="Times New Roman" w:hAnsi="Times New Roman" w:cs="Times New Roman"/>
          <w:sz w:val="20"/>
          <w:szCs w:val="20"/>
        </w:rPr>
        <w:t>формации, принятие решений, их выполнение, оценку результатов принятых решений и контроль за их выполнением.</w:t>
      </w:r>
      <w:r w:rsidR="00AC7F6F">
        <w:rPr>
          <w:rFonts w:ascii="Times New Roman" w:hAnsi="Times New Roman" w:cs="Times New Roman"/>
          <w:sz w:val="20"/>
          <w:szCs w:val="20"/>
        </w:rPr>
        <w:t xml:space="preserve"> </w:t>
      </w:r>
      <w:r w:rsidRPr="001C5A1C">
        <w:rPr>
          <w:rFonts w:ascii="Times New Roman" w:hAnsi="Times New Roman" w:cs="Times New Roman"/>
          <w:sz w:val="20"/>
          <w:szCs w:val="20"/>
        </w:rPr>
        <w:t>Такие сведения обеспечивает хозяйственный учет.</w:t>
      </w:r>
    </w:p>
    <w:p w:rsidR="00C275CF" w:rsidRPr="001C5A1C" w:rsidRDefault="00C275CF" w:rsidP="00C275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</w:t>
      </w:r>
      <w:r w:rsidRPr="001C5A1C">
        <w:rPr>
          <w:rFonts w:ascii="Times New Roman" w:hAnsi="Times New Roman" w:cs="Times New Roman"/>
          <w:sz w:val="20"/>
          <w:szCs w:val="20"/>
        </w:rPr>
        <w:t>озяйственный учет представляет собой систему наблюдений, и</w:t>
      </w:r>
      <w:r w:rsidRPr="001C5A1C">
        <w:rPr>
          <w:rFonts w:ascii="Times New Roman" w:hAnsi="Times New Roman" w:cs="Times New Roman"/>
          <w:sz w:val="20"/>
          <w:szCs w:val="20"/>
        </w:rPr>
        <w:t>з</w:t>
      </w:r>
      <w:r w:rsidRPr="001C5A1C">
        <w:rPr>
          <w:rFonts w:ascii="Times New Roman" w:hAnsi="Times New Roman" w:cs="Times New Roman"/>
          <w:sz w:val="20"/>
          <w:szCs w:val="20"/>
        </w:rPr>
        <w:t>мерения и регистрации процессов материального производства и о</w:t>
      </w:r>
      <w:r w:rsidRPr="001C5A1C">
        <w:rPr>
          <w:rFonts w:ascii="Times New Roman" w:hAnsi="Times New Roman" w:cs="Times New Roman"/>
          <w:sz w:val="20"/>
          <w:szCs w:val="20"/>
        </w:rPr>
        <w:t>т</w:t>
      </w:r>
      <w:r w:rsidRPr="001C5A1C">
        <w:rPr>
          <w:rFonts w:ascii="Times New Roman" w:hAnsi="Times New Roman" w:cs="Times New Roman"/>
          <w:sz w:val="20"/>
          <w:szCs w:val="20"/>
        </w:rPr>
        <w:t>дельных явлений или фактов хозяйственной жизни с целью контроля и управления ими в условиях определенного этапа развития общества.</w:t>
      </w:r>
    </w:p>
    <w:p w:rsidR="001C5A1C" w:rsidRPr="001C5A1C" w:rsidRDefault="001C5A1C" w:rsidP="001C5A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C5A1C">
        <w:rPr>
          <w:rFonts w:ascii="Times New Roman" w:hAnsi="Times New Roman" w:cs="Times New Roman"/>
          <w:sz w:val="20"/>
          <w:szCs w:val="20"/>
        </w:rPr>
        <w:t>Хозяйственный учет состоит из трех этапов: наблюдения, измер</w:t>
      </w:r>
      <w:r w:rsidRPr="001C5A1C">
        <w:rPr>
          <w:rFonts w:ascii="Times New Roman" w:hAnsi="Times New Roman" w:cs="Times New Roman"/>
          <w:sz w:val="20"/>
          <w:szCs w:val="20"/>
        </w:rPr>
        <w:t>е</w:t>
      </w:r>
      <w:r w:rsidRPr="001C5A1C">
        <w:rPr>
          <w:rFonts w:ascii="Times New Roman" w:hAnsi="Times New Roman" w:cs="Times New Roman"/>
          <w:sz w:val="20"/>
          <w:szCs w:val="20"/>
        </w:rPr>
        <w:t xml:space="preserve">ния, регистрации. </w:t>
      </w:r>
    </w:p>
    <w:p w:rsidR="001C5A1C" w:rsidRDefault="001C5A1C" w:rsidP="001C5A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C5A1C">
        <w:rPr>
          <w:rFonts w:ascii="Times New Roman" w:hAnsi="Times New Roman" w:cs="Times New Roman"/>
          <w:sz w:val="20"/>
          <w:szCs w:val="20"/>
        </w:rPr>
        <w:t>В процессе наблюдения устанавливаются качественные характер</w:t>
      </w:r>
      <w:r w:rsidRPr="001C5A1C">
        <w:rPr>
          <w:rFonts w:ascii="Times New Roman" w:hAnsi="Times New Roman" w:cs="Times New Roman"/>
          <w:sz w:val="20"/>
          <w:szCs w:val="20"/>
        </w:rPr>
        <w:t>и</w:t>
      </w:r>
      <w:r w:rsidRPr="001C5A1C">
        <w:rPr>
          <w:rFonts w:ascii="Times New Roman" w:hAnsi="Times New Roman" w:cs="Times New Roman"/>
          <w:sz w:val="20"/>
          <w:szCs w:val="20"/>
        </w:rPr>
        <w:t>стики (параметры) объекта наблюдения. В учетной практике для кол</w:t>
      </w:r>
      <w:r w:rsidRPr="001C5A1C">
        <w:rPr>
          <w:rFonts w:ascii="Times New Roman" w:hAnsi="Times New Roman" w:cs="Times New Roman"/>
          <w:sz w:val="20"/>
          <w:szCs w:val="20"/>
        </w:rPr>
        <w:t>и</w:t>
      </w:r>
      <w:r w:rsidRPr="001C5A1C">
        <w:rPr>
          <w:rFonts w:ascii="Times New Roman" w:hAnsi="Times New Roman" w:cs="Times New Roman"/>
          <w:sz w:val="20"/>
          <w:szCs w:val="20"/>
        </w:rPr>
        <w:t>чественного выражения хозяйственных операций используются три вида измерителей: натуральный, трудовой, денежный.</w:t>
      </w:r>
    </w:p>
    <w:p w:rsidR="00C52D66" w:rsidRPr="00C52D66" w:rsidRDefault="00C52D66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2D66">
        <w:rPr>
          <w:rFonts w:ascii="Times New Roman" w:hAnsi="Times New Roman" w:cs="Times New Roman"/>
          <w:sz w:val="20"/>
          <w:szCs w:val="20"/>
        </w:rPr>
        <w:t>Натуральные измерители используются для характеристики учит</w:t>
      </w:r>
      <w:r w:rsidRPr="00C52D66">
        <w:rPr>
          <w:rFonts w:ascii="Times New Roman" w:hAnsi="Times New Roman" w:cs="Times New Roman"/>
          <w:sz w:val="20"/>
          <w:szCs w:val="20"/>
        </w:rPr>
        <w:t>ы</w:t>
      </w:r>
      <w:r w:rsidRPr="00C52D66">
        <w:rPr>
          <w:rFonts w:ascii="Times New Roman" w:hAnsi="Times New Roman" w:cs="Times New Roman"/>
          <w:sz w:val="20"/>
          <w:szCs w:val="20"/>
        </w:rPr>
        <w:t>ваемого объекта в натуре, т. е. по данным взвешивания, измерения и пересчета. Отличительной чертой натуральных измерителей является использование их только для характеристики однородных предметов. К натуральным измерителям относят меры массы, объема, длины, площади и др.</w:t>
      </w:r>
    </w:p>
    <w:p w:rsidR="00C52D66" w:rsidRPr="00C52D66" w:rsidRDefault="00C52D66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2D66">
        <w:rPr>
          <w:rFonts w:ascii="Times New Roman" w:hAnsi="Times New Roman" w:cs="Times New Roman"/>
          <w:sz w:val="20"/>
          <w:szCs w:val="20"/>
        </w:rPr>
        <w:t>Трудовой измеритель используется для подсчета количества затр</w:t>
      </w:r>
      <w:r w:rsidRPr="00C52D66">
        <w:rPr>
          <w:rFonts w:ascii="Times New Roman" w:hAnsi="Times New Roman" w:cs="Times New Roman"/>
          <w:sz w:val="20"/>
          <w:szCs w:val="20"/>
        </w:rPr>
        <w:t>а</w:t>
      </w:r>
      <w:r w:rsidRPr="00C52D66">
        <w:rPr>
          <w:rFonts w:ascii="Times New Roman" w:hAnsi="Times New Roman" w:cs="Times New Roman"/>
          <w:sz w:val="20"/>
          <w:szCs w:val="20"/>
        </w:rPr>
        <w:t>ченного труда и выражается в единицах времени – рабочих днях, ч</w:t>
      </w:r>
      <w:r w:rsidRPr="00C52D66">
        <w:rPr>
          <w:rFonts w:ascii="Times New Roman" w:hAnsi="Times New Roman" w:cs="Times New Roman"/>
          <w:sz w:val="20"/>
          <w:szCs w:val="20"/>
        </w:rPr>
        <w:t>а</w:t>
      </w:r>
      <w:r w:rsidRPr="00C52D66">
        <w:rPr>
          <w:rFonts w:ascii="Times New Roman" w:hAnsi="Times New Roman" w:cs="Times New Roman"/>
          <w:sz w:val="20"/>
          <w:szCs w:val="20"/>
        </w:rPr>
        <w:t>сах, минутах. В необходимых случаях трудовые измерители примен</w:t>
      </w:r>
      <w:r w:rsidRPr="00C52D66">
        <w:rPr>
          <w:rFonts w:ascii="Times New Roman" w:hAnsi="Times New Roman" w:cs="Times New Roman"/>
          <w:sz w:val="20"/>
          <w:szCs w:val="20"/>
        </w:rPr>
        <w:t>я</w:t>
      </w:r>
      <w:r w:rsidRPr="00C52D66">
        <w:rPr>
          <w:rFonts w:ascii="Times New Roman" w:hAnsi="Times New Roman" w:cs="Times New Roman"/>
          <w:sz w:val="20"/>
          <w:szCs w:val="20"/>
        </w:rPr>
        <w:t>ются в сочетании с натуральными. Например, подсчитывается колич</w:t>
      </w:r>
      <w:r w:rsidRPr="00C52D66">
        <w:rPr>
          <w:rFonts w:ascii="Times New Roman" w:hAnsi="Times New Roman" w:cs="Times New Roman"/>
          <w:sz w:val="20"/>
          <w:szCs w:val="20"/>
        </w:rPr>
        <w:t>е</w:t>
      </w:r>
      <w:r w:rsidRPr="00C52D66">
        <w:rPr>
          <w:rFonts w:ascii="Times New Roman" w:hAnsi="Times New Roman" w:cs="Times New Roman"/>
          <w:sz w:val="20"/>
          <w:szCs w:val="20"/>
        </w:rPr>
        <w:t xml:space="preserve">ство изготовленной продукции в единицу времени. </w:t>
      </w:r>
    </w:p>
    <w:p w:rsidR="00C52D66" w:rsidRPr="00C52D66" w:rsidRDefault="00C52D66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2D66">
        <w:rPr>
          <w:rFonts w:ascii="Times New Roman" w:hAnsi="Times New Roman" w:cs="Times New Roman"/>
          <w:sz w:val="20"/>
          <w:szCs w:val="20"/>
        </w:rPr>
        <w:t xml:space="preserve">Денежный измеритель применяется в качестве обобщающего для отражения различных фактов и явлений хозяйственной деятельности в денежном выражении. В Республике Беларусь денежным измерителем является рубль. </w:t>
      </w:r>
    </w:p>
    <w:p w:rsidR="00C52D66" w:rsidRDefault="00C52D66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2D66">
        <w:rPr>
          <w:rFonts w:ascii="Times New Roman" w:hAnsi="Times New Roman" w:cs="Times New Roman"/>
          <w:sz w:val="20"/>
          <w:szCs w:val="20"/>
        </w:rPr>
        <w:t>Вся информация о хозяйственной деятельности организации пол</w:t>
      </w:r>
      <w:r w:rsidRPr="00C52D66">
        <w:rPr>
          <w:rFonts w:ascii="Times New Roman" w:hAnsi="Times New Roman" w:cs="Times New Roman"/>
          <w:sz w:val="20"/>
          <w:szCs w:val="20"/>
        </w:rPr>
        <w:t>у</w:t>
      </w:r>
      <w:r w:rsidRPr="00C52D66">
        <w:rPr>
          <w:rFonts w:ascii="Times New Roman" w:hAnsi="Times New Roman" w:cs="Times New Roman"/>
          <w:sz w:val="20"/>
          <w:szCs w:val="20"/>
        </w:rPr>
        <w:t>чается с помощью трех видов учета: оперативного, статистического и бухгалтерского.</w:t>
      </w:r>
    </w:p>
    <w:p w:rsidR="00C275CF" w:rsidRDefault="00C275CF" w:rsidP="00C275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lastRenderedPageBreak/>
        <w:t>Оперативный учет представляет собой систему текущего наблюд</w:t>
      </w:r>
      <w:r w:rsidRPr="0091557E">
        <w:rPr>
          <w:rFonts w:ascii="Times New Roman" w:hAnsi="Times New Roman" w:cs="Times New Roman"/>
          <w:sz w:val="20"/>
          <w:szCs w:val="20"/>
        </w:rPr>
        <w:t>е</w:t>
      </w:r>
      <w:r w:rsidRPr="0091557E">
        <w:rPr>
          <w:rFonts w:ascii="Times New Roman" w:hAnsi="Times New Roman" w:cs="Times New Roman"/>
          <w:sz w:val="20"/>
          <w:szCs w:val="20"/>
        </w:rPr>
        <w:t>ния и контроля за отдельными фактами, хозяйственными операциями и процессами с целью управления ими при их совершении.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Отличительной чертой его является быстрота получения и испол</w:t>
      </w:r>
      <w:r w:rsidRPr="0091557E">
        <w:rPr>
          <w:rFonts w:ascii="Times New Roman" w:hAnsi="Times New Roman" w:cs="Times New Roman"/>
          <w:sz w:val="20"/>
          <w:szCs w:val="20"/>
        </w:rPr>
        <w:t>ь</w:t>
      </w:r>
      <w:r w:rsidRPr="0091557E">
        <w:rPr>
          <w:rFonts w:ascii="Times New Roman" w:hAnsi="Times New Roman" w:cs="Times New Roman"/>
          <w:sz w:val="20"/>
          <w:szCs w:val="20"/>
        </w:rPr>
        <w:t>зования данных для управления. В сельскохозяйственных организац</w:t>
      </w:r>
      <w:r w:rsidRPr="0091557E">
        <w:rPr>
          <w:rFonts w:ascii="Times New Roman" w:hAnsi="Times New Roman" w:cs="Times New Roman"/>
          <w:sz w:val="20"/>
          <w:szCs w:val="20"/>
        </w:rPr>
        <w:t>и</w:t>
      </w:r>
      <w:r w:rsidRPr="0091557E">
        <w:rPr>
          <w:rFonts w:ascii="Times New Roman" w:hAnsi="Times New Roman" w:cs="Times New Roman"/>
          <w:sz w:val="20"/>
          <w:szCs w:val="20"/>
        </w:rPr>
        <w:t>ях показатели оперативного учета позволяют следить за ходом посе</w:t>
      </w:r>
      <w:r w:rsidRPr="0091557E">
        <w:rPr>
          <w:rFonts w:ascii="Times New Roman" w:hAnsi="Times New Roman" w:cs="Times New Roman"/>
          <w:sz w:val="20"/>
          <w:szCs w:val="20"/>
        </w:rPr>
        <w:t>в</w:t>
      </w:r>
      <w:r w:rsidRPr="0091557E">
        <w:rPr>
          <w:rFonts w:ascii="Times New Roman" w:hAnsi="Times New Roman" w:cs="Times New Roman"/>
          <w:sz w:val="20"/>
          <w:szCs w:val="20"/>
        </w:rPr>
        <w:t>ных работ, уборки урожая и т. д.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Статистический учет (статистика) используется для изучения кол</w:t>
      </w:r>
      <w:r w:rsidRPr="0091557E">
        <w:rPr>
          <w:rFonts w:ascii="Times New Roman" w:hAnsi="Times New Roman" w:cs="Times New Roman"/>
          <w:sz w:val="20"/>
          <w:szCs w:val="20"/>
        </w:rPr>
        <w:t>и</w:t>
      </w:r>
      <w:r w:rsidRPr="0091557E">
        <w:rPr>
          <w:rFonts w:ascii="Times New Roman" w:hAnsi="Times New Roman" w:cs="Times New Roman"/>
          <w:sz w:val="20"/>
          <w:szCs w:val="20"/>
        </w:rPr>
        <w:t>чественных и качественных сторон массовых социально-экономических, демографических явлений и процессов, а также для обобщения их закономерностей в финансово-хозяйственной деятел</w:t>
      </w:r>
      <w:r w:rsidRPr="0091557E">
        <w:rPr>
          <w:rFonts w:ascii="Times New Roman" w:hAnsi="Times New Roman" w:cs="Times New Roman"/>
          <w:sz w:val="20"/>
          <w:szCs w:val="20"/>
        </w:rPr>
        <w:t>ь</w:t>
      </w:r>
      <w:r w:rsidRPr="0091557E">
        <w:rPr>
          <w:rFonts w:ascii="Times New Roman" w:hAnsi="Times New Roman" w:cs="Times New Roman"/>
          <w:sz w:val="20"/>
          <w:szCs w:val="20"/>
        </w:rPr>
        <w:t xml:space="preserve">ности организации, отрасли, экономике страны. 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Для получения сведений в статистическом учете используются данные оперативного и бухгалтерского учета, а также данные, пол</w:t>
      </w:r>
      <w:r w:rsidRPr="0091557E">
        <w:rPr>
          <w:rFonts w:ascii="Times New Roman" w:hAnsi="Times New Roman" w:cs="Times New Roman"/>
          <w:sz w:val="20"/>
          <w:szCs w:val="20"/>
        </w:rPr>
        <w:t>у</w:t>
      </w:r>
      <w:r w:rsidRPr="0091557E">
        <w:rPr>
          <w:rFonts w:ascii="Times New Roman" w:hAnsi="Times New Roman" w:cs="Times New Roman"/>
          <w:sz w:val="20"/>
          <w:szCs w:val="20"/>
        </w:rPr>
        <w:t>ченные специальными, присущими только ему приемами и способами.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Бухгалтерский учет – это система непрерывного формирования информации в стоимостном выражении об активах, обязательствах, о собственном капитале, доходах, расходах организации посредством документирования, инвентаризации, учетной оценки, двойной записи на счетах бухгалтерского учета, обобщения в отчетности.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В бухгалтерском учете денежный измеритель имеет первостепе</w:t>
      </w:r>
      <w:r w:rsidRPr="0091557E">
        <w:rPr>
          <w:rFonts w:ascii="Times New Roman" w:hAnsi="Times New Roman" w:cs="Times New Roman"/>
          <w:sz w:val="20"/>
          <w:szCs w:val="20"/>
        </w:rPr>
        <w:t>н</w:t>
      </w:r>
      <w:r w:rsidRPr="0091557E">
        <w:rPr>
          <w:rFonts w:ascii="Times New Roman" w:hAnsi="Times New Roman" w:cs="Times New Roman"/>
          <w:sz w:val="20"/>
          <w:szCs w:val="20"/>
        </w:rPr>
        <w:t>ное значение, так как обеспечивает получение обобщенных показат</w:t>
      </w:r>
      <w:r w:rsidRPr="0091557E">
        <w:rPr>
          <w:rFonts w:ascii="Times New Roman" w:hAnsi="Times New Roman" w:cs="Times New Roman"/>
          <w:sz w:val="20"/>
          <w:szCs w:val="20"/>
        </w:rPr>
        <w:t>е</w:t>
      </w:r>
      <w:r w:rsidRPr="0091557E">
        <w:rPr>
          <w:rFonts w:ascii="Times New Roman" w:hAnsi="Times New Roman" w:cs="Times New Roman"/>
          <w:sz w:val="20"/>
          <w:szCs w:val="20"/>
        </w:rPr>
        <w:t>лей деятельности организации. Для организаций бухгалтерский учет является основным и занимает центральное место в системе хозяйс</w:t>
      </w:r>
      <w:r w:rsidRPr="0091557E">
        <w:rPr>
          <w:rFonts w:ascii="Times New Roman" w:hAnsi="Times New Roman" w:cs="Times New Roman"/>
          <w:sz w:val="20"/>
          <w:szCs w:val="20"/>
        </w:rPr>
        <w:t>т</w:t>
      </w:r>
      <w:r w:rsidRPr="0091557E">
        <w:rPr>
          <w:rFonts w:ascii="Times New Roman" w:hAnsi="Times New Roman" w:cs="Times New Roman"/>
          <w:sz w:val="20"/>
          <w:szCs w:val="20"/>
        </w:rPr>
        <w:t>венного учета.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Построение бухгалтерского учета основывается на следующих б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 xml:space="preserve">зовых принципах: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1) принцип непрерывности деятельности – заключается в том, что информация об активах, обязательствах, о собственном капитале, д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 xml:space="preserve">ходах, расходах организации формируется в бухгалтерском учете и отчетности в зависимости от намерения организации продолжать или прекращать свою деятельность в дальнейшем;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2) принцип обособленности – означает, что активы, обязательства, собственный капитал, доходы, расходы организации учитываются о</w:t>
      </w:r>
      <w:r w:rsidRPr="00C511FD">
        <w:rPr>
          <w:rFonts w:ascii="Times New Roman" w:hAnsi="Times New Roman" w:cs="Times New Roman"/>
          <w:sz w:val="20"/>
          <w:szCs w:val="20"/>
        </w:rPr>
        <w:t>т</w:t>
      </w:r>
      <w:r w:rsidRPr="00C511FD">
        <w:rPr>
          <w:rFonts w:ascii="Times New Roman" w:hAnsi="Times New Roman" w:cs="Times New Roman"/>
          <w:sz w:val="20"/>
          <w:szCs w:val="20"/>
        </w:rPr>
        <w:t>дельно от активов, обязательств, собственного капитала, доходов, ра</w:t>
      </w:r>
      <w:r w:rsidRPr="00C511FD">
        <w:rPr>
          <w:rFonts w:ascii="Times New Roman" w:hAnsi="Times New Roman" w:cs="Times New Roman"/>
          <w:sz w:val="20"/>
          <w:szCs w:val="20"/>
        </w:rPr>
        <w:t>с</w:t>
      </w:r>
      <w:r w:rsidRPr="00C511FD">
        <w:rPr>
          <w:rFonts w:ascii="Times New Roman" w:hAnsi="Times New Roman" w:cs="Times New Roman"/>
          <w:sz w:val="20"/>
          <w:szCs w:val="20"/>
        </w:rPr>
        <w:t>ходов собственника имущества (учредителей, участников) организ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 xml:space="preserve">ции;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3) принцип начисления – означает, что хозяйственные операции отражаются в бухгалтерском учете и отчетности в том отчетном п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lastRenderedPageBreak/>
        <w:t>риоде, в котором они совершены, независимо от даты проведения ра</w:t>
      </w:r>
      <w:r w:rsidRPr="00C511FD">
        <w:rPr>
          <w:rFonts w:ascii="Times New Roman" w:hAnsi="Times New Roman" w:cs="Times New Roman"/>
          <w:sz w:val="20"/>
          <w:szCs w:val="20"/>
        </w:rPr>
        <w:t>с</w:t>
      </w:r>
      <w:r w:rsidRPr="00C511FD">
        <w:rPr>
          <w:rFonts w:ascii="Times New Roman" w:hAnsi="Times New Roman" w:cs="Times New Roman"/>
          <w:sz w:val="20"/>
          <w:szCs w:val="20"/>
        </w:rPr>
        <w:t xml:space="preserve">четов по ним;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4) принцип соответствия доходов и расходов – означает, что расх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>ды отражаются в бухгалтерском учете и отчетности в том отчетном периоде, в котором признаются связанные с ними доходы (при их н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 xml:space="preserve">личии);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 xml:space="preserve">5) принцип правдивости – означает, что активы, обязательства, собственный капитал, доходы, расходы организации отражаются в бухгалтерском учете и отчетности при выполнении условий признания их таковыми, установленных законодательством Республики Беларусь бухгалтерском учете и отчетности;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6) принцип преобладания экономического содержания – означает, что хозяйственные операции отражаются в бухгалтерском учете и о</w:t>
      </w:r>
      <w:r w:rsidRPr="00C511FD">
        <w:rPr>
          <w:rFonts w:ascii="Times New Roman" w:hAnsi="Times New Roman" w:cs="Times New Roman"/>
          <w:sz w:val="20"/>
          <w:szCs w:val="20"/>
        </w:rPr>
        <w:t>т</w:t>
      </w:r>
      <w:r w:rsidRPr="00C511FD">
        <w:rPr>
          <w:rFonts w:ascii="Times New Roman" w:hAnsi="Times New Roman" w:cs="Times New Roman"/>
          <w:sz w:val="20"/>
          <w:szCs w:val="20"/>
        </w:rPr>
        <w:t>четности исходя не столько из их правового, сколько из экономическ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 xml:space="preserve">го содержания;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7) принцип осмотрительности – означает, что учетная оценка акт</w:t>
      </w:r>
      <w:r w:rsidRPr="00C511FD">
        <w:rPr>
          <w:rFonts w:ascii="Times New Roman" w:hAnsi="Times New Roman" w:cs="Times New Roman"/>
          <w:sz w:val="20"/>
          <w:szCs w:val="20"/>
        </w:rPr>
        <w:t>и</w:t>
      </w:r>
      <w:r w:rsidRPr="00C511FD">
        <w:rPr>
          <w:rFonts w:ascii="Times New Roman" w:hAnsi="Times New Roman" w:cs="Times New Roman"/>
          <w:sz w:val="20"/>
          <w:szCs w:val="20"/>
        </w:rPr>
        <w:t xml:space="preserve">вов и доходов организации не должна быть завышена, а обязательств и расходов – занижена;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8) принцип нейтральности – означает отсутствие ориентации с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 xml:space="preserve">держащейся в отчетности организации информации на определенных пользователей и (или) получение определенного результата;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9) принцип полноты – означает наличие в отчетности организации всей информации, способной повлиять на принимаемые пользовател</w:t>
      </w:r>
      <w:r w:rsidRPr="00C511FD">
        <w:rPr>
          <w:rFonts w:ascii="Times New Roman" w:hAnsi="Times New Roman" w:cs="Times New Roman"/>
          <w:sz w:val="20"/>
          <w:szCs w:val="20"/>
        </w:rPr>
        <w:t>я</w:t>
      </w:r>
      <w:r w:rsidRPr="00C511FD">
        <w:rPr>
          <w:rFonts w:ascii="Times New Roman" w:hAnsi="Times New Roman" w:cs="Times New Roman"/>
          <w:sz w:val="20"/>
          <w:szCs w:val="20"/>
        </w:rPr>
        <w:t>ми на ее основе решения, касающиеся финансового положения орг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 xml:space="preserve">низации;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10) принцип понятности – заключается в доступности для поним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ния пользователями содержащейся в отчетности организации инфо</w:t>
      </w:r>
      <w:r w:rsidRPr="00C511FD">
        <w:rPr>
          <w:rFonts w:ascii="Times New Roman" w:hAnsi="Times New Roman" w:cs="Times New Roman"/>
          <w:sz w:val="20"/>
          <w:szCs w:val="20"/>
        </w:rPr>
        <w:t>р</w:t>
      </w:r>
      <w:r w:rsidRPr="00C511FD">
        <w:rPr>
          <w:rFonts w:ascii="Times New Roman" w:hAnsi="Times New Roman" w:cs="Times New Roman"/>
          <w:sz w:val="20"/>
          <w:szCs w:val="20"/>
        </w:rPr>
        <w:t xml:space="preserve">мации; </w:t>
      </w:r>
    </w:p>
    <w:p w:rsidR="0091557E" w:rsidRPr="00C511FD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11) принцип сопоставимости – означает возможность сравнения отчетностей организации за разные отчетные периоды, а также отче</w:t>
      </w:r>
      <w:r w:rsidRPr="00C511FD">
        <w:rPr>
          <w:rFonts w:ascii="Times New Roman" w:hAnsi="Times New Roman" w:cs="Times New Roman"/>
          <w:sz w:val="20"/>
          <w:szCs w:val="20"/>
        </w:rPr>
        <w:t>т</w:t>
      </w:r>
      <w:r w:rsidRPr="00C511FD">
        <w:rPr>
          <w:rFonts w:ascii="Times New Roman" w:hAnsi="Times New Roman" w:cs="Times New Roman"/>
          <w:sz w:val="20"/>
          <w:szCs w:val="20"/>
        </w:rPr>
        <w:t xml:space="preserve">ности одной организации с отчетностью других; 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12) принцип уместности – означает полезность содержащейся в о</w:t>
      </w:r>
      <w:r w:rsidRPr="00C511FD">
        <w:rPr>
          <w:rFonts w:ascii="Times New Roman" w:hAnsi="Times New Roman" w:cs="Times New Roman"/>
          <w:sz w:val="20"/>
          <w:szCs w:val="20"/>
        </w:rPr>
        <w:t>т</w:t>
      </w:r>
      <w:r w:rsidRPr="00C511FD">
        <w:rPr>
          <w:rFonts w:ascii="Times New Roman" w:hAnsi="Times New Roman" w:cs="Times New Roman"/>
          <w:sz w:val="20"/>
          <w:szCs w:val="20"/>
        </w:rPr>
        <w:t>четности организации информации для принятия пользователями р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>шений, касающихся финансового положения организации.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Основными задачами бухгалтерского учета являются: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– формирование полной и достоверной информации о деятельности организации и ее финансовом положении, полученных доходах и п</w:t>
      </w:r>
      <w:r w:rsidRPr="0091557E">
        <w:rPr>
          <w:rFonts w:ascii="Times New Roman" w:hAnsi="Times New Roman" w:cs="Times New Roman"/>
          <w:sz w:val="20"/>
          <w:szCs w:val="20"/>
        </w:rPr>
        <w:t>о</w:t>
      </w:r>
      <w:r w:rsidRPr="0091557E">
        <w:rPr>
          <w:rFonts w:ascii="Times New Roman" w:hAnsi="Times New Roman" w:cs="Times New Roman"/>
          <w:sz w:val="20"/>
          <w:szCs w:val="20"/>
        </w:rPr>
        <w:t>несенных расходах;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lastRenderedPageBreak/>
        <w:t>– обеспечение при совершении организацией хозяйственных оп</w:t>
      </w:r>
      <w:r w:rsidRPr="0091557E">
        <w:rPr>
          <w:rFonts w:ascii="Times New Roman" w:hAnsi="Times New Roman" w:cs="Times New Roman"/>
          <w:sz w:val="20"/>
          <w:szCs w:val="20"/>
        </w:rPr>
        <w:t>е</w:t>
      </w:r>
      <w:r w:rsidRPr="0091557E">
        <w:rPr>
          <w:rFonts w:ascii="Times New Roman" w:hAnsi="Times New Roman" w:cs="Times New Roman"/>
          <w:sz w:val="20"/>
          <w:szCs w:val="20"/>
        </w:rPr>
        <w:t>раций внутренних и внешних пользователей своевременной информ</w:t>
      </w:r>
      <w:r w:rsidRPr="0091557E">
        <w:rPr>
          <w:rFonts w:ascii="Times New Roman" w:hAnsi="Times New Roman" w:cs="Times New Roman"/>
          <w:sz w:val="20"/>
          <w:szCs w:val="20"/>
        </w:rPr>
        <w:t>а</w:t>
      </w:r>
      <w:r w:rsidRPr="0091557E">
        <w:rPr>
          <w:rFonts w:ascii="Times New Roman" w:hAnsi="Times New Roman" w:cs="Times New Roman"/>
          <w:sz w:val="20"/>
          <w:szCs w:val="20"/>
        </w:rPr>
        <w:t>цией о наличии и движении активов и обязательств, а также об и</w:t>
      </w:r>
      <w:r w:rsidRPr="0091557E">
        <w:rPr>
          <w:rFonts w:ascii="Times New Roman" w:hAnsi="Times New Roman" w:cs="Times New Roman"/>
          <w:sz w:val="20"/>
          <w:szCs w:val="20"/>
        </w:rPr>
        <w:t>с</w:t>
      </w:r>
      <w:r w:rsidRPr="0091557E">
        <w:rPr>
          <w:rFonts w:ascii="Times New Roman" w:hAnsi="Times New Roman" w:cs="Times New Roman"/>
          <w:sz w:val="20"/>
          <w:szCs w:val="20"/>
        </w:rPr>
        <w:t>пользовании материальных, трудовых и финансовых ресурсов в соо</w:t>
      </w:r>
      <w:r w:rsidRPr="0091557E">
        <w:rPr>
          <w:rFonts w:ascii="Times New Roman" w:hAnsi="Times New Roman" w:cs="Times New Roman"/>
          <w:sz w:val="20"/>
          <w:szCs w:val="20"/>
        </w:rPr>
        <w:t>т</w:t>
      </w:r>
      <w:r w:rsidRPr="0091557E">
        <w:rPr>
          <w:rFonts w:ascii="Times New Roman" w:hAnsi="Times New Roman" w:cs="Times New Roman"/>
          <w:sz w:val="20"/>
          <w:szCs w:val="20"/>
        </w:rPr>
        <w:t>ветствии с утвержденными нормами, нормативами и сметами;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– предотвращение отрицательных результатов хозяйственной де</w:t>
      </w:r>
      <w:r w:rsidRPr="0091557E">
        <w:rPr>
          <w:rFonts w:ascii="Times New Roman" w:hAnsi="Times New Roman" w:cs="Times New Roman"/>
          <w:sz w:val="20"/>
          <w:szCs w:val="20"/>
        </w:rPr>
        <w:t>я</w:t>
      </w:r>
      <w:r w:rsidRPr="0091557E">
        <w:rPr>
          <w:rFonts w:ascii="Times New Roman" w:hAnsi="Times New Roman" w:cs="Times New Roman"/>
          <w:sz w:val="20"/>
          <w:szCs w:val="20"/>
        </w:rPr>
        <w:t>тельности организации и выявление резервов ее финансовой устойч</w:t>
      </w:r>
      <w:r w:rsidRPr="0091557E">
        <w:rPr>
          <w:rFonts w:ascii="Times New Roman" w:hAnsi="Times New Roman" w:cs="Times New Roman"/>
          <w:sz w:val="20"/>
          <w:szCs w:val="20"/>
        </w:rPr>
        <w:t>и</w:t>
      </w:r>
      <w:r w:rsidRPr="0091557E">
        <w:rPr>
          <w:rFonts w:ascii="Times New Roman" w:hAnsi="Times New Roman" w:cs="Times New Roman"/>
          <w:sz w:val="20"/>
          <w:szCs w:val="20"/>
        </w:rPr>
        <w:t>вости.</w:t>
      </w:r>
    </w:p>
    <w:p w:rsidR="0091557E" w:rsidRPr="0091557E" w:rsidRDefault="0091557E" w:rsidP="009155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1557E">
        <w:rPr>
          <w:rFonts w:ascii="Times New Roman" w:hAnsi="Times New Roman" w:cs="Times New Roman"/>
          <w:sz w:val="20"/>
          <w:szCs w:val="20"/>
        </w:rPr>
        <w:t>Информация в системе бухгалтерского учета формируется для внешних и внутренних пользователей</w:t>
      </w:r>
      <w:r w:rsidR="00D60D96">
        <w:rPr>
          <w:rFonts w:ascii="Times New Roman" w:hAnsi="Times New Roman" w:cs="Times New Roman"/>
          <w:sz w:val="20"/>
          <w:szCs w:val="20"/>
        </w:rPr>
        <w:t xml:space="preserve"> (рисунок 1.</w:t>
      </w:r>
      <w:r w:rsidR="00AC7F6F">
        <w:rPr>
          <w:rFonts w:ascii="Times New Roman" w:hAnsi="Times New Roman" w:cs="Times New Roman"/>
          <w:sz w:val="20"/>
          <w:szCs w:val="20"/>
        </w:rPr>
        <w:t>1</w:t>
      </w:r>
      <w:r w:rsidR="00D60D96">
        <w:rPr>
          <w:rFonts w:ascii="Times New Roman" w:hAnsi="Times New Roman" w:cs="Times New Roman"/>
          <w:sz w:val="20"/>
          <w:szCs w:val="20"/>
        </w:rPr>
        <w:t>)</w:t>
      </w:r>
      <w:r w:rsidRPr="0091557E">
        <w:rPr>
          <w:rFonts w:ascii="Times New Roman" w:hAnsi="Times New Roman" w:cs="Times New Roman"/>
          <w:sz w:val="20"/>
          <w:szCs w:val="20"/>
        </w:rPr>
        <w:t>.</w:t>
      </w:r>
    </w:p>
    <w:p w:rsidR="00C52D66" w:rsidRDefault="004F2BA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Group 152" o:spid="_x0000_s1101" style="position:absolute;left:0;text-align:left;margin-left:16.35pt;margin-top:7.2pt;width:287.45pt;height:261.75pt;z-index:251763712" coordorigin="1461,2541" coordsize="57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">
            <v:rect id="Rectangle 124" o:spid="_x0000_s1027" style="position:absolute;left:5862;top:4504;width:1348;height:5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">
              <v:textbox>
                <w:txbxContent>
                  <w:p w:rsidR="007018CF" w:rsidRPr="00BF732A" w:rsidRDefault="007018CF" w:rsidP="004820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Налоговые органы</w:t>
                    </w:r>
                  </w:p>
                </w:txbxContent>
              </v:textbox>
            </v:rect>
            <v:rect id="Rectangle 125" o:spid="_x0000_s1028" style="position:absolute;left:5862;top:5114;width:1348;height:5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">
              <v:textbox>
                <w:txbxContent>
                  <w:p w:rsidR="007018CF" w:rsidRDefault="007018CF" w:rsidP="004820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Органы </w:t>
                    </w:r>
                  </w:p>
                  <w:p w:rsidR="007018CF" w:rsidRPr="00BF732A" w:rsidRDefault="007018CF" w:rsidP="004820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статистики</w:t>
                    </w:r>
                  </w:p>
                </w:txbxContent>
              </v:textbox>
            </v:rect>
            <v:rect id="Rectangle 126" o:spid="_x0000_s1029" style="position:absolute;left:5862;top:5711;width:1348;height: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">
              <v:textbox>
                <w:txbxContent>
                  <w:p w:rsidR="007018CF" w:rsidRPr="00BF732A" w:rsidRDefault="007018CF" w:rsidP="004820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Аудиторские и консалтинг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вые фирмы</w:t>
                    </w:r>
                  </w:p>
                </w:txbxContent>
              </v:textbox>
            </v:rect>
            <v:rect id="Rectangle 127" o:spid="_x0000_s1030" style="position:absolute;left:5862;top:6509;width:1348;height: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">
              <v:textbox>
                <w:txbxContent>
                  <w:p w:rsidR="007018CF" w:rsidRPr="00BF732A" w:rsidRDefault="007018CF" w:rsidP="004820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Органы упра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в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ления экон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микой</w:t>
                    </w:r>
                  </w:p>
                </w:txbxContent>
              </v:textbox>
            </v:rect>
            <v:rect id="Rectangle 128" o:spid="_x0000_s1031" style="position:absolute;left:5862;top:7281;width:1348;height:4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">
              <v:textbox>
                <w:txbxContent>
                  <w:p w:rsidR="007018CF" w:rsidRPr="00BF732A" w:rsidRDefault="007018CF" w:rsidP="0048205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Обществе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ность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1" o:spid="_x0000_s1032" type="#_x0000_t32" style="position:absolute;left:5687;top:4423;width:0;height:312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"/>
            <v:shape id="AutoShape 142" o:spid="_x0000_s1033" type="#_x0000_t32" style="position:absolute;left:5687;top:7546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">
              <v:stroke endarrow="block"/>
            </v:shape>
            <v:shape id="AutoShape 144" o:spid="_x0000_s1034" type="#_x0000_t32" style="position:absolute;left:5687;top:6831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">
              <v:stroke endarrow="block"/>
            </v:shape>
            <v:shape id="AutoShape 145" o:spid="_x0000_s1035" type="#_x0000_t32" style="position:absolute;left:5687;top:6083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">
              <v:stroke endarrow="block"/>
            </v:shape>
            <v:shape id="AutoShape 146" o:spid="_x0000_s1036" type="#_x0000_t32" style="position:absolute;left:5687;top:5311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">
              <v:stroke endarrow="block"/>
            </v:shape>
            <v:shape id="AutoShape 147" o:spid="_x0000_s1037" type="#_x0000_t32" style="position:absolute;left:5687;top:4735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">
              <v:stroke endarrow="block"/>
            </v:shape>
            <v:group id="Group 151" o:spid="_x0000_s1038" style="position:absolute;left:1461;top:2541;width:5749;height:3875" coordorigin="1461,2541" coordsize="5749,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">
              <v:rect id="Rectangle 114" o:spid="_x0000_s1039" style="position:absolute;left:1624;top:3709;width:2084;height: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Аппарат управления организации (руковод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тели, менеджеры и т.д.)</w:t>
                      </w:r>
                    </w:p>
                  </w:txbxContent>
                </v:textbox>
              </v:rect>
              <v:rect id="Rectangle 115" o:spid="_x0000_s1040" style="position:absolute;left:1624;top:4504;width:2084;height:3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Собственники</w:t>
                      </w:r>
                    </w:p>
                  </w:txbxContent>
                </v:textbox>
              </v:rect>
              <v:rect id="Rectangle 116" o:spid="_x0000_s1041" style="position:absolute;left:1624;top:4896;width:2084;height:3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Работники организации</w:t>
                      </w:r>
                    </w:p>
                  </w:txbxContent>
                </v:textbox>
              </v:rect>
              <v:rect id="Rectangle 117" o:spid="_x0000_s1042" style="position:absolute;left:3857;top:3709;width:1523;height: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Имеющие пр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мой финансовый интерес</w:t>
                      </w:r>
                    </w:p>
                  </w:txbxContent>
                </v:textbox>
              </v:rect>
              <v:rect id="Rectangle 119" o:spid="_x0000_s1043" style="position:absolute;left:5687;top:3709;width:1523;height: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Не имеющие прямого фина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сового интереса</w:t>
                      </w:r>
                    </w:p>
                  </w:txbxContent>
                </v:textbox>
              </v:rect>
              <v:rect id="Rectangle 120" o:spid="_x0000_s1044" style="position:absolute;left:4032;top:4504;width:1348;height:3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Инвесторы</w:t>
                      </w:r>
                    </w:p>
                  </w:txbxContent>
                </v:textbox>
              </v:rect>
              <v:rect id="Rectangle 121" o:spid="_x0000_s1045" style="position:absolute;left:4032;top:4896;width:1348;height:3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">
                <v:textbox>
                  <w:txbxContent>
                    <w:p w:rsidR="007018CF" w:rsidRPr="00BF732A" w:rsidRDefault="007018CF" w:rsidP="00BF73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Поставщики</w:t>
                      </w:r>
                    </w:p>
                  </w:txbxContent>
                </v:textbox>
              </v:rect>
              <v:rect id="Rectangle 122" o:spid="_x0000_s1046" style="position:absolute;left:4032;top:5311;width:1348;height:5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">
                <v:textbox>
                  <w:txbxContent>
                    <w:p w:rsidR="007018CF" w:rsidRPr="00BF732A" w:rsidRDefault="007018CF" w:rsidP="004820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Покупатели и заказчики</w:t>
                      </w:r>
                    </w:p>
                  </w:txbxContent>
                </v:textbox>
              </v:rect>
              <v:rect id="Rectangle 123" o:spid="_x0000_s1047" style="position:absolute;left:4032;top:5898;width:1348;height:5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">
                <v:textbox>
                  <w:txbxContent>
                    <w:p w:rsidR="007018CF" w:rsidRDefault="007018CF" w:rsidP="004820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Будущие </w:t>
                      </w:r>
                    </w:p>
                    <w:p w:rsidR="007018CF" w:rsidRPr="00BF732A" w:rsidRDefault="007018CF" w:rsidP="004820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акционеры</w:t>
                      </w:r>
                    </w:p>
                  </w:txbxContent>
                </v:textbox>
              </v:rect>
              <v:shape id="AutoShape 132" o:spid="_x0000_s1048" type="#_x0000_t32" style="position:absolute;left:1461;top:3536;width:0;height:148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"/>
              <v:shape id="AutoShape 133" o:spid="_x0000_s1049" type="#_x0000_t32" style="position:absolute;left:1461;top:4078;width:16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">
                <v:stroke endarrow="block"/>
              </v:shape>
              <v:shape id="AutoShape 134" o:spid="_x0000_s1050" type="#_x0000_t32" style="position:absolute;left:1461;top:4631;width:16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">
                <v:stroke endarrow="block"/>
              </v:shape>
              <v:shape id="AutoShape 135" o:spid="_x0000_s1051" type="#_x0000_t32" style="position:absolute;left:1461;top:5023;width:16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">
                <v:stroke endarrow="block"/>
              </v:shape>
              <v:shape id="AutoShape 136" o:spid="_x0000_s1052" type="#_x0000_t32" style="position:absolute;left:3857;top:4423;width:0;height:166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"/>
              <v:shape id="AutoShape 137" o:spid="_x0000_s1053" type="#_x0000_t32" style="position:absolute;left:3857;top:4631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">
                <v:stroke endarrow="block"/>
              </v:shape>
              <v:shape id="AutoShape 138" o:spid="_x0000_s1054" type="#_x0000_t32" style="position:absolute;left:3857;top:5023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">
                <v:stroke endarrow="block"/>
              </v:shape>
              <v:shape id="AutoShape 139" o:spid="_x0000_s1055" type="#_x0000_t32" style="position:absolute;left:3857;top:5541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">
                <v:stroke endarrow="block"/>
              </v:shape>
              <v:shape id="AutoShape 140" o:spid="_x0000_s1056" type="#_x0000_t32" style="position:absolute;left:3857;top:6083;width:1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">
                <v:stroke endarrow="block"/>
              </v:shape>
              <v:group id="Group 150" o:spid="_x0000_s1057" style="position:absolute;left:1461;top:2541;width:5426;height:1168" coordorigin="1461,2541" coordsize="5426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">
                <v:rect id="Rectangle 111" o:spid="_x0000_s1058" style="position:absolute;left:2554;top:2541;width:3272;height:4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">
                  <v:textbox>
                    <w:txbxContent>
                      <w:p w:rsidR="007018CF" w:rsidRPr="00BF732A" w:rsidRDefault="007018CF" w:rsidP="009155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F732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Бухгалтерская информация</w:t>
                        </w:r>
                      </w:p>
                    </w:txbxContent>
                  </v:textbox>
                </v:rect>
                <v:rect id="Rectangle 112" o:spid="_x0000_s1059" style="position:absolute;left:1461;top:3133;width:2247;height:4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">
                  <v:textbox>
                    <w:txbxContent>
                      <w:p w:rsidR="007018CF" w:rsidRPr="00BF732A" w:rsidRDefault="007018CF" w:rsidP="00BF73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F732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Внутренние пользователи</w:t>
                        </w:r>
                      </w:p>
                    </w:txbxContent>
                  </v:textbox>
                </v:rect>
                <v:rect id="Rectangle 113" o:spid="_x0000_s1060" style="position:absolute;left:4640;top:3133;width:2247;height:4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">
                  <v:textbox>
                    <w:txbxContent>
                      <w:p w:rsidR="007018CF" w:rsidRPr="00BF732A" w:rsidRDefault="007018CF" w:rsidP="00BF73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Внешние пользователи</w:t>
                        </w:r>
                      </w:p>
                    </w:txbxContent>
                  </v:textbox>
                </v:rect>
                <v:shape id="AutoShape 130" o:spid="_x0000_s1061" type="#_x0000_t32" style="position:absolute;left:2753;top:2944;width:1417;height:18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">
                  <v:stroke endarrow="block"/>
                </v:shape>
                <v:shape id="AutoShape 131" o:spid="_x0000_s1062" type="#_x0000_t32" style="position:absolute;left:4170;top:2944;width:1517;height:18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">
                  <v:stroke endarrow="block"/>
                </v:shape>
                <v:shape id="AutoShape 148" o:spid="_x0000_s1063" type="#_x0000_t32" style="position:absolute;left:4838;top:3536;width:910;height:17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">
                  <v:stroke endarrow="block"/>
                </v:shape>
                <v:shape id="AutoShape 149" o:spid="_x0000_s1064" type="#_x0000_t32" style="position:absolute;left:5748;top:3536;width:738;height:17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">
                  <v:stroke endarrow="block"/>
                </v:shape>
              </v:group>
            </v:group>
          </v:group>
        </w:pict>
      </w:r>
    </w:p>
    <w:p w:rsidR="0091557E" w:rsidRDefault="0091557E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1557E" w:rsidRDefault="0091557E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1557E" w:rsidRDefault="0091557E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1557E" w:rsidRDefault="0091557E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1557E" w:rsidRDefault="0091557E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F732A" w:rsidRDefault="00BF732A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B3C0F" w:rsidRPr="00CE41A5" w:rsidRDefault="00CB3C0F" w:rsidP="00CB3C0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Рис.</w:t>
      </w:r>
      <w:r w:rsidRPr="00CE41A5">
        <w:rPr>
          <w:rFonts w:ascii="Times New Roman" w:hAnsi="Times New Roman" w:cs="Times New Roman"/>
          <w:bCs/>
          <w:sz w:val="16"/>
          <w:szCs w:val="16"/>
        </w:rPr>
        <w:t xml:space="preserve"> 1</w:t>
      </w:r>
      <w:r>
        <w:rPr>
          <w:rFonts w:ascii="Times New Roman" w:hAnsi="Times New Roman" w:cs="Times New Roman"/>
          <w:bCs/>
          <w:sz w:val="16"/>
          <w:szCs w:val="16"/>
        </w:rPr>
        <w:t>.</w:t>
      </w:r>
      <w:r w:rsidR="00AC7F6F">
        <w:rPr>
          <w:rFonts w:ascii="Times New Roman" w:hAnsi="Times New Roman" w:cs="Times New Roman"/>
          <w:bCs/>
          <w:sz w:val="16"/>
          <w:szCs w:val="16"/>
        </w:rPr>
        <w:t>1</w:t>
      </w:r>
      <w:r>
        <w:rPr>
          <w:rFonts w:ascii="Times New Roman" w:hAnsi="Times New Roman" w:cs="Times New Roman"/>
          <w:bCs/>
          <w:sz w:val="16"/>
          <w:szCs w:val="16"/>
        </w:rPr>
        <w:t xml:space="preserve"> Схема</w:t>
      </w:r>
      <w:r w:rsidRPr="00CE41A5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к</w:t>
      </w:r>
      <w:r w:rsidRPr="00CE41A5">
        <w:rPr>
          <w:rFonts w:ascii="Times New Roman" w:hAnsi="Times New Roman" w:cs="Times New Roman"/>
          <w:bCs/>
          <w:sz w:val="16"/>
          <w:szCs w:val="16"/>
        </w:rPr>
        <w:t>лассификаци</w:t>
      </w:r>
      <w:r>
        <w:rPr>
          <w:rFonts w:ascii="Times New Roman" w:hAnsi="Times New Roman" w:cs="Times New Roman"/>
          <w:bCs/>
          <w:sz w:val="16"/>
          <w:szCs w:val="16"/>
        </w:rPr>
        <w:t>и</w:t>
      </w:r>
      <w:r w:rsidRPr="00CE41A5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D60D96">
        <w:rPr>
          <w:rFonts w:ascii="Times New Roman" w:hAnsi="Times New Roman" w:cs="Times New Roman"/>
          <w:bCs/>
          <w:sz w:val="16"/>
          <w:szCs w:val="16"/>
        </w:rPr>
        <w:t>пользователей бухгалтерской информации</w:t>
      </w:r>
    </w:p>
    <w:p w:rsidR="00CB3C0F" w:rsidRDefault="00CB3C0F" w:rsidP="00C52D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Бухгалтерский учет, как любая наука, имеет свой предмет.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Предмет бухгалтерского учета – это наличие и движение активов (имущества организации, хозяйственных средств), капитала и обяз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lastRenderedPageBreak/>
        <w:t>тельств, а также хозяйственных операций, происходящих в процессе снабжения, производства и реализации продукции (работ, услуг).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Важнейшими объектами бухгалтерского учета являются: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– активы;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– капитал и обязательства;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– хозяйственные операции и процессы.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Активы – это имущество, возникшее в организации в результате совершенных хозяйственных операций, от которых организация пре</w:t>
      </w:r>
      <w:r w:rsidRPr="00D60D96">
        <w:rPr>
          <w:rFonts w:ascii="Times New Roman" w:hAnsi="Times New Roman" w:cs="Times New Roman"/>
          <w:sz w:val="20"/>
          <w:szCs w:val="20"/>
        </w:rPr>
        <w:t>д</w:t>
      </w:r>
      <w:r w:rsidRPr="00D60D96">
        <w:rPr>
          <w:rFonts w:ascii="Times New Roman" w:hAnsi="Times New Roman" w:cs="Times New Roman"/>
          <w:sz w:val="20"/>
          <w:szCs w:val="20"/>
        </w:rPr>
        <w:t xml:space="preserve">полагает получение экономических выгод.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 xml:space="preserve">Капитал – активы организации за вычетом всех ее обязательств.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Обязательства – задолженность организации, которая возникает в результате хозяйственных операций, совершенных до отчетной даты, и погашение которой приведет к уменьшению активов или увеличению капитала.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Хозяйственная операция – действие или событие, подлежащие о</w:t>
      </w:r>
      <w:r w:rsidRPr="00D60D96">
        <w:rPr>
          <w:rFonts w:ascii="Times New Roman" w:hAnsi="Times New Roman" w:cs="Times New Roman"/>
          <w:sz w:val="20"/>
          <w:szCs w:val="20"/>
        </w:rPr>
        <w:t>т</w:t>
      </w:r>
      <w:r w:rsidRPr="00D60D96">
        <w:rPr>
          <w:rFonts w:ascii="Times New Roman" w:hAnsi="Times New Roman" w:cs="Times New Roman"/>
          <w:sz w:val="20"/>
          <w:szCs w:val="20"/>
        </w:rPr>
        <w:t>ражению организацией в бухгалтерском учете и приводящие к изм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>нению ее активов, обязательств собственного капитала, доходов и ра</w:t>
      </w:r>
      <w:r w:rsidRPr="00D60D96">
        <w:rPr>
          <w:rFonts w:ascii="Times New Roman" w:hAnsi="Times New Roman" w:cs="Times New Roman"/>
          <w:sz w:val="20"/>
          <w:szCs w:val="20"/>
        </w:rPr>
        <w:t>с</w:t>
      </w:r>
      <w:r w:rsidRPr="00D60D96">
        <w:rPr>
          <w:rFonts w:ascii="Times New Roman" w:hAnsi="Times New Roman" w:cs="Times New Roman"/>
          <w:sz w:val="20"/>
          <w:szCs w:val="20"/>
        </w:rPr>
        <w:t>ходов.</w:t>
      </w:r>
    </w:p>
    <w:p w:rsidR="00D60D96" w:rsidRPr="00D60D96" w:rsidRDefault="00C275CF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</w:t>
      </w:r>
      <w:r w:rsidR="00D60D96" w:rsidRPr="00D60D96">
        <w:rPr>
          <w:rFonts w:ascii="Times New Roman" w:hAnsi="Times New Roman" w:cs="Times New Roman"/>
          <w:sz w:val="20"/>
          <w:szCs w:val="20"/>
        </w:rPr>
        <w:t>озяйственны</w:t>
      </w:r>
      <w:r>
        <w:rPr>
          <w:rFonts w:ascii="Times New Roman" w:hAnsi="Times New Roman" w:cs="Times New Roman"/>
          <w:sz w:val="20"/>
          <w:szCs w:val="20"/>
        </w:rPr>
        <w:t>е</w:t>
      </w:r>
      <w:r w:rsidR="00D60D96" w:rsidRPr="00D60D96">
        <w:rPr>
          <w:rFonts w:ascii="Times New Roman" w:hAnsi="Times New Roman" w:cs="Times New Roman"/>
          <w:sz w:val="20"/>
          <w:szCs w:val="20"/>
        </w:rPr>
        <w:t xml:space="preserve"> операци</w:t>
      </w:r>
      <w:r>
        <w:rPr>
          <w:rFonts w:ascii="Times New Roman" w:hAnsi="Times New Roman" w:cs="Times New Roman"/>
          <w:sz w:val="20"/>
          <w:szCs w:val="20"/>
        </w:rPr>
        <w:t>и</w:t>
      </w:r>
      <w:r w:rsidR="00D60D96" w:rsidRPr="00D60D96">
        <w:rPr>
          <w:rFonts w:ascii="Times New Roman" w:hAnsi="Times New Roman" w:cs="Times New Roman"/>
          <w:sz w:val="20"/>
          <w:szCs w:val="20"/>
        </w:rPr>
        <w:t xml:space="preserve"> классифициру</w:t>
      </w:r>
      <w:r>
        <w:rPr>
          <w:rFonts w:ascii="Times New Roman" w:hAnsi="Times New Roman" w:cs="Times New Roman"/>
          <w:sz w:val="20"/>
          <w:szCs w:val="20"/>
        </w:rPr>
        <w:t>ютс</w:t>
      </w:r>
      <w:r w:rsidR="00D60D96" w:rsidRPr="00D60D96">
        <w:rPr>
          <w:rFonts w:ascii="Times New Roman" w:hAnsi="Times New Roman" w:cs="Times New Roman"/>
          <w:sz w:val="20"/>
          <w:szCs w:val="20"/>
        </w:rPr>
        <w:t>я по принципу их с</w:t>
      </w:r>
      <w:r w:rsidR="00D60D96" w:rsidRPr="00D60D96">
        <w:rPr>
          <w:rFonts w:ascii="Times New Roman" w:hAnsi="Times New Roman" w:cs="Times New Roman"/>
          <w:sz w:val="20"/>
          <w:szCs w:val="20"/>
        </w:rPr>
        <w:t>о</w:t>
      </w:r>
      <w:r w:rsidR="00D60D96" w:rsidRPr="00D60D96">
        <w:rPr>
          <w:rFonts w:ascii="Times New Roman" w:hAnsi="Times New Roman" w:cs="Times New Roman"/>
          <w:sz w:val="20"/>
          <w:szCs w:val="20"/>
        </w:rPr>
        <w:t>верш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="00D60D96" w:rsidRPr="00D60D96">
        <w:rPr>
          <w:rFonts w:ascii="Times New Roman" w:hAnsi="Times New Roman" w:cs="Times New Roman"/>
          <w:sz w:val="20"/>
          <w:szCs w:val="20"/>
        </w:rPr>
        <w:t xml:space="preserve"> в процессах снабжения (заготовления), производства и ре</w:t>
      </w:r>
      <w:r w:rsidR="00D60D96" w:rsidRPr="00D60D96">
        <w:rPr>
          <w:rFonts w:ascii="Times New Roman" w:hAnsi="Times New Roman" w:cs="Times New Roman"/>
          <w:sz w:val="20"/>
          <w:szCs w:val="20"/>
        </w:rPr>
        <w:t>а</w:t>
      </w:r>
      <w:r w:rsidR="00D60D96" w:rsidRPr="00D60D96">
        <w:rPr>
          <w:rFonts w:ascii="Times New Roman" w:hAnsi="Times New Roman" w:cs="Times New Roman"/>
          <w:sz w:val="20"/>
          <w:szCs w:val="20"/>
        </w:rPr>
        <w:t>лизации продукции. Хозяйственные операции, осуществляемые в да</w:t>
      </w:r>
      <w:r w:rsidR="00D60D96" w:rsidRPr="00D60D96">
        <w:rPr>
          <w:rFonts w:ascii="Times New Roman" w:hAnsi="Times New Roman" w:cs="Times New Roman"/>
          <w:sz w:val="20"/>
          <w:szCs w:val="20"/>
        </w:rPr>
        <w:t>н</w:t>
      </w:r>
      <w:r w:rsidR="00D60D96" w:rsidRPr="00D60D96">
        <w:rPr>
          <w:rFonts w:ascii="Times New Roman" w:hAnsi="Times New Roman" w:cs="Times New Roman"/>
          <w:sz w:val="20"/>
          <w:szCs w:val="20"/>
        </w:rPr>
        <w:t>ных процессах, формируют кругооборот капитала.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В процессе снабжения (заготовления) организация приобретает у поставщиков производственные запасы (материалы, топливо, удобр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 xml:space="preserve">ния, средства защиты растений и др.), необходимые для хозяйственной деятельности и обеспечивающие вместе со средствами труда и рабочей силой производственные процессы организации. </w:t>
      </w:r>
    </w:p>
    <w:p w:rsidR="0006407A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В процессе производства (вторая стадия) создается новый продукт, стоимость которого состоит из стоимости потребленных средств тр</w:t>
      </w:r>
      <w:r w:rsidRPr="00D60D96">
        <w:rPr>
          <w:rFonts w:ascii="Times New Roman" w:hAnsi="Times New Roman" w:cs="Times New Roman"/>
          <w:sz w:val="20"/>
          <w:szCs w:val="20"/>
        </w:rPr>
        <w:t>у</w:t>
      </w:r>
      <w:r w:rsidRPr="00D60D96">
        <w:rPr>
          <w:rFonts w:ascii="Times New Roman" w:hAnsi="Times New Roman" w:cs="Times New Roman"/>
          <w:sz w:val="20"/>
          <w:szCs w:val="20"/>
        </w:rPr>
        <w:t>да, выраженных в стоимости израсходованных производственных з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 xml:space="preserve">пасов, суммы амортизации износившихся частей основных средств, а также труда человека.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На третьей стадии (процесс реализации) произведенный товар ре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 xml:space="preserve">лизуется. </w:t>
      </w:r>
    </w:p>
    <w:p w:rsidR="0006407A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Реализация – совокупность хозяйственных операций по сбыту и продаже продукции. В процессе ее ритмичного осуществления тов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>ропроизводителям возвращаются в денежной форме затраты, связа</w:t>
      </w:r>
      <w:r w:rsidRPr="00D60D96">
        <w:rPr>
          <w:rFonts w:ascii="Times New Roman" w:hAnsi="Times New Roman" w:cs="Times New Roman"/>
          <w:sz w:val="20"/>
          <w:szCs w:val="20"/>
        </w:rPr>
        <w:t>н</w:t>
      </w:r>
      <w:r w:rsidRPr="00D60D96">
        <w:rPr>
          <w:rFonts w:ascii="Times New Roman" w:hAnsi="Times New Roman" w:cs="Times New Roman"/>
          <w:sz w:val="20"/>
          <w:szCs w:val="20"/>
        </w:rPr>
        <w:t>ные с производством и сбытом продукции, и определенная сумма пр</w:t>
      </w:r>
      <w:r w:rsidRPr="00D60D96">
        <w:rPr>
          <w:rFonts w:ascii="Times New Roman" w:hAnsi="Times New Roman" w:cs="Times New Roman"/>
          <w:sz w:val="20"/>
          <w:szCs w:val="20"/>
        </w:rPr>
        <w:t>и</w:t>
      </w:r>
      <w:r w:rsidRPr="00D60D96">
        <w:rPr>
          <w:rFonts w:ascii="Times New Roman" w:hAnsi="Times New Roman" w:cs="Times New Roman"/>
          <w:sz w:val="20"/>
          <w:szCs w:val="20"/>
        </w:rPr>
        <w:t xml:space="preserve">были.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lastRenderedPageBreak/>
        <w:t>Таким образом, происходит последовательное движение (превр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 xml:space="preserve">щение) имущества (хозяйственных средств) из одной формы в другую и переход из одного процесса в другой, между которыми не должно быть перерывов. </w:t>
      </w:r>
    </w:p>
    <w:p w:rsidR="00AB5FF8" w:rsidRDefault="00D60D96" w:rsidP="00AB5F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По функциональной роли в хозяйственной деятельности активы о</w:t>
      </w:r>
      <w:r w:rsidRPr="00D60D96">
        <w:rPr>
          <w:rFonts w:ascii="Times New Roman" w:hAnsi="Times New Roman" w:cs="Times New Roman"/>
          <w:sz w:val="20"/>
          <w:szCs w:val="20"/>
        </w:rPr>
        <w:t>р</w:t>
      </w:r>
      <w:r w:rsidRPr="00D60D96">
        <w:rPr>
          <w:rFonts w:ascii="Times New Roman" w:hAnsi="Times New Roman" w:cs="Times New Roman"/>
          <w:sz w:val="20"/>
          <w:szCs w:val="20"/>
        </w:rPr>
        <w:t>ганизации подразделяют на следующие группы: долгосрочные активы, краткосрочные активы и отвлеченные активы.</w:t>
      </w:r>
    </w:p>
    <w:p w:rsidR="00AB5FF8" w:rsidRPr="00B77356" w:rsidRDefault="00AB5FF8" w:rsidP="00AB5F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50D">
        <w:rPr>
          <w:rFonts w:ascii="Times New Roman" w:hAnsi="Times New Roman" w:cs="Times New Roman"/>
          <w:sz w:val="20"/>
          <w:szCs w:val="20"/>
        </w:rPr>
        <w:t xml:space="preserve">Схема классификации </w:t>
      </w:r>
      <w:r w:rsidRPr="00B77356">
        <w:rPr>
          <w:rFonts w:ascii="Times New Roman" w:hAnsi="Times New Roman" w:cs="Times New Roman"/>
          <w:sz w:val="20"/>
          <w:szCs w:val="20"/>
        </w:rPr>
        <w:t xml:space="preserve">активов организации приведена </w:t>
      </w:r>
      <w:r w:rsidR="00C511FD" w:rsidRPr="00B77356">
        <w:rPr>
          <w:rFonts w:ascii="Times New Roman" w:hAnsi="Times New Roman" w:cs="Times New Roman"/>
          <w:sz w:val="20"/>
          <w:szCs w:val="20"/>
        </w:rPr>
        <w:t xml:space="preserve">в </w:t>
      </w:r>
      <w:r w:rsidR="00F77867" w:rsidRPr="00B77356">
        <w:rPr>
          <w:rFonts w:ascii="Times New Roman" w:hAnsi="Times New Roman" w:cs="Times New Roman"/>
          <w:sz w:val="20"/>
          <w:szCs w:val="20"/>
        </w:rPr>
        <w:t>П</w:t>
      </w:r>
      <w:r w:rsidR="00C511FD" w:rsidRPr="00B77356">
        <w:rPr>
          <w:rFonts w:ascii="Times New Roman" w:hAnsi="Times New Roman" w:cs="Times New Roman"/>
          <w:sz w:val="20"/>
          <w:szCs w:val="20"/>
        </w:rPr>
        <w:t>рилож</w:t>
      </w:r>
      <w:r w:rsidR="00C511FD" w:rsidRPr="00B77356">
        <w:rPr>
          <w:rFonts w:ascii="Times New Roman" w:hAnsi="Times New Roman" w:cs="Times New Roman"/>
          <w:sz w:val="20"/>
          <w:szCs w:val="20"/>
        </w:rPr>
        <w:t>е</w:t>
      </w:r>
      <w:r w:rsidR="00C511FD" w:rsidRPr="00B77356">
        <w:rPr>
          <w:rFonts w:ascii="Times New Roman" w:hAnsi="Times New Roman" w:cs="Times New Roman"/>
          <w:sz w:val="20"/>
          <w:szCs w:val="20"/>
        </w:rPr>
        <w:t>нии 1</w:t>
      </w:r>
      <w:r w:rsidRPr="00B77356">
        <w:rPr>
          <w:rFonts w:ascii="Times New Roman" w:hAnsi="Times New Roman" w:cs="Times New Roman"/>
          <w:sz w:val="20"/>
          <w:szCs w:val="20"/>
        </w:rPr>
        <w:t>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77356">
        <w:rPr>
          <w:rFonts w:ascii="Times New Roman" w:hAnsi="Times New Roman" w:cs="Times New Roman"/>
          <w:sz w:val="20"/>
          <w:szCs w:val="20"/>
        </w:rPr>
        <w:t>К долгосрочным активам относятся основные средства, нематер</w:t>
      </w:r>
      <w:r w:rsidRPr="00B77356">
        <w:rPr>
          <w:rFonts w:ascii="Times New Roman" w:hAnsi="Times New Roman" w:cs="Times New Roman"/>
          <w:sz w:val="20"/>
          <w:szCs w:val="20"/>
        </w:rPr>
        <w:t>и</w:t>
      </w:r>
      <w:r w:rsidRPr="00B77356">
        <w:rPr>
          <w:rFonts w:ascii="Times New Roman" w:hAnsi="Times New Roman" w:cs="Times New Roman"/>
          <w:sz w:val="20"/>
          <w:szCs w:val="20"/>
        </w:rPr>
        <w:t>альные активы, доходные вложения</w:t>
      </w:r>
      <w:r w:rsidRPr="00D60D96">
        <w:rPr>
          <w:rFonts w:ascii="Times New Roman" w:hAnsi="Times New Roman" w:cs="Times New Roman"/>
          <w:sz w:val="20"/>
          <w:szCs w:val="20"/>
        </w:rPr>
        <w:t xml:space="preserve"> в материальные активы, оборуд</w:t>
      </w:r>
      <w:r w:rsidRPr="00D60D96">
        <w:rPr>
          <w:rFonts w:ascii="Times New Roman" w:hAnsi="Times New Roman" w:cs="Times New Roman"/>
          <w:sz w:val="20"/>
          <w:szCs w:val="20"/>
        </w:rPr>
        <w:t>о</w:t>
      </w:r>
      <w:r w:rsidRPr="00D60D96">
        <w:rPr>
          <w:rFonts w:ascii="Times New Roman" w:hAnsi="Times New Roman" w:cs="Times New Roman"/>
          <w:sz w:val="20"/>
          <w:szCs w:val="20"/>
        </w:rPr>
        <w:t>вание к установке, вложения в долгосрочные активы (в том числе н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>завершенное строительство), долгосрочные финансовые вложения, долгосрочная дебиторская задолженность и прочие долгосрочные а</w:t>
      </w:r>
      <w:r w:rsidRPr="00D60D96">
        <w:rPr>
          <w:rFonts w:ascii="Times New Roman" w:hAnsi="Times New Roman" w:cs="Times New Roman"/>
          <w:sz w:val="20"/>
          <w:szCs w:val="20"/>
        </w:rPr>
        <w:t>к</w:t>
      </w:r>
      <w:r w:rsidRPr="00D60D96">
        <w:rPr>
          <w:rFonts w:ascii="Times New Roman" w:hAnsi="Times New Roman" w:cs="Times New Roman"/>
          <w:sz w:val="20"/>
          <w:szCs w:val="20"/>
        </w:rPr>
        <w:t>тивы.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Основные средства – это совокупность различных материально-вещественных ценностей, используемых многократно в качестве средств труда в сфере материального производства и в непроизводс</w:t>
      </w:r>
      <w:r w:rsidRPr="00D60D96">
        <w:rPr>
          <w:rFonts w:ascii="Times New Roman" w:hAnsi="Times New Roman" w:cs="Times New Roman"/>
          <w:sz w:val="20"/>
          <w:szCs w:val="20"/>
        </w:rPr>
        <w:t>т</w:t>
      </w:r>
      <w:r w:rsidRPr="00D60D96">
        <w:rPr>
          <w:rFonts w:ascii="Times New Roman" w:hAnsi="Times New Roman" w:cs="Times New Roman"/>
          <w:sz w:val="20"/>
          <w:szCs w:val="20"/>
        </w:rPr>
        <w:t>венной сфере. Они используются длительный период (более 12 мес</w:t>
      </w:r>
      <w:r w:rsidRPr="00D60D96">
        <w:rPr>
          <w:rFonts w:ascii="Times New Roman" w:hAnsi="Times New Roman" w:cs="Times New Roman"/>
          <w:sz w:val="20"/>
          <w:szCs w:val="20"/>
        </w:rPr>
        <w:t>я</w:t>
      </w:r>
      <w:r w:rsidRPr="00D60D96">
        <w:rPr>
          <w:rFonts w:ascii="Times New Roman" w:hAnsi="Times New Roman" w:cs="Times New Roman"/>
          <w:sz w:val="20"/>
          <w:szCs w:val="20"/>
        </w:rPr>
        <w:t>цев), сохраняя свою натурально-вещественную форму. Их стоимость переносится в издержки производства на вновь создаваемый продукт частями в виде амортизационных отчислений и включается в цену реализации. К ним относятся здания, сооружения, передаточные ус</w:t>
      </w:r>
      <w:r w:rsidRPr="00D60D96">
        <w:rPr>
          <w:rFonts w:ascii="Times New Roman" w:hAnsi="Times New Roman" w:cs="Times New Roman"/>
          <w:sz w:val="20"/>
          <w:szCs w:val="20"/>
        </w:rPr>
        <w:t>т</w:t>
      </w:r>
      <w:r w:rsidRPr="00D60D96">
        <w:rPr>
          <w:rFonts w:ascii="Times New Roman" w:hAnsi="Times New Roman" w:cs="Times New Roman"/>
          <w:sz w:val="20"/>
          <w:szCs w:val="20"/>
        </w:rPr>
        <w:t>ройства, силовые и рабочие машины, оборудование, транспортные средства</w:t>
      </w:r>
      <w:r w:rsidR="00AC7F6F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D60D9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 нематериальным относятся активы долгосрочного пользования более 12 месяцев, не имеющие материально-вещественной формы, приносящие доход и выраженные в стоимостной оценке. Сюда входят: приобретенные лицензии, сертификаты, патенты на изобретения, то</w:t>
      </w:r>
      <w:r w:rsidRPr="00D60D96">
        <w:rPr>
          <w:rFonts w:ascii="Times New Roman" w:hAnsi="Times New Roman" w:cs="Times New Roman"/>
          <w:sz w:val="20"/>
          <w:szCs w:val="20"/>
        </w:rPr>
        <w:t>р</w:t>
      </w:r>
      <w:r w:rsidRPr="00D60D96">
        <w:rPr>
          <w:rFonts w:ascii="Times New Roman" w:hAnsi="Times New Roman" w:cs="Times New Roman"/>
          <w:sz w:val="20"/>
          <w:szCs w:val="20"/>
        </w:rPr>
        <w:t>говые марки, права пользования</w:t>
      </w:r>
      <w:r w:rsidR="00AC7F6F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D60D9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 доходным вложениям в материальные активы относятся затраты организаций в виде вложений в здания, помещения, оборудование и другие ценности, имеющие материально-вещественную форму и пр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>доставляемые организацией во временное пользование с целью пол</w:t>
      </w:r>
      <w:r w:rsidRPr="00D60D96">
        <w:rPr>
          <w:rFonts w:ascii="Times New Roman" w:hAnsi="Times New Roman" w:cs="Times New Roman"/>
          <w:sz w:val="20"/>
          <w:szCs w:val="20"/>
        </w:rPr>
        <w:t>у</w:t>
      </w:r>
      <w:r w:rsidRPr="00D60D96">
        <w:rPr>
          <w:rFonts w:ascii="Times New Roman" w:hAnsi="Times New Roman" w:cs="Times New Roman"/>
          <w:sz w:val="20"/>
          <w:szCs w:val="20"/>
        </w:rPr>
        <w:t>чения дохода по договорам лизинга, аренды, проката.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Оборудование к установке – это оборудование, требующее монт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>жа и вводимое в действие только после сборки его частей и прикре</w:t>
      </w:r>
      <w:r w:rsidRPr="00D60D96">
        <w:rPr>
          <w:rFonts w:ascii="Times New Roman" w:hAnsi="Times New Roman" w:cs="Times New Roman"/>
          <w:sz w:val="20"/>
          <w:szCs w:val="20"/>
        </w:rPr>
        <w:t>п</w:t>
      </w:r>
      <w:r w:rsidRPr="00D60D96">
        <w:rPr>
          <w:rFonts w:ascii="Times New Roman" w:hAnsi="Times New Roman" w:cs="Times New Roman"/>
          <w:sz w:val="20"/>
          <w:szCs w:val="20"/>
        </w:rPr>
        <w:t>ления к фундаменту или несущим опорам.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lastRenderedPageBreak/>
        <w:t>Вложения в долгосрочные активы – это затраты по созданию об</w:t>
      </w:r>
      <w:r w:rsidRPr="00D60D96">
        <w:rPr>
          <w:rFonts w:ascii="Times New Roman" w:hAnsi="Times New Roman" w:cs="Times New Roman"/>
          <w:sz w:val="20"/>
          <w:szCs w:val="20"/>
        </w:rPr>
        <w:t>ъ</w:t>
      </w:r>
      <w:r w:rsidRPr="00D60D96">
        <w:rPr>
          <w:rFonts w:ascii="Times New Roman" w:hAnsi="Times New Roman" w:cs="Times New Roman"/>
          <w:sz w:val="20"/>
          <w:szCs w:val="20"/>
        </w:rPr>
        <w:t>ектов длительного пользования путем нового строительства, реконс</w:t>
      </w:r>
      <w:r w:rsidRPr="00D60D96">
        <w:rPr>
          <w:rFonts w:ascii="Times New Roman" w:hAnsi="Times New Roman" w:cs="Times New Roman"/>
          <w:sz w:val="20"/>
          <w:szCs w:val="20"/>
        </w:rPr>
        <w:t>т</w:t>
      </w:r>
      <w:r w:rsidRPr="00D60D96">
        <w:rPr>
          <w:rFonts w:ascii="Times New Roman" w:hAnsi="Times New Roman" w:cs="Times New Roman"/>
          <w:sz w:val="20"/>
          <w:szCs w:val="20"/>
        </w:rPr>
        <w:t>рукции и расширения действующих объектов.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Долгосрочные финансовые вложения – вложения в ценные бумаги, уставный капитал других организаций, предоставление займов на срок более 12 месяцев.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Долгосрочная дебиторская задолженность – это средства данной организации, временно находящиеся у других организаций и физич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 xml:space="preserve">ских лиц и подлежащие возврату более чем через 12 месяцев после отчетной даты.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Краткосрочные активы завершают свой оборот в течение одного производственного цикла и возмещаются за счет выручки от реализ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 xml:space="preserve">ции произведенной продукции.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Краткосрочные активы состоят из</w:t>
      </w:r>
      <w:r w:rsidR="00AC7F6F">
        <w:rPr>
          <w:rFonts w:ascii="Times New Roman" w:hAnsi="Times New Roman" w:cs="Times New Roman"/>
          <w:sz w:val="20"/>
          <w:szCs w:val="20"/>
        </w:rPr>
        <w:t xml:space="preserve">: </w:t>
      </w:r>
      <w:r w:rsidRPr="00D60D96">
        <w:rPr>
          <w:rFonts w:ascii="Times New Roman" w:hAnsi="Times New Roman" w:cs="Times New Roman"/>
          <w:sz w:val="20"/>
          <w:szCs w:val="20"/>
        </w:rPr>
        <w:t xml:space="preserve">запасов и затрат, денежных средств, </w:t>
      </w:r>
      <w:r w:rsidR="00AC7F6F">
        <w:rPr>
          <w:rFonts w:ascii="Times New Roman" w:hAnsi="Times New Roman" w:cs="Times New Roman"/>
          <w:sz w:val="20"/>
          <w:szCs w:val="20"/>
        </w:rPr>
        <w:t>к</w:t>
      </w:r>
      <w:r w:rsidRPr="00D60D96">
        <w:rPr>
          <w:rFonts w:ascii="Times New Roman" w:hAnsi="Times New Roman" w:cs="Times New Roman"/>
          <w:sz w:val="20"/>
          <w:szCs w:val="20"/>
        </w:rPr>
        <w:t>раткосрочных финансовых вложений, средств, отвлеченных из оборота, расходов будущих периодов, НДС по приобретенным т</w:t>
      </w:r>
      <w:r w:rsidRPr="00D60D96">
        <w:rPr>
          <w:rFonts w:ascii="Times New Roman" w:hAnsi="Times New Roman" w:cs="Times New Roman"/>
          <w:sz w:val="20"/>
          <w:szCs w:val="20"/>
        </w:rPr>
        <w:t>о</w:t>
      </w:r>
      <w:r w:rsidRPr="00D60D96">
        <w:rPr>
          <w:rFonts w:ascii="Times New Roman" w:hAnsi="Times New Roman" w:cs="Times New Roman"/>
          <w:sz w:val="20"/>
          <w:szCs w:val="20"/>
        </w:rPr>
        <w:t>варам, работам, услугам, краткосрочной дебиторской задолженности</w:t>
      </w:r>
      <w:r w:rsidR="00AC7F6F">
        <w:rPr>
          <w:rFonts w:ascii="Times New Roman" w:hAnsi="Times New Roman" w:cs="Times New Roman"/>
          <w:sz w:val="20"/>
          <w:szCs w:val="20"/>
        </w:rPr>
        <w:t>, ж</w:t>
      </w:r>
      <w:r w:rsidRPr="00D60D96">
        <w:rPr>
          <w:rFonts w:ascii="Times New Roman" w:hAnsi="Times New Roman" w:cs="Times New Roman"/>
          <w:sz w:val="20"/>
          <w:szCs w:val="20"/>
        </w:rPr>
        <w:t>ивотные на выращивании и откорм</w:t>
      </w:r>
      <w:r w:rsidR="00AC7F6F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>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Краткосрочная дебиторская задолженность – это задолженность, погашение которой ожидается в течение 12 месяцев после отчетной даты.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 денежным средствам относятся наличные деньги в кассе, дене</w:t>
      </w:r>
      <w:r w:rsidRPr="00D60D96">
        <w:rPr>
          <w:rFonts w:ascii="Times New Roman" w:hAnsi="Times New Roman" w:cs="Times New Roman"/>
          <w:sz w:val="20"/>
          <w:szCs w:val="20"/>
        </w:rPr>
        <w:t>ж</w:t>
      </w:r>
      <w:r w:rsidRPr="00D60D96">
        <w:rPr>
          <w:rFonts w:ascii="Times New Roman" w:hAnsi="Times New Roman" w:cs="Times New Roman"/>
          <w:sz w:val="20"/>
          <w:szCs w:val="20"/>
        </w:rPr>
        <w:t>ные документы, остатки денег на расчетном и валютных счетах, пер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>воды в пути, а также суммы краткосрочных финансовых вложений в высоколиквидные долговые ценные бумаги других организаций, уст</w:t>
      </w:r>
      <w:r w:rsidRPr="00D60D96">
        <w:rPr>
          <w:rFonts w:ascii="Times New Roman" w:hAnsi="Times New Roman" w:cs="Times New Roman"/>
          <w:sz w:val="20"/>
          <w:szCs w:val="20"/>
        </w:rPr>
        <w:t>а</w:t>
      </w:r>
      <w:r w:rsidRPr="00D60D96">
        <w:rPr>
          <w:rFonts w:ascii="Times New Roman" w:hAnsi="Times New Roman" w:cs="Times New Roman"/>
          <w:sz w:val="20"/>
          <w:szCs w:val="20"/>
        </w:rPr>
        <w:t>новленный срок погашения которых не превышает трех месяцев (далее – эквиваленты денежных средств).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К краткосрочным финансовым вложениям относятся приобрете</w:t>
      </w:r>
      <w:r w:rsidRPr="00D60D96">
        <w:rPr>
          <w:rFonts w:ascii="Times New Roman" w:hAnsi="Times New Roman" w:cs="Times New Roman"/>
          <w:sz w:val="20"/>
          <w:szCs w:val="20"/>
        </w:rPr>
        <w:t>н</w:t>
      </w:r>
      <w:r w:rsidRPr="00D60D96">
        <w:rPr>
          <w:rFonts w:ascii="Times New Roman" w:hAnsi="Times New Roman" w:cs="Times New Roman"/>
          <w:sz w:val="20"/>
          <w:szCs w:val="20"/>
        </w:rPr>
        <w:t>ные ценные бумаги других организаций, предоставленные другим о</w:t>
      </w:r>
      <w:r w:rsidRPr="00D60D96">
        <w:rPr>
          <w:rFonts w:ascii="Times New Roman" w:hAnsi="Times New Roman" w:cs="Times New Roman"/>
          <w:sz w:val="20"/>
          <w:szCs w:val="20"/>
        </w:rPr>
        <w:t>р</w:t>
      </w:r>
      <w:r w:rsidRPr="00D60D96">
        <w:rPr>
          <w:rFonts w:ascii="Times New Roman" w:hAnsi="Times New Roman" w:cs="Times New Roman"/>
          <w:sz w:val="20"/>
          <w:szCs w:val="20"/>
        </w:rPr>
        <w:t xml:space="preserve">ганизациям займы и другие виды вложений средств (до 12 месяцев).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 xml:space="preserve">К отвлеченным активам организации относятся ее убытки. </w:t>
      </w:r>
    </w:p>
    <w:p w:rsidR="00D60D96" w:rsidRP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Источниками образования активов (хозяйственных средств) явл</w:t>
      </w:r>
      <w:r w:rsidRPr="00D60D96">
        <w:rPr>
          <w:rFonts w:ascii="Times New Roman" w:hAnsi="Times New Roman" w:cs="Times New Roman"/>
          <w:sz w:val="20"/>
          <w:szCs w:val="20"/>
        </w:rPr>
        <w:t>я</w:t>
      </w:r>
      <w:r w:rsidRPr="00D60D96">
        <w:rPr>
          <w:rFonts w:ascii="Times New Roman" w:hAnsi="Times New Roman" w:cs="Times New Roman"/>
          <w:sz w:val="20"/>
          <w:szCs w:val="20"/>
        </w:rPr>
        <w:t>ются обязательства и собственный капитал.</w:t>
      </w:r>
    </w:p>
    <w:p w:rsidR="00D60D9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t>В зависимости от формы права собственности на имущество (акт</w:t>
      </w:r>
      <w:r w:rsidRPr="00D60D96">
        <w:rPr>
          <w:rFonts w:ascii="Times New Roman" w:hAnsi="Times New Roman" w:cs="Times New Roman"/>
          <w:sz w:val="20"/>
          <w:szCs w:val="20"/>
        </w:rPr>
        <w:t>и</w:t>
      </w:r>
      <w:r w:rsidRPr="00D60D96">
        <w:rPr>
          <w:rFonts w:ascii="Times New Roman" w:hAnsi="Times New Roman" w:cs="Times New Roman"/>
          <w:sz w:val="20"/>
          <w:szCs w:val="20"/>
        </w:rPr>
        <w:t>вы) источники его формирования подразделяются на две группы: со</w:t>
      </w:r>
      <w:r w:rsidRPr="00D60D96">
        <w:rPr>
          <w:rFonts w:ascii="Times New Roman" w:hAnsi="Times New Roman" w:cs="Times New Roman"/>
          <w:sz w:val="20"/>
          <w:szCs w:val="20"/>
        </w:rPr>
        <w:t>б</w:t>
      </w:r>
      <w:r w:rsidRPr="00D60D96">
        <w:rPr>
          <w:rFonts w:ascii="Times New Roman" w:hAnsi="Times New Roman" w:cs="Times New Roman"/>
          <w:sz w:val="20"/>
          <w:szCs w:val="20"/>
        </w:rPr>
        <w:t xml:space="preserve">ственные источники и заемные источники. </w:t>
      </w:r>
    </w:p>
    <w:p w:rsidR="00AB5FF8" w:rsidRDefault="00AB5FF8" w:rsidP="00AB5F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50D">
        <w:rPr>
          <w:rFonts w:ascii="Times New Roman" w:hAnsi="Times New Roman" w:cs="Times New Roman"/>
          <w:sz w:val="20"/>
          <w:szCs w:val="20"/>
        </w:rPr>
        <w:t xml:space="preserve">Схема </w:t>
      </w:r>
      <w:r w:rsidRPr="00B77356">
        <w:rPr>
          <w:rFonts w:ascii="Times New Roman" w:hAnsi="Times New Roman" w:cs="Times New Roman"/>
          <w:sz w:val="20"/>
          <w:szCs w:val="20"/>
        </w:rPr>
        <w:t>классификации источников формирования имущества орг</w:t>
      </w:r>
      <w:r w:rsidRPr="00B77356">
        <w:rPr>
          <w:rFonts w:ascii="Times New Roman" w:hAnsi="Times New Roman" w:cs="Times New Roman"/>
          <w:sz w:val="20"/>
          <w:szCs w:val="20"/>
        </w:rPr>
        <w:t>а</w:t>
      </w:r>
      <w:r w:rsidRPr="00B77356">
        <w:rPr>
          <w:rFonts w:ascii="Times New Roman" w:hAnsi="Times New Roman" w:cs="Times New Roman"/>
          <w:sz w:val="20"/>
          <w:szCs w:val="20"/>
        </w:rPr>
        <w:t xml:space="preserve">низации приведена </w:t>
      </w:r>
      <w:r w:rsidR="00C511FD" w:rsidRPr="00B77356">
        <w:rPr>
          <w:rFonts w:ascii="Times New Roman" w:hAnsi="Times New Roman" w:cs="Times New Roman"/>
          <w:sz w:val="20"/>
          <w:szCs w:val="20"/>
        </w:rPr>
        <w:t xml:space="preserve">в </w:t>
      </w:r>
      <w:r w:rsidR="00F77867" w:rsidRPr="00B77356">
        <w:rPr>
          <w:rFonts w:ascii="Times New Roman" w:hAnsi="Times New Roman" w:cs="Times New Roman"/>
          <w:sz w:val="20"/>
          <w:szCs w:val="20"/>
        </w:rPr>
        <w:t>П</w:t>
      </w:r>
      <w:r w:rsidR="00C511FD" w:rsidRPr="00B77356">
        <w:rPr>
          <w:rFonts w:ascii="Times New Roman" w:hAnsi="Times New Roman" w:cs="Times New Roman"/>
          <w:sz w:val="20"/>
          <w:szCs w:val="20"/>
        </w:rPr>
        <w:t>риложении 2.</w:t>
      </w:r>
    </w:p>
    <w:p w:rsidR="00C52D66" w:rsidRDefault="00D60D96" w:rsidP="00D60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60D96">
        <w:rPr>
          <w:rFonts w:ascii="Times New Roman" w:hAnsi="Times New Roman" w:cs="Times New Roman"/>
          <w:sz w:val="20"/>
          <w:szCs w:val="20"/>
        </w:rPr>
        <w:lastRenderedPageBreak/>
        <w:t>Собственные и приравненные к ним источники включают: уста</w:t>
      </w:r>
      <w:r w:rsidRPr="00D60D96">
        <w:rPr>
          <w:rFonts w:ascii="Times New Roman" w:hAnsi="Times New Roman" w:cs="Times New Roman"/>
          <w:sz w:val="20"/>
          <w:szCs w:val="20"/>
        </w:rPr>
        <w:t>в</w:t>
      </w:r>
      <w:r w:rsidRPr="00D60D96">
        <w:rPr>
          <w:rFonts w:ascii="Times New Roman" w:hAnsi="Times New Roman" w:cs="Times New Roman"/>
          <w:sz w:val="20"/>
          <w:szCs w:val="20"/>
        </w:rPr>
        <w:t>ный капитал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резервный капитал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добавочный капитал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собственные акции (доли), выкупленные у акционеров (учредителей)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целевое ф</w:t>
      </w:r>
      <w:r w:rsidRPr="00D60D96">
        <w:rPr>
          <w:rFonts w:ascii="Times New Roman" w:hAnsi="Times New Roman" w:cs="Times New Roman"/>
          <w:sz w:val="20"/>
          <w:szCs w:val="20"/>
        </w:rPr>
        <w:t>и</w:t>
      </w:r>
      <w:r w:rsidRPr="00D60D96">
        <w:rPr>
          <w:rFonts w:ascii="Times New Roman" w:hAnsi="Times New Roman" w:cs="Times New Roman"/>
          <w:sz w:val="20"/>
          <w:szCs w:val="20"/>
        </w:rPr>
        <w:t>нансирование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чистая прибыль (убыток) отчетного периода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нераспр</w:t>
      </w:r>
      <w:r w:rsidRPr="00D60D96">
        <w:rPr>
          <w:rFonts w:ascii="Times New Roman" w:hAnsi="Times New Roman" w:cs="Times New Roman"/>
          <w:sz w:val="20"/>
          <w:szCs w:val="20"/>
        </w:rPr>
        <w:t>е</w:t>
      </w:r>
      <w:r w:rsidRPr="00D60D96">
        <w:rPr>
          <w:rFonts w:ascii="Times New Roman" w:hAnsi="Times New Roman" w:cs="Times New Roman"/>
          <w:sz w:val="20"/>
          <w:szCs w:val="20"/>
        </w:rPr>
        <w:t>деленную прибыль (непокрытый убыток)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D60D96">
        <w:rPr>
          <w:rFonts w:ascii="Times New Roman" w:hAnsi="Times New Roman" w:cs="Times New Roman"/>
          <w:sz w:val="20"/>
          <w:szCs w:val="20"/>
        </w:rPr>
        <w:t>прочие доходы</w:t>
      </w:r>
      <w:proofErr w:type="gramStart"/>
      <w:r w:rsidRPr="00D60D96">
        <w:rPr>
          <w:rFonts w:ascii="Times New Roman" w:hAnsi="Times New Roman" w:cs="Times New Roman"/>
          <w:sz w:val="20"/>
          <w:szCs w:val="20"/>
        </w:rPr>
        <w:t xml:space="preserve"> </w:t>
      </w:r>
      <w:r w:rsidR="00642BB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642BBB">
        <w:rPr>
          <w:rFonts w:ascii="Times New Roman" w:hAnsi="Times New Roman" w:cs="Times New Roman"/>
          <w:sz w:val="20"/>
          <w:szCs w:val="20"/>
        </w:rPr>
        <w:t xml:space="preserve"> </w:t>
      </w:r>
      <w:r w:rsidRPr="00D60D96">
        <w:rPr>
          <w:rFonts w:ascii="Times New Roman" w:hAnsi="Times New Roman" w:cs="Times New Roman"/>
          <w:sz w:val="20"/>
          <w:szCs w:val="20"/>
        </w:rPr>
        <w:t>резервы.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Уставный капитал – совокупность вкладов (долей, акций), вложе</w:t>
      </w:r>
      <w:r w:rsidRPr="00C511FD">
        <w:rPr>
          <w:rFonts w:ascii="Times New Roman" w:hAnsi="Times New Roman" w:cs="Times New Roman"/>
          <w:sz w:val="20"/>
          <w:szCs w:val="20"/>
        </w:rPr>
        <w:t>н</w:t>
      </w:r>
      <w:r w:rsidRPr="00C511FD">
        <w:rPr>
          <w:rFonts w:ascii="Times New Roman" w:hAnsi="Times New Roman" w:cs="Times New Roman"/>
          <w:sz w:val="20"/>
          <w:szCs w:val="20"/>
        </w:rPr>
        <w:t>ных собственниками в имущество предприятия при его образовании, для обеспечения производственной деятельности в размерах, опред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>ленных учредительными документами.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Добавочный капитал – это собственный капитал организации, о</w:t>
      </w:r>
      <w:r w:rsidRPr="00C511FD">
        <w:rPr>
          <w:rFonts w:ascii="Times New Roman" w:hAnsi="Times New Roman" w:cs="Times New Roman"/>
          <w:sz w:val="20"/>
          <w:szCs w:val="20"/>
        </w:rPr>
        <w:t>б</w:t>
      </w:r>
      <w:r w:rsidRPr="00C511FD">
        <w:rPr>
          <w:rFonts w:ascii="Times New Roman" w:hAnsi="Times New Roman" w:cs="Times New Roman"/>
          <w:sz w:val="20"/>
          <w:szCs w:val="20"/>
        </w:rPr>
        <w:t>разовавшийся в результате превышения продажной цены над их ном</w:t>
      </w:r>
      <w:r w:rsidRPr="00C511FD">
        <w:rPr>
          <w:rFonts w:ascii="Times New Roman" w:hAnsi="Times New Roman" w:cs="Times New Roman"/>
          <w:sz w:val="20"/>
          <w:szCs w:val="20"/>
        </w:rPr>
        <w:t>и</w:t>
      </w:r>
      <w:r w:rsidRPr="00C511FD">
        <w:rPr>
          <w:rFonts w:ascii="Times New Roman" w:hAnsi="Times New Roman" w:cs="Times New Roman"/>
          <w:sz w:val="20"/>
          <w:szCs w:val="20"/>
        </w:rPr>
        <w:t>налом в процессе формирования уставного капитала, прироста сто</w:t>
      </w:r>
      <w:r w:rsidRPr="00C511FD">
        <w:rPr>
          <w:rFonts w:ascii="Times New Roman" w:hAnsi="Times New Roman" w:cs="Times New Roman"/>
          <w:sz w:val="20"/>
          <w:szCs w:val="20"/>
        </w:rPr>
        <w:t>и</w:t>
      </w:r>
      <w:r w:rsidRPr="00C511FD">
        <w:rPr>
          <w:rFonts w:ascii="Times New Roman" w:hAnsi="Times New Roman" w:cs="Times New Roman"/>
          <w:sz w:val="20"/>
          <w:szCs w:val="20"/>
        </w:rPr>
        <w:t>мости долгосрочных в результате переоценки и безвозмездного пост</w:t>
      </w:r>
      <w:r w:rsidRPr="00C511FD">
        <w:rPr>
          <w:rFonts w:ascii="Times New Roman" w:hAnsi="Times New Roman" w:cs="Times New Roman"/>
          <w:sz w:val="20"/>
          <w:szCs w:val="20"/>
        </w:rPr>
        <w:t>у</w:t>
      </w:r>
      <w:r w:rsidRPr="00C511FD">
        <w:rPr>
          <w:rFonts w:ascii="Times New Roman" w:hAnsi="Times New Roman" w:cs="Times New Roman"/>
          <w:sz w:val="20"/>
          <w:szCs w:val="20"/>
        </w:rPr>
        <w:t>пления различных активов от юридических и физических лиц.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Резервный капитал формируется за счет части прибыли организ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ции и используется для покрытия потерь, возникших в результате чрезвычайных обстоятельств, а также для выплаты дивидендов акци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 xml:space="preserve">нерам – держателям привилегированных акций при недостаточности для этих целей прибыли.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Нераспределенная прибыль – это неиспользованная часть прибыли отчетного года и прошлых лет. Она предназначена для финансиров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ния вложений в долгосрочные активы, связанных с производственным развитием (технологическое перевооружение, строительство новых объектов и реконструкция старых, приобретение основных средств и т. д.), и для других целей.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Целевое финансирование как источник образования активов пост</w:t>
      </w:r>
      <w:r w:rsidRPr="00C511FD">
        <w:rPr>
          <w:rFonts w:ascii="Times New Roman" w:hAnsi="Times New Roman" w:cs="Times New Roman"/>
          <w:sz w:val="20"/>
          <w:szCs w:val="20"/>
        </w:rPr>
        <w:t>у</w:t>
      </w:r>
      <w:r w:rsidRPr="00C511FD">
        <w:rPr>
          <w:rFonts w:ascii="Times New Roman" w:hAnsi="Times New Roman" w:cs="Times New Roman"/>
          <w:sz w:val="20"/>
          <w:szCs w:val="20"/>
        </w:rPr>
        <w:t>пает со стороны (государства и других организаций) и используется на покрытие расходов, связанных с проведением целевых мероприятий (безвозвратно и безвозмездно на определенные цели).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Обязательствами организации (источниками заемных средств) я</w:t>
      </w:r>
      <w:r w:rsidRPr="00C511FD">
        <w:rPr>
          <w:rFonts w:ascii="Times New Roman" w:hAnsi="Times New Roman" w:cs="Times New Roman"/>
          <w:sz w:val="20"/>
          <w:szCs w:val="20"/>
        </w:rPr>
        <w:t>в</w:t>
      </w:r>
      <w:r w:rsidRPr="00C511FD">
        <w:rPr>
          <w:rFonts w:ascii="Times New Roman" w:hAnsi="Times New Roman" w:cs="Times New Roman"/>
          <w:sz w:val="20"/>
          <w:szCs w:val="20"/>
        </w:rPr>
        <w:t>ляются</w:t>
      </w:r>
      <w:r w:rsidR="00642BBB">
        <w:rPr>
          <w:rFonts w:ascii="Times New Roman" w:hAnsi="Times New Roman" w:cs="Times New Roman"/>
          <w:sz w:val="20"/>
          <w:szCs w:val="20"/>
        </w:rPr>
        <w:t xml:space="preserve">: </w:t>
      </w:r>
      <w:r w:rsidRPr="00C511FD">
        <w:rPr>
          <w:rFonts w:ascii="Times New Roman" w:hAnsi="Times New Roman" w:cs="Times New Roman"/>
          <w:sz w:val="20"/>
          <w:szCs w:val="20"/>
        </w:rPr>
        <w:t>кредиты банков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C511FD">
        <w:rPr>
          <w:rFonts w:ascii="Times New Roman" w:hAnsi="Times New Roman" w:cs="Times New Roman"/>
          <w:sz w:val="20"/>
          <w:szCs w:val="20"/>
        </w:rPr>
        <w:t>займы у других организаций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C511FD">
        <w:rPr>
          <w:rFonts w:ascii="Times New Roman" w:hAnsi="Times New Roman" w:cs="Times New Roman"/>
          <w:sz w:val="20"/>
          <w:szCs w:val="20"/>
        </w:rPr>
        <w:t>кредиторская задолженность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C511FD">
        <w:rPr>
          <w:rFonts w:ascii="Times New Roman" w:hAnsi="Times New Roman" w:cs="Times New Roman"/>
          <w:sz w:val="20"/>
          <w:szCs w:val="20"/>
        </w:rPr>
        <w:t>доходы будущих периодов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C511FD">
        <w:rPr>
          <w:rFonts w:ascii="Times New Roman" w:hAnsi="Times New Roman" w:cs="Times New Roman"/>
          <w:sz w:val="20"/>
          <w:szCs w:val="20"/>
        </w:rPr>
        <w:t>резервы предстоящих пл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тежей</w:t>
      </w:r>
      <w:r w:rsidR="00642BBB">
        <w:rPr>
          <w:rFonts w:ascii="Times New Roman" w:hAnsi="Times New Roman" w:cs="Times New Roman"/>
          <w:sz w:val="20"/>
          <w:szCs w:val="20"/>
        </w:rPr>
        <w:t xml:space="preserve">, </w:t>
      </w:r>
      <w:r w:rsidRPr="00C511FD">
        <w:rPr>
          <w:rFonts w:ascii="Times New Roman" w:hAnsi="Times New Roman" w:cs="Times New Roman"/>
          <w:sz w:val="20"/>
          <w:szCs w:val="20"/>
        </w:rPr>
        <w:t>прочие обязательства.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Кредиты банков организации получают под сезонные запасы об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>ротных средств, под затраты незавершенного производства, на внедр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>ние новой техники, механизацию производственных процессов и т. д. Они выдаются на строго целевые нужды и подлежат возврату в уст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новленный срок.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lastRenderedPageBreak/>
        <w:t>Займы у других организаций осуществляются в целях привлечения дополнительных средств в виде денег, погашения дебиторской задо</w:t>
      </w:r>
      <w:r w:rsidRPr="00C511FD">
        <w:rPr>
          <w:rFonts w:ascii="Times New Roman" w:hAnsi="Times New Roman" w:cs="Times New Roman"/>
          <w:sz w:val="20"/>
          <w:szCs w:val="20"/>
        </w:rPr>
        <w:t>л</w:t>
      </w:r>
      <w:r w:rsidRPr="00C511FD">
        <w:rPr>
          <w:rFonts w:ascii="Times New Roman" w:hAnsi="Times New Roman" w:cs="Times New Roman"/>
          <w:sz w:val="20"/>
          <w:szCs w:val="20"/>
        </w:rPr>
        <w:t>женности заимодавцами, а также в виде выпуска облигаций.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Кредиторская задолженность возникает перед поставщиками за п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>лученные от них материальные ценности, перед подрядчиками – за выполненные ими для предприятия работы или оказанные услуги, п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>ред финансовыми органами, работниками по оплате труда, учредит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>лями, а также перед другими кредиторами – по прочим операциям.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К доходам будущих периодов относятся доходы, полученные (н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численные) в отчетном периоде, но относящиеся к будущим отчетным периодам (квартирная плата, плата за коммунальные услуги, арендная плата, ежегодная подписка на журналы и др.).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Резервы предстоящих платежей создаются для равномерного вкл</w:t>
      </w:r>
      <w:r w:rsidRPr="00C511FD">
        <w:rPr>
          <w:rFonts w:ascii="Times New Roman" w:hAnsi="Times New Roman" w:cs="Times New Roman"/>
          <w:sz w:val="20"/>
          <w:szCs w:val="20"/>
        </w:rPr>
        <w:t>ю</w:t>
      </w:r>
      <w:r w:rsidRPr="00C511FD">
        <w:rPr>
          <w:rFonts w:ascii="Times New Roman" w:hAnsi="Times New Roman" w:cs="Times New Roman"/>
          <w:sz w:val="20"/>
          <w:szCs w:val="20"/>
        </w:rPr>
        <w:t>чения их в издержки производства и обращения. Могут создаваться резервы: на покрытие предстоящих расходов по оплате отпусков р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ботников, на выплату вознаграждений работникам за выслугу лет, на гарантийный ремонт и гарантийное обслуживание, на возмещение з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трат по рекультивации земель</w:t>
      </w:r>
      <w:r w:rsidR="00642BBB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C511FD">
        <w:rPr>
          <w:rFonts w:ascii="Times New Roman" w:hAnsi="Times New Roman" w:cs="Times New Roman"/>
          <w:sz w:val="20"/>
          <w:szCs w:val="20"/>
        </w:rPr>
        <w:t>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В зависимости от сроков привлечения заемные источники подра</w:t>
      </w:r>
      <w:r w:rsidRPr="00C511FD">
        <w:rPr>
          <w:rFonts w:ascii="Times New Roman" w:hAnsi="Times New Roman" w:cs="Times New Roman"/>
          <w:sz w:val="20"/>
          <w:szCs w:val="20"/>
        </w:rPr>
        <w:t>з</w:t>
      </w:r>
      <w:r w:rsidRPr="00C511FD">
        <w:rPr>
          <w:rFonts w:ascii="Times New Roman" w:hAnsi="Times New Roman" w:cs="Times New Roman"/>
          <w:sz w:val="20"/>
          <w:szCs w:val="20"/>
        </w:rPr>
        <w:t xml:space="preserve">деляются на долгосрочные обязательства (со сроком погашения свыше одного года) и краткосрочные обязательства (со сроком погашения до одного года).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Таким образом, активы, собственный капитал и обязательства о</w:t>
      </w:r>
      <w:r w:rsidRPr="00C511FD">
        <w:rPr>
          <w:rFonts w:ascii="Times New Roman" w:hAnsi="Times New Roman" w:cs="Times New Roman"/>
          <w:sz w:val="20"/>
          <w:szCs w:val="20"/>
        </w:rPr>
        <w:t>р</w:t>
      </w:r>
      <w:r w:rsidRPr="00C511FD">
        <w:rPr>
          <w:rFonts w:ascii="Times New Roman" w:hAnsi="Times New Roman" w:cs="Times New Roman"/>
          <w:sz w:val="20"/>
          <w:szCs w:val="20"/>
        </w:rPr>
        <w:t>ганизации представляют собой объекты бухгалтерского учета, обесп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 xml:space="preserve">чивающие ее деятельность. 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Метод бухгалтерского учета – это совокупность приемов (спос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>бов), с помощью которых исследуется предмет бухгалтерского учета (хозяйственные средства, источники их формирования и происход</w:t>
      </w:r>
      <w:r w:rsidRPr="00C511FD">
        <w:rPr>
          <w:rFonts w:ascii="Times New Roman" w:hAnsi="Times New Roman" w:cs="Times New Roman"/>
          <w:sz w:val="20"/>
          <w:szCs w:val="20"/>
        </w:rPr>
        <w:t>я</w:t>
      </w:r>
      <w:r w:rsidRPr="00C511FD">
        <w:rPr>
          <w:rFonts w:ascii="Times New Roman" w:hAnsi="Times New Roman" w:cs="Times New Roman"/>
          <w:sz w:val="20"/>
          <w:szCs w:val="20"/>
        </w:rPr>
        <w:t>щие в организации хозяйственные процессы).</w:t>
      </w:r>
    </w:p>
    <w:p w:rsidR="0091557E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Составные элементы метода бухгалтерского учета обеспечивают проведение наблюдения за объектами, их измерение, группировку (р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>гистрацию) и обобщение учетных данных.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Наблюдение осуществляется в учете с помощью документации и инвентаризации.</w:t>
      </w:r>
    </w:p>
    <w:p w:rsidR="00642BBB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Документация</w:t>
      </w:r>
      <w:r w:rsidR="007A1804">
        <w:rPr>
          <w:rFonts w:ascii="Times New Roman" w:hAnsi="Times New Roman" w:cs="Times New Roman"/>
          <w:sz w:val="20"/>
          <w:szCs w:val="20"/>
        </w:rPr>
        <w:t xml:space="preserve"> — это</w:t>
      </w:r>
      <w:r w:rsidRPr="00C511FD">
        <w:rPr>
          <w:rFonts w:ascii="Times New Roman" w:hAnsi="Times New Roman" w:cs="Times New Roman"/>
          <w:sz w:val="20"/>
          <w:szCs w:val="20"/>
        </w:rPr>
        <w:t xml:space="preserve"> способ сплошного и непрерывного отражения хозяйственных операций с целью получения о них данных, требу</w:t>
      </w:r>
      <w:r w:rsidRPr="00C511FD">
        <w:rPr>
          <w:rFonts w:ascii="Times New Roman" w:hAnsi="Times New Roman" w:cs="Times New Roman"/>
          <w:sz w:val="20"/>
          <w:szCs w:val="20"/>
        </w:rPr>
        <w:t>ю</w:t>
      </w:r>
      <w:r w:rsidRPr="00C511FD">
        <w:rPr>
          <w:rFonts w:ascii="Times New Roman" w:hAnsi="Times New Roman" w:cs="Times New Roman"/>
          <w:sz w:val="20"/>
          <w:szCs w:val="20"/>
        </w:rPr>
        <w:t xml:space="preserve">щихся для ведения текущего бухгалтерского учета и контроля за ними.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 xml:space="preserve">Инвентаризация – проверка фактического наличия имущества предприятия и его источников, выявление отклонений от учетных </w:t>
      </w:r>
      <w:r w:rsidRPr="00C511FD">
        <w:rPr>
          <w:rFonts w:ascii="Times New Roman" w:hAnsi="Times New Roman" w:cs="Times New Roman"/>
          <w:sz w:val="20"/>
          <w:szCs w:val="20"/>
        </w:rPr>
        <w:lastRenderedPageBreak/>
        <w:t>данных и принятие решений по внесению изменений в данные бухга</w:t>
      </w:r>
      <w:r w:rsidRPr="00C511FD">
        <w:rPr>
          <w:rFonts w:ascii="Times New Roman" w:hAnsi="Times New Roman" w:cs="Times New Roman"/>
          <w:sz w:val="20"/>
          <w:szCs w:val="20"/>
        </w:rPr>
        <w:t>л</w:t>
      </w:r>
      <w:r w:rsidRPr="00C511FD">
        <w:rPr>
          <w:rFonts w:ascii="Times New Roman" w:hAnsi="Times New Roman" w:cs="Times New Roman"/>
          <w:sz w:val="20"/>
          <w:szCs w:val="20"/>
        </w:rPr>
        <w:t xml:space="preserve">терского учета на определенную дату.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Точные количественные характеристики наблюдаемых фактов и событий получают измерением. Измерение осуществляется с пом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>щью таких элементов метода бухгалтерского учета, как оценка и кал</w:t>
      </w:r>
      <w:r w:rsidRPr="00C511FD">
        <w:rPr>
          <w:rFonts w:ascii="Times New Roman" w:hAnsi="Times New Roman" w:cs="Times New Roman"/>
          <w:sz w:val="20"/>
          <w:szCs w:val="20"/>
        </w:rPr>
        <w:t>ь</w:t>
      </w:r>
      <w:r w:rsidRPr="00C511FD">
        <w:rPr>
          <w:rFonts w:ascii="Times New Roman" w:hAnsi="Times New Roman" w:cs="Times New Roman"/>
          <w:sz w:val="20"/>
          <w:szCs w:val="20"/>
        </w:rPr>
        <w:t>куляция.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Оценка – это способ денежного выражения учтенных в документах хозяйственных операций. Она позволяет отразить в едином денежном выражении разнородный состав имущества организации.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Калькуляция – способ группировки затрат, относящихся к одному из процессов (снабжения, производства, реализации), и определения себестоимости отдельных видов продукции (работ, услуг) или прио</w:t>
      </w:r>
      <w:r w:rsidRPr="00C511FD">
        <w:rPr>
          <w:rFonts w:ascii="Times New Roman" w:hAnsi="Times New Roman" w:cs="Times New Roman"/>
          <w:sz w:val="20"/>
          <w:szCs w:val="20"/>
        </w:rPr>
        <w:t>б</w:t>
      </w:r>
      <w:r w:rsidRPr="00C511FD">
        <w:rPr>
          <w:rFonts w:ascii="Times New Roman" w:hAnsi="Times New Roman" w:cs="Times New Roman"/>
          <w:sz w:val="20"/>
          <w:szCs w:val="20"/>
        </w:rPr>
        <w:t>ретенных товарно-материальных ценностей, т. е. исчисление себ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 xml:space="preserve">стоимости одной единицы.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Результаты наблюдения и измерения следует регистрировать. Рег</w:t>
      </w:r>
      <w:r w:rsidRPr="00C511FD">
        <w:rPr>
          <w:rFonts w:ascii="Times New Roman" w:hAnsi="Times New Roman" w:cs="Times New Roman"/>
          <w:sz w:val="20"/>
          <w:szCs w:val="20"/>
        </w:rPr>
        <w:t>и</w:t>
      </w:r>
      <w:r w:rsidRPr="00C511FD">
        <w:rPr>
          <w:rFonts w:ascii="Times New Roman" w:hAnsi="Times New Roman" w:cs="Times New Roman"/>
          <w:sz w:val="20"/>
          <w:szCs w:val="20"/>
        </w:rPr>
        <w:t>страция и группировка информации осуществляется с использованием счетов и двойной записи.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Отраженные в документах хозяйственные операции регистрирую</w:t>
      </w:r>
      <w:r w:rsidRPr="00C511FD">
        <w:rPr>
          <w:rFonts w:ascii="Times New Roman" w:hAnsi="Times New Roman" w:cs="Times New Roman"/>
          <w:sz w:val="20"/>
          <w:szCs w:val="20"/>
        </w:rPr>
        <w:t>т</w:t>
      </w:r>
      <w:r w:rsidRPr="00C511FD">
        <w:rPr>
          <w:rFonts w:ascii="Times New Roman" w:hAnsi="Times New Roman" w:cs="Times New Roman"/>
          <w:sz w:val="20"/>
          <w:szCs w:val="20"/>
        </w:rPr>
        <w:t xml:space="preserve">ся в специальных таблицах – счетах бухгалтерского учета. На каждый объект учета открывается отдельный счет, на котором накапливается и хранится информация. 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Счета – это способ группировки, текущего отражения и контроля имущества предприятия, источников его образования и хозяйственных процессов.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Двойная запись является способом взаимосвязанного отражения и контроля каждой хозяйственной операции на двух счетах в одной и той же сумме.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Сущность двойной записи заключается в том, что каждая хозяйс</w:t>
      </w:r>
      <w:r w:rsidRPr="00C511FD">
        <w:rPr>
          <w:rFonts w:ascii="Times New Roman" w:hAnsi="Times New Roman" w:cs="Times New Roman"/>
          <w:sz w:val="20"/>
          <w:szCs w:val="20"/>
        </w:rPr>
        <w:t>т</w:t>
      </w:r>
      <w:r w:rsidRPr="00C511FD">
        <w:rPr>
          <w:rFonts w:ascii="Times New Roman" w:hAnsi="Times New Roman" w:cs="Times New Roman"/>
          <w:sz w:val="20"/>
          <w:szCs w:val="20"/>
        </w:rPr>
        <w:t>венная операция записывается дважды на двух разных взаимосвяза</w:t>
      </w:r>
      <w:r w:rsidRPr="00C511FD">
        <w:rPr>
          <w:rFonts w:ascii="Times New Roman" w:hAnsi="Times New Roman" w:cs="Times New Roman"/>
          <w:sz w:val="20"/>
          <w:szCs w:val="20"/>
        </w:rPr>
        <w:t>н</w:t>
      </w:r>
      <w:r w:rsidRPr="00C511FD">
        <w:rPr>
          <w:rFonts w:ascii="Times New Roman" w:hAnsi="Times New Roman" w:cs="Times New Roman"/>
          <w:sz w:val="20"/>
          <w:szCs w:val="20"/>
        </w:rPr>
        <w:t>ных счетах в равных суммах: по дебету одного счета и кредиту друг</w:t>
      </w:r>
      <w:r w:rsidRPr="00C511FD">
        <w:rPr>
          <w:rFonts w:ascii="Times New Roman" w:hAnsi="Times New Roman" w:cs="Times New Roman"/>
          <w:sz w:val="20"/>
          <w:szCs w:val="20"/>
        </w:rPr>
        <w:t>о</w:t>
      </w:r>
      <w:r w:rsidRPr="00C511FD">
        <w:rPr>
          <w:rFonts w:ascii="Times New Roman" w:hAnsi="Times New Roman" w:cs="Times New Roman"/>
          <w:sz w:val="20"/>
          <w:szCs w:val="20"/>
        </w:rPr>
        <w:t>го. Двойная запись обусловлена двойственностью самих хозяйстве</w:t>
      </w:r>
      <w:r w:rsidRPr="00C511FD">
        <w:rPr>
          <w:rFonts w:ascii="Times New Roman" w:hAnsi="Times New Roman" w:cs="Times New Roman"/>
          <w:sz w:val="20"/>
          <w:szCs w:val="20"/>
        </w:rPr>
        <w:t>н</w:t>
      </w:r>
      <w:r w:rsidRPr="00C511FD">
        <w:rPr>
          <w:rFonts w:ascii="Times New Roman" w:hAnsi="Times New Roman" w:cs="Times New Roman"/>
          <w:sz w:val="20"/>
          <w:szCs w:val="20"/>
        </w:rPr>
        <w:t>ных операций, она раскрывает смысл и их содержание. Обобщение данных бухгалтерского учета осуществляется в балансе и других фо</w:t>
      </w:r>
      <w:r w:rsidRPr="00C511FD">
        <w:rPr>
          <w:rFonts w:ascii="Times New Roman" w:hAnsi="Times New Roman" w:cs="Times New Roman"/>
          <w:sz w:val="20"/>
          <w:szCs w:val="20"/>
        </w:rPr>
        <w:t>р</w:t>
      </w:r>
      <w:r w:rsidRPr="00C511FD">
        <w:rPr>
          <w:rFonts w:ascii="Times New Roman" w:hAnsi="Times New Roman" w:cs="Times New Roman"/>
          <w:sz w:val="20"/>
          <w:szCs w:val="20"/>
        </w:rPr>
        <w:t>мах отчетности.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Бухгалтерский баланс – способ экономической группировки и обобщенного отражения имущества организации по его функционал</w:t>
      </w:r>
      <w:r w:rsidRPr="00C511FD">
        <w:rPr>
          <w:rFonts w:ascii="Times New Roman" w:hAnsi="Times New Roman" w:cs="Times New Roman"/>
          <w:sz w:val="20"/>
          <w:szCs w:val="20"/>
        </w:rPr>
        <w:t>ь</w:t>
      </w:r>
      <w:r w:rsidRPr="00C511FD">
        <w:rPr>
          <w:rFonts w:ascii="Times New Roman" w:hAnsi="Times New Roman" w:cs="Times New Roman"/>
          <w:sz w:val="20"/>
          <w:szCs w:val="20"/>
        </w:rPr>
        <w:t>ной роли в процессе производства и по источникам его формирования, составленный на определенную дату, в денежном выражении.</w:t>
      </w:r>
    </w:p>
    <w:p w:rsidR="00C511FD" w:rsidRPr="00C511FD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lastRenderedPageBreak/>
        <w:t>Отчетность – это совокупность экономических показателей, отр</w:t>
      </w:r>
      <w:r w:rsidRPr="00C511FD">
        <w:rPr>
          <w:rFonts w:ascii="Times New Roman" w:hAnsi="Times New Roman" w:cs="Times New Roman"/>
          <w:sz w:val="20"/>
          <w:szCs w:val="20"/>
        </w:rPr>
        <w:t>а</w:t>
      </w:r>
      <w:r w:rsidRPr="00C511FD">
        <w:rPr>
          <w:rFonts w:ascii="Times New Roman" w:hAnsi="Times New Roman" w:cs="Times New Roman"/>
          <w:sz w:val="20"/>
          <w:szCs w:val="20"/>
        </w:rPr>
        <w:t>женных в форме определенных таблиц и характеризующих произво</w:t>
      </w:r>
      <w:r w:rsidRPr="00C511FD">
        <w:rPr>
          <w:rFonts w:ascii="Times New Roman" w:hAnsi="Times New Roman" w:cs="Times New Roman"/>
          <w:sz w:val="20"/>
          <w:szCs w:val="20"/>
        </w:rPr>
        <w:t>д</w:t>
      </w:r>
      <w:r w:rsidRPr="00C511FD">
        <w:rPr>
          <w:rFonts w:ascii="Times New Roman" w:hAnsi="Times New Roman" w:cs="Times New Roman"/>
          <w:sz w:val="20"/>
          <w:szCs w:val="20"/>
        </w:rPr>
        <w:t>ственно-хозяйственное и финансовое положение организации за опр</w:t>
      </w:r>
      <w:r w:rsidRPr="00C511FD">
        <w:rPr>
          <w:rFonts w:ascii="Times New Roman" w:hAnsi="Times New Roman" w:cs="Times New Roman"/>
          <w:sz w:val="20"/>
          <w:szCs w:val="20"/>
        </w:rPr>
        <w:t>е</w:t>
      </w:r>
      <w:r w:rsidRPr="00C511FD">
        <w:rPr>
          <w:rFonts w:ascii="Times New Roman" w:hAnsi="Times New Roman" w:cs="Times New Roman"/>
          <w:sz w:val="20"/>
          <w:szCs w:val="20"/>
        </w:rPr>
        <w:t xml:space="preserve">деленный период. </w:t>
      </w:r>
    </w:p>
    <w:p w:rsidR="0091557E" w:rsidRDefault="00C511FD" w:rsidP="00C511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511FD">
        <w:rPr>
          <w:rFonts w:ascii="Times New Roman" w:hAnsi="Times New Roman" w:cs="Times New Roman"/>
          <w:sz w:val="20"/>
          <w:szCs w:val="20"/>
        </w:rPr>
        <w:t>Отчетность представляет завершающую стадию учетного процесса за определенный период. Ее данные используются на внутреннем и внешнем уровнях управления хозяйственной деятельностью.</w:t>
      </w:r>
    </w:p>
    <w:p w:rsidR="007A1804" w:rsidRDefault="00280B00" w:rsidP="00280B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 w:rsidR="0014065B" w:rsidRPr="0014065B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7A1804">
        <w:rPr>
          <w:rFonts w:ascii="Times New Roman" w:hAnsi="Times New Roman" w:cs="Times New Roman"/>
          <w:b/>
          <w:sz w:val="20"/>
          <w:szCs w:val="20"/>
        </w:rPr>
        <w:t xml:space="preserve">Бухгалтерский баланс как элемент </w:t>
      </w:r>
    </w:p>
    <w:p w:rsidR="0014065B" w:rsidRDefault="007A1804" w:rsidP="00280B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метода бухгалтерского учета</w:t>
      </w:r>
    </w:p>
    <w:p w:rsidR="00280B00" w:rsidRPr="0014065B" w:rsidRDefault="00280B00" w:rsidP="001406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6407A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Для управления деятельностью организации необходимо иметь обобщенные сведения о составе средств (активах) и источниках их формирования. Чтобы получить такие сведения, составляется бухга</w:t>
      </w:r>
      <w:r w:rsidRPr="007A1804">
        <w:rPr>
          <w:rFonts w:ascii="Times New Roman" w:hAnsi="Times New Roman" w:cs="Times New Roman"/>
          <w:sz w:val="20"/>
          <w:szCs w:val="20"/>
        </w:rPr>
        <w:t>л</w:t>
      </w:r>
      <w:r w:rsidRPr="007A1804">
        <w:rPr>
          <w:rFonts w:ascii="Times New Roman" w:hAnsi="Times New Roman" w:cs="Times New Roman"/>
          <w:sz w:val="20"/>
          <w:szCs w:val="20"/>
        </w:rPr>
        <w:t>терский баланс, в основу которого положен прием балансового обо</w:t>
      </w:r>
      <w:r w:rsidRPr="007A1804">
        <w:rPr>
          <w:rFonts w:ascii="Times New Roman" w:hAnsi="Times New Roman" w:cs="Times New Roman"/>
          <w:sz w:val="20"/>
          <w:szCs w:val="20"/>
        </w:rPr>
        <w:t>б</w:t>
      </w:r>
      <w:r w:rsidRPr="007A1804">
        <w:rPr>
          <w:rFonts w:ascii="Times New Roman" w:hAnsi="Times New Roman" w:cs="Times New Roman"/>
          <w:sz w:val="20"/>
          <w:szCs w:val="20"/>
        </w:rPr>
        <w:t xml:space="preserve">щения. </w:t>
      </w:r>
    </w:p>
    <w:p w:rsidR="007A1804" w:rsidRDefault="0006407A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A1804" w:rsidRPr="007A1804">
        <w:rPr>
          <w:rFonts w:ascii="Times New Roman" w:hAnsi="Times New Roman" w:cs="Times New Roman"/>
          <w:sz w:val="20"/>
          <w:szCs w:val="20"/>
        </w:rPr>
        <w:t>ухгалтерский баланс представляет собой способ отражения в д</w:t>
      </w:r>
      <w:r w:rsidR="007A1804" w:rsidRPr="007A1804">
        <w:rPr>
          <w:rFonts w:ascii="Times New Roman" w:hAnsi="Times New Roman" w:cs="Times New Roman"/>
          <w:sz w:val="20"/>
          <w:szCs w:val="20"/>
        </w:rPr>
        <w:t>е</w:t>
      </w:r>
      <w:r w:rsidR="007A1804" w:rsidRPr="007A1804">
        <w:rPr>
          <w:rFonts w:ascii="Times New Roman" w:hAnsi="Times New Roman" w:cs="Times New Roman"/>
          <w:sz w:val="20"/>
          <w:szCs w:val="20"/>
        </w:rPr>
        <w:t>нежной оценке на определенную дату активов организации по их функциональной роли в процессе производства в сопоставлении с и</w:t>
      </w:r>
      <w:r w:rsidR="007A1804" w:rsidRPr="007A1804">
        <w:rPr>
          <w:rFonts w:ascii="Times New Roman" w:hAnsi="Times New Roman" w:cs="Times New Roman"/>
          <w:sz w:val="20"/>
          <w:szCs w:val="20"/>
        </w:rPr>
        <w:t>с</w:t>
      </w:r>
      <w:r w:rsidR="007A1804" w:rsidRPr="007A1804">
        <w:rPr>
          <w:rFonts w:ascii="Times New Roman" w:hAnsi="Times New Roman" w:cs="Times New Roman"/>
          <w:sz w:val="20"/>
          <w:szCs w:val="20"/>
        </w:rPr>
        <w:t>точниками их формирования.</w:t>
      </w:r>
    </w:p>
    <w:p w:rsidR="0006407A" w:rsidRPr="007A1804" w:rsidRDefault="0006407A" w:rsidP="000640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Все имущество группируется и обобщается в балансе в едином д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нежном измерении. Баланс составляется на определенный момент времени, как правило, на первое число (месяца, квартала, года). Свед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ния для составления баланса получают из данных текущего бухгалте</w:t>
      </w:r>
      <w:r w:rsidRPr="007A1804">
        <w:rPr>
          <w:rFonts w:ascii="Times New Roman" w:hAnsi="Times New Roman" w:cs="Times New Roman"/>
          <w:sz w:val="20"/>
          <w:szCs w:val="20"/>
        </w:rPr>
        <w:t>р</w:t>
      </w:r>
      <w:r w:rsidRPr="007A1804">
        <w:rPr>
          <w:rFonts w:ascii="Times New Roman" w:hAnsi="Times New Roman" w:cs="Times New Roman"/>
          <w:sz w:val="20"/>
          <w:szCs w:val="20"/>
        </w:rPr>
        <w:t xml:space="preserve">ского учета, из системы бухгалтерских счетов.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Графически бухгалтерский баланс представляет собой таблицу, к</w:t>
      </w:r>
      <w:r w:rsidRPr="007A1804">
        <w:rPr>
          <w:rFonts w:ascii="Times New Roman" w:hAnsi="Times New Roman" w:cs="Times New Roman"/>
          <w:sz w:val="20"/>
          <w:szCs w:val="20"/>
        </w:rPr>
        <w:t>о</w:t>
      </w:r>
      <w:r w:rsidRPr="007A1804">
        <w:rPr>
          <w:rFonts w:ascii="Times New Roman" w:hAnsi="Times New Roman" w:cs="Times New Roman"/>
          <w:sz w:val="20"/>
          <w:szCs w:val="20"/>
        </w:rPr>
        <w:t xml:space="preserve">торая делится на две части для раздельного отражения видов активов и их источников. В левой ее части показываются активы по их составу и размещению, а в правой части – собственный капитал и обязательства, характеризующие источники образования имущества.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Итоги активов и собственного капитала с обязательствами баланса всегда должны быть равны между собой. Это вытекает из того, что в балансе находят отражение одни и те же хозяйственные средства, но сгруппированные по разным признакам: в активах они отражаются по составу, размещению и форме использования, а в пассиве – по исто</w:t>
      </w:r>
      <w:r w:rsidRPr="007A1804">
        <w:rPr>
          <w:rFonts w:ascii="Times New Roman" w:hAnsi="Times New Roman" w:cs="Times New Roman"/>
          <w:sz w:val="20"/>
          <w:szCs w:val="20"/>
        </w:rPr>
        <w:t>ч</w:t>
      </w:r>
      <w:r w:rsidRPr="007A1804">
        <w:rPr>
          <w:rFonts w:ascii="Times New Roman" w:hAnsi="Times New Roman" w:cs="Times New Roman"/>
          <w:sz w:val="20"/>
          <w:szCs w:val="20"/>
        </w:rPr>
        <w:t xml:space="preserve">никам формирования и целевому назначению.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Итог баланса называется его валютой. Равенство итогов активов и собственного капитала с обязательствами баланса имеет большое ко</w:t>
      </w:r>
      <w:r w:rsidRPr="007A1804">
        <w:rPr>
          <w:rFonts w:ascii="Times New Roman" w:hAnsi="Times New Roman" w:cs="Times New Roman"/>
          <w:sz w:val="20"/>
          <w:szCs w:val="20"/>
        </w:rPr>
        <w:t>н</w:t>
      </w:r>
      <w:r w:rsidRPr="007A1804">
        <w:rPr>
          <w:rFonts w:ascii="Times New Roman" w:hAnsi="Times New Roman" w:cs="Times New Roman"/>
          <w:sz w:val="20"/>
          <w:szCs w:val="20"/>
        </w:rPr>
        <w:t>трольное значение, поскольку является средством проверки правил</w:t>
      </w:r>
      <w:r w:rsidRPr="007A1804">
        <w:rPr>
          <w:rFonts w:ascii="Times New Roman" w:hAnsi="Times New Roman" w:cs="Times New Roman"/>
          <w:sz w:val="20"/>
          <w:szCs w:val="20"/>
        </w:rPr>
        <w:t>ь</w:t>
      </w:r>
      <w:r w:rsidRPr="007A1804">
        <w:rPr>
          <w:rFonts w:ascii="Times New Roman" w:hAnsi="Times New Roman" w:cs="Times New Roman"/>
          <w:sz w:val="20"/>
          <w:szCs w:val="20"/>
        </w:rPr>
        <w:t xml:space="preserve">ности бухгалтерских записей и составления баланса.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lastRenderedPageBreak/>
        <w:t>Основным элементом бухгалтерского баланса является статья, под которой понимают показатель (строку) активов и собственного кап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тала и обязательств, характеризующий отдельный вид средств или и</w:t>
      </w:r>
      <w:r w:rsidRPr="007A1804">
        <w:rPr>
          <w:rFonts w:ascii="Times New Roman" w:hAnsi="Times New Roman" w:cs="Times New Roman"/>
          <w:sz w:val="20"/>
          <w:szCs w:val="20"/>
        </w:rPr>
        <w:t>с</w:t>
      </w:r>
      <w:r w:rsidRPr="007A1804">
        <w:rPr>
          <w:rFonts w:ascii="Times New Roman" w:hAnsi="Times New Roman" w:cs="Times New Roman"/>
          <w:sz w:val="20"/>
          <w:szCs w:val="20"/>
        </w:rPr>
        <w:t xml:space="preserve">точников их образования. </w:t>
      </w:r>
    </w:p>
    <w:p w:rsidR="007A1804" w:rsidRPr="00B77356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 xml:space="preserve">В настоящее время бухгалтерский баланс в Республике Беларусь содержит пять </w:t>
      </w:r>
      <w:r w:rsidRPr="00B77356">
        <w:rPr>
          <w:rFonts w:ascii="Times New Roman" w:hAnsi="Times New Roman" w:cs="Times New Roman"/>
          <w:sz w:val="20"/>
          <w:szCs w:val="20"/>
        </w:rPr>
        <w:t>разделов (Приложение 3).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77356">
        <w:rPr>
          <w:rFonts w:ascii="Times New Roman" w:hAnsi="Times New Roman" w:cs="Times New Roman"/>
          <w:sz w:val="20"/>
          <w:szCs w:val="20"/>
        </w:rPr>
        <w:t>Статьи активов сгруппированы в два раздела</w:t>
      </w:r>
      <w:r w:rsidRPr="007A180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 xml:space="preserve">I «Долгосрочные активы»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 xml:space="preserve">II «Краткосрочные активы» 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 правой части баланса Собственный капитал и обязательства ст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 xml:space="preserve">тьи сгруппированы в три раздела: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 xml:space="preserve">III «Собственный капитал»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 xml:space="preserve">IV «Долгосрочные обязательства» </w:t>
      </w:r>
    </w:p>
    <w:p w:rsid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V «Краткосрочные обязательства».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 условиях рыночной экономики организации используют разли</w:t>
      </w:r>
      <w:r w:rsidRPr="007A1804">
        <w:rPr>
          <w:rFonts w:ascii="Times New Roman" w:hAnsi="Times New Roman" w:cs="Times New Roman"/>
          <w:sz w:val="20"/>
          <w:szCs w:val="20"/>
        </w:rPr>
        <w:t>ч</w:t>
      </w:r>
      <w:r w:rsidRPr="007A1804">
        <w:rPr>
          <w:rFonts w:ascii="Times New Roman" w:hAnsi="Times New Roman" w:cs="Times New Roman"/>
          <w:sz w:val="20"/>
          <w:szCs w:val="20"/>
        </w:rPr>
        <w:t>ные виды бухгалтерских балансов.</w:t>
      </w:r>
    </w:p>
    <w:p w:rsid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источникам составления бухгалтерские балансы бывают: кни</w:t>
      </w:r>
      <w:r w:rsidRPr="007A1804">
        <w:rPr>
          <w:rFonts w:ascii="Times New Roman" w:hAnsi="Times New Roman" w:cs="Times New Roman"/>
          <w:sz w:val="20"/>
          <w:szCs w:val="20"/>
        </w:rPr>
        <w:t>ж</w:t>
      </w:r>
      <w:r w:rsidRPr="007A1804">
        <w:rPr>
          <w:rFonts w:ascii="Times New Roman" w:hAnsi="Times New Roman" w:cs="Times New Roman"/>
          <w:sz w:val="20"/>
          <w:szCs w:val="20"/>
        </w:rPr>
        <w:t>ные, генеральные, инвентарные.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Книжные балансы составляются по данным текущего бухгалте</w:t>
      </w:r>
      <w:r w:rsidRPr="007A1804">
        <w:rPr>
          <w:rFonts w:ascii="Times New Roman" w:hAnsi="Times New Roman" w:cs="Times New Roman"/>
          <w:sz w:val="20"/>
          <w:szCs w:val="20"/>
        </w:rPr>
        <w:t>р</w:t>
      </w:r>
      <w:r w:rsidRPr="007A1804">
        <w:rPr>
          <w:rFonts w:ascii="Times New Roman" w:hAnsi="Times New Roman" w:cs="Times New Roman"/>
          <w:sz w:val="20"/>
          <w:szCs w:val="20"/>
        </w:rPr>
        <w:t>ского учета в соответствии с остатками по счетам Главной книги. Если они подтверждаются материалами инвентаризации, то такие балансы рассматриваются как генеральные. Инвентарные балансы составляю</w:t>
      </w:r>
      <w:r w:rsidRPr="007A1804">
        <w:rPr>
          <w:rFonts w:ascii="Times New Roman" w:hAnsi="Times New Roman" w:cs="Times New Roman"/>
          <w:sz w:val="20"/>
          <w:szCs w:val="20"/>
        </w:rPr>
        <w:t>т</w:t>
      </w:r>
      <w:r w:rsidRPr="007A1804">
        <w:rPr>
          <w:rFonts w:ascii="Times New Roman" w:hAnsi="Times New Roman" w:cs="Times New Roman"/>
          <w:sz w:val="20"/>
          <w:szCs w:val="20"/>
        </w:rPr>
        <w:t>ся по данным инвентарных описей отдельных активов и источников их формирования.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времени составления выделяют шесть разновидностей бухга</w:t>
      </w:r>
      <w:r w:rsidRPr="007A1804">
        <w:rPr>
          <w:rFonts w:ascii="Times New Roman" w:hAnsi="Times New Roman" w:cs="Times New Roman"/>
          <w:sz w:val="20"/>
          <w:szCs w:val="20"/>
        </w:rPr>
        <w:t>л</w:t>
      </w:r>
      <w:r w:rsidRPr="007A1804">
        <w:rPr>
          <w:rFonts w:ascii="Times New Roman" w:hAnsi="Times New Roman" w:cs="Times New Roman"/>
          <w:sz w:val="20"/>
          <w:szCs w:val="20"/>
        </w:rPr>
        <w:t>терских балансов: вступительные (организационные), текущие, сан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руемые, ликвидационные, разделительные, объединительные.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Вступительный (организационный) баланс свидетельствует о со</w:t>
      </w:r>
      <w:r w:rsidRPr="007A1804">
        <w:rPr>
          <w:rFonts w:ascii="Times New Roman" w:hAnsi="Times New Roman" w:cs="Times New Roman"/>
          <w:sz w:val="20"/>
          <w:szCs w:val="20"/>
        </w:rPr>
        <w:t>з</w:t>
      </w:r>
      <w:r w:rsidRPr="007A1804">
        <w:rPr>
          <w:rFonts w:ascii="Times New Roman" w:hAnsi="Times New Roman" w:cs="Times New Roman"/>
          <w:sz w:val="20"/>
          <w:szCs w:val="20"/>
        </w:rPr>
        <w:t>дании новой организации, т. е. это баланс заново создаваемой орган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зации.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Текущие балансы составляются в течение всего периода функци</w:t>
      </w:r>
      <w:r w:rsidRPr="007A1804">
        <w:rPr>
          <w:rFonts w:ascii="Times New Roman" w:hAnsi="Times New Roman" w:cs="Times New Roman"/>
          <w:sz w:val="20"/>
          <w:szCs w:val="20"/>
        </w:rPr>
        <w:t>о</w:t>
      </w:r>
      <w:r w:rsidRPr="007A1804">
        <w:rPr>
          <w:rFonts w:ascii="Times New Roman" w:hAnsi="Times New Roman" w:cs="Times New Roman"/>
          <w:sz w:val="20"/>
          <w:szCs w:val="20"/>
        </w:rPr>
        <w:t>нирования организации. Они подразделяются на начальные (вход</w:t>
      </w:r>
      <w:r w:rsidRPr="007A1804">
        <w:rPr>
          <w:rFonts w:ascii="Times New Roman" w:hAnsi="Times New Roman" w:cs="Times New Roman"/>
          <w:sz w:val="20"/>
          <w:szCs w:val="20"/>
        </w:rPr>
        <w:t>я</w:t>
      </w:r>
      <w:r w:rsidRPr="007A1804">
        <w:rPr>
          <w:rFonts w:ascii="Times New Roman" w:hAnsi="Times New Roman" w:cs="Times New Roman"/>
          <w:sz w:val="20"/>
          <w:szCs w:val="20"/>
        </w:rPr>
        <w:t>щие), промежуточные и заключительные (исходящие).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Санируемые балансы, т. е. представленные организациями, нах</w:t>
      </w:r>
      <w:r w:rsidRPr="007A1804">
        <w:rPr>
          <w:rFonts w:ascii="Times New Roman" w:hAnsi="Times New Roman" w:cs="Times New Roman"/>
          <w:sz w:val="20"/>
          <w:szCs w:val="20"/>
        </w:rPr>
        <w:t>о</w:t>
      </w:r>
      <w:r w:rsidRPr="007A1804">
        <w:rPr>
          <w:rFonts w:ascii="Times New Roman" w:hAnsi="Times New Roman" w:cs="Times New Roman"/>
          <w:sz w:val="20"/>
          <w:szCs w:val="20"/>
        </w:rPr>
        <w:t>дящимися на пороге банкротства, составляются с привлечением ауд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тора еще до окончания отчетного периода с целью показать реальное состояние дел в организации.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Ликвидационные балансы составляются при прекращении деятел</w:t>
      </w:r>
      <w:r w:rsidRPr="007A1804">
        <w:rPr>
          <w:rFonts w:ascii="Times New Roman" w:hAnsi="Times New Roman" w:cs="Times New Roman"/>
          <w:sz w:val="20"/>
          <w:szCs w:val="20"/>
        </w:rPr>
        <w:t>ь</w:t>
      </w:r>
      <w:r w:rsidRPr="007A1804">
        <w:rPr>
          <w:rFonts w:ascii="Times New Roman" w:hAnsi="Times New Roman" w:cs="Times New Roman"/>
          <w:sz w:val="20"/>
          <w:szCs w:val="20"/>
        </w:rPr>
        <w:t>ности организации.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lastRenderedPageBreak/>
        <w:t>Разделительные балансы составляются при реорганизации орган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зации и разделении ее на несколько более мелких организаций, стру</w:t>
      </w:r>
      <w:r w:rsidRPr="007A1804">
        <w:rPr>
          <w:rFonts w:ascii="Times New Roman" w:hAnsi="Times New Roman" w:cs="Times New Roman"/>
          <w:sz w:val="20"/>
          <w:szCs w:val="20"/>
        </w:rPr>
        <w:t>к</w:t>
      </w:r>
      <w:r w:rsidRPr="007A1804">
        <w:rPr>
          <w:rFonts w:ascii="Times New Roman" w:hAnsi="Times New Roman" w:cs="Times New Roman"/>
          <w:sz w:val="20"/>
          <w:szCs w:val="20"/>
        </w:rPr>
        <w:t>турных подразделений с самостоятельным балансом.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Объединительные балансы составляются по результатам объедин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ния имущества и обязательств двух и более организаций.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степени правомочия балансы подразделяют на юридические и отдельные.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Юридические бухгалтерские балансы составляются юридическими лицами. Отдельные бухгалтерские балансы составляют структурные подразделения организации, не наделенные статусом юридического лица.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 xml:space="preserve">По срокам составления различают вступительные, периодические и заключительные балансы.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Вступительные балансы составляются после государственной рег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страции организации и одновременного приобретения статуса юрид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ческого лица. Периодические балансы составляются на заданные о</w:t>
      </w:r>
      <w:r w:rsidRPr="007A1804">
        <w:rPr>
          <w:rFonts w:ascii="Times New Roman" w:hAnsi="Times New Roman" w:cs="Times New Roman"/>
          <w:sz w:val="20"/>
          <w:szCs w:val="20"/>
        </w:rPr>
        <w:t>т</w:t>
      </w:r>
      <w:r w:rsidRPr="007A1804">
        <w:rPr>
          <w:rFonts w:ascii="Times New Roman" w:hAnsi="Times New Roman" w:cs="Times New Roman"/>
          <w:sz w:val="20"/>
          <w:szCs w:val="20"/>
        </w:rPr>
        <w:t>резки времени (месяц, квартал, полугодие, девять месяцев). Заключ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тельные балансы составляются по окончании отчетного периода.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полноте отраженных данных различают балансы-брутто и б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лансы-нетто.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Баланс-брутто – это бухгалтерский баланс, в котором объекты бу</w:t>
      </w:r>
      <w:r w:rsidRPr="007A1804">
        <w:rPr>
          <w:rFonts w:ascii="Times New Roman" w:hAnsi="Times New Roman" w:cs="Times New Roman"/>
          <w:sz w:val="20"/>
          <w:szCs w:val="20"/>
        </w:rPr>
        <w:t>х</w:t>
      </w:r>
      <w:r w:rsidRPr="007A1804">
        <w:rPr>
          <w:rFonts w:ascii="Times New Roman" w:hAnsi="Times New Roman" w:cs="Times New Roman"/>
          <w:sz w:val="20"/>
          <w:szCs w:val="20"/>
        </w:rPr>
        <w:t>галтерского учета представляются в первоначальной (исторической) оценке отдельных активов. Баланс-брутто включает регулирование статей «Основные средства» и «Нематериальные активы» на сумму начисленной амортизации.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Баланс-нетто – это бухгалтерский баланс, в котором объекты бу</w:t>
      </w:r>
      <w:r w:rsidRPr="007A1804">
        <w:rPr>
          <w:rFonts w:ascii="Times New Roman" w:hAnsi="Times New Roman" w:cs="Times New Roman"/>
          <w:sz w:val="20"/>
          <w:szCs w:val="20"/>
        </w:rPr>
        <w:t>х</w:t>
      </w:r>
      <w:r w:rsidRPr="007A1804">
        <w:rPr>
          <w:rFonts w:ascii="Times New Roman" w:hAnsi="Times New Roman" w:cs="Times New Roman"/>
          <w:sz w:val="20"/>
          <w:szCs w:val="20"/>
        </w:rPr>
        <w:t>галтерского учета оцениваются и отражаются по остаточной стоим</w:t>
      </w:r>
      <w:r w:rsidRPr="007A1804">
        <w:rPr>
          <w:rFonts w:ascii="Times New Roman" w:hAnsi="Times New Roman" w:cs="Times New Roman"/>
          <w:sz w:val="20"/>
          <w:szCs w:val="20"/>
        </w:rPr>
        <w:t>о</w:t>
      </w:r>
      <w:r w:rsidRPr="007A1804">
        <w:rPr>
          <w:rFonts w:ascii="Times New Roman" w:hAnsi="Times New Roman" w:cs="Times New Roman"/>
          <w:sz w:val="20"/>
          <w:szCs w:val="20"/>
        </w:rPr>
        <w:t xml:space="preserve">сти. В валюту данного баланса суммы, отражаемые на регулирующих счетах, не включаются.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степени обобщения и представления информации балансы кла</w:t>
      </w:r>
      <w:r w:rsidRPr="007A1804">
        <w:rPr>
          <w:rFonts w:ascii="Times New Roman" w:hAnsi="Times New Roman" w:cs="Times New Roman"/>
          <w:sz w:val="20"/>
          <w:szCs w:val="20"/>
        </w:rPr>
        <w:t>с</w:t>
      </w:r>
      <w:r w:rsidRPr="007A1804">
        <w:rPr>
          <w:rFonts w:ascii="Times New Roman" w:hAnsi="Times New Roman" w:cs="Times New Roman"/>
          <w:sz w:val="20"/>
          <w:szCs w:val="20"/>
        </w:rPr>
        <w:t xml:space="preserve">сифицируются на индивидуальные и сводные (консолидированные).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Индивидуальные балансы характеризуют финансовое положение одной юридически самостоятельной организации или ее структурных подразделений. Сводные (консолидированные) балансы представляют собой объединение балансов организаций, юридически самостоятел</w:t>
      </w:r>
      <w:r w:rsidRPr="007A1804">
        <w:rPr>
          <w:rFonts w:ascii="Times New Roman" w:hAnsi="Times New Roman" w:cs="Times New Roman"/>
          <w:sz w:val="20"/>
          <w:szCs w:val="20"/>
        </w:rPr>
        <w:t>ь</w:t>
      </w:r>
      <w:r w:rsidRPr="007A1804">
        <w:rPr>
          <w:rFonts w:ascii="Times New Roman" w:hAnsi="Times New Roman" w:cs="Times New Roman"/>
          <w:sz w:val="20"/>
          <w:szCs w:val="20"/>
        </w:rPr>
        <w:t>ных, но зависимых в экономическом отношении. Данные материнской и дочерних компаний объединяются путем построчного суммирования соответствующих данных.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lastRenderedPageBreak/>
        <w:t>По форме построения балансы подразделяют на односторонние, двусторонние, раздельные, сводные, шахматные.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видам экономической деятельности организации могут соста</w:t>
      </w:r>
      <w:r w:rsidRPr="007A1804">
        <w:rPr>
          <w:rFonts w:ascii="Times New Roman" w:hAnsi="Times New Roman" w:cs="Times New Roman"/>
          <w:sz w:val="20"/>
          <w:szCs w:val="20"/>
        </w:rPr>
        <w:t>в</w:t>
      </w:r>
      <w:r w:rsidRPr="007A1804">
        <w:rPr>
          <w:rFonts w:ascii="Times New Roman" w:hAnsi="Times New Roman" w:cs="Times New Roman"/>
          <w:sz w:val="20"/>
          <w:szCs w:val="20"/>
        </w:rPr>
        <w:t>лять балансы по основной и неосновной деятельности.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отраслям народного хозяйства балансы подразделяют на пр</w:t>
      </w:r>
      <w:r w:rsidRPr="007A1804">
        <w:rPr>
          <w:rFonts w:ascii="Times New Roman" w:hAnsi="Times New Roman" w:cs="Times New Roman"/>
          <w:sz w:val="20"/>
          <w:szCs w:val="20"/>
        </w:rPr>
        <w:t>о</w:t>
      </w:r>
      <w:r w:rsidRPr="007A1804">
        <w:rPr>
          <w:rFonts w:ascii="Times New Roman" w:hAnsi="Times New Roman" w:cs="Times New Roman"/>
          <w:sz w:val="20"/>
          <w:szCs w:val="20"/>
        </w:rPr>
        <w:t>мышленные, сельскохозяйственные и т. д.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По способу составления бухгалтерские балансы подразделяются на сальдовые, оборотные, шахматные.</w:t>
      </w:r>
    </w:p>
    <w:p w:rsidR="0006407A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 процессе хозяйственной деятельности организации совершаются многочисленные хозяйственные операции, которые не нарушают р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венства итогов актива и собственного капитала и обязательств баланса, однако суммы отдельных статей баланса и его итог могут меняться, так как каждая хозяйственная операция затрагивает не менее двух ст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 xml:space="preserve">тей баланса. 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 зависимости от хозяйственной операции выделяют четыре типа балансовых изменений.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Первый тип хозяйственных операций затрагивает только статьи а</w:t>
      </w:r>
      <w:r w:rsidRPr="007A1804">
        <w:rPr>
          <w:rFonts w:ascii="Times New Roman" w:hAnsi="Times New Roman" w:cs="Times New Roman"/>
          <w:sz w:val="20"/>
          <w:szCs w:val="20"/>
        </w:rPr>
        <w:t>к</w:t>
      </w:r>
      <w:r w:rsidRPr="007A1804">
        <w:rPr>
          <w:rFonts w:ascii="Times New Roman" w:hAnsi="Times New Roman" w:cs="Times New Roman"/>
          <w:sz w:val="20"/>
          <w:szCs w:val="20"/>
        </w:rPr>
        <w:t>тивов баланса, когда средства по одной статье увеличиваются, по др</w:t>
      </w:r>
      <w:r w:rsidRPr="007A1804">
        <w:rPr>
          <w:rFonts w:ascii="Times New Roman" w:hAnsi="Times New Roman" w:cs="Times New Roman"/>
          <w:sz w:val="20"/>
          <w:szCs w:val="20"/>
        </w:rPr>
        <w:t>у</w:t>
      </w:r>
      <w:r w:rsidRPr="007A1804">
        <w:rPr>
          <w:rFonts w:ascii="Times New Roman" w:hAnsi="Times New Roman" w:cs="Times New Roman"/>
          <w:sz w:val="20"/>
          <w:szCs w:val="20"/>
        </w:rPr>
        <w:t>гой – уменьшаются на ту же сумму, а валюта баланса не изменяется.</w:t>
      </w:r>
    </w:p>
    <w:p w:rsidR="007A1804" w:rsidRDefault="007A1804" w:rsidP="007A180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А+    А–</w:t>
      </w:r>
    </w:p>
    <w:p w:rsidR="007A1804" w:rsidRPr="007A1804" w:rsidRDefault="007A1804" w:rsidP="007A180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7867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>
        <w:rPr>
          <w:rFonts w:ascii="Times New Roman" w:hAnsi="Times New Roman" w:cs="Times New Roman"/>
          <w:i/>
          <w:iCs/>
          <w:sz w:val="20"/>
          <w:szCs w:val="20"/>
        </w:rPr>
        <w:t xml:space="preserve"> 1</w:t>
      </w:r>
      <w:r w:rsidRPr="00F7786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A1804">
        <w:rPr>
          <w:rFonts w:ascii="Times New Roman" w:hAnsi="Times New Roman" w:cs="Times New Roman"/>
          <w:sz w:val="20"/>
          <w:szCs w:val="20"/>
        </w:rPr>
        <w:t xml:space="preserve"> Отпущены со склада и израсходованы па производство сырье и материалы, стоимость которых составила 120 тыс. руб. В р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зультате этой операции в организации уменьшится стоимость сырья и материалов на сумму 120 тыс. руб. Одновременно эта операция прив</w:t>
      </w:r>
      <w:r w:rsidRPr="007A1804">
        <w:rPr>
          <w:rFonts w:ascii="Times New Roman" w:hAnsi="Times New Roman" w:cs="Times New Roman"/>
          <w:sz w:val="20"/>
          <w:szCs w:val="20"/>
        </w:rPr>
        <w:t>о</w:t>
      </w:r>
      <w:r w:rsidRPr="007A1804">
        <w:rPr>
          <w:rFonts w:ascii="Times New Roman" w:hAnsi="Times New Roman" w:cs="Times New Roman"/>
          <w:sz w:val="20"/>
          <w:szCs w:val="20"/>
        </w:rPr>
        <w:t>дит к увеличению затрат на производство на данную сумму. Итог б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ланса после этой операции останется без изменения, так как имело место лишь перемещение средств внутри статей актива баланса.</w:t>
      </w:r>
    </w:p>
    <w:p w:rsidR="00642BBB" w:rsidRDefault="00642BBB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Второй тип хозяйственных операций затрагивает только статьи собственного капитала и обязательств баланса, когда источники обр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зования хозяйственных средств по одной статье увеличиваются, по другой – уменьшаются на ту же сумму, а валюта баланса не изменяе</w:t>
      </w:r>
      <w:r w:rsidRPr="007A1804">
        <w:rPr>
          <w:rFonts w:ascii="Times New Roman" w:hAnsi="Times New Roman" w:cs="Times New Roman"/>
          <w:sz w:val="20"/>
          <w:szCs w:val="20"/>
        </w:rPr>
        <w:t>т</w:t>
      </w:r>
      <w:r w:rsidRPr="007A1804">
        <w:rPr>
          <w:rFonts w:ascii="Times New Roman" w:hAnsi="Times New Roman" w:cs="Times New Roman"/>
          <w:sz w:val="20"/>
          <w:szCs w:val="20"/>
        </w:rPr>
        <w:t>ся.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Default="007A1804" w:rsidP="007A180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СК и О+    СК и О–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7867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F7786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A1804">
        <w:rPr>
          <w:rFonts w:ascii="Times New Roman" w:hAnsi="Times New Roman" w:cs="Times New Roman"/>
          <w:sz w:val="20"/>
          <w:szCs w:val="20"/>
        </w:rPr>
        <w:t xml:space="preserve"> Из начисленной оплаты труда удержан подоходный н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лог. Удержание налога из начисленной оплаты труда ведет к уменьш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lastRenderedPageBreak/>
        <w:t>нию задолженности работникам. Одновременно в пассиве увеличив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ется задолженность перед бюджетом. Таким образом, в результате этой хозяйственной операции изменения произойдут лишь внутри ст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тей пассива баланса. Итог баланса при этом не изменится, так как п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ремещение произошло только в источниках формирования средств.</w:t>
      </w:r>
    </w:p>
    <w:p w:rsidR="00642BBB" w:rsidRDefault="00642BBB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Третий тип хозяйственных операций затрагивает статьи активов и собственного капитала с обязательствами баланса, когда они одновр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менно увеличиваются на одну и ту же сумму при равенстве валюты баланса.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Default="007A1804" w:rsidP="007A180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А+    СК и О+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1ED6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>
        <w:rPr>
          <w:rFonts w:ascii="Times New Roman" w:hAnsi="Times New Roman" w:cs="Times New Roman"/>
          <w:i/>
          <w:iCs/>
          <w:sz w:val="20"/>
          <w:szCs w:val="20"/>
        </w:rPr>
        <w:t xml:space="preserve"> 3</w:t>
      </w:r>
      <w:r w:rsidRPr="00C01ED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A1804">
        <w:rPr>
          <w:rFonts w:ascii="Times New Roman" w:hAnsi="Times New Roman" w:cs="Times New Roman"/>
          <w:sz w:val="20"/>
          <w:szCs w:val="20"/>
        </w:rPr>
        <w:t xml:space="preserve"> Организация получила в банке краткосрочный кредит на пополнение оборотных средств в сумме 80 тыс. руб. Деньги зачислены на расчетный счет. Эта операция, во-первых, повлечет за собой увел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чение денежных средств на расчетном счете на сумму 80 тыс. руб. и одновременно в пассиве увеличится задолженность по краткосрочным кредитам и составит. В результате совершения этой хозяйственной операции произойдет увеличение, как в активе, так и в пассиве бала</w:t>
      </w:r>
      <w:r w:rsidRPr="007A1804">
        <w:rPr>
          <w:rFonts w:ascii="Times New Roman" w:hAnsi="Times New Roman" w:cs="Times New Roman"/>
          <w:sz w:val="20"/>
          <w:szCs w:val="20"/>
        </w:rPr>
        <w:t>н</w:t>
      </w:r>
      <w:r w:rsidRPr="007A1804">
        <w:rPr>
          <w:rFonts w:ascii="Times New Roman" w:hAnsi="Times New Roman" w:cs="Times New Roman"/>
          <w:sz w:val="20"/>
          <w:szCs w:val="20"/>
        </w:rPr>
        <w:t>са.</w:t>
      </w:r>
    </w:p>
    <w:p w:rsidR="00642BBB" w:rsidRDefault="00642BBB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Четвертый тип хозяйственных операций затрагивает статьи активов и собственного капитала и обязательств баланса, когда они одновр</w:t>
      </w:r>
      <w:r w:rsidRPr="007A1804">
        <w:rPr>
          <w:rFonts w:ascii="Times New Roman" w:hAnsi="Times New Roman" w:cs="Times New Roman"/>
          <w:sz w:val="20"/>
          <w:szCs w:val="20"/>
        </w:rPr>
        <w:t>е</w:t>
      </w:r>
      <w:r w:rsidRPr="007A1804">
        <w:rPr>
          <w:rFonts w:ascii="Times New Roman" w:hAnsi="Times New Roman" w:cs="Times New Roman"/>
          <w:sz w:val="20"/>
          <w:szCs w:val="20"/>
        </w:rPr>
        <w:t>менно уменьшаются на одну и ту же сумму при равенстве валюты б</w:t>
      </w:r>
      <w:r w:rsidRPr="007A1804">
        <w:rPr>
          <w:rFonts w:ascii="Times New Roman" w:hAnsi="Times New Roman" w:cs="Times New Roman"/>
          <w:sz w:val="20"/>
          <w:szCs w:val="20"/>
        </w:rPr>
        <w:t>а</w:t>
      </w:r>
      <w:r w:rsidRPr="007A1804">
        <w:rPr>
          <w:rFonts w:ascii="Times New Roman" w:hAnsi="Times New Roman" w:cs="Times New Roman"/>
          <w:sz w:val="20"/>
          <w:szCs w:val="20"/>
        </w:rPr>
        <w:t>ланса.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Default="007A1804" w:rsidP="007A180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A1804">
        <w:rPr>
          <w:rFonts w:ascii="Times New Roman" w:hAnsi="Times New Roman" w:cs="Times New Roman"/>
          <w:sz w:val="20"/>
          <w:szCs w:val="20"/>
        </w:rPr>
        <w:t>А–    СК и О–</w:t>
      </w: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A1804" w:rsidRPr="007A1804" w:rsidRDefault="007A1804" w:rsidP="007A18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1ED6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>
        <w:rPr>
          <w:rFonts w:ascii="Times New Roman" w:hAnsi="Times New Roman" w:cs="Times New Roman"/>
          <w:i/>
          <w:iCs/>
          <w:sz w:val="20"/>
          <w:szCs w:val="20"/>
        </w:rPr>
        <w:t xml:space="preserve"> 4</w:t>
      </w:r>
      <w:r w:rsidRPr="00C01ED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A1804">
        <w:rPr>
          <w:rFonts w:ascii="Times New Roman" w:hAnsi="Times New Roman" w:cs="Times New Roman"/>
          <w:sz w:val="20"/>
          <w:szCs w:val="20"/>
        </w:rPr>
        <w:t xml:space="preserve"> С расчетного счета погашена задолженность поставщ</w:t>
      </w:r>
      <w:r w:rsidRPr="007A1804">
        <w:rPr>
          <w:rFonts w:ascii="Times New Roman" w:hAnsi="Times New Roman" w:cs="Times New Roman"/>
          <w:sz w:val="20"/>
          <w:szCs w:val="20"/>
        </w:rPr>
        <w:t>и</w:t>
      </w:r>
      <w:r w:rsidRPr="007A1804">
        <w:rPr>
          <w:rFonts w:ascii="Times New Roman" w:hAnsi="Times New Roman" w:cs="Times New Roman"/>
          <w:sz w:val="20"/>
          <w:szCs w:val="20"/>
        </w:rPr>
        <w:t>кам. В результате остаток денежных средств на расчетном счете уменьшился и одновременно на такую же сумму уменьшилась задо</w:t>
      </w:r>
      <w:r w:rsidRPr="007A1804">
        <w:rPr>
          <w:rFonts w:ascii="Times New Roman" w:hAnsi="Times New Roman" w:cs="Times New Roman"/>
          <w:sz w:val="20"/>
          <w:szCs w:val="20"/>
        </w:rPr>
        <w:t>л</w:t>
      </w:r>
      <w:r w:rsidRPr="007A1804">
        <w:rPr>
          <w:rFonts w:ascii="Times New Roman" w:hAnsi="Times New Roman" w:cs="Times New Roman"/>
          <w:sz w:val="20"/>
          <w:szCs w:val="20"/>
        </w:rPr>
        <w:t>женность поставщикам. Изменения произошли как в активе, так и в пассиве в сторону уменьшения итога баланса. Следовательно, равенс</w:t>
      </w:r>
      <w:r w:rsidRPr="007A1804">
        <w:rPr>
          <w:rFonts w:ascii="Times New Roman" w:hAnsi="Times New Roman" w:cs="Times New Roman"/>
          <w:sz w:val="20"/>
          <w:szCs w:val="20"/>
        </w:rPr>
        <w:t>т</w:t>
      </w:r>
      <w:r w:rsidRPr="007A1804">
        <w:rPr>
          <w:rFonts w:ascii="Times New Roman" w:hAnsi="Times New Roman" w:cs="Times New Roman"/>
          <w:sz w:val="20"/>
          <w:szCs w:val="20"/>
        </w:rPr>
        <w:t>во итогов актива и пассива не нарушилось.</w:t>
      </w:r>
    </w:p>
    <w:p w:rsidR="00F26B12" w:rsidRDefault="00F26B12" w:rsidP="00674E05">
      <w:pPr>
        <w:shd w:val="clear" w:color="auto" w:fill="FFFFFF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674E05" w:rsidRPr="00674E05" w:rsidRDefault="00674E05" w:rsidP="00674E05">
      <w:pPr>
        <w:shd w:val="clear" w:color="auto" w:fill="FFFFFF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Схематическая модель типов изменений в балансе приведена на 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.</w:t>
      </w:r>
    </w:p>
    <w:p w:rsidR="00674E05" w:rsidRPr="00674E05" w:rsidRDefault="00674E05" w:rsidP="00674E05">
      <w:pPr>
        <w:shd w:val="clear" w:color="auto" w:fill="FFFFFF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20"/>
          <w:lang w:eastAsia="ru-RU"/>
        </w:rPr>
      </w:pPr>
    </w:p>
    <w:p w:rsidR="00674E05" w:rsidRPr="00674E05" w:rsidRDefault="00674E05" w:rsidP="00674E05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БАЛАНС</w:t>
      </w:r>
    </w:p>
    <w:tbl>
      <w:tblPr>
        <w:tblW w:w="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9"/>
        <w:gridCol w:w="1549"/>
        <w:gridCol w:w="1549"/>
        <w:gridCol w:w="1613"/>
      </w:tblGrid>
      <w:tr w:rsidR="00674E05" w:rsidRPr="00674E05" w:rsidTr="00674E05">
        <w:trPr>
          <w:trHeight w:val="2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lastRenderedPageBreak/>
              <w:t>АКТИВ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t>СОБСТВЕННЫЙ КАПИТАЛ</w:t>
            </w:r>
          </w:p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t>И ОБЯЗАТЕЛЬСТВА</w:t>
            </w:r>
          </w:p>
        </w:tc>
      </w:tr>
      <w:tr w:rsidR="00674E05" w:rsidRPr="00674E05" w:rsidTr="00674E05">
        <w:trPr>
          <w:trHeight w:val="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t>Увеличение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t>Уменьшение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t>Уменьшение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5" w:rsidRPr="00674E05" w:rsidRDefault="00674E05" w:rsidP="00674E05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674E05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  <w:t>Увеличение</w:t>
            </w:r>
          </w:p>
        </w:tc>
      </w:tr>
    </w:tbl>
    <w:p w:rsidR="00674E05" w:rsidRPr="00674E05" w:rsidRDefault="00674E05" w:rsidP="00674E05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                      </w:t>
      </w:r>
      <w:r w:rsidR="004F2BAF" w:rsidRPr="004F2B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2" o:spid="_x0000_s1100" style="position:absolute;z-index:251769856;visibility:visible;mso-position-horizontal-relative:text;mso-position-vertical-relative:text" from="51pt,8.9pt" to="94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" o:allowincell="f">
            <v:stroke startarrow="block" endarrow="block"/>
          </v:line>
        </w:pic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         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val="en-US" w:eastAsia="ru-RU"/>
        </w:rPr>
        <w:t>I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 тип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                                                                  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val="en-US" w:eastAsia="ru-RU"/>
        </w:rPr>
        <w:t xml:space="preserve">II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>тип</w:t>
      </w:r>
    </w:p>
    <w:p w:rsidR="00674E05" w:rsidRPr="00674E05" w:rsidRDefault="004F2BAF" w:rsidP="00674E05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</w:pPr>
      <w:r w:rsidRPr="004F2B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3" o:spid="_x0000_s1099" style="position:absolute;z-index:251770880;visibility:visible" from="205pt,1.7pt" to="248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" o:allowincell="f">
            <v:stroke startarrow="block" endarrow="block"/>
          </v:line>
        </w:pict>
      </w:r>
      <w:r w:rsidR="00674E05"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 </w:t>
      </w:r>
    </w:p>
    <w:p w:rsidR="00674E05" w:rsidRPr="00674E05" w:rsidRDefault="00674E05" w:rsidP="00674E05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           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val="en-US" w:eastAsia="ru-RU"/>
        </w:rPr>
        <w:t>I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II тип                                                                                                           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val="en-US" w:eastAsia="ru-RU"/>
        </w:rPr>
        <w:t>III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 тип</w:t>
      </w:r>
    </w:p>
    <w:p w:rsidR="00674E05" w:rsidRPr="00674E05" w:rsidRDefault="004F2BAF" w:rsidP="00674E05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4F2B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8" o:spid="_x0000_s1098" style="position:absolute;z-index:251765760;visibility:visible" from="11.85pt,4.3pt" to="5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" o:allowincell="f">
            <v:stroke startarrow="block" endarrow="block"/>
          </v:line>
        </w:pict>
      </w:r>
      <w:r w:rsidRPr="004F2B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1" o:spid="_x0000_s1097" style="position:absolute;z-index:251768832;visibility:visible" from="253pt,4.3pt" to="296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" o:allowincell="f">
            <v:stroke startarrow="block" endarrow="block"/>
          </v:line>
        </w:pict>
      </w:r>
    </w:p>
    <w:p w:rsidR="00674E05" w:rsidRPr="00674E05" w:rsidRDefault="00674E05" w:rsidP="00674E05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                                              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val="en-US" w:eastAsia="ru-RU"/>
        </w:rPr>
        <w:t>I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V тип                            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val="en-US" w:eastAsia="ru-RU"/>
        </w:rPr>
        <w:t>IV</w:t>
      </w:r>
      <w:r w:rsidRPr="00674E05">
        <w:rPr>
          <w:rFonts w:ascii="Times New Roman" w:eastAsia="Times New Roman" w:hAnsi="Times New Roman" w:cs="Times New Roman"/>
          <w:b/>
          <w:snapToGrid w:val="0"/>
          <w:color w:val="000000"/>
          <w:sz w:val="16"/>
          <w:szCs w:val="16"/>
          <w:lang w:eastAsia="ru-RU"/>
        </w:rPr>
        <w:t xml:space="preserve"> тип</w:t>
      </w:r>
    </w:p>
    <w:p w:rsidR="00674E05" w:rsidRPr="00674E05" w:rsidRDefault="004F2BAF" w:rsidP="00674E05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4F2B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9" o:spid="_x0000_s1096" style="position:absolute;z-index:251766784;visibility:visible" from="82.15pt,7.2pt" to="125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" o:allowincell="f">
            <v:stroke startarrow="block" endarrow="block"/>
          </v:line>
        </w:pict>
      </w:r>
      <w:r w:rsidRPr="004F2B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10" o:spid="_x0000_s1095" style="position:absolute;z-index:251767808;visibility:visible" from="165.4pt,7.2pt" to="208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" o:allowincell="f">
            <v:stroke startarrow="block" endarrow="block"/>
          </v:line>
        </w:pict>
      </w:r>
    </w:p>
    <w:p w:rsidR="00674E05" w:rsidRPr="00674E05" w:rsidRDefault="00674E05" w:rsidP="00674E05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16"/>
          <w:lang w:eastAsia="ru-RU"/>
        </w:rPr>
      </w:pPr>
    </w:p>
    <w:p w:rsidR="00674E05" w:rsidRPr="00674E05" w:rsidRDefault="00674E05" w:rsidP="00674E05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2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. Схема изменений в балансе под влиянием хозяйственных операций</w:t>
      </w:r>
    </w:p>
    <w:p w:rsidR="00674E05" w:rsidRDefault="00280B00" w:rsidP="00674E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 w:rsidR="0014065B" w:rsidRPr="0014065B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674E05">
        <w:rPr>
          <w:rFonts w:ascii="Times New Roman" w:hAnsi="Times New Roman" w:cs="Times New Roman"/>
          <w:b/>
          <w:sz w:val="20"/>
          <w:szCs w:val="20"/>
        </w:rPr>
        <w:t xml:space="preserve">Счета бухгалтерского учета и их строение. </w:t>
      </w:r>
    </w:p>
    <w:p w:rsidR="00674E05" w:rsidRDefault="00674E05" w:rsidP="00674E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Сущность и значение двойной записи. </w:t>
      </w:r>
    </w:p>
    <w:p w:rsidR="0014065B" w:rsidRDefault="00674E05" w:rsidP="00674E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Корреспонденция счетов.</w:t>
      </w:r>
    </w:p>
    <w:p w:rsidR="00C60FB0" w:rsidRPr="0014065B" w:rsidRDefault="00C60FB0" w:rsidP="001406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4E05" w:rsidRP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74E05">
        <w:rPr>
          <w:rFonts w:ascii="Times New Roman" w:hAnsi="Times New Roman" w:cs="Times New Roman"/>
          <w:sz w:val="20"/>
          <w:szCs w:val="20"/>
        </w:rPr>
        <w:t>Счета бухгалтерского учета – это способ текущего отражения, эк</w:t>
      </w:r>
      <w:r w:rsidRPr="00674E05">
        <w:rPr>
          <w:rFonts w:ascii="Times New Roman" w:hAnsi="Times New Roman" w:cs="Times New Roman"/>
          <w:sz w:val="20"/>
          <w:szCs w:val="20"/>
        </w:rPr>
        <w:t>о</w:t>
      </w:r>
      <w:r w:rsidRPr="00674E05">
        <w:rPr>
          <w:rFonts w:ascii="Times New Roman" w:hAnsi="Times New Roman" w:cs="Times New Roman"/>
          <w:sz w:val="20"/>
          <w:szCs w:val="20"/>
        </w:rPr>
        <w:t>номической группировки и оперативного контроля за имуществом организации и хозяйственными операциями.</w:t>
      </w:r>
    </w:p>
    <w:p w:rsidR="00674E05" w:rsidRP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74E05">
        <w:rPr>
          <w:rFonts w:ascii="Times New Roman" w:hAnsi="Times New Roman" w:cs="Times New Roman"/>
          <w:sz w:val="20"/>
          <w:szCs w:val="20"/>
        </w:rPr>
        <w:t>Записи на счетах ведутся в различных измерителях – натуральном, трудовом и денежном – в зависимости от характера учитываемых об</w:t>
      </w:r>
      <w:r w:rsidRPr="00674E05">
        <w:rPr>
          <w:rFonts w:ascii="Times New Roman" w:hAnsi="Times New Roman" w:cs="Times New Roman"/>
          <w:sz w:val="20"/>
          <w:szCs w:val="20"/>
        </w:rPr>
        <w:t>ъ</w:t>
      </w:r>
      <w:r w:rsidRPr="00674E05">
        <w:rPr>
          <w:rFonts w:ascii="Times New Roman" w:hAnsi="Times New Roman" w:cs="Times New Roman"/>
          <w:sz w:val="20"/>
          <w:szCs w:val="20"/>
        </w:rPr>
        <w:t>ектов. Однако наряду с выражением тех или иных данных в натурал</w:t>
      </w:r>
      <w:r w:rsidRPr="00674E05">
        <w:rPr>
          <w:rFonts w:ascii="Times New Roman" w:hAnsi="Times New Roman" w:cs="Times New Roman"/>
          <w:sz w:val="20"/>
          <w:szCs w:val="20"/>
        </w:rPr>
        <w:t>ь</w:t>
      </w:r>
      <w:r w:rsidRPr="00674E05">
        <w:rPr>
          <w:rFonts w:ascii="Times New Roman" w:hAnsi="Times New Roman" w:cs="Times New Roman"/>
          <w:sz w:val="20"/>
          <w:szCs w:val="20"/>
        </w:rPr>
        <w:t>ном или трудовом измерителях все данные на счетах обязательно п</w:t>
      </w:r>
      <w:r w:rsidRPr="00674E05">
        <w:rPr>
          <w:rFonts w:ascii="Times New Roman" w:hAnsi="Times New Roman" w:cs="Times New Roman"/>
          <w:sz w:val="20"/>
          <w:szCs w:val="20"/>
        </w:rPr>
        <w:t>о</w:t>
      </w:r>
      <w:r w:rsidRPr="00674E05">
        <w:rPr>
          <w:rFonts w:ascii="Times New Roman" w:hAnsi="Times New Roman" w:cs="Times New Roman"/>
          <w:sz w:val="20"/>
          <w:szCs w:val="20"/>
        </w:rPr>
        <w:t>казываются и в денежном измерителе. Это необходимо для получения обобщающих, итоговых показателей.</w:t>
      </w:r>
    </w:p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74E05">
        <w:rPr>
          <w:rFonts w:ascii="Times New Roman" w:hAnsi="Times New Roman" w:cs="Times New Roman"/>
          <w:sz w:val="20"/>
          <w:szCs w:val="20"/>
        </w:rPr>
        <w:t>Счет является классификационным признаком, позволяющим идентифицировать объекты бухгалтерского учета. Он представляет собой двухстороннюю таблицу в виде буквы «Т» («Т-счет»). Увелич</w:t>
      </w:r>
      <w:r w:rsidRPr="00674E05">
        <w:rPr>
          <w:rFonts w:ascii="Times New Roman" w:hAnsi="Times New Roman" w:cs="Times New Roman"/>
          <w:sz w:val="20"/>
          <w:szCs w:val="20"/>
        </w:rPr>
        <w:t>е</w:t>
      </w:r>
      <w:r w:rsidRPr="00674E05">
        <w:rPr>
          <w:rFonts w:ascii="Times New Roman" w:hAnsi="Times New Roman" w:cs="Times New Roman"/>
          <w:sz w:val="20"/>
          <w:szCs w:val="20"/>
        </w:rPr>
        <w:t>ние активов или пассивов удобнее показывать отдельно от их умен</w:t>
      </w:r>
      <w:r w:rsidRPr="00674E05">
        <w:rPr>
          <w:rFonts w:ascii="Times New Roman" w:hAnsi="Times New Roman" w:cs="Times New Roman"/>
          <w:sz w:val="20"/>
          <w:szCs w:val="20"/>
        </w:rPr>
        <w:t>ь</w:t>
      </w:r>
      <w:r w:rsidRPr="00674E05">
        <w:rPr>
          <w:rFonts w:ascii="Times New Roman" w:hAnsi="Times New Roman" w:cs="Times New Roman"/>
          <w:sz w:val="20"/>
          <w:szCs w:val="20"/>
        </w:rPr>
        <w:t>шения, поэтому счет делится на две части: левую и правую. Модель счета включает такие элементы, как название, номер, левая часть – дебет, правая часть – кредит</w:t>
      </w:r>
      <w:r w:rsidR="00C22713">
        <w:rPr>
          <w:rFonts w:ascii="Times New Roman" w:hAnsi="Times New Roman" w:cs="Times New Roman"/>
          <w:sz w:val="20"/>
          <w:szCs w:val="20"/>
        </w:rPr>
        <w:t xml:space="preserve"> (рисунок 1.</w:t>
      </w:r>
      <w:r w:rsidR="00F26B12">
        <w:rPr>
          <w:rFonts w:ascii="Times New Roman" w:hAnsi="Times New Roman" w:cs="Times New Roman"/>
          <w:sz w:val="20"/>
          <w:szCs w:val="20"/>
        </w:rPr>
        <w:t>3</w:t>
      </w:r>
      <w:r w:rsidR="00C22713">
        <w:rPr>
          <w:rFonts w:ascii="Times New Roman" w:hAnsi="Times New Roman" w:cs="Times New Roman"/>
          <w:sz w:val="20"/>
          <w:szCs w:val="20"/>
        </w:rPr>
        <w:t>)</w:t>
      </w:r>
    </w:p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74E05" w:rsidRPr="00C22713" w:rsidRDefault="00674E05" w:rsidP="00674E0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_Hlk195713960"/>
      <w:r w:rsidRPr="00C22713">
        <w:rPr>
          <w:rFonts w:ascii="Times New Roman" w:hAnsi="Times New Roman" w:cs="Times New Roman"/>
          <w:sz w:val="18"/>
          <w:szCs w:val="18"/>
        </w:rPr>
        <w:t>Наименование счета</w:t>
      </w:r>
    </w:p>
    <w:p w:rsidR="00674E05" w:rsidRPr="00C22713" w:rsidRDefault="00674E05" w:rsidP="00674E0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 xml:space="preserve">Дебет               </w:t>
      </w:r>
      <w:r w:rsidR="00A80867" w:rsidRPr="00C22713">
        <w:rPr>
          <w:rFonts w:ascii="Times New Roman" w:hAnsi="Times New Roman" w:cs="Times New Roman"/>
          <w:sz w:val="18"/>
          <w:szCs w:val="18"/>
        </w:rPr>
        <w:t xml:space="preserve">    </w:t>
      </w:r>
      <w:r w:rsidRPr="00C22713">
        <w:rPr>
          <w:rFonts w:ascii="Times New Roman" w:hAnsi="Times New Roman" w:cs="Times New Roman"/>
          <w:sz w:val="18"/>
          <w:szCs w:val="18"/>
        </w:rPr>
        <w:t xml:space="preserve">               Кредит</w:t>
      </w:r>
    </w:p>
    <w:p w:rsidR="00674E05" w:rsidRPr="00C22713" w:rsidRDefault="004F2BAF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group id="Группа 12" o:spid="_x0000_s1092" style="position:absolute;left:0;text-align:left;margin-left:87.9pt;margin-top:.65pt;width:146.9pt;height:37.45pt;z-index:251773952" coordsize="18653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">
            <v:line id="Прямая соединительная линия 10" o:spid="_x0000_s1094" style="position:absolute;visibility:visible" from="0,0" to="18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" strokecolor="black [3200]" strokeweight=".5pt">
              <v:stroke joinstyle="miter"/>
            </v:line>
            <v:line id="Прямая соединительная линия 11" o:spid="_x0000_s1093" style="position:absolute;visibility:visible" from="8631,0" to="8631,4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" strokecolor="black [3200]" strokeweight=".5pt">
              <v:stroke joinstyle="miter"/>
            </v:line>
          </v:group>
        </w:pict>
      </w:r>
    </w:p>
    <w:p w:rsidR="00674E05" w:rsidRPr="00C22713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674E05" w:rsidRPr="00C22713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bookmarkEnd w:id="1"/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22713" w:rsidRPr="00674E05" w:rsidRDefault="00C22713" w:rsidP="00C22713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3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. Схема 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счета бухгалтерского учета</w:t>
      </w:r>
    </w:p>
    <w:p w:rsidR="00C22713" w:rsidRDefault="00C22713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0867" w:rsidRP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>Название счета, как правило, пишется с заглавной буквы.</w:t>
      </w:r>
    </w:p>
    <w:p w:rsidR="00A80867" w:rsidRP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lastRenderedPageBreak/>
        <w:t>Обозначение сторон счета «Дебет» (сокращенно Д-т) и «Кредит» (сокращенно К-т) соответствует его сторонам, но никак не свидетел</w:t>
      </w:r>
      <w:r w:rsidRPr="00A80867">
        <w:rPr>
          <w:rFonts w:ascii="Times New Roman" w:hAnsi="Times New Roman" w:cs="Times New Roman"/>
          <w:sz w:val="20"/>
          <w:szCs w:val="20"/>
        </w:rPr>
        <w:t>ь</w:t>
      </w:r>
      <w:r w:rsidRPr="00A80867">
        <w:rPr>
          <w:rFonts w:ascii="Times New Roman" w:hAnsi="Times New Roman" w:cs="Times New Roman"/>
          <w:sz w:val="20"/>
          <w:szCs w:val="20"/>
        </w:rPr>
        <w:t xml:space="preserve">ствует об увеличении или уменьшении объекта учета. </w:t>
      </w:r>
    </w:p>
    <w:p w:rsidR="00A80867" w:rsidRP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>Итоги записей сумм хозяйственных операций по дебету или кред</w:t>
      </w:r>
      <w:r w:rsidRPr="00A80867">
        <w:rPr>
          <w:rFonts w:ascii="Times New Roman" w:hAnsi="Times New Roman" w:cs="Times New Roman"/>
          <w:sz w:val="20"/>
          <w:szCs w:val="20"/>
        </w:rPr>
        <w:t>и</w:t>
      </w:r>
      <w:r w:rsidRPr="00A80867">
        <w:rPr>
          <w:rFonts w:ascii="Times New Roman" w:hAnsi="Times New Roman" w:cs="Times New Roman"/>
          <w:sz w:val="20"/>
          <w:szCs w:val="20"/>
        </w:rPr>
        <w:t>ту счета за определенный период (как правило, за месяц) без начальн</w:t>
      </w:r>
      <w:r w:rsidRPr="00A80867">
        <w:rPr>
          <w:rFonts w:ascii="Times New Roman" w:hAnsi="Times New Roman" w:cs="Times New Roman"/>
          <w:sz w:val="20"/>
          <w:szCs w:val="20"/>
        </w:rPr>
        <w:t>о</w:t>
      </w:r>
      <w:r w:rsidRPr="00A80867">
        <w:rPr>
          <w:rFonts w:ascii="Times New Roman" w:hAnsi="Times New Roman" w:cs="Times New Roman"/>
          <w:sz w:val="20"/>
          <w:szCs w:val="20"/>
        </w:rPr>
        <w:t>го сальдо называется оборотом. Сумма по дебету счета соответственно называется дебетовым оборотом, а по кредиту – кредитовым.</w:t>
      </w:r>
    </w:p>
    <w:p w:rsidR="00F26B12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>Разница между дебетовым и кредитовым оборотами представляет собой сальдо (остаток), сокращенно «С» или «S», которое свидетел</w:t>
      </w:r>
      <w:r w:rsidRPr="00A80867">
        <w:rPr>
          <w:rFonts w:ascii="Times New Roman" w:hAnsi="Times New Roman" w:cs="Times New Roman"/>
          <w:sz w:val="20"/>
          <w:szCs w:val="20"/>
        </w:rPr>
        <w:t>ь</w:t>
      </w:r>
      <w:r w:rsidRPr="00A80867">
        <w:rPr>
          <w:rFonts w:ascii="Times New Roman" w:hAnsi="Times New Roman" w:cs="Times New Roman"/>
          <w:sz w:val="20"/>
          <w:szCs w:val="20"/>
        </w:rPr>
        <w:t xml:space="preserve">ствует о наличии имущества или источников на определенную дату. Сальдо на счетах на начало месяца называется начальным, а на конец месяца – конечным. </w:t>
      </w:r>
    </w:p>
    <w:p w:rsidR="00A80867" w:rsidRP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>Открыть счет – это значит дать ему название, проставить код (с</w:t>
      </w:r>
      <w:r w:rsidRPr="00A80867">
        <w:rPr>
          <w:rFonts w:ascii="Times New Roman" w:hAnsi="Times New Roman" w:cs="Times New Roman"/>
          <w:sz w:val="20"/>
          <w:szCs w:val="20"/>
        </w:rPr>
        <w:t>о</w:t>
      </w:r>
      <w:r w:rsidRPr="00A80867">
        <w:rPr>
          <w:rFonts w:ascii="Times New Roman" w:hAnsi="Times New Roman" w:cs="Times New Roman"/>
          <w:sz w:val="20"/>
          <w:szCs w:val="20"/>
        </w:rPr>
        <w:t>гласно плану счетов бухгалтерского учета) и записать начальное сал</w:t>
      </w:r>
      <w:r w:rsidRPr="00A80867">
        <w:rPr>
          <w:rFonts w:ascii="Times New Roman" w:hAnsi="Times New Roman" w:cs="Times New Roman"/>
          <w:sz w:val="20"/>
          <w:szCs w:val="20"/>
        </w:rPr>
        <w:t>ь</w:t>
      </w:r>
      <w:r w:rsidRPr="00A80867">
        <w:rPr>
          <w:rFonts w:ascii="Times New Roman" w:hAnsi="Times New Roman" w:cs="Times New Roman"/>
          <w:sz w:val="20"/>
          <w:szCs w:val="20"/>
        </w:rPr>
        <w:t>до, если оно есть.</w:t>
      </w:r>
    </w:p>
    <w:p w:rsidR="00A80867" w:rsidRP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 xml:space="preserve">Произвести запись в левой части счета – это значит дебетовать счет, а в правой – кредитовать его. </w:t>
      </w:r>
    </w:p>
    <w:p w:rsidR="00A80867" w:rsidRP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>Счета связаны с бухгалтерским балансом: они открываются на о</w:t>
      </w:r>
      <w:r w:rsidRPr="00A80867">
        <w:rPr>
          <w:rFonts w:ascii="Times New Roman" w:hAnsi="Times New Roman" w:cs="Times New Roman"/>
          <w:sz w:val="20"/>
          <w:szCs w:val="20"/>
        </w:rPr>
        <w:t>с</w:t>
      </w:r>
      <w:r w:rsidRPr="00A80867">
        <w:rPr>
          <w:rFonts w:ascii="Times New Roman" w:hAnsi="Times New Roman" w:cs="Times New Roman"/>
          <w:sz w:val="20"/>
          <w:szCs w:val="20"/>
        </w:rPr>
        <w:t>новании статей баланса и соответственно подразделяются на активные и пассивные.</w:t>
      </w:r>
    </w:p>
    <w:p w:rsidR="00674E05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80867">
        <w:rPr>
          <w:rFonts w:ascii="Times New Roman" w:hAnsi="Times New Roman" w:cs="Times New Roman"/>
          <w:sz w:val="20"/>
          <w:szCs w:val="20"/>
        </w:rPr>
        <w:t>Активные счета предназначены для текущего учета за состоянием и изменением средств организации по их составу и размещению («О</w:t>
      </w:r>
      <w:r w:rsidRPr="00A80867">
        <w:rPr>
          <w:rFonts w:ascii="Times New Roman" w:hAnsi="Times New Roman" w:cs="Times New Roman"/>
          <w:sz w:val="20"/>
          <w:szCs w:val="20"/>
        </w:rPr>
        <w:t>с</w:t>
      </w:r>
      <w:r w:rsidRPr="00A80867">
        <w:rPr>
          <w:rFonts w:ascii="Times New Roman" w:hAnsi="Times New Roman" w:cs="Times New Roman"/>
          <w:sz w:val="20"/>
          <w:szCs w:val="20"/>
        </w:rPr>
        <w:t>новные средства», «Касса», «Расчетный счет» и т. д.).</w:t>
      </w:r>
    </w:p>
    <w:p w:rsidR="00C22713" w:rsidRDefault="00C22713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Схема активного счета приведена на рисунке 1.</w:t>
      </w:r>
      <w:r w:rsidR="00F26B1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5714798"/>
    </w:p>
    <w:p w:rsidR="00A80867" w:rsidRPr="00C22713" w:rsidRDefault="00A80867" w:rsidP="00A8086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>Наименование счета</w:t>
      </w:r>
    </w:p>
    <w:p w:rsidR="00A80867" w:rsidRPr="00C22713" w:rsidRDefault="00A80867" w:rsidP="00C227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 xml:space="preserve">Дебет                                                </w:t>
      </w:r>
      <w:r w:rsidR="00C22713" w:rsidRPr="00C22713">
        <w:rPr>
          <w:rFonts w:ascii="Times New Roman" w:hAnsi="Times New Roman" w:cs="Times New Roman"/>
          <w:sz w:val="18"/>
          <w:szCs w:val="18"/>
        </w:rPr>
        <w:t xml:space="preserve">      </w:t>
      </w:r>
      <w:r w:rsidRPr="00C22713">
        <w:rPr>
          <w:rFonts w:ascii="Times New Roman" w:hAnsi="Times New Roman" w:cs="Times New Roman"/>
          <w:sz w:val="18"/>
          <w:szCs w:val="18"/>
        </w:rPr>
        <w:t xml:space="preserve">                                        Кредит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3057"/>
      </w:tblGrid>
      <w:tr w:rsidR="00A80867" w:rsidRPr="00C22713" w:rsidTr="00A80867">
        <w:tc>
          <w:tcPr>
            <w:tcW w:w="3056" w:type="dxa"/>
            <w:tcBorders>
              <w:top w:val="single" w:sz="4" w:space="0" w:color="auto"/>
              <w:right w:val="single" w:sz="4" w:space="0" w:color="auto"/>
            </w:tcBorders>
          </w:tcPr>
          <w:p w:rsidR="00A80867" w:rsidRPr="00C22713" w:rsidRDefault="00A80867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Начальный остаток (сальдо) </w:t>
            </w:r>
          </w:p>
          <w:p w:rsidR="00A80867" w:rsidRPr="00C22713" w:rsidRDefault="00A80867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Увеличение средств (+)</w:t>
            </w:r>
          </w:p>
          <w:p w:rsidR="00A80867" w:rsidRPr="00C22713" w:rsidRDefault="00A80867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Оборот по дебету (сумма всех </w:t>
            </w:r>
          </w:p>
          <w:p w:rsidR="00A80867" w:rsidRPr="00C22713" w:rsidRDefault="00A80867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хозяйственных операций)</w:t>
            </w:r>
          </w:p>
          <w:p w:rsidR="00C22713" w:rsidRPr="00C22713" w:rsidRDefault="00C22713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Конечный остаток (сальдо)</w:t>
            </w:r>
          </w:p>
          <w:p w:rsidR="00A80867" w:rsidRPr="00C22713" w:rsidRDefault="00A80867" w:rsidP="00A808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tcBorders>
              <w:left w:val="single" w:sz="4" w:space="0" w:color="auto"/>
            </w:tcBorders>
          </w:tcPr>
          <w:p w:rsidR="00A80867" w:rsidRPr="00C22713" w:rsidRDefault="00A80867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Уменьшение средств (–)</w:t>
            </w:r>
          </w:p>
          <w:p w:rsidR="00A80867" w:rsidRPr="00C22713" w:rsidRDefault="00A80867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Оборот по кредиту (сумма всех оп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раций)</w:t>
            </w:r>
          </w:p>
        </w:tc>
      </w:tr>
    </w:tbl>
    <w:p w:rsidR="00C22713" w:rsidRDefault="00C22713" w:rsidP="00C22713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</w:p>
    <w:p w:rsidR="00C22713" w:rsidRPr="00674E05" w:rsidRDefault="00C22713" w:rsidP="00C22713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4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. Схема 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активного счета </w:t>
      </w:r>
    </w:p>
    <w:bookmarkEnd w:id="2"/>
    <w:p w:rsidR="00C22713" w:rsidRDefault="00C22713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26B12" w:rsidRDefault="00C22713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2713">
        <w:rPr>
          <w:rFonts w:ascii="Times New Roman" w:hAnsi="Times New Roman" w:cs="Times New Roman"/>
          <w:sz w:val="20"/>
          <w:szCs w:val="20"/>
        </w:rPr>
        <w:t>Чтобы вывести остаток на конец отчетного периода по активному счету, необходимо к начальному дебетовому остатку прибавить деб</w:t>
      </w:r>
      <w:r w:rsidRPr="00C22713">
        <w:rPr>
          <w:rFonts w:ascii="Times New Roman" w:hAnsi="Times New Roman" w:cs="Times New Roman"/>
          <w:sz w:val="20"/>
          <w:szCs w:val="20"/>
        </w:rPr>
        <w:t>е</w:t>
      </w:r>
      <w:r w:rsidRPr="00C22713">
        <w:rPr>
          <w:rFonts w:ascii="Times New Roman" w:hAnsi="Times New Roman" w:cs="Times New Roman"/>
          <w:sz w:val="20"/>
          <w:szCs w:val="20"/>
        </w:rPr>
        <w:t>товый оборот и вычесть кредитовый оборот.</w:t>
      </w:r>
      <w:r w:rsidR="00F26B12">
        <w:rPr>
          <w:rFonts w:ascii="Times New Roman" w:hAnsi="Times New Roman" w:cs="Times New Roman"/>
          <w:sz w:val="20"/>
          <w:szCs w:val="20"/>
        </w:rPr>
        <w:t xml:space="preserve"> </w:t>
      </w:r>
      <w:r w:rsidRPr="00C22713">
        <w:rPr>
          <w:rFonts w:ascii="Times New Roman" w:hAnsi="Times New Roman" w:cs="Times New Roman"/>
          <w:sz w:val="20"/>
          <w:szCs w:val="20"/>
        </w:rPr>
        <w:t>Конечный остаток по а</w:t>
      </w:r>
      <w:r w:rsidRPr="00C22713">
        <w:rPr>
          <w:rFonts w:ascii="Times New Roman" w:hAnsi="Times New Roman" w:cs="Times New Roman"/>
          <w:sz w:val="20"/>
          <w:szCs w:val="20"/>
        </w:rPr>
        <w:t>к</w:t>
      </w:r>
      <w:r w:rsidRPr="00C22713">
        <w:rPr>
          <w:rFonts w:ascii="Times New Roman" w:hAnsi="Times New Roman" w:cs="Times New Roman"/>
          <w:sz w:val="20"/>
          <w:szCs w:val="20"/>
        </w:rPr>
        <w:t xml:space="preserve">тивному счету может быть либо дебетовым, либо равняться нулю. </w:t>
      </w:r>
    </w:p>
    <w:p w:rsidR="00A80867" w:rsidRDefault="00C22713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2713">
        <w:rPr>
          <w:rFonts w:ascii="Times New Roman" w:hAnsi="Times New Roman" w:cs="Times New Roman"/>
          <w:sz w:val="20"/>
          <w:szCs w:val="20"/>
        </w:rPr>
        <w:lastRenderedPageBreak/>
        <w:t>Пассивные счета предназначены для текущего учета состояния и изменений источников средств организации, показываемых в правой части баланса («Уставный капитал», «Резервный капитал» и др.).</w:t>
      </w:r>
    </w:p>
    <w:p w:rsidR="00C22713" w:rsidRDefault="00C22713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Схема пассивного счета приведена на рисунке 1.</w:t>
      </w:r>
      <w:r w:rsidR="00F26B1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26B12" w:rsidRDefault="00F26B12" w:rsidP="00F26B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F7B30">
        <w:rPr>
          <w:rFonts w:ascii="Times New Roman" w:hAnsi="Times New Roman" w:cs="Times New Roman"/>
          <w:sz w:val="20"/>
          <w:szCs w:val="20"/>
        </w:rPr>
        <w:t>Чтобы вывести остаток по пассивному счету, необходимо к н</w:t>
      </w:r>
      <w:r w:rsidRPr="00CF7B30">
        <w:rPr>
          <w:rFonts w:ascii="Times New Roman" w:hAnsi="Times New Roman" w:cs="Times New Roman"/>
          <w:sz w:val="20"/>
          <w:szCs w:val="20"/>
        </w:rPr>
        <w:t>а</w:t>
      </w:r>
      <w:r w:rsidRPr="00CF7B30">
        <w:rPr>
          <w:rFonts w:ascii="Times New Roman" w:hAnsi="Times New Roman" w:cs="Times New Roman"/>
          <w:sz w:val="20"/>
          <w:szCs w:val="20"/>
        </w:rPr>
        <w:t>чальному остатку кредитовому прибавить кредитовый оборот и в</w:t>
      </w:r>
      <w:r w:rsidRPr="00CF7B30">
        <w:rPr>
          <w:rFonts w:ascii="Times New Roman" w:hAnsi="Times New Roman" w:cs="Times New Roman"/>
          <w:sz w:val="20"/>
          <w:szCs w:val="20"/>
        </w:rPr>
        <w:t>ы</w:t>
      </w:r>
      <w:r w:rsidRPr="00CF7B30">
        <w:rPr>
          <w:rFonts w:ascii="Times New Roman" w:hAnsi="Times New Roman" w:cs="Times New Roman"/>
          <w:sz w:val="20"/>
          <w:szCs w:val="20"/>
        </w:rPr>
        <w:t>честь оборот дебетовый.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7B30">
        <w:rPr>
          <w:rFonts w:ascii="Times New Roman" w:hAnsi="Times New Roman" w:cs="Times New Roman"/>
          <w:sz w:val="20"/>
          <w:szCs w:val="20"/>
        </w:rPr>
        <w:t>Сальдо в пассивных счетах может быть тол</w:t>
      </w:r>
      <w:r w:rsidRPr="00CF7B30">
        <w:rPr>
          <w:rFonts w:ascii="Times New Roman" w:hAnsi="Times New Roman" w:cs="Times New Roman"/>
          <w:sz w:val="20"/>
          <w:szCs w:val="20"/>
        </w:rPr>
        <w:t>ь</w:t>
      </w:r>
      <w:r w:rsidRPr="00CF7B30">
        <w:rPr>
          <w:rFonts w:ascii="Times New Roman" w:hAnsi="Times New Roman" w:cs="Times New Roman"/>
          <w:sz w:val="20"/>
          <w:szCs w:val="20"/>
        </w:rPr>
        <w:t xml:space="preserve">ко кредитовым или равным нулю. </w:t>
      </w:r>
    </w:p>
    <w:p w:rsidR="00C22713" w:rsidRDefault="00C22713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26B12" w:rsidRDefault="00F26B12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26B12" w:rsidRDefault="00F26B12" w:rsidP="00C227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22713" w:rsidRPr="00C22713" w:rsidRDefault="00C22713" w:rsidP="00C2271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>Наименование счета</w:t>
      </w:r>
    </w:p>
    <w:p w:rsidR="00C22713" w:rsidRPr="00C22713" w:rsidRDefault="00C22713" w:rsidP="00C227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>Дебет                                                                                              Кредит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3057"/>
      </w:tblGrid>
      <w:tr w:rsidR="00C22713" w:rsidRPr="00C22713" w:rsidTr="007018CF">
        <w:tc>
          <w:tcPr>
            <w:tcW w:w="3056" w:type="dxa"/>
            <w:tcBorders>
              <w:top w:val="single" w:sz="4" w:space="0" w:color="auto"/>
              <w:right w:val="single" w:sz="4" w:space="0" w:color="auto"/>
            </w:tcBorders>
          </w:tcPr>
          <w:p w:rsidR="00C22713" w:rsidRPr="00C22713" w:rsidRDefault="00C22713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источников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(–)</w:t>
            </w:r>
          </w:p>
          <w:p w:rsidR="00C22713" w:rsidRPr="00C22713" w:rsidRDefault="00C22713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Оборот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дебету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(сумма всех операций)</w:t>
            </w:r>
          </w:p>
        </w:tc>
        <w:tc>
          <w:tcPr>
            <w:tcW w:w="3057" w:type="dxa"/>
            <w:tcBorders>
              <w:left w:val="single" w:sz="4" w:space="0" w:color="auto"/>
            </w:tcBorders>
          </w:tcPr>
          <w:p w:rsidR="00C22713" w:rsidRPr="00C22713" w:rsidRDefault="00C22713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Начальный остаток (сальдо) </w:t>
            </w:r>
          </w:p>
          <w:p w:rsidR="00C22713" w:rsidRPr="00C22713" w:rsidRDefault="00C22713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источников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  <w:p w:rsidR="00C22713" w:rsidRPr="00C22713" w:rsidRDefault="00C22713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Оборот по </w:t>
            </w:r>
            <w:r w:rsidR="00CF7B30">
              <w:rPr>
                <w:rFonts w:ascii="Times New Roman" w:hAnsi="Times New Roman" w:cs="Times New Roman"/>
                <w:sz w:val="18"/>
                <w:szCs w:val="18"/>
              </w:rPr>
              <w:t>кредиту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(сумма всех </w:t>
            </w:r>
          </w:p>
          <w:p w:rsidR="00C22713" w:rsidRPr="00C22713" w:rsidRDefault="00C22713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хозяйственных операций)</w:t>
            </w:r>
          </w:p>
          <w:p w:rsidR="00C22713" w:rsidRDefault="00C22713" w:rsidP="00C227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Конечный остаток (сальдо)</w:t>
            </w:r>
          </w:p>
          <w:p w:rsidR="00C22713" w:rsidRPr="00C22713" w:rsidRDefault="00C22713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2713" w:rsidRDefault="00C22713" w:rsidP="00C22713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</w:p>
    <w:p w:rsidR="00C22713" w:rsidRPr="00674E05" w:rsidRDefault="00C22713" w:rsidP="00C22713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5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. Схема </w:t>
      </w:r>
      <w:r w:rsidR="00CF7B30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пассивного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 счета </w:t>
      </w:r>
    </w:p>
    <w:p w:rsidR="00A80867" w:rsidRDefault="00A80867" w:rsidP="00A808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F7B30" w:rsidRPr="00CF7B30" w:rsidRDefault="00F26B12" w:rsidP="00CF7B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CF7B30" w:rsidRPr="00CF7B30">
        <w:rPr>
          <w:rFonts w:ascii="Times New Roman" w:hAnsi="Times New Roman" w:cs="Times New Roman"/>
          <w:sz w:val="20"/>
          <w:szCs w:val="20"/>
        </w:rPr>
        <w:t xml:space="preserve">ктивно-пассивные счета, предназначенные для учета расчетных операций с различными организациями, отдельными лицами.      </w:t>
      </w:r>
    </w:p>
    <w:p w:rsidR="00CF7B30" w:rsidRDefault="00CF7B30" w:rsidP="00CF7B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Схема активно-пассивного счета приведена на рисунке 1.</w:t>
      </w:r>
      <w:r w:rsidR="00F26B1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F7B30" w:rsidRDefault="00CF7B30" w:rsidP="00CF7B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F7B30" w:rsidRPr="00C22713" w:rsidRDefault="00CF7B30" w:rsidP="00CF7B3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>Наименование счета</w:t>
      </w:r>
    </w:p>
    <w:p w:rsidR="00CF7B30" w:rsidRPr="00C22713" w:rsidRDefault="00CF7B30" w:rsidP="00CF7B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713">
        <w:rPr>
          <w:rFonts w:ascii="Times New Roman" w:hAnsi="Times New Roman" w:cs="Times New Roman"/>
          <w:sz w:val="18"/>
          <w:szCs w:val="18"/>
        </w:rPr>
        <w:t>Дебет                                                                                              Кредит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3057"/>
      </w:tblGrid>
      <w:tr w:rsidR="00CF7B30" w:rsidRPr="00C22713" w:rsidTr="007018CF">
        <w:tc>
          <w:tcPr>
            <w:tcW w:w="3056" w:type="dxa"/>
            <w:tcBorders>
              <w:top w:val="single" w:sz="4" w:space="0" w:color="auto"/>
              <w:right w:val="single" w:sz="4" w:space="0" w:color="auto"/>
            </w:tcBorders>
          </w:tcPr>
          <w:p w:rsidR="00CF7B30" w:rsidRDefault="00CF7B30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Начальный остаток (сальдо) </w:t>
            </w:r>
          </w:p>
          <w:p w:rsidR="00CF7B30" w:rsidRDefault="00CF7B30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дебиторской задолженности</w:t>
            </w:r>
          </w:p>
          <w:p w:rsidR="00CF7B30" w:rsidRPr="00C22713" w:rsidRDefault="00CF7B30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величение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дебиторской задо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женности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(+) или уменьшение кредиторской задолженности 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(–)</w:t>
            </w:r>
          </w:p>
          <w:p w:rsidR="00CF7B30" w:rsidRDefault="00CF7B30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Оборот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дебету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(сумма всех операций)</w:t>
            </w:r>
          </w:p>
          <w:p w:rsidR="00885769" w:rsidRDefault="00885769" w:rsidP="00885769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Конечный остаток (сальдо)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торской задолженности</w:t>
            </w:r>
          </w:p>
          <w:p w:rsidR="00885769" w:rsidRPr="00C22713" w:rsidRDefault="00885769" w:rsidP="00CF7B3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tcBorders>
              <w:left w:val="single" w:sz="4" w:space="0" w:color="auto"/>
            </w:tcBorders>
          </w:tcPr>
          <w:p w:rsidR="00CF7B30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Начальный остаток (сальдо) </w:t>
            </w:r>
          </w:p>
          <w:p w:rsidR="00CF7B30" w:rsidRPr="00C22713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кредиторской задолженности</w:t>
            </w:r>
          </w:p>
          <w:p w:rsidR="00CF7B30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>Уменьшение дебиторской задо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>женности (</w:t>
            </w:r>
            <w:r>
              <w:t>–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 xml:space="preserve">) 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>диторской задолженности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CF7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7B30" w:rsidRPr="00C22713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Оборот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кредиту</w:t>
            </w: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 xml:space="preserve"> (сумма всех </w:t>
            </w:r>
          </w:p>
          <w:p w:rsidR="00CF7B30" w:rsidRPr="00C22713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хозяйственных операций)</w:t>
            </w:r>
          </w:p>
          <w:p w:rsidR="00CF7B30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713">
              <w:rPr>
                <w:rFonts w:ascii="Times New Roman" w:hAnsi="Times New Roman" w:cs="Times New Roman"/>
                <w:sz w:val="18"/>
                <w:szCs w:val="18"/>
              </w:rPr>
              <w:t>Конечный остаток (сальдо)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торской задолженности</w:t>
            </w:r>
          </w:p>
          <w:p w:rsidR="00CF7B30" w:rsidRPr="00C22713" w:rsidRDefault="00CF7B30" w:rsidP="00701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F7B30" w:rsidRDefault="00CF7B30" w:rsidP="00CF7B30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</w:p>
    <w:p w:rsidR="00CF7B30" w:rsidRPr="00674E05" w:rsidRDefault="00CF7B30" w:rsidP="00CF7B30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6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. Схема </w:t>
      </w:r>
      <w:r w:rsidR="00885769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активно-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пассивного счета </w:t>
      </w:r>
    </w:p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85769" w:rsidRPr="00885769" w:rsidRDefault="00F26B12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lastRenderedPageBreak/>
        <w:t>Активно-пассивные счета</w:t>
      </w:r>
      <w:r w:rsidR="00885769" w:rsidRPr="00885769">
        <w:rPr>
          <w:rFonts w:ascii="Times New Roman" w:hAnsi="Times New Roman" w:cs="Times New Roman"/>
          <w:sz w:val="20"/>
          <w:szCs w:val="20"/>
        </w:rPr>
        <w:t xml:space="preserve"> открываются на основании двух частей баланса – левой и правой. </w:t>
      </w:r>
      <w:r>
        <w:rPr>
          <w:rFonts w:ascii="Times New Roman" w:hAnsi="Times New Roman" w:cs="Times New Roman"/>
          <w:sz w:val="20"/>
          <w:szCs w:val="20"/>
        </w:rPr>
        <w:t>Они</w:t>
      </w:r>
      <w:r w:rsidR="00885769" w:rsidRPr="00885769">
        <w:rPr>
          <w:rFonts w:ascii="Times New Roman" w:hAnsi="Times New Roman" w:cs="Times New Roman"/>
          <w:sz w:val="20"/>
          <w:szCs w:val="20"/>
        </w:rPr>
        <w:t xml:space="preserve"> бывают двух видов: с односторонним сальдо (дебетовое или кредитовое) и двухсторонним (дебетовое и кр</w:t>
      </w:r>
      <w:r w:rsidR="00885769" w:rsidRPr="00885769">
        <w:rPr>
          <w:rFonts w:ascii="Times New Roman" w:hAnsi="Times New Roman" w:cs="Times New Roman"/>
          <w:sz w:val="20"/>
          <w:szCs w:val="20"/>
        </w:rPr>
        <w:t>е</w:t>
      </w:r>
      <w:r w:rsidR="00885769" w:rsidRPr="00885769">
        <w:rPr>
          <w:rFonts w:ascii="Times New Roman" w:hAnsi="Times New Roman" w:cs="Times New Roman"/>
          <w:sz w:val="20"/>
          <w:szCs w:val="20"/>
        </w:rPr>
        <w:t>дитовое одновременно).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Для определения конечного остатка (сальдо) по активно-пассивному счету необходимо к остатку на начало отчетного периода прибавить оборот по той стороне счета, по которой отражен остаток на начало отчетного периода, и вычесть оборот по противоположной ст</w:t>
      </w:r>
      <w:r w:rsidRPr="00885769">
        <w:rPr>
          <w:rFonts w:ascii="Times New Roman" w:hAnsi="Times New Roman" w:cs="Times New Roman"/>
          <w:sz w:val="20"/>
          <w:szCs w:val="20"/>
        </w:rPr>
        <w:t>о</w:t>
      </w:r>
      <w:r w:rsidRPr="00885769">
        <w:rPr>
          <w:rFonts w:ascii="Times New Roman" w:hAnsi="Times New Roman" w:cs="Times New Roman"/>
          <w:sz w:val="20"/>
          <w:szCs w:val="20"/>
        </w:rPr>
        <w:t>роне счета. Положительная разность означает, что остаток на конец отчетного периода остается на той же стороне счета, на которой отр</w:t>
      </w:r>
      <w:r w:rsidRPr="00885769">
        <w:rPr>
          <w:rFonts w:ascii="Times New Roman" w:hAnsi="Times New Roman" w:cs="Times New Roman"/>
          <w:sz w:val="20"/>
          <w:szCs w:val="20"/>
        </w:rPr>
        <w:t>а</w:t>
      </w:r>
      <w:r w:rsidRPr="00885769">
        <w:rPr>
          <w:rFonts w:ascii="Times New Roman" w:hAnsi="Times New Roman" w:cs="Times New Roman"/>
          <w:sz w:val="20"/>
          <w:szCs w:val="20"/>
        </w:rPr>
        <w:t>жен остаток на начало отчетного периода, а отрицательная – остаток в сумме полученной разности переходит на противоположную сторону счета. В конце отчетного периода дебетовые остатки по активно-пассивным счетам отражают в активе баланса, а кредитовые – в разд</w:t>
      </w:r>
      <w:r w:rsidRPr="00885769">
        <w:rPr>
          <w:rFonts w:ascii="Times New Roman" w:hAnsi="Times New Roman" w:cs="Times New Roman"/>
          <w:sz w:val="20"/>
          <w:szCs w:val="20"/>
        </w:rPr>
        <w:t>е</w:t>
      </w:r>
      <w:r w:rsidRPr="00885769">
        <w:rPr>
          <w:rFonts w:ascii="Times New Roman" w:hAnsi="Times New Roman" w:cs="Times New Roman"/>
          <w:sz w:val="20"/>
          <w:szCs w:val="20"/>
        </w:rPr>
        <w:t>ле «Собственный капитал и обязательства».</w:t>
      </w:r>
    </w:p>
    <w:p w:rsidR="00885769" w:rsidRPr="00885769" w:rsidRDefault="00885769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Изменения, вызываемые хозяйственными операциями, носят дво</w:t>
      </w:r>
      <w:r w:rsidRPr="00885769">
        <w:rPr>
          <w:rFonts w:ascii="Times New Roman" w:hAnsi="Times New Roman" w:cs="Times New Roman"/>
          <w:sz w:val="20"/>
          <w:szCs w:val="20"/>
        </w:rPr>
        <w:t>й</w:t>
      </w:r>
      <w:r w:rsidRPr="00885769">
        <w:rPr>
          <w:rFonts w:ascii="Times New Roman" w:hAnsi="Times New Roman" w:cs="Times New Roman"/>
          <w:sz w:val="20"/>
          <w:szCs w:val="20"/>
        </w:rPr>
        <w:t>ственный характер и происходят в двух взаимосвязанных объектах бухгалтерского учета. Это и обусловливает необходимость примен</w:t>
      </w:r>
      <w:r w:rsidRPr="00885769">
        <w:rPr>
          <w:rFonts w:ascii="Times New Roman" w:hAnsi="Times New Roman" w:cs="Times New Roman"/>
          <w:sz w:val="20"/>
          <w:szCs w:val="20"/>
        </w:rPr>
        <w:t>е</w:t>
      </w:r>
      <w:r w:rsidRPr="00885769">
        <w:rPr>
          <w:rFonts w:ascii="Times New Roman" w:hAnsi="Times New Roman" w:cs="Times New Roman"/>
          <w:sz w:val="20"/>
          <w:szCs w:val="20"/>
        </w:rPr>
        <w:t>ния двойной записи</w:t>
      </w:r>
      <w:r w:rsidR="00137BAB">
        <w:rPr>
          <w:rFonts w:ascii="Times New Roman" w:hAnsi="Times New Roman" w:cs="Times New Roman"/>
          <w:sz w:val="20"/>
          <w:szCs w:val="20"/>
        </w:rPr>
        <w:t>.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Указание дебетуемого и кредитуемого счетов и суммы отражаемой хозяйственной операции называется бухгалтерской записью (бухга</w:t>
      </w:r>
      <w:r w:rsidRPr="00885769">
        <w:rPr>
          <w:rFonts w:ascii="Times New Roman" w:hAnsi="Times New Roman" w:cs="Times New Roman"/>
          <w:sz w:val="20"/>
          <w:szCs w:val="20"/>
        </w:rPr>
        <w:t>л</w:t>
      </w:r>
      <w:r w:rsidRPr="00885769">
        <w:rPr>
          <w:rFonts w:ascii="Times New Roman" w:hAnsi="Times New Roman" w:cs="Times New Roman"/>
          <w:sz w:val="20"/>
          <w:szCs w:val="20"/>
        </w:rPr>
        <w:t xml:space="preserve">терской проводкой). </w:t>
      </w:r>
    </w:p>
    <w:p w:rsidR="00674E05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Взаимосвязь между счетами, возникающая в результате отражения на них хозяйственной операции с помощью двойной записи, называе</w:t>
      </w:r>
      <w:r w:rsidRPr="00885769">
        <w:rPr>
          <w:rFonts w:ascii="Times New Roman" w:hAnsi="Times New Roman" w:cs="Times New Roman"/>
          <w:sz w:val="20"/>
          <w:szCs w:val="20"/>
        </w:rPr>
        <w:t>т</w:t>
      </w:r>
      <w:r w:rsidRPr="00885769">
        <w:rPr>
          <w:rFonts w:ascii="Times New Roman" w:hAnsi="Times New Roman" w:cs="Times New Roman"/>
          <w:sz w:val="20"/>
          <w:szCs w:val="20"/>
        </w:rPr>
        <w:t>ся корреспонденцией счетов, а счета – корреспондирующими.</w:t>
      </w:r>
    </w:p>
    <w:p w:rsid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1ED6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 w:rsidRPr="00C01ED6">
        <w:rPr>
          <w:rFonts w:ascii="Times New Roman" w:hAnsi="Times New Roman" w:cs="Times New Roman"/>
          <w:i/>
          <w:iCs/>
          <w:sz w:val="20"/>
          <w:szCs w:val="20"/>
        </w:rPr>
        <w:t xml:space="preserve"> 5</w:t>
      </w:r>
      <w:r w:rsidRPr="00C01ED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85769">
        <w:rPr>
          <w:rFonts w:ascii="Times New Roman" w:hAnsi="Times New Roman" w:cs="Times New Roman"/>
          <w:sz w:val="20"/>
          <w:szCs w:val="20"/>
        </w:rPr>
        <w:t xml:space="preserve"> С расчетных счетов в банке поступили денежные средс</w:t>
      </w:r>
      <w:r w:rsidRPr="00885769">
        <w:rPr>
          <w:rFonts w:ascii="Times New Roman" w:hAnsi="Times New Roman" w:cs="Times New Roman"/>
          <w:sz w:val="20"/>
          <w:szCs w:val="20"/>
        </w:rPr>
        <w:t>т</w:t>
      </w:r>
      <w:r w:rsidRPr="00885769">
        <w:rPr>
          <w:rFonts w:ascii="Times New Roman" w:hAnsi="Times New Roman" w:cs="Times New Roman"/>
          <w:sz w:val="20"/>
          <w:szCs w:val="20"/>
        </w:rPr>
        <w:t>ва в кассу организации для выдачи заработной платы и на командир</w:t>
      </w:r>
      <w:r w:rsidRPr="00885769">
        <w:rPr>
          <w:rFonts w:ascii="Times New Roman" w:hAnsi="Times New Roman" w:cs="Times New Roman"/>
          <w:sz w:val="20"/>
          <w:szCs w:val="20"/>
        </w:rPr>
        <w:t>о</w:t>
      </w:r>
      <w:r w:rsidRPr="00885769">
        <w:rPr>
          <w:rFonts w:ascii="Times New Roman" w:hAnsi="Times New Roman" w:cs="Times New Roman"/>
          <w:sz w:val="20"/>
          <w:szCs w:val="20"/>
        </w:rPr>
        <w:t>вочные расходы работникам в сумме 20 руб. Операция вызывает изм</w:t>
      </w:r>
      <w:r w:rsidRPr="00885769">
        <w:rPr>
          <w:rFonts w:ascii="Times New Roman" w:hAnsi="Times New Roman" w:cs="Times New Roman"/>
          <w:sz w:val="20"/>
          <w:szCs w:val="20"/>
        </w:rPr>
        <w:t>е</w:t>
      </w:r>
      <w:r w:rsidRPr="00885769">
        <w:rPr>
          <w:rFonts w:ascii="Times New Roman" w:hAnsi="Times New Roman" w:cs="Times New Roman"/>
          <w:sz w:val="20"/>
          <w:szCs w:val="20"/>
        </w:rPr>
        <w:t>нение на счетах «Касса» и «Расчетные счета». Данные счета являются активными, так как на них отражаются средства организации. Деньги в кассе увеличились на сумму 20 руб., данную сумму необходимо зап</w:t>
      </w:r>
      <w:r w:rsidRPr="00885769">
        <w:rPr>
          <w:rFonts w:ascii="Times New Roman" w:hAnsi="Times New Roman" w:cs="Times New Roman"/>
          <w:sz w:val="20"/>
          <w:szCs w:val="20"/>
        </w:rPr>
        <w:t>и</w:t>
      </w:r>
      <w:r w:rsidRPr="00885769">
        <w:rPr>
          <w:rFonts w:ascii="Times New Roman" w:hAnsi="Times New Roman" w:cs="Times New Roman"/>
          <w:sz w:val="20"/>
          <w:szCs w:val="20"/>
        </w:rPr>
        <w:t>сать в дебет счета «Касса», поскольку увеличение в активных счетах отражается по дебету счета, а на счете «Расчетные счета», наоборот, уменьшились на сумму 20. рублей, данную сумму необходимо зап</w:t>
      </w:r>
      <w:r w:rsidRPr="00885769">
        <w:rPr>
          <w:rFonts w:ascii="Times New Roman" w:hAnsi="Times New Roman" w:cs="Times New Roman"/>
          <w:sz w:val="20"/>
          <w:szCs w:val="20"/>
        </w:rPr>
        <w:t>и</w:t>
      </w:r>
      <w:r w:rsidRPr="00885769">
        <w:rPr>
          <w:rFonts w:ascii="Times New Roman" w:hAnsi="Times New Roman" w:cs="Times New Roman"/>
          <w:sz w:val="20"/>
          <w:szCs w:val="20"/>
        </w:rPr>
        <w:t xml:space="preserve">сать в кредит счета «Расчетные счета», так как уменьшение в активных счетах отражается по кредиту счета.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 xml:space="preserve">Следовательно, приведенная выше хозяйственная операция будет отражена следующей бухгалтерской записью: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lastRenderedPageBreak/>
        <w:t xml:space="preserve">Дебет счета «Касса» 20 руб.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 xml:space="preserve">Кредит счета «Расчетные счета» 20 руб.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Бухгалтерские записи бывают простые и сложные.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Простыми называются такие записи, при которых сумма хозяйс</w:t>
      </w:r>
      <w:r w:rsidRPr="00885769">
        <w:rPr>
          <w:rFonts w:ascii="Times New Roman" w:hAnsi="Times New Roman" w:cs="Times New Roman"/>
          <w:sz w:val="20"/>
          <w:szCs w:val="20"/>
        </w:rPr>
        <w:t>т</w:t>
      </w:r>
      <w:r w:rsidRPr="00885769">
        <w:rPr>
          <w:rFonts w:ascii="Times New Roman" w:hAnsi="Times New Roman" w:cs="Times New Roman"/>
          <w:sz w:val="20"/>
          <w:szCs w:val="20"/>
        </w:rPr>
        <w:t>венной операции записывается в дебет одного и кредит другого счета, т. е. один счет дебетуется и один – кредитуется.</w:t>
      </w:r>
    </w:p>
    <w:p w:rsidR="00137BAB" w:rsidRDefault="00137BAB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1ED6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 w:rsidRPr="00C01E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01ED6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C01ED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C01ED6">
        <w:rPr>
          <w:rFonts w:ascii="Times New Roman" w:hAnsi="Times New Roman" w:cs="Times New Roman"/>
          <w:sz w:val="20"/>
          <w:szCs w:val="20"/>
        </w:rPr>
        <w:t xml:space="preserve"> </w:t>
      </w:r>
      <w:r w:rsidRPr="00885769">
        <w:rPr>
          <w:rFonts w:ascii="Times New Roman" w:hAnsi="Times New Roman" w:cs="Times New Roman"/>
          <w:sz w:val="20"/>
          <w:szCs w:val="20"/>
        </w:rPr>
        <w:t xml:space="preserve">В кассу организации поступили денежные средства с расчетного счета в банке в сумме </w:t>
      </w:r>
      <w:r>
        <w:rPr>
          <w:rFonts w:ascii="Times New Roman" w:hAnsi="Times New Roman" w:cs="Times New Roman"/>
          <w:sz w:val="20"/>
          <w:szCs w:val="20"/>
        </w:rPr>
        <w:t>15 </w:t>
      </w:r>
      <w:r w:rsidR="0037346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рублей для выдачи зарабо</w:t>
      </w:r>
      <w:r w:rsidRPr="00885769">
        <w:rPr>
          <w:rFonts w:ascii="Times New Roman" w:hAnsi="Times New Roman" w:cs="Times New Roman"/>
          <w:sz w:val="20"/>
          <w:szCs w:val="20"/>
        </w:rPr>
        <w:t>т</w:t>
      </w:r>
      <w:r w:rsidRPr="00885769">
        <w:rPr>
          <w:rFonts w:ascii="Times New Roman" w:hAnsi="Times New Roman" w:cs="Times New Roman"/>
          <w:sz w:val="20"/>
          <w:szCs w:val="20"/>
        </w:rPr>
        <w:t xml:space="preserve">ной платы и командировочных расходов.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Запись</w:t>
      </w:r>
      <w:r w:rsidRPr="00885769">
        <w:rPr>
          <w:rFonts w:ascii="Times New Roman" w:hAnsi="Times New Roman" w:cs="Times New Roman"/>
          <w:sz w:val="20"/>
          <w:szCs w:val="20"/>
        </w:rPr>
        <w:t xml:space="preserve"> данной хозяйственной операции на счетах будет иметь сл</w:t>
      </w:r>
      <w:r w:rsidRPr="00885769">
        <w:rPr>
          <w:rFonts w:ascii="Times New Roman" w:hAnsi="Times New Roman" w:cs="Times New Roman"/>
          <w:sz w:val="20"/>
          <w:szCs w:val="20"/>
        </w:rPr>
        <w:t>е</w:t>
      </w:r>
      <w:r w:rsidRPr="00885769">
        <w:rPr>
          <w:rFonts w:ascii="Times New Roman" w:hAnsi="Times New Roman" w:cs="Times New Roman"/>
          <w:sz w:val="20"/>
          <w:szCs w:val="20"/>
        </w:rPr>
        <w:t xml:space="preserve">дующий вид.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 xml:space="preserve">Дебет счета «Касса»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7346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 </w:t>
      </w:r>
      <w:r w:rsidR="0037346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 xml:space="preserve">Кредит счета «Расчетные счета»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7346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 </w:t>
      </w:r>
      <w:r w:rsidR="0037346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Счета по учету денежных средств «Касса» и «Расчетные счета» я</w:t>
      </w:r>
      <w:r w:rsidRPr="00885769">
        <w:rPr>
          <w:rFonts w:ascii="Times New Roman" w:hAnsi="Times New Roman" w:cs="Times New Roman"/>
          <w:sz w:val="20"/>
          <w:szCs w:val="20"/>
        </w:rPr>
        <w:t>в</w:t>
      </w:r>
      <w:r w:rsidRPr="00885769">
        <w:rPr>
          <w:rFonts w:ascii="Times New Roman" w:hAnsi="Times New Roman" w:cs="Times New Roman"/>
          <w:sz w:val="20"/>
          <w:szCs w:val="20"/>
        </w:rPr>
        <w:t>ляются активными. По дебету счета «Касса» отражаем увеличение денежных средств, а по кредиту счета «Расчетные счета» отражаем их уменьшение.</w:t>
      </w:r>
    </w:p>
    <w:p w:rsidR="00137BAB" w:rsidRDefault="00137BAB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Сложная бухгалтерская запись – эта запись хозяйственной опер</w:t>
      </w:r>
      <w:r w:rsidRPr="00885769">
        <w:rPr>
          <w:rFonts w:ascii="Times New Roman" w:hAnsi="Times New Roman" w:cs="Times New Roman"/>
          <w:sz w:val="20"/>
          <w:szCs w:val="20"/>
        </w:rPr>
        <w:t>а</w:t>
      </w:r>
      <w:r w:rsidRPr="00885769">
        <w:rPr>
          <w:rFonts w:ascii="Times New Roman" w:hAnsi="Times New Roman" w:cs="Times New Roman"/>
          <w:sz w:val="20"/>
          <w:szCs w:val="20"/>
        </w:rPr>
        <w:t>ции, при которой дебетуются два или более счетов, а кредитуется один счет или, наоборот, дебетуется один счет, а кредитуются два или более счетов.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01ED6">
        <w:rPr>
          <w:rFonts w:ascii="Times New Roman" w:hAnsi="Times New Roman" w:cs="Times New Roman"/>
          <w:i/>
          <w:iCs/>
          <w:sz w:val="20"/>
          <w:szCs w:val="20"/>
        </w:rPr>
        <w:t>Пример</w:t>
      </w:r>
      <w:r w:rsidR="00C01ED6" w:rsidRPr="00C01E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01ED6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C01ED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85769">
        <w:rPr>
          <w:rFonts w:ascii="Times New Roman" w:hAnsi="Times New Roman" w:cs="Times New Roman"/>
          <w:sz w:val="20"/>
          <w:szCs w:val="20"/>
        </w:rPr>
        <w:t xml:space="preserve"> Из кассы выдана заработная плата работникам в сумме </w:t>
      </w:r>
      <w:r>
        <w:rPr>
          <w:rFonts w:ascii="Times New Roman" w:hAnsi="Times New Roman" w:cs="Times New Roman"/>
          <w:sz w:val="20"/>
          <w:szCs w:val="20"/>
        </w:rPr>
        <w:t>15 000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руб., а также в подотчет на командировочные расходы </w:t>
      </w:r>
      <w:r>
        <w:rPr>
          <w:rFonts w:ascii="Times New Roman" w:hAnsi="Times New Roman" w:cs="Times New Roman"/>
          <w:sz w:val="20"/>
          <w:szCs w:val="20"/>
        </w:rPr>
        <w:t>100 р</w:t>
      </w:r>
      <w:r w:rsidRPr="00885769">
        <w:rPr>
          <w:rFonts w:ascii="Times New Roman" w:hAnsi="Times New Roman" w:cs="Times New Roman"/>
          <w:sz w:val="20"/>
          <w:szCs w:val="20"/>
        </w:rPr>
        <w:t>уб. Запись данной хозяйственной операции на счетах будет иметь сл</w:t>
      </w:r>
      <w:r w:rsidRPr="00885769">
        <w:rPr>
          <w:rFonts w:ascii="Times New Roman" w:hAnsi="Times New Roman" w:cs="Times New Roman"/>
          <w:sz w:val="20"/>
          <w:szCs w:val="20"/>
        </w:rPr>
        <w:t>е</w:t>
      </w:r>
      <w:r w:rsidRPr="00885769">
        <w:rPr>
          <w:rFonts w:ascii="Times New Roman" w:hAnsi="Times New Roman" w:cs="Times New Roman"/>
          <w:sz w:val="20"/>
          <w:szCs w:val="20"/>
        </w:rPr>
        <w:t xml:space="preserve">дующий вид.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Дебет счета «Расчеты с персоналом по оплате труда» 1</w:t>
      </w:r>
      <w:r w:rsidR="00373467">
        <w:rPr>
          <w:rFonts w:ascii="Times New Roman" w:hAnsi="Times New Roman" w:cs="Times New Roman"/>
          <w:sz w:val="20"/>
          <w:szCs w:val="20"/>
        </w:rPr>
        <w:t>5 000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885769" w:rsidRPr="00885769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>Дебет счета «Расчеты с подотчетными лицами» 1</w:t>
      </w:r>
      <w:r w:rsidR="00373467">
        <w:rPr>
          <w:rFonts w:ascii="Times New Roman" w:hAnsi="Times New Roman" w:cs="Times New Roman"/>
          <w:sz w:val="20"/>
          <w:szCs w:val="20"/>
        </w:rPr>
        <w:t>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674E05" w:rsidRDefault="00885769" w:rsidP="008857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769">
        <w:rPr>
          <w:rFonts w:ascii="Times New Roman" w:hAnsi="Times New Roman" w:cs="Times New Roman"/>
          <w:sz w:val="20"/>
          <w:szCs w:val="20"/>
        </w:rPr>
        <w:t xml:space="preserve">Кредит счета «Касса» </w:t>
      </w:r>
      <w:r w:rsidR="00373467">
        <w:rPr>
          <w:rFonts w:ascii="Times New Roman" w:hAnsi="Times New Roman" w:cs="Times New Roman"/>
          <w:sz w:val="20"/>
          <w:szCs w:val="20"/>
        </w:rPr>
        <w:t>15 100</w:t>
      </w:r>
      <w:r w:rsidRPr="00885769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Запись хозяйственных операций по счетам бухгалтерского учета на основании проверенных документов, свидетельствующих об их с</w:t>
      </w:r>
      <w:r w:rsidRPr="00373467">
        <w:rPr>
          <w:rFonts w:ascii="Times New Roman" w:hAnsi="Times New Roman" w:cs="Times New Roman"/>
          <w:sz w:val="20"/>
          <w:szCs w:val="20"/>
        </w:rPr>
        <w:t>о</w:t>
      </w:r>
      <w:r w:rsidRPr="00373467">
        <w:rPr>
          <w:rFonts w:ascii="Times New Roman" w:hAnsi="Times New Roman" w:cs="Times New Roman"/>
          <w:sz w:val="20"/>
          <w:szCs w:val="20"/>
        </w:rPr>
        <w:t>вершении, называется разноской.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В бухгалтерском учете для получения различных по степени дет</w:t>
      </w:r>
      <w:r w:rsidRPr="00373467">
        <w:rPr>
          <w:rFonts w:ascii="Times New Roman" w:hAnsi="Times New Roman" w:cs="Times New Roman"/>
          <w:sz w:val="20"/>
          <w:szCs w:val="20"/>
        </w:rPr>
        <w:t>а</w:t>
      </w:r>
      <w:r w:rsidRPr="00373467">
        <w:rPr>
          <w:rFonts w:ascii="Times New Roman" w:hAnsi="Times New Roman" w:cs="Times New Roman"/>
          <w:sz w:val="20"/>
          <w:szCs w:val="20"/>
        </w:rPr>
        <w:t>лизации показателей используются синтетические и аналитические счета.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lastRenderedPageBreak/>
        <w:t>Счета бухгалтерского учета, отражающие наличие и движение имущества организации и источников его формирования, в обобще</w:t>
      </w:r>
      <w:r w:rsidRPr="00373467">
        <w:rPr>
          <w:rFonts w:ascii="Times New Roman" w:hAnsi="Times New Roman" w:cs="Times New Roman"/>
          <w:sz w:val="20"/>
          <w:szCs w:val="20"/>
        </w:rPr>
        <w:t>н</w:t>
      </w:r>
      <w:r w:rsidRPr="00373467">
        <w:rPr>
          <w:rFonts w:ascii="Times New Roman" w:hAnsi="Times New Roman" w:cs="Times New Roman"/>
          <w:sz w:val="20"/>
          <w:szCs w:val="20"/>
        </w:rPr>
        <w:t>ном виде только в денежном выражении называются синтетическими счетами. К таким счетам относятся счета «Материалы», «Расчеты с поставщиками и подрядчиками» и др.</w:t>
      </w:r>
    </w:p>
    <w:p w:rsidR="00373467" w:rsidRDefault="00373467" w:rsidP="00CC4E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Аналитическими счетами называются счета, отражающие наличие и движение имущества организации и его источников в подробном, детализированном виде</w:t>
      </w:r>
      <w:r w:rsidR="00CC4ED7">
        <w:rPr>
          <w:rFonts w:ascii="Times New Roman" w:hAnsi="Times New Roman" w:cs="Times New Roman"/>
          <w:sz w:val="20"/>
          <w:szCs w:val="20"/>
        </w:rPr>
        <w:t xml:space="preserve"> и </w:t>
      </w:r>
      <w:r w:rsidRPr="00373467">
        <w:rPr>
          <w:rFonts w:ascii="Times New Roman" w:hAnsi="Times New Roman" w:cs="Times New Roman"/>
          <w:sz w:val="20"/>
          <w:szCs w:val="20"/>
        </w:rPr>
        <w:t>открываются в развитие каждого синтетич</w:t>
      </w:r>
      <w:r w:rsidRPr="00373467">
        <w:rPr>
          <w:rFonts w:ascii="Times New Roman" w:hAnsi="Times New Roman" w:cs="Times New Roman"/>
          <w:sz w:val="20"/>
          <w:szCs w:val="20"/>
        </w:rPr>
        <w:t>е</w:t>
      </w:r>
      <w:r w:rsidRPr="00373467">
        <w:rPr>
          <w:rFonts w:ascii="Times New Roman" w:hAnsi="Times New Roman" w:cs="Times New Roman"/>
          <w:sz w:val="20"/>
          <w:szCs w:val="20"/>
        </w:rPr>
        <w:t>ского счета. Например, к синтетическому счету «Материалы» (субсч</w:t>
      </w:r>
      <w:r w:rsidRPr="00373467">
        <w:rPr>
          <w:rFonts w:ascii="Times New Roman" w:hAnsi="Times New Roman" w:cs="Times New Roman"/>
          <w:sz w:val="20"/>
          <w:szCs w:val="20"/>
        </w:rPr>
        <w:t>е</w:t>
      </w:r>
      <w:r w:rsidRPr="00373467">
        <w:rPr>
          <w:rFonts w:ascii="Times New Roman" w:hAnsi="Times New Roman" w:cs="Times New Roman"/>
          <w:sz w:val="20"/>
          <w:szCs w:val="20"/>
        </w:rPr>
        <w:t>ту «Топливо») будут открыты аналитические счета «Бензин АИ-92» и т. д. по маркам, «Дизельное топливо», «Дрова» и др. Учет по каждому виду перечисленного топлива будет осуществляться в количественном и стоимостном выражении.</w:t>
      </w: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4ED7">
        <w:rPr>
          <w:rFonts w:ascii="Times New Roman" w:hAnsi="Times New Roman" w:cs="Times New Roman"/>
          <w:sz w:val="20"/>
          <w:szCs w:val="20"/>
        </w:rPr>
        <w:t>Строение синтетического счета рассмотрим на примере синтетич</w:t>
      </w:r>
      <w:r w:rsidRPr="00CC4ED7">
        <w:rPr>
          <w:rFonts w:ascii="Times New Roman" w:hAnsi="Times New Roman" w:cs="Times New Roman"/>
          <w:sz w:val="20"/>
          <w:szCs w:val="20"/>
        </w:rPr>
        <w:t>е</w:t>
      </w:r>
      <w:r w:rsidRPr="00CC4ED7">
        <w:rPr>
          <w:rFonts w:ascii="Times New Roman" w:hAnsi="Times New Roman" w:cs="Times New Roman"/>
          <w:sz w:val="20"/>
          <w:szCs w:val="20"/>
        </w:rPr>
        <w:t>ского счета 43 «Готовая продукция» (рисунок 1.</w:t>
      </w:r>
      <w:r w:rsidR="00F26B12">
        <w:rPr>
          <w:rFonts w:ascii="Times New Roman" w:hAnsi="Times New Roman" w:cs="Times New Roman"/>
          <w:sz w:val="20"/>
          <w:szCs w:val="20"/>
        </w:rPr>
        <w:t>7</w:t>
      </w:r>
      <w:r w:rsidRPr="00CC4ED7">
        <w:rPr>
          <w:rFonts w:ascii="Times New Roman" w:hAnsi="Times New Roman" w:cs="Times New Roman"/>
          <w:sz w:val="20"/>
          <w:szCs w:val="20"/>
        </w:rPr>
        <w:t>).</w:t>
      </w:r>
    </w:p>
    <w:p w:rsidR="00CC4ED7" w:rsidRDefault="004F2BAF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Группа 26" o:spid="_x0000_s1065" style="position:absolute;left:0;text-align:left;margin-left:29.35pt;margin-top:5.1pt;width:260.95pt;height:152.65pt;z-index:251776000;mso-width-relative:margin;mso-height-relative:margin" coordsize="33137,1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">
            <v:group id="Группа 25" o:spid="_x0000_s1066" style="position:absolute;left:3364;width:27578;height:10826" coordsize="27577,1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">
              <v:rect id="Прямоугольник 13" o:spid="_x0000_s1067" style="position:absolute;left:1975;width:24355;height:23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" fillcolor="window" strokecolor="windowText" strokeweight=".5pt">
                <v:textbox>
                  <w:txbxContent>
                    <w:p w:rsidR="007018CF" w:rsidRPr="00373467" w:rsidRDefault="007018CF" w:rsidP="00CC4E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Синтетический счет </w:t>
                      </w:r>
                      <w:r w:rsidRPr="0037346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43 «Готовая продукция»</w:t>
                      </w:r>
                    </w:p>
                  </w:txbxContent>
                </v:textbox>
              </v:rect>
              <v:rect id="Прямоугольник 13" o:spid="_x0000_s1068" style="position:absolute;left:4754;top:3511;width:18800;height:23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" fillcolor="window" strokecolor="windowText" strokeweight=".5pt">
                <v:textbox>
                  <w:txbxContent>
                    <w:p w:rsidR="007018CF" w:rsidRPr="00373467" w:rsidRDefault="007018CF" w:rsidP="00CC4E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Субсчета</w:t>
                      </w:r>
                    </w:p>
                  </w:txbxContent>
                </v:textbox>
              </v:rect>
              <v:rect id="Прямоугольник 13" o:spid="_x0000_s1069" style="position:absolute;top:6729;width:11264;height:40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" fillcolor="window" strokecolor="windowText" strokeweight=".5pt">
                <v:textbox>
                  <w:txbxContent>
                    <w:p w:rsidR="007018CF" w:rsidRPr="00373467" w:rsidRDefault="007018CF" w:rsidP="00CC4E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Продукция раст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ниеводства</w:t>
                      </w:r>
                    </w:p>
                  </w:txbxContent>
                </v:textbox>
              </v:rect>
              <v:rect id="Прямоугольник 13" o:spid="_x0000_s1070" style="position:absolute;left:16312;top:6729;width:11265;height:40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" fillcolor="window" strokecolor="windowText" strokeweight=".5pt">
                <v:textbox>
                  <w:txbxContent>
                    <w:p w:rsidR="007018CF" w:rsidRPr="00373467" w:rsidRDefault="007018CF" w:rsidP="00CC4E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Продукция живо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новодства</w:t>
                      </w:r>
                    </w:p>
                  </w:txbxContent>
                </v:textbox>
              </v:rect>
              <v:shape id="Прямая со стрелкой 14" o:spid="_x0000_s1071" type="#_x0000_t32" style="position:absolute;left:13856;top:2340;width:0;height:11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" strokecolor="windowText" strokeweight=".5pt">
                <v:stroke endarrow="block" joinstyle="miter"/>
              </v:shape>
              <v:shape id="Прямая со стрелкой 15" o:spid="_x0000_s1072" type="#_x0000_t32" style="position:absolute;left:8574;top:5852;width:5297;height:882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" strokecolor="windowText" strokeweight=".5pt">
                <v:stroke endarrow="block" joinstyle="miter"/>
              </v:shape>
              <v:shape id="Прямая со стрелкой 16" o:spid="_x0000_s1073" type="#_x0000_t32" style="position:absolute;left:13898;top:5852;width:5340;height:87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" strokecolor="windowText" strokeweight=".5pt">
                <v:stroke endarrow="block" joinstyle="miter"/>
              </v:shape>
            </v:group>
            <v:rect id="Прямоугольник 13" o:spid="_x0000_s1074" style="position:absolute;top:12070;width:3362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Зерно</w:t>
                    </w:r>
                  </w:p>
                </w:txbxContent>
              </v:textbox>
            </v:rect>
            <v:rect id="Прямоугольник 13" o:spid="_x0000_s1075" style="position:absolute;left:3950;top:12070;width:3438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Картофель</w:t>
                    </w:r>
                  </w:p>
                </w:txbxContent>
              </v:textbox>
            </v:rect>
            <v:rect id="Прямоугольник 13" o:spid="_x0000_s1076" style="position:absolute;left:8119;top:12070;width:3365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Овощи</w:t>
                    </w:r>
                  </w:p>
                </w:txbxContent>
              </v:textbox>
            </v:rect>
            <v:rect id="Прямоугольник 13" o:spid="_x0000_s1077" style="position:absolute;left:11996;top:12070;width:3365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и т.д.</w:t>
                    </w:r>
                  </w:p>
                </w:txbxContent>
              </v:textbox>
            </v:rect>
            <v:rect id="Прямоугольник 13" o:spid="_x0000_s1078" style="position:absolute;left:17922;top:12070;width:3365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Молоко</w:t>
                    </w:r>
                  </w:p>
                </w:txbxContent>
              </v:textbox>
            </v:rect>
            <v:rect id="Прямоугольник 13" o:spid="_x0000_s1079" style="position:absolute;left:21872;top:12070;width:3365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Шерсть</w:t>
                    </w:r>
                  </w:p>
                </w:txbxContent>
              </v:textbox>
            </v:rect>
            <v:rect id="Прямоугольник 13" o:spid="_x0000_s1080" style="position:absolute;left:25749;top:12070;width:3365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Яйцо</w:t>
                    </w:r>
                  </w:p>
                </w:txbxContent>
              </v:textbox>
            </v:rect>
            <v:rect id="Прямоугольник 13" o:spid="_x0000_s1081" style="position:absolute;left:29772;top:12070;width:3365;height:73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" fillcolor="window" strokecolor="windowText" strokeweight=".5pt">
              <v:textbox style="layout-flow:vertical;mso-layout-flow-alt:bottom-to-top">
                <w:txbxContent>
                  <w:p w:rsidR="007018CF" w:rsidRPr="00373467" w:rsidRDefault="007018CF" w:rsidP="00CC4ED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и т.д.</w:t>
                    </w:r>
                  </w:p>
                </w:txbxContent>
              </v:textbox>
            </v:rect>
            <v:shape id="Прямая со стрелкой 17" o:spid="_x0000_s1082" type="#_x0000_t32" style="position:absolute;left:1917;top:10826;width:6949;height:1244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" strokecolor="windowText" strokeweight=".5pt">
              <v:stroke endarrow="block" joinstyle="miter"/>
            </v:shape>
            <v:shape id="Прямая со стрелкой 18" o:spid="_x0000_s1083" type="#_x0000_t32" style="position:absolute;left:8851;top:10826;width:4888;height:123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" strokecolor="windowText" strokeweight=".5pt">
              <v:stroke endarrow="block" joinstyle="miter"/>
            </v:shape>
            <v:shape id="Прямая со стрелкой 19" o:spid="_x0000_s1084" type="#_x0000_t32" style="position:absolute;left:5867;top:10826;width:2999;height:123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" strokecolor="windowText" strokeweight=".5pt">
              <v:stroke endarrow="block" joinstyle="miter"/>
            </v:shape>
            <v:shape id="Прямая со стрелкой 20" o:spid="_x0000_s1085" type="#_x0000_t32" style="position:absolute;left:8851;top:10826;width:1390;height:124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" strokecolor="windowText" strokeweight=".5pt">
              <v:stroke endarrow="block" joinstyle="miter"/>
            </v:shape>
            <v:shape id="Прямая со стрелкой 21" o:spid="_x0000_s1086" type="#_x0000_t32" style="position:absolute;left:19693;top:10826;width:5553;height:123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" strokecolor="windowText" strokeweight=".5pt">
              <v:stroke endarrow="block" joinstyle="miter"/>
            </v:shape>
            <v:shape id="Прямая со стрелкой 22" o:spid="_x0000_s1087" type="#_x0000_t32" style="position:absolute;left:25237;top:10826;width:6505;height:123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" strokecolor="windowText" strokeweight=".5pt">
              <v:stroke endarrow="block" joinstyle="miter"/>
            </v:shape>
            <v:shape id="Прямая со стрелкой 23" o:spid="_x0000_s1088" type="#_x0000_t32" style="position:absolute;left:23716;top:10826;width:1536;height:123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" strokecolor="windowText" strokeweight=".5pt">
              <v:stroke endarrow="block" joinstyle="miter"/>
            </v:shape>
            <v:shape id="Прямая со стрелкой 24" o:spid="_x0000_s1089" type="#_x0000_t32" style="position:absolute;left:25237;top:10826;width:2185;height:124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" strokecolor="windowText" strokeweight=".5pt">
              <v:stroke endarrow="block" joinstyle="miter"/>
            </v:shape>
          </v:group>
        </w:pict>
      </w: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4ED7" w:rsidRPr="00674E05" w:rsidRDefault="00CC4ED7" w:rsidP="00CC4ED7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Рис. 1.</w:t>
      </w:r>
      <w:r w:rsidR="00F26B1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>7</w:t>
      </w:r>
      <w:r w:rsidRPr="00674E05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. Схема 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  <w:t xml:space="preserve">строения синтетического счета 43 «Готовая продукция» </w:t>
      </w:r>
    </w:p>
    <w:p w:rsidR="00CC4ED7" w:rsidRPr="00373467" w:rsidRDefault="00CC4ED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Каждая хозяйственная операция отражается одновременно общей суммой по синтетическому счету и частными суммами по счетам ан</w:t>
      </w:r>
      <w:r w:rsidRPr="00373467">
        <w:rPr>
          <w:rFonts w:ascii="Times New Roman" w:hAnsi="Times New Roman" w:cs="Times New Roman"/>
          <w:sz w:val="20"/>
          <w:szCs w:val="20"/>
        </w:rPr>
        <w:t>а</w:t>
      </w:r>
      <w:r w:rsidRPr="00373467">
        <w:rPr>
          <w:rFonts w:ascii="Times New Roman" w:hAnsi="Times New Roman" w:cs="Times New Roman"/>
          <w:sz w:val="20"/>
          <w:szCs w:val="20"/>
        </w:rPr>
        <w:t>литического учета, открытым в разрезе данного синтетического счета.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Между синтетическими счетами и к нему открытыми аналитич</w:t>
      </w:r>
      <w:r w:rsidRPr="00373467">
        <w:rPr>
          <w:rFonts w:ascii="Times New Roman" w:hAnsi="Times New Roman" w:cs="Times New Roman"/>
          <w:sz w:val="20"/>
          <w:szCs w:val="20"/>
        </w:rPr>
        <w:t>е</w:t>
      </w:r>
      <w:r w:rsidRPr="00373467">
        <w:rPr>
          <w:rFonts w:ascii="Times New Roman" w:hAnsi="Times New Roman" w:cs="Times New Roman"/>
          <w:sz w:val="20"/>
          <w:szCs w:val="20"/>
        </w:rPr>
        <w:t>скими счетами существует взаимосвязь: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– начальный остаток синтетического счета равен сумме начальных остатков аналитических счетов, открытых в развитие данного синтет</w:t>
      </w:r>
      <w:r w:rsidRPr="00373467">
        <w:rPr>
          <w:rFonts w:ascii="Times New Roman" w:hAnsi="Times New Roman" w:cs="Times New Roman"/>
          <w:sz w:val="20"/>
          <w:szCs w:val="20"/>
        </w:rPr>
        <w:t>и</w:t>
      </w:r>
      <w:r w:rsidRPr="00373467">
        <w:rPr>
          <w:rFonts w:ascii="Times New Roman" w:hAnsi="Times New Roman" w:cs="Times New Roman"/>
          <w:sz w:val="20"/>
          <w:szCs w:val="20"/>
        </w:rPr>
        <w:t>ческого счета;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lastRenderedPageBreak/>
        <w:t>– дебетовый оборот синтетического счета должен быть равен сумме дебетовых оборотов аналитических счетов, открытых в развитие да</w:t>
      </w:r>
      <w:r w:rsidRPr="00373467">
        <w:rPr>
          <w:rFonts w:ascii="Times New Roman" w:hAnsi="Times New Roman" w:cs="Times New Roman"/>
          <w:sz w:val="20"/>
          <w:szCs w:val="20"/>
        </w:rPr>
        <w:t>н</w:t>
      </w:r>
      <w:r w:rsidRPr="00373467">
        <w:rPr>
          <w:rFonts w:ascii="Times New Roman" w:hAnsi="Times New Roman" w:cs="Times New Roman"/>
          <w:sz w:val="20"/>
          <w:szCs w:val="20"/>
        </w:rPr>
        <w:t>ного синтетического счета;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– кредитовый оборот синтетического счета должен быть равен сумме кредитовых оборотов аналитических счетов, открытых в разв</w:t>
      </w:r>
      <w:r w:rsidRPr="00373467">
        <w:rPr>
          <w:rFonts w:ascii="Times New Roman" w:hAnsi="Times New Roman" w:cs="Times New Roman"/>
          <w:sz w:val="20"/>
          <w:szCs w:val="20"/>
        </w:rPr>
        <w:t>и</w:t>
      </w:r>
      <w:r w:rsidRPr="00373467">
        <w:rPr>
          <w:rFonts w:ascii="Times New Roman" w:hAnsi="Times New Roman" w:cs="Times New Roman"/>
          <w:sz w:val="20"/>
          <w:szCs w:val="20"/>
        </w:rPr>
        <w:t>тие данного синтетического счета;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– конечный остаток синтетического счета равен сумме конечных остатков аналитических счетов, открытых в развитие данного синтет</w:t>
      </w:r>
      <w:r w:rsidRPr="00373467">
        <w:rPr>
          <w:rFonts w:ascii="Times New Roman" w:hAnsi="Times New Roman" w:cs="Times New Roman"/>
          <w:sz w:val="20"/>
          <w:szCs w:val="20"/>
        </w:rPr>
        <w:t>и</w:t>
      </w:r>
      <w:r w:rsidRPr="00373467">
        <w:rPr>
          <w:rFonts w:ascii="Times New Roman" w:hAnsi="Times New Roman" w:cs="Times New Roman"/>
          <w:sz w:val="20"/>
          <w:szCs w:val="20"/>
        </w:rPr>
        <w:t>ческого счета.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В практике бухгалтерского учета, кроме синтетических (счета пе</w:t>
      </w:r>
      <w:r w:rsidRPr="00373467">
        <w:rPr>
          <w:rFonts w:ascii="Times New Roman" w:hAnsi="Times New Roman" w:cs="Times New Roman"/>
          <w:sz w:val="20"/>
          <w:szCs w:val="20"/>
        </w:rPr>
        <w:t>р</w:t>
      </w:r>
      <w:r w:rsidRPr="00373467">
        <w:rPr>
          <w:rFonts w:ascii="Times New Roman" w:hAnsi="Times New Roman" w:cs="Times New Roman"/>
          <w:sz w:val="20"/>
          <w:szCs w:val="20"/>
        </w:rPr>
        <w:t>вого порядка) и аналитических счетов, применяются еще и субсчета, выполняющие промежуточную роль между ними. С их помощью ос</w:t>
      </w:r>
      <w:r w:rsidRPr="00373467">
        <w:rPr>
          <w:rFonts w:ascii="Times New Roman" w:hAnsi="Times New Roman" w:cs="Times New Roman"/>
          <w:sz w:val="20"/>
          <w:szCs w:val="20"/>
        </w:rPr>
        <w:t>у</w:t>
      </w:r>
      <w:r w:rsidRPr="00373467">
        <w:rPr>
          <w:rFonts w:ascii="Times New Roman" w:hAnsi="Times New Roman" w:cs="Times New Roman"/>
          <w:sz w:val="20"/>
          <w:szCs w:val="20"/>
        </w:rPr>
        <w:t>ществляется дополнительная группировка данных аналитического учета для получения более обобщенных сведений об отражаемых об</w:t>
      </w:r>
      <w:r w:rsidRPr="00373467">
        <w:rPr>
          <w:rFonts w:ascii="Times New Roman" w:hAnsi="Times New Roman" w:cs="Times New Roman"/>
          <w:sz w:val="20"/>
          <w:szCs w:val="20"/>
        </w:rPr>
        <w:t>ъ</w:t>
      </w:r>
      <w:r w:rsidRPr="00373467">
        <w:rPr>
          <w:rFonts w:ascii="Times New Roman" w:hAnsi="Times New Roman" w:cs="Times New Roman"/>
          <w:sz w:val="20"/>
          <w:szCs w:val="20"/>
        </w:rPr>
        <w:t>ектах.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Подразделение на субсчета позволяет собирать в однородные гру</w:t>
      </w:r>
      <w:r w:rsidRPr="00373467">
        <w:rPr>
          <w:rFonts w:ascii="Times New Roman" w:hAnsi="Times New Roman" w:cs="Times New Roman"/>
          <w:sz w:val="20"/>
          <w:szCs w:val="20"/>
        </w:rPr>
        <w:t>п</w:t>
      </w:r>
      <w:r w:rsidRPr="00373467">
        <w:rPr>
          <w:rFonts w:ascii="Times New Roman" w:hAnsi="Times New Roman" w:cs="Times New Roman"/>
          <w:sz w:val="20"/>
          <w:szCs w:val="20"/>
        </w:rPr>
        <w:t>пы многочисленные и разнообразные по своему назначению объекты учета (ТМЦ, денежные средства и др.).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Каждый субсчет объединяет в себе несколько аналитических сч</w:t>
      </w:r>
      <w:r w:rsidRPr="00373467">
        <w:rPr>
          <w:rFonts w:ascii="Times New Roman" w:hAnsi="Times New Roman" w:cs="Times New Roman"/>
          <w:sz w:val="20"/>
          <w:szCs w:val="20"/>
        </w:rPr>
        <w:t>е</w:t>
      </w:r>
      <w:r w:rsidRPr="00373467">
        <w:rPr>
          <w:rFonts w:ascii="Times New Roman" w:hAnsi="Times New Roman" w:cs="Times New Roman"/>
          <w:sz w:val="20"/>
          <w:szCs w:val="20"/>
        </w:rPr>
        <w:t>тов, подробно отражающих движение каждого их вида. Основой вза</w:t>
      </w:r>
      <w:r w:rsidRPr="00373467">
        <w:rPr>
          <w:rFonts w:ascii="Times New Roman" w:hAnsi="Times New Roman" w:cs="Times New Roman"/>
          <w:sz w:val="20"/>
          <w:szCs w:val="20"/>
        </w:rPr>
        <w:t>и</w:t>
      </w:r>
      <w:r w:rsidRPr="00373467">
        <w:rPr>
          <w:rFonts w:ascii="Times New Roman" w:hAnsi="Times New Roman" w:cs="Times New Roman"/>
          <w:sz w:val="20"/>
          <w:szCs w:val="20"/>
        </w:rPr>
        <w:t>мосвязи синтетических и относящихся к ним аналитических счетов является параллельность записей в них.</w:t>
      </w:r>
    </w:p>
    <w:p w:rsid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Перечень синтетических счетов и субсчетов разрабатывается в Плане счетов бухгалтерского учета, а количество аналитических сч</w:t>
      </w:r>
      <w:r w:rsidRPr="00373467">
        <w:rPr>
          <w:rFonts w:ascii="Times New Roman" w:hAnsi="Times New Roman" w:cs="Times New Roman"/>
          <w:sz w:val="20"/>
          <w:szCs w:val="20"/>
        </w:rPr>
        <w:t>е</w:t>
      </w:r>
      <w:r w:rsidRPr="00373467">
        <w:rPr>
          <w:rFonts w:ascii="Times New Roman" w:hAnsi="Times New Roman" w:cs="Times New Roman"/>
          <w:sz w:val="20"/>
          <w:szCs w:val="20"/>
        </w:rPr>
        <w:t xml:space="preserve">тов устанавливает сама организация в зависимости от потребностей. 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В настоящее </w:t>
      </w:r>
      <w:r w:rsidRPr="00B77356">
        <w:rPr>
          <w:rFonts w:ascii="Times New Roman" w:hAnsi="Times New Roman" w:cs="Times New Roman"/>
          <w:sz w:val="20"/>
          <w:szCs w:val="20"/>
        </w:rPr>
        <w:t>время в РБ действует Типовой план счетов бухгалте</w:t>
      </w:r>
      <w:r w:rsidRPr="00B77356">
        <w:rPr>
          <w:rFonts w:ascii="Times New Roman" w:hAnsi="Times New Roman" w:cs="Times New Roman"/>
          <w:sz w:val="20"/>
          <w:szCs w:val="20"/>
        </w:rPr>
        <w:t>р</w:t>
      </w:r>
      <w:r w:rsidRPr="00B77356">
        <w:rPr>
          <w:rFonts w:ascii="Times New Roman" w:hAnsi="Times New Roman" w:cs="Times New Roman"/>
          <w:sz w:val="20"/>
          <w:szCs w:val="20"/>
        </w:rPr>
        <w:t>ского учета и инструкция по его применению, утвержденные Минф</w:t>
      </w:r>
      <w:r w:rsidRPr="00B77356">
        <w:rPr>
          <w:rFonts w:ascii="Times New Roman" w:hAnsi="Times New Roman" w:cs="Times New Roman"/>
          <w:sz w:val="20"/>
          <w:szCs w:val="20"/>
        </w:rPr>
        <w:t>и</w:t>
      </w:r>
      <w:r w:rsidRPr="00B77356">
        <w:rPr>
          <w:rFonts w:ascii="Times New Roman" w:hAnsi="Times New Roman" w:cs="Times New Roman"/>
          <w:sz w:val="20"/>
          <w:szCs w:val="20"/>
        </w:rPr>
        <w:t>ном 29 июня 2011 г. № 50 (Приложение 4).</w:t>
      </w:r>
      <w:r w:rsidRPr="00AC4A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В плане счетов указываются наименование синтетических счетов, их номера, а также номера и названия субсчетов, открываемых к о</w:t>
      </w:r>
      <w:r w:rsidRPr="00AC4A49">
        <w:rPr>
          <w:rFonts w:ascii="Times New Roman" w:hAnsi="Times New Roman" w:cs="Times New Roman"/>
          <w:sz w:val="20"/>
          <w:szCs w:val="20"/>
        </w:rPr>
        <w:t>т</w:t>
      </w:r>
      <w:r w:rsidRPr="00AC4A49">
        <w:rPr>
          <w:rFonts w:ascii="Times New Roman" w:hAnsi="Times New Roman" w:cs="Times New Roman"/>
          <w:sz w:val="20"/>
          <w:szCs w:val="20"/>
        </w:rPr>
        <w:t>дельным синтетическим счетам. Для кодирования синтетических сч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>тов используется двузначный шифр (от 01 до 99)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C4A49">
        <w:rPr>
          <w:rFonts w:ascii="Times New Roman" w:hAnsi="Times New Roman" w:cs="Times New Roman"/>
          <w:sz w:val="20"/>
          <w:szCs w:val="20"/>
        </w:rPr>
        <w:t>Нумерация субсч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>тов осуществляется в пределах каждого синтетического счета по п</w:t>
      </w:r>
      <w:r w:rsidRPr="00AC4A49">
        <w:rPr>
          <w:rFonts w:ascii="Times New Roman" w:hAnsi="Times New Roman" w:cs="Times New Roman"/>
          <w:sz w:val="20"/>
          <w:szCs w:val="20"/>
        </w:rPr>
        <w:t>о</w:t>
      </w:r>
      <w:r w:rsidRPr="00AC4A49">
        <w:rPr>
          <w:rFonts w:ascii="Times New Roman" w:hAnsi="Times New Roman" w:cs="Times New Roman"/>
          <w:sz w:val="20"/>
          <w:szCs w:val="20"/>
        </w:rPr>
        <w:t>рядку.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В соответствии с установленной системой план счетов включает следующие 8 разделов: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C4A49">
        <w:rPr>
          <w:rFonts w:ascii="Times New Roman" w:hAnsi="Times New Roman" w:cs="Times New Roman"/>
          <w:sz w:val="20"/>
          <w:szCs w:val="20"/>
        </w:rPr>
        <w:t>Долгосрочные активы.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II.  Производственные запасы.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III.  Затраты на производство.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lastRenderedPageBreak/>
        <w:t>IV.  Готовая продукция и товары.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V.  Денежные средства и краткосрочные финансовые вложения.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VI.  Расчеты.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VII.  Собственный капитал.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VIII. Финансовые результаты.</w:t>
      </w:r>
    </w:p>
    <w:p w:rsidR="00137BAB" w:rsidRPr="00AC4A49" w:rsidRDefault="00137BAB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         Забалансовые счета.</w:t>
      </w:r>
    </w:p>
    <w:p w:rsidR="00373467" w:rsidRPr="00373467" w:rsidRDefault="00373467" w:rsidP="00373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Для получения сводных данных о состоянии активов, собственного капитала и обязательств организации в целом за отчетный период з</w:t>
      </w:r>
      <w:r w:rsidRPr="00373467">
        <w:rPr>
          <w:rFonts w:ascii="Times New Roman" w:hAnsi="Times New Roman" w:cs="Times New Roman"/>
          <w:sz w:val="20"/>
          <w:szCs w:val="20"/>
        </w:rPr>
        <w:t>а</w:t>
      </w:r>
      <w:r w:rsidRPr="00373467">
        <w:rPr>
          <w:rFonts w:ascii="Times New Roman" w:hAnsi="Times New Roman" w:cs="Times New Roman"/>
          <w:sz w:val="20"/>
          <w:szCs w:val="20"/>
        </w:rPr>
        <w:t>полняются оборотные ведомости. Они составляются по счетам синт</w:t>
      </w:r>
      <w:r w:rsidRPr="00373467">
        <w:rPr>
          <w:rFonts w:ascii="Times New Roman" w:hAnsi="Times New Roman" w:cs="Times New Roman"/>
          <w:sz w:val="20"/>
          <w:szCs w:val="20"/>
        </w:rPr>
        <w:t>е</w:t>
      </w:r>
      <w:r w:rsidRPr="00373467">
        <w:rPr>
          <w:rFonts w:ascii="Times New Roman" w:hAnsi="Times New Roman" w:cs="Times New Roman"/>
          <w:sz w:val="20"/>
          <w:szCs w:val="20"/>
        </w:rPr>
        <w:t>тического и аналитического учета.</w:t>
      </w:r>
    </w:p>
    <w:p w:rsidR="00AC4A49" w:rsidRPr="00AC4A49" w:rsidRDefault="00373467" w:rsidP="00137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73467">
        <w:rPr>
          <w:rFonts w:ascii="Times New Roman" w:hAnsi="Times New Roman" w:cs="Times New Roman"/>
          <w:sz w:val="20"/>
          <w:szCs w:val="20"/>
        </w:rPr>
        <w:t>Оборотная ведомость по счетам синтетического учета представляет собой свод оборотов и сальдо по всем синтетическим счетам, предн</w:t>
      </w:r>
      <w:r w:rsidRPr="00373467">
        <w:rPr>
          <w:rFonts w:ascii="Times New Roman" w:hAnsi="Times New Roman" w:cs="Times New Roman"/>
          <w:sz w:val="20"/>
          <w:szCs w:val="20"/>
        </w:rPr>
        <w:t>а</w:t>
      </w:r>
      <w:r w:rsidRPr="00373467">
        <w:rPr>
          <w:rFonts w:ascii="Times New Roman" w:hAnsi="Times New Roman" w:cs="Times New Roman"/>
          <w:sz w:val="20"/>
          <w:szCs w:val="20"/>
        </w:rPr>
        <w:t>значенным для проверки учетных записей, составления нового баланса и общего ознакомления с состоянием и изменением имущества и и</w:t>
      </w:r>
      <w:r w:rsidRPr="00373467">
        <w:rPr>
          <w:rFonts w:ascii="Times New Roman" w:hAnsi="Times New Roman" w:cs="Times New Roman"/>
          <w:sz w:val="20"/>
          <w:szCs w:val="20"/>
        </w:rPr>
        <w:t>с</w:t>
      </w:r>
      <w:r w:rsidRPr="00373467">
        <w:rPr>
          <w:rFonts w:ascii="Times New Roman" w:hAnsi="Times New Roman" w:cs="Times New Roman"/>
          <w:sz w:val="20"/>
          <w:szCs w:val="20"/>
        </w:rPr>
        <w:t>точников его формирования.</w:t>
      </w:r>
      <w:r w:rsidR="00137BAB">
        <w:rPr>
          <w:rFonts w:ascii="Times New Roman" w:hAnsi="Times New Roman" w:cs="Times New Roman"/>
          <w:sz w:val="20"/>
          <w:szCs w:val="20"/>
        </w:rPr>
        <w:t xml:space="preserve"> </w:t>
      </w:r>
      <w:r w:rsidR="00AC4A49" w:rsidRPr="00AC4A49">
        <w:rPr>
          <w:rFonts w:ascii="Times New Roman" w:hAnsi="Times New Roman" w:cs="Times New Roman"/>
          <w:sz w:val="20"/>
          <w:szCs w:val="20"/>
        </w:rPr>
        <w:t xml:space="preserve">Правильность записей на синтетических счетах проверяется с помощью трех пар равенств.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Первая пара равенств обусловлена тем, что дебетовый остаток на начало отчетного периода составляет актив баланса, а кредитовый на начало отчетного периода – собственный капитал и обязательства. Как известно, в балансе итоги актива и собственного капитала и обяз</w:t>
      </w:r>
      <w:r w:rsidRPr="00AC4A49">
        <w:rPr>
          <w:rFonts w:ascii="Times New Roman" w:hAnsi="Times New Roman" w:cs="Times New Roman"/>
          <w:sz w:val="20"/>
          <w:szCs w:val="20"/>
        </w:rPr>
        <w:t>а</w:t>
      </w:r>
      <w:r w:rsidRPr="00AC4A49">
        <w:rPr>
          <w:rFonts w:ascii="Times New Roman" w:hAnsi="Times New Roman" w:cs="Times New Roman"/>
          <w:sz w:val="20"/>
          <w:szCs w:val="20"/>
        </w:rPr>
        <w:t xml:space="preserve">тельств равны между собой.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Вторая пара равенств обусловлена применением метода двойной записи, при котором каждая хозяйственная операция записывается в одинаковой сумме по дебету и кредиту соответствующих счетов, п</w:t>
      </w:r>
      <w:r w:rsidRPr="00AC4A49">
        <w:rPr>
          <w:rFonts w:ascii="Times New Roman" w:hAnsi="Times New Roman" w:cs="Times New Roman"/>
          <w:sz w:val="20"/>
          <w:szCs w:val="20"/>
        </w:rPr>
        <w:t>о</w:t>
      </w:r>
      <w:r w:rsidRPr="00AC4A49">
        <w:rPr>
          <w:rFonts w:ascii="Times New Roman" w:hAnsi="Times New Roman" w:cs="Times New Roman"/>
          <w:sz w:val="20"/>
          <w:szCs w:val="20"/>
        </w:rPr>
        <w:t xml:space="preserve">этому сумма оборотов по дебету всех счетов должна быть равна сумме оборотов по кредиту всех счетов.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Третья пара равенств объясняется так же, как и первое равенство итогов актива и собственного капитала и обязательств баланса, только на конец месяца (остаток на конец месяца).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Равенство итогов всех трех пар колонок оборотной ведомости по синтетическим счетам имеет контрольное значение, так как оно свид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 xml:space="preserve">тельствует о правильности записей на счетах бухгалтерского учета. </w:t>
      </w:r>
    </w:p>
    <w:p w:rsidR="00137BAB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Оборотные ведомости по счетам аналитического учета являются приемом обобщения данных аналитического учета, объединяемым одним синтетическим счетом. В оборотных ведомостях по аналитич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 xml:space="preserve">ским счетам нет попарного равенства, как в оборотных ведомостях по синтетическим счетам. </w:t>
      </w:r>
    </w:p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C4A49" w:rsidRPr="00AC4A49" w:rsidRDefault="00AC4A49" w:rsidP="00AC4A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4A49"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AC4A4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Документация, ее сущность и значение.</w:t>
      </w:r>
    </w:p>
    <w:p w:rsidR="00AC4A49" w:rsidRPr="00AC4A49" w:rsidRDefault="00AC4A49" w:rsidP="00AC4A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Организация документооборота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Первичный учетный документ – документ, на основании которого хозяйственная операция отражается на счетах бухгалтерского учета, подтверждающий факт совершения хозяйственной операции и соста</w:t>
      </w:r>
      <w:r w:rsidRPr="00AC4A49">
        <w:rPr>
          <w:rFonts w:ascii="Times New Roman" w:hAnsi="Times New Roman" w:cs="Times New Roman"/>
          <w:sz w:val="20"/>
          <w:szCs w:val="20"/>
        </w:rPr>
        <w:t>в</w:t>
      </w:r>
      <w:r w:rsidRPr="00AC4A49">
        <w:rPr>
          <w:rFonts w:ascii="Times New Roman" w:hAnsi="Times New Roman" w:cs="Times New Roman"/>
          <w:sz w:val="20"/>
          <w:szCs w:val="20"/>
        </w:rPr>
        <w:t>ленный в момент ее совершения или непосредственно после ее сове</w:t>
      </w:r>
      <w:r w:rsidRPr="00AC4A49">
        <w:rPr>
          <w:rFonts w:ascii="Times New Roman" w:hAnsi="Times New Roman" w:cs="Times New Roman"/>
          <w:sz w:val="20"/>
          <w:szCs w:val="20"/>
        </w:rPr>
        <w:t>р</w:t>
      </w:r>
      <w:r w:rsidRPr="00AC4A49">
        <w:rPr>
          <w:rFonts w:ascii="Times New Roman" w:hAnsi="Times New Roman" w:cs="Times New Roman"/>
          <w:sz w:val="20"/>
          <w:szCs w:val="20"/>
        </w:rPr>
        <w:t>шения.</w:t>
      </w:r>
    </w:p>
    <w:p w:rsidR="00AC4A49" w:rsidRDefault="00AC4A49" w:rsidP="00AC4A4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A49">
        <w:rPr>
          <w:rFonts w:ascii="Times New Roman" w:eastAsia="Calibri" w:hAnsi="Times New Roman" w:cs="Times New Roman"/>
          <w:sz w:val="20"/>
          <w:szCs w:val="20"/>
        </w:rPr>
        <w:t>Бухгалтерские документы классифицируются по различным пр</w:t>
      </w:r>
      <w:r w:rsidRPr="00AC4A49">
        <w:rPr>
          <w:rFonts w:ascii="Times New Roman" w:eastAsia="Calibri" w:hAnsi="Times New Roman" w:cs="Times New Roman"/>
          <w:sz w:val="20"/>
          <w:szCs w:val="20"/>
        </w:rPr>
        <w:t>и</w:t>
      </w:r>
      <w:r w:rsidRPr="00AC4A49">
        <w:rPr>
          <w:rFonts w:ascii="Times New Roman" w:eastAsia="Calibri" w:hAnsi="Times New Roman" w:cs="Times New Roman"/>
          <w:sz w:val="20"/>
          <w:szCs w:val="20"/>
        </w:rPr>
        <w:t>знакам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F26B12" w:rsidRPr="00AC4A49" w:rsidRDefault="00F26B12" w:rsidP="00F26B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По назначению </w:t>
      </w:r>
      <w:r>
        <w:rPr>
          <w:rFonts w:ascii="Times New Roman" w:hAnsi="Times New Roman" w:cs="Times New Roman"/>
          <w:sz w:val="20"/>
          <w:szCs w:val="20"/>
        </w:rPr>
        <w:t xml:space="preserve">первичные учетные </w:t>
      </w:r>
      <w:r w:rsidRPr="00AC4A49">
        <w:rPr>
          <w:rFonts w:ascii="Times New Roman" w:hAnsi="Times New Roman" w:cs="Times New Roman"/>
          <w:sz w:val="20"/>
          <w:szCs w:val="20"/>
        </w:rPr>
        <w:t xml:space="preserve">документы подразделяются на распорядительные, оправдательные, бухгалтерского оформления и комбинированные. </w:t>
      </w:r>
    </w:p>
    <w:p w:rsidR="00F26B12" w:rsidRDefault="00F26B12" w:rsidP="00F26B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Распорядительными называются документы, которые содержат распоряжение, указание на совершение хозяйственной операции. Они разрешают произвести операцию, но не могут служить основанием для отражения операций в учете, например, платежное поручение, дов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>ренность</w:t>
      </w:r>
      <w:r>
        <w:rPr>
          <w:rFonts w:ascii="Times New Roman" w:hAnsi="Times New Roman" w:cs="Times New Roman"/>
          <w:sz w:val="20"/>
          <w:szCs w:val="20"/>
        </w:rPr>
        <w:t xml:space="preserve"> приказ на</w:t>
      </w:r>
      <w:r w:rsidRPr="00AC4A49">
        <w:rPr>
          <w:rFonts w:ascii="Times New Roman" w:hAnsi="Times New Roman" w:cs="Times New Roman"/>
          <w:sz w:val="20"/>
          <w:szCs w:val="20"/>
        </w:rPr>
        <w:t xml:space="preserve"> проведени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 xml:space="preserve"> инвентаризации</w:t>
      </w:r>
      <w:r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73467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Документы бухгалтерского оформления составляются в бухгалт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>рии организации в основном для подготовки распорядительных и о</w:t>
      </w:r>
      <w:r w:rsidRPr="00AC4A49">
        <w:rPr>
          <w:rFonts w:ascii="Times New Roman" w:hAnsi="Times New Roman" w:cs="Times New Roman"/>
          <w:sz w:val="20"/>
          <w:szCs w:val="20"/>
        </w:rPr>
        <w:t>п</w:t>
      </w:r>
      <w:r w:rsidRPr="00AC4A49">
        <w:rPr>
          <w:rFonts w:ascii="Times New Roman" w:hAnsi="Times New Roman" w:cs="Times New Roman"/>
          <w:sz w:val="20"/>
          <w:szCs w:val="20"/>
        </w:rPr>
        <w:t>равдательных документов и отражения их в бухгалтерском учете. Н</w:t>
      </w:r>
      <w:r w:rsidRPr="00AC4A49">
        <w:rPr>
          <w:rFonts w:ascii="Times New Roman" w:hAnsi="Times New Roman" w:cs="Times New Roman"/>
          <w:sz w:val="20"/>
          <w:szCs w:val="20"/>
        </w:rPr>
        <w:t>а</w:t>
      </w:r>
      <w:r w:rsidRPr="00AC4A49">
        <w:rPr>
          <w:rFonts w:ascii="Times New Roman" w:hAnsi="Times New Roman" w:cs="Times New Roman"/>
          <w:sz w:val="20"/>
          <w:szCs w:val="20"/>
        </w:rPr>
        <w:t>пример, ведомости распределения общепроизводственных затрат, ра</w:t>
      </w:r>
      <w:r w:rsidRPr="00AC4A49">
        <w:rPr>
          <w:rFonts w:ascii="Times New Roman" w:hAnsi="Times New Roman" w:cs="Times New Roman"/>
          <w:sz w:val="20"/>
          <w:szCs w:val="20"/>
        </w:rPr>
        <w:t>с</w:t>
      </w:r>
      <w:r w:rsidRPr="00AC4A49">
        <w:rPr>
          <w:rFonts w:ascii="Times New Roman" w:hAnsi="Times New Roman" w:cs="Times New Roman"/>
          <w:sz w:val="20"/>
          <w:szCs w:val="20"/>
        </w:rPr>
        <w:t>ходы на реализацию, начисления и распределения амортизаци</w:t>
      </w:r>
      <w:r>
        <w:rPr>
          <w:rFonts w:ascii="Times New Roman" w:hAnsi="Times New Roman" w:cs="Times New Roman"/>
          <w:sz w:val="20"/>
          <w:szCs w:val="20"/>
        </w:rPr>
        <w:t>и по о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новным средствам и нематериальным активам</w:t>
      </w:r>
      <w:r w:rsidR="00F26B12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>.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Оправдательными называются документы, которые подтверждают факт совершения хозяйственной операции и служат основанием для ее отражения в учете в момент совершения. К их числу относятся: това</w:t>
      </w:r>
      <w:r w:rsidRPr="00AC4A49">
        <w:rPr>
          <w:rFonts w:ascii="Times New Roman" w:hAnsi="Times New Roman" w:cs="Times New Roman"/>
          <w:sz w:val="20"/>
          <w:szCs w:val="20"/>
        </w:rPr>
        <w:t>р</w:t>
      </w:r>
      <w:r w:rsidRPr="00AC4A49">
        <w:rPr>
          <w:rFonts w:ascii="Times New Roman" w:hAnsi="Times New Roman" w:cs="Times New Roman"/>
          <w:sz w:val="20"/>
          <w:szCs w:val="20"/>
        </w:rPr>
        <w:t>но-транспортные накладные, авансовые отчеты</w:t>
      </w:r>
      <w:r w:rsidR="002839B2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Комбинированными называются документы, которые сочетают функции распорядительных и оправдательных, оправдательных и бу</w:t>
      </w:r>
      <w:r w:rsidRPr="00AC4A49">
        <w:rPr>
          <w:rFonts w:ascii="Times New Roman" w:hAnsi="Times New Roman" w:cs="Times New Roman"/>
          <w:sz w:val="20"/>
          <w:szCs w:val="20"/>
        </w:rPr>
        <w:t>х</w:t>
      </w:r>
      <w:r w:rsidRPr="00AC4A49">
        <w:rPr>
          <w:rFonts w:ascii="Times New Roman" w:hAnsi="Times New Roman" w:cs="Times New Roman"/>
          <w:sz w:val="20"/>
          <w:szCs w:val="20"/>
        </w:rPr>
        <w:t>галтерского оформления. Такими документами являются расходный кассовый ордер, в первой части которого содержится распоряжение о выдаче денег, а во второй оформляется выдача денег, что подтвержд</w:t>
      </w:r>
      <w:r w:rsidRPr="00AC4A49">
        <w:rPr>
          <w:rFonts w:ascii="Times New Roman" w:hAnsi="Times New Roman" w:cs="Times New Roman"/>
          <w:sz w:val="20"/>
          <w:szCs w:val="20"/>
        </w:rPr>
        <w:t>а</w:t>
      </w:r>
      <w:r w:rsidRPr="00AC4A49">
        <w:rPr>
          <w:rFonts w:ascii="Times New Roman" w:hAnsi="Times New Roman" w:cs="Times New Roman"/>
          <w:sz w:val="20"/>
          <w:szCs w:val="20"/>
        </w:rPr>
        <w:t>ется подписями получателя и кассира, и авансовый отчет, который содержит перечень произведенных расходов со ссылкой на подтве</w:t>
      </w:r>
      <w:r w:rsidRPr="00AC4A49">
        <w:rPr>
          <w:rFonts w:ascii="Times New Roman" w:hAnsi="Times New Roman" w:cs="Times New Roman"/>
          <w:sz w:val="20"/>
          <w:szCs w:val="20"/>
        </w:rPr>
        <w:t>р</w:t>
      </w:r>
      <w:r w:rsidRPr="00AC4A49">
        <w:rPr>
          <w:rFonts w:ascii="Times New Roman" w:hAnsi="Times New Roman" w:cs="Times New Roman"/>
          <w:sz w:val="20"/>
          <w:szCs w:val="20"/>
        </w:rPr>
        <w:t>ждающие их документы, а также указание, на какие счета необходимо их отнести.</w:t>
      </w:r>
    </w:p>
    <w:p w:rsidR="00F26B12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По способу использования первичные </w:t>
      </w:r>
      <w:r>
        <w:rPr>
          <w:rFonts w:ascii="Times New Roman" w:hAnsi="Times New Roman" w:cs="Times New Roman"/>
          <w:sz w:val="20"/>
          <w:szCs w:val="20"/>
        </w:rPr>
        <w:t xml:space="preserve">учетные </w:t>
      </w:r>
      <w:r w:rsidRPr="00AC4A49">
        <w:rPr>
          <w:rFonts w:ascii="Times New Roman" w:hAnsi="Times New Roman" w:cs="Times New Roman"/>
          <w:sz w:val="20"/>
          <w:szCs w:val="20"/>
        </w:rPr>
        <w:t>документы подра</w:t>
      </w:r>
      <w:r w:rsidRPr="00AC4A49">
        <w:rPr>
          <w:rFonts w:ascii="Times New Roman" w:hAnsi="Times New Roman" w:cs="Times New Roman"/>
          <w:sz w:val="20"/>
          <w:szCs w:val="20"/>
        </w:rPr>
        <w:t>з</w:t>
      </w:r>
      <w:r w:rsidRPr="00AC4A49">
        <w:rPr>
          <w:rFonts w:ascii="Times New Roman" w:hAnsi="Times New Roman" w:cs="Times New Roman"/>
          <w:sz w:val="20"/>
          <w:szCs w:val="20"/>
        </w:rPr>
        <w:t xml:space="preserve">деляются на разовые и накопительные. </w:t>
      </w:r>
    </w:p>
    <w:p w:rsidR="00F26B12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lastRenderedPageBreak/>
        <w:t>Разовые применяются для отражения одной или нескольких одн</w:t>
      </w:r>
      <w:r w:rsidRPr="00AC4A49">
        <w:rPr>
          <w:rFonts w:ascii="Times New Roman" w:hAnsi="Times New Roman" w:cs="Times New Roman"/>
          <w:sz w:val="20"/>
          <w:szCs w:val="20"/>
        </w:rPr>
        <w:t>о</w:t>
      </w:r>
      <w:r w:rsidRPr="00AC4A49">
        <w:rPr>
          <w:rFonts w:ascii="Times New Roman" w:hAnsi="Times New Roman" w:cs="Times New Roman"/>
          <w:sz w:val="20"/>
          <w:szCs w:val="20"/>
        </w:rPr>
        <w:t>временно совершаемых операций. Например, приходные и расходные кассовые ордера, платежные поручения</w:t>
      </w:r>
      <w:r w:rsidR="00F26B12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Накопительные документы используют для оформления одноро</w:t>
      </w:r>
      <w:r w:rsidRPr="00AC4A49">
        <w:rPr>
          <w:rFonts w:ascii="Times New Roman" w:hAnsi="Times New Roman" w:cs="Times New Roman"/>
          <w:sz w:val="20"/>
          <w:szCs w:val="20"/>
        </w:rPr>
        <w:t>д</w:t>
      </w:r>
      <w:r w:rsidRPr="00AC4A49">
        <w:rPr>
          <w:rFonts w:ascii="Times New Roman" w:hAnsi="Times New Roman" w:cs="Times New Roman"/>
          <w:sz w:val="20"/>
          <w:szCs w:val="20"/>
        </w:rPr>
        <w:t>ных хозяйственных операций по мере их совершения за определенное время (недели, декады месяца) с целью сокращения первичных уче</w:t>
      </w:r>
      <w:r w:rsidRPr="00AC4A49">
        <w:rPr>
          <w:rFonts w:ascii="Times New Roman" w:hAnsi="Times New Roman" w:cs="Times New Roman"/>
          <w:sz w:val="20"/>
          <w:szCs w:val="20"/>
        </w:rPr>
        <w:t>т</w:t>
      </w:r>
      <w:r w:rsidRPr="00AC4A49">
        <w:rPr>
          <w:rFonts w:ascii="Times New Roman" w:hAnsi="Times New Roman" w:cs="Times New Roman"/>
          <w:sz w:val="20"/>
          <w:szCs w:val="20"/>
        </w:rPr>
        <w:t>ных документов. В конце каждого периода в них подводятся итоги по соответствующим показателям, например учетный лист тракториста-машиниста, наряд на сдельную работу</w:t>
      </w:r>
      <w:r w:rsidR="002428B4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По месту составления документы подразделяются на внутренние и внешние.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Внутренние документы составляются в организации для отражения внутренних операций. К ним относятся</w:t>
      </w:r>
      <w:r>
        <w:rPr>
          <w:rFonts w:ascii="Times New Roman" w:hAnsi="Times New Roman" w:cs="Times New Roman"/>
          <w:sz w:val="20"/>
          <w:szCs w:val="20"/>
        </w:rPr>
        <w:t xml:space="preserve">, например, </w:t>
      </w:r>
      <w:r w:rsidRPr="00AC4A49">
        <w:rPr>
          <w:rFonts w:ascii="Times New Roman" w:hAnsi="Times New Roman" w:cs="Times New Roman"/>
          <w:sz w:val="20"/>
          <w:szCs w:val="20"/>
        </w:rPr>
        <w:t>расчетно-платежная ведомость, требование-накладная, приходные и расходные кассовые ордера</w:t>
      </w:r>
      <w:r w:rsidR="002428B4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Внешние документы составляются за пределами данной организ</w:t>
      </w:r>
      <w:r w:rsidRPr="00AC4A49">
        <w:rPr>
          <w:rFonts w:ascii="Times New Roman" w:hAnsi="Times New Roman" w:cs="Times New Roman"/>
          <w:sz w:val="20"/>
          <w:szCs w:val="20"/>
        </w:rPr>
        <w:t>а</w:t>
      </w:r>
      <w:r w:rsidRPr="00AC4A49">
        <w:rPr>
          <w:rFonts w:ascii="Times New Roman" w:hAnsi="Times New Roman" w:cs="Times New Roman"/>
          <w:sz w:val="20"/>
          <w:szCs w:val="20"/>
        </w:rPr>
        <w:t>ции и поступают в оформленном виде. Это выписки банка, товарно-транспортные накладные</w:t>
      </w:r>
      <w:r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По количеству учетных позиций документы подразделяют на о</w:t>
      </w:r>
      <w:r w:rsidRPr="00AC4A49">
        <w:rPr>
          <w:rFonts w:ascii="Times New Roman" w:hAnsi="Times New Roman" w:cs="Times New Roman"/>
          <w:sz w:val="20"/>
          <w:szCs w:val="20"/>
        </w:rPr>
        <w:t>д</w:t>
      </w:r>
      <w:r w:rsidRPr="00AC4A49">
        <w:rPr>
          <w:rFonts w:ascii="Times New Roman" w:hAnsi="Times New Roman" w:cs="Times New Roman"/>
          <w:sz w:val="20"/>
          <w:szCs w:val="20"/>
        </w:rPr>
        <w:t xml:space="preserve">нопозиционные и многопозиционные. </w:t>
      </w:r>
    </w:p>
    <w:p w:rsid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Документы, в которых регистрируются операции одной позиции, называются однопозиционными (например,</w:t>
      </w:r>
      <w:r>
        <w:rPr>
          <w:rFonts w:ascii="Times New Roman" w:hAnsi="Times New Roman" w:cs="Times New Roman"/>
          <w:sz w:val="20"/>
          <w:szCs w:val="20"/>
        </w:rPr>
        <w:t xml:space="preserve"> приходный кассовый о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дер</w:t>
      </w:r>
      <w:r w:rsidR="002428B4">
        <w:rPr>
          <w:rFonts w:ascii="Times New Roman" w:hAnsi="Times New Roman" w:cs="Times New Roman"/>
          <w:sz w:val="20"/>
          <w:szCs w:val="20"/>
        </w:rPr>
        <w:t xml:space="preserve"> и т.п.</w:t>
      </w:r>
      <w:r w:rsidRPr="00AC4A49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Документы, в которых отражаются операции нескольких видов объектов, называются многопозиционными (многострочными). К т</w:t>
      </w:r>
      <w:r w:rsidRPr="00AC4A49">
        <w:rPr>
          <w:rFonts w:ascii="Times New Roman" w:hAnsi="Times New Roman" w:cs="Times New Roman"/>
          <w:sz w:val="20"/>
          <w:szCs w:val="20"/>
        </w:rPr>
        <w:t>а</w:t>
      </w:r>
      <w:r w:rsidRPr="00AC4A49">
        <w:rPr>
          <w:rFonts w:ascii="Times New Roman" w:hAnsi="Times New Roman" w:cs="Times New Roman"/>
          <w:sz w:val="20"/>
          <w:szCs w:val="20"/>
        </w:rPr>
        <w:t xml:space="preserve">ким документам относят расчетно-платежные ведомости, </w:t>
      </w:r>
      <w:proofErr w:type="spellStart"/>
      <w:r w:rsidRPr="00AC4A49">
        <w:rPr>
          <w:rFonts w:ascii="Times New Roman" w:hAnsi="Times New Roman" w:cs="Times New Roman"/>
          <w:sz w:val="20"/>
          <w:szCs w:val="20"/>
        </w:rPr>
        <w:t>лимитно-заборные</w:t>
      </w:r>
      <w:proofErr w:type="spellEnd"/>
      <w:r w:rsidRPr="00AC4A49">
        <w:rPr>
          <w:rFonts w:ascii="Times New Roman" w:hAnsi="Times New Roman" w:cs="Times New Roman"/>
          <w:sz w:val="20"/>
          <w:szCs w:val="20"/>
        </w:rPr>
        <w:t xml:space="preserve"> карты</w:t>
      </w:r>
      <w:r w:rsidR="002428B4">
        <w:rPr>
          <w:rFonts w:ascii="Times New Roman" w:hAnsi="Times New Roman" w:cs="Times New Roman"/>
          <w:sz w:val="20"/>
          <w:szCs w:val="20"/>
        </w:rPr>
        <w:t xml:space="preserve"> и т.п</w:t>
      </w:r>
      <w:r w:rsidRPr="00AC4A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 xml:space="preserve">По срокам хранения документы подразделяются на временного </w:t>
      </w:r>
      <w:r>
        <w:rPr>
          <w:rFonts w:ascii="Times New Roman" w:hAnsi="Times New Roman" w:cs="Times New Roman"/>
          <w:sz w:val="20"/>
          <w:szCs w:val="20"/>
        </w:rPr>
        <w:t>(т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кущего) </w:t>
      </w:r>
      <w:r w:rsidRPr="00AC4A49">
        <w:rPr>
          <w:rFonts w:ascii="Times New Roman" w:hAnsi="Times New Roman" w:cs="Times New Roman"/>
          <w:sz w:val="20"/>
          <w:szCs w:val="20"/>
        </w:rPr>
        <w:t>срока хранения (до 10 лет включительно) и постоянного срока хранения.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К первичным документам предъявляются определенные требов</w:t>
      </w:r>
      <w:r w:rsidRPr="00AC4A49">
        <w:rPr>
          <w:rFonts w:ascii="Times New Roman" w:hAnsi="Times New Roman" w:cs="Times New Roman"/>
          <w:sz w:val="20"/>
          <w:szCs w:val="20"/>
        </w:rPr>
        <w:t>а</w:t>
      </w:r>
      <w:r w:rsidRPr="00AC4A49">
        <w:rPr>
          <w:rFonts w:ascii="Times New Roman" w:hAnsi="Times New Roman" w:cs="Times New Roman"/>
          <w:sz w:val="20"/>
          <w:szCs w:val="20"/>
        </w:rPr>
        <w:t>ния. Документ должен содержать обязательные реквизиты: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– наименование документа, дату его составления;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– наименование организации (организаций), фамилия и инициалы физического лица (физических лиц), являющихся участниками хозя</w:t>
      </w:r>
      <w:r w:rsidRPr="00AC4A49">
        <w:rPr>
          <w:rFonts w:ascii="Times New Roman" w:hAnsi="Times New Roman" w:cs="Times New Roman"/>
          <w:sz w:val="20"/>
          <w:szCs w:val="20"/>
        </w:rPr>
        <w:t>й</w:t>
      </w:r>
      <w:r w:rsidRPr="00AC4A49">
        <w:rPr>
          <w:rFonts w:ascii="Times New Roman" w:hAnsi="Times New Roman" w:cs="Times New Roman"/>
          <w:sz w:val="20"/>
          <w:szCs w:val="20"/>
        </w:rPr>
        <w:t>ственной операции;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– содержание и основание совершения хозяйственной операции, ее оценка в натуральных и стоимостных показателях или в стоимостных показателях;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lastRenderedPageBreak/>
        <w:t>– должность служащего (профессия рабочего) лица (должности служащих (профессии рабочих) лиц), ответственного (ответственных) за совершение хозяйственной операции и (или) правильность ее оформления, его (их) фамилия (фамилии), инициалы и подпись (по</w:t>
      </w:r>
      <w:r w:rsidRPr="00AC4A49">
        <w:rPr>
          <w:rFonts w:ascii="Times New Roman" w:hAnsi="Times New Roman" w:cs="Times New Roman"/>
          <w:sz w:val="20"/>
          <w:szCs w:val="20"/>
        </w:rPr>
        <w:t>д</w:t>
      </w:r>
      <w:r w:rsidRPr="00AC4A49">
        <w:rPr>
          <w:rFonts w:ascii="Times New Roman" w:hAnsi="Times New Roman" w:cs="Times New Roman"/>
          <w:sz w:val="20"/>
          <w:szCs w:val="20"/>
        </w:rPr>
        <w:t>писи).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В зависимости от характера операций документы могут включать дополнительные реквизиты.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Документы должны заполняться четко, разборчиво, в них не допу</w:t>
      </w:r>
      <w:r w:rsidRPr="00AC4A49">
        <w:rPr>
          <w:rFonts w:ascii="Times New Roman" w:hAnsi="Times New Roman" w:cs="Times New Roman"/>
          <w:sz w:val="20"/>
          <w:szCs w:val="20"/>
        </w:rPr>
        <w:t>с</w:t>
      </w:r>
      <w:r w:rsidRPr="00AC4A49">
        <w:rPr>
          <w:rFonts w:ascii="Times New Roman" w:hAnsi="Times New Roman" w:cs="Times New Roman"/>
          <w:sz w:val="20"/>
          <w:szCs w:val="20"/>
        </w:rPr>
        <w:t>каются неоговоренные исправления и стирание записей. Неправил</w:t>
      </w:r>
      <w:r w:rsidRPr="00AC4A49">
        <w:rPr>
          <w:rFonts w:ascii="Times New Roman" w:hAnsi="Times New Roman" w:cs="Times New Roman"/>
          <w:sz w:val="20"/>
          <w:szCs w:val="20"/>
        </w:rPr>
        <w:t>ь</w:t>
      </w:r>
      <w:r w:rsidRPr="00AC4A49">
        <w:rPr>
          <w:rFonts w:ascii="Times New Roman" w:hAnsi="Times New Roman" w:cs="Times New Roman"/>
          <w:sz w:val="20"/>
          <w:szCs w:val="20"/>
        </w:rPr>
        <w:t>ные записи в первичных учетных документах исправляются путем их зачеркивания и написания правильных. Внесение исправлений в ка</w:t>
      </w:r>
      <w:r w:rsidRPr="00AC4A49">
        <w:rPr>
          <w:rFonts w:ascii="Times New Roman" w:hAnsi="Times New Roman" w:cs="Times New Roman"/>
          <w:sz w:val="20"/>
          <w:szCs w:val="20"/>
        </w:rPr>
        <w:t>с</w:t>
      </w:r>
      <w:r w:rsidRPr="00AC4A49">
        <w:rPr>
          <w:rFonts w:ascii="Times New Roman" w:hAnsi="Times New Roman" w:cs="Times New Roman"/>
          <w:sz w:val="20"/>
          <w:szCs w:val="20"/>
        </w:rPr>
        <w:t>совые и банковские документы не допускается.</w:t>
      </w:r>
    </w:p>
    <w:p w:rsidR="00AC4A49" w:rsidRPr="00AC4A49" w:rsidRDefault="00AC4A49" w:rsidP="00AC4A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A49">
        <w:rPr>
          <w:rFonts w:ascii="Times New Roman" w:hAnsi="Times New Roman" w:cs="Times New Roman"/>
          <w:sz w:val="20"/>
          <w:szCs w:val="20"/>
        </w:rPr>
        <w:t>Лица, составившие и подписавшие документы, обеспечивают сво</w:t>
      </w:r>
      <w:r w:rsidRPr="00AC4A49">
        <w:rPr>
          <w:rFonts w:ascii="Times New Roman" w:hAnsi="Times New Roman" w:cs="Times New Roman"/>
          <w:sz w:val="20"/>
          <w:szCs w:val="20"/>
        </w:rPr>
        <w:t>е</w:t>
      </w:r>
      <w:r w:rsidRPr="00AC4A49">
        <w:rPr>
          <w:rFonts w:ascii="Times New Roman" w:hAnsi="Times New Roman" w:cs="Times New Roman"/>
          <w:sz w:val="20"/>
          <w:szCs w:val="20"/>
        </w:rPr>
        <w:t>временное и качественное их оформление, передачу в установленные сроки для отражения в бухгалтерском учете, а также достоверность содержащихся в них данных. Свободные строки в первичных док</w:t>
      </w:r>
      <w:r w:rsidRPr="00AC4A49">
        <w:rPr>
          <w:rFonts w:ascii="Times New Roman" w:hAnsi="Times New Roman" w:cs="Times New Roman"/>
          <w:sz w:val="20"/>
          <w:szCs w:val="20"/>
        </w:rPr>
        <w:t>у</w:t>
      </w:r>
      <w:r w:rsidRPr="00AC4A49">
        <w:rPr>
          <w:rFonts w:ascii="Times New Roman" w:hAnsi="Times New Roman" w:cs="Times New Roman"/>
          <w:sz w:val="20"/>
          <w:szCs w:val="20"/>
        </w:rPr>
        <w:t>ментах обязательно прочеркиваются. Документы могут составляться на бумажных и машинных носителях информации.</w:t>
      </w:r>
    </w:p>
    <w:p w:rsidR="00373467" w:rsidRDefault="00AC4A49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7867">
        <w:rPr>
          <w:rFonts w:ascii="Times New Roman" w:hAnsi="Times New Roman" w:cs="Times New Roman"/>
          <w:sz w:val="20"/>
          <w:szCs w:val="20"/>
        </w:rPr>
        <w:t xml:space="preserve">Для обеспечения своевременности и очередности поступления в бухгалтерию документов главный бухгалтер разрабатывает график документооборота, который </w:t>
      </w:r>
      <w:r w:rsidRPr="00B77356">
        <w:rPr>
          <w:rFonts w:ascii="Times New Roman" w:hAnsi="Times New Roman" w:cs="Times New Roman"/>
          <w:sz w:val="20"/>
          <w:szCs w:val="20"/>
        </w:rPr>
        <w:t xml:space="preserve">утверждается руководителем. </w:t>
      </w:r>
      <w:r w:rsidR="00F77867" w:rsidRPr="00B77356">
        <w:rPr>
          <w:rFonts w:ascii="Times New Roman" w:hAnsi="Times New Roman" w:cs="Times New Roman"/>
          <w:sz w:val="20"/>
          <w:szCs w:val="20"/>
        </w:rPr>
        <w:t>Пример оформления графика документооборота приведен в Приложении 5</w:t>
      </w:r>
    </w:p>
    <w:p w:rsidR="00674E05" w:rsidRDefault="00674E05" w:rsidP="00674E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314C6" w:rsidRPr="00A314C6" w:rsidRDefault="00A314C6" w:rsidP="00A314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14C6"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314C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Инвентаризация и ее значение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Инвентаризация – это проверка и документальное подтверждение фактического наличия активов и обязательств организации, выявление отклонений от учетных данных и принятие решений по внесению и</w:t>
      </w:r>
      <w:r w:rsidRPr="00A314C6">
        <w:rPr>
          <w:rFonts w:ascii="Times New Roman" w:hAnsi="Times New Roman" w:cs="Times New Roman"/>
          <w:sz w:val="20"/>
          <w:szCs w:val="20"/>
        </w:rPr>
        <w:t>з</w:t>
      </w:r>
      <w:r w:rsidRPr="00A314C6">
        <w:rPr>
          <w:rFonts w:ascii="Times New Roman" w:hAnsi="Times New Roman" w:cs="Times New Roman"/>
          <w:sz w:val="20"/>
          <w:szCs w:val="20"/>
        </w:rPr>
        <w:t>менений в данные бухгалтерского учета для приведения их в соотве</w:t>
      </w:r>
      <w:r w:rsidRPr="00A314C6">
        <w:rPr>
          <w:rFonts w:ascii="Times New Roman" w:hAnsi="Times New Roman" w:cs="Times New Roman"/>
          <w:sz w:val="20"/>
          <w:szCs w:val="20"/>
        </w:rPr>
        <w:t>т</w:t>
      </w:r>
      <w:r w:rsidRPr="00A314C6">
        <w:rPr>
          <w:rFonts w:ascii="Times New Roman" w:hAnsi="Times New Roman" w:cs="Times New Roman"/>
          <w:sz w:val="20"/>
          <w:szCs w:val="20"/>
        </w:rPr>
        <w:t>ствие с действительностью.</w:t>
      </w:r>
    </w:p>
    <w:p w:rsidR="004C31EE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В зависимости от признаков и причин различают следующие виды инвентаризаций.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По отношению к плану бывают плановые и внеплановые инвент</w:t>
      </w:r>
      <w:r w:rsidRPr="00A314C6">
        <w:rPr>
          <w:rFonts w:ascii="Times New Roman" w:hAnsi="Times New Roman" w:cs="Times New Roman"/>
          <w:sz w:val="20"/>
          <w:szCs w:val="20"/>
        </w:rPr>
        <w:t>а</w:t>
      </w:r>
      <w:r w:rsidRPr="00A314C6">
        <w:rPr>
          <w:rFonts w:ascii="Times New Roman" w:hAnsi="Times New Roman" w:cs="Times New Roman"/>
          <w:sz w:val="20"/>
          <w:szCs w:val="20"/>
        </w:rPr>
        <w:t>ризации.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Порядок проведения плановых инвентаризаций определяется рук</w:t>
      </w:r>
      <w:r w:rsidRPr="00A314C6">
        <w:rPr>
          <w:rFonts w:ascii="Times New Roman" w:hAnsi="Times New Roman" w:cs="Times New Roman"/>
          <w:sz w:val="20"/>
          <w:szCs w:val="20"/>
        </w:rPr>
        <w:t>о</w:t>
      </w:r>
      <w:r w:rsidRPr="00A314C6">
        <w:rPr>
          <w:rFonts w:ascii="Times New Roman" w:hAnsi="Times New Roman" w:cs="Times New Roman"/>
          <w:sz w:val="20"/>
          <w:szCs w:val="20"/>
        </w:rPr>
        <w:t>водителем организации, а также, если их проведение является обяз</w:t>
      </w:r>
      <w:r w:rsidRPr="00A314C6">
        <w:rPr>
          <w:rFonts w:ascii="Times New Roman" w:hAnsi="Times New Roman" w:cs="Times New Roman"/>
          <w:sz w:val="20"/>
          <w:szCs w:val="20"/>
        </w:rPr>
        <w:t>а</w:t>
      </w:r>
      <w:r w:rsidRPr="00A314C6">
        <w:rPr>
          <w:rFonts w:ascii="Times New Roman" w:hAnsi="Times New Roman" w:cs="Times New Roman"/>
          <w:sz w:val="20"/>
          <w:szCs w:val="20"/>
        </w:rPr>
        <w:t>тельным согласно законодательству (например, перед составлением годовой бухгалтерской отчетности организации и т. д.).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lastRenderedPageBreak/>
        <w:t>Внеплановые инвентаризации проводятся внезапно, сроки их пр</w:t>
      </w:r>
      <w:r w:rsidRPr="00A314C6">
        <w:rPr>
          <w:rFonts w:ascii="Times New Roman" w:hAnsi="Times New Roman" w:cs="Times New Roman"/>
          <w:sz w:val="20"/>
          <w:szCs w:val="20"/>
        </w:rPr>
        <w:t>о</w:t>
      </w:r>
      <w:r w:rsidRPr="00A314C6">
        <w:rPr>
          <w:rFonts w:ascii="Times New Roman" w:hAnsi="Times New Roman" w:cs="Times New Roman"/>
          <w:sz w:val="20"/>
          <w:szCs w:val="20"/>
        </w:rPr>
        <w:t>ведения не должны быть известны материально</w:t>
      </w:r>
      <w:r w:rsidR="006C6560">
        <w:rPr>
          <w:rFonts w:ascii="Times New Roman" w:hAnsi="Times New Roman" w:cs="Times New Roman"/>
          <w:sz w:val="20"/>
          <w:szCs w:val="20"/>
        </w:rPr>
        <w:t>-</w:t>
      </w:r>
      <w:r w:rsidRPr="00A314C6">
        <w:rPr>
          <w:rFonts w:ascii="Times New Roman" w:hAnsi="Times New Roman" w:cs="Times New Roman"/>
          <w:sz w:val="20"/>
          <w:szCs w:val="20"/>
        </w:rPr>
        <w:t>ответственным лицам.</w:t>
      </w:r>
    </w:p>
    <w:p w:rsidR="002428B4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 xml:space="preserve">По объекту совокупности объектов учета выделяют сплошную и выборочную инвентаризацию. </w:t>
      </w:r>
    </w:p>
    <w:p w:rsidR="002428B4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 xml:space="preserve">В ходе сплошной подвергаются осмотру, пересчету и т. д. в натуре все объекты данного вида. 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Выборочной является инвентаризация, в ходе которой подвергается осмотру, пересчету, взвешиванию часть объектов данного вида.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В зависимости от полноты охвата активов и обязательств организ</w:t>
      </w:r>
      <w:r w:rsidRPr="00A314C6">
        <w:rPr>
          <w:rFonts w:ascii="Times New Roman" w:hAnsi="Times New Roman" w:cs="Times New Roman"/>
          <w:sz w:val="20"/>
          <w:szCs w:val="20"/>
        </w:rPr>
        <w:t>а</w:t>
      </w:r>
      <w:r w:rsidRPr="00A314C6">
        <w:rPr>
          <w:rFonts w:ascii="Times New Roman" w:hAnsi="Times New Roman" w:cs="Times New Roman"/>
          <w:sz w:val="20"/>
          <w:szCs w:val="20"/>
        </w:rPr>
        <w:t>ции различают полную и частичную инвентаризацию.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Полная инвентаризация – это проверка в натуре всех активов, а также всех прав и обязательств (например, годовая (обязательная) и</w:t>
      </w:r>
      <w:r w:rsidRPr="00A314C6">
        <w:rPr>
          <w:rFonts w:ascii="Times New Roman" w:hAnsi="Times New Roman" w:cs="Times New Roman"/>
          <w:sz w:val="20"/>
          <w:szCs w:val="20"/>
        </w:rPr>
        <w:t>н</w:t>
      </w:r>
      <w:r w:rsidRPr="00A314C6">
        <w:rPr>
          <w:rFonts w:ascii="Times New Roman" w:hAnsi="Times New Roman" w:cs="Times New Roman"/>
          <w:sz w:val="20"/>
          <w:szCs w:val="20"/>
        </w:rPr>
        <w:t>вентаризация).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Частичной инвентаризацией является каждая отдельная проверка в натуре объектов определенных видов.</w:t>
      </w:r>
    </w:p>
    <w:p w:rsid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Порядок проведения инвентаризаций регулируется Инструкцией по инвентаризации активов и обязательств, утвержденной постановлен</w:t>
      </w:r>
      <w:r w:rsidRPr="00A314C6">
        <w:rPr>
          <w:rFonts w:ascii="Times New Roman" w:hAnsi="Times New Roman" w:cs="Times New Roman"/>
          <w:sz w:val="20"/>
          <w:szCs w:val="20"/>
        </w:rPr>
        <w:t>и</w:t>
      </w:r>
      <w:r w:rsidRPr="00A314C6">
        <w:rPr>
          <w:rFonts w:ascii="Times New Roman" w:hAnsi="Times New Roman" w:cs="Times New Roman"/>
          <w:sz w:val="20"/>
          <w:szCs w:val="20"/>
        </w:rPr>
        <w:t>ем Министерства финансов Республики Беларусь от 30 ноября 2007 г. № 180 в редакции от 22.04.2010 г.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В соответствии с Законом Республики Беларусь «О бухгалтерском учете и отчетности» проведение инвентаризации обязательно: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– при реорганизации или ликвидации организации;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– перед составлением годовой отчетности;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– при смене материально ответственных лиц;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– при выявлении фактов хищения и (или) порчи имущества;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– при возникновении чрезвычайных ситуаций;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– в иных случаях, предусмотренных законодательством Республики Беларусь.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Для проведения инвентаризации в сельскохозяйственных организ</w:t>
      </w:r>
      <w:r w:rsidRPr="00A314C6">
        <w:rPr>
          <w:rFonts w:ascii="Times New Roman" w:hAnsi="Times New Roman" w:cs="Times New Roman"/>
          <w:sz w:val="20"/>
          <w:szCs w:val="20"/>
        </w:rPr>
        <w:t>а</w:t>
      </w:r>
      <w:r w:rsidRPr="00A314C6">
        <w:rPr>
          <w:rFonts w:ascii="Times New Roman" w:hAnsi="Times New Roman" w:cs="Times New Roman"/>
          <w:sz w:val="20"/>
          <w:szCs w:val="20"/>
        </w:rPr>
        <w:t>циях ежегодно руководителем организации утверждается инвентар</w:t>
      </w:r>
      <w:r w:rsidRPr="00A314C6">
        <w:rPr>
          <w:rFonts w:ascii="Times New Roman" w:hAnsi="Times New Roman" w:cs="Times New Roman"/>
          <w:sz w:val="20"/>
          <w:szCs w:val="20"/>
        </w:rPr>
        <w:t>и</w:t>
      </w:r>
      <w:r w:rsidRPr="00A314C6">
        <w:rPr>
          <w:rFonts w:ascii="Times New Roman" w:hAnsi="Times New Roman" w:cs="Times New Roman"/>
          <w:sz w:val="20"/>
          <w:szCs w:val="20"/>
        </w:rPr>
        <w:t>зационная комиссия.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Материально</w:t>
      </w:r>
      <w:r w:rsidR="006C6560">
        <w:rPr>
          <w:rFonts w:ascii="Times New Roman" w:hAnsi="Times New Roman" w:cs="Times New Roman"/>
          <w:sz w:val="20"/>
          <w:szCs w:val="20"/>
        </w:rPr>
        <w:t>-</w:t>
      </w:r>
      <w:r w:rsidRPr="00A314C6">
        <w:rPr>
          <w:rFonts w:ascii="Times New Roman" w:hAnsi="Times New Roman" w:cs="Times New Roman"/>
          <w:sz w:val="20"/>
          <w:szCs w:val="20"/>
        </w:rPr>
        <w:t>ответственные лица к началу инвентаризации сдают в бухгалтерию все документы и отчеты. После бухгалтера определяют остатки ценностей к началу инвентаризации по учетным данным, а материально</w:t>
      </w:r>
      <w:r w:rsidR="006C6560">
        <w:rPr>
          <w:rFonts w:ascii="Times New Roman" w:hAnsi="Times New Roman" w:cs="Times New Roman"/>
          <w:sz w:val="20"/>
          <w:szCs w:val="20"/>
        </w:rPr>
        <w:t>-</w:t>
      </w:r>
      <w:r w:rsidRPr="00A314C6">
        <w:rPr>
          <w:rFonts w:ascii="Times New Roman" w:hAnsi="Times New Roman" w:cs="Times New Roman"/>
          <w:sz w:val="20"/>
          <w:szCs w:val="20"/>
        </w:rPr>
        <w:t>ответственные лица дают подписку о том, что все док</w:t>
      </w:r>
      <w:r w:rsidRPr="00A314C6">
        <w:rPr>
          <w:rFonts w:ascii="Times New Roman" w:hAnsi="Times New Roman" w:cs="Times New Roman"/>
          <w:sz w:val="20"/>
          <w:szCs w:val="20"/>
        </w:rPr>
        <w:t>у</w:t>
      </w:r>
      <w:r w:rsidRPr="00A314C6">
        <w:rPr>
          <w:rFonts w:ascii="Times New Roman" w:hAnsi="Times New Roman" w:cs="Times New Roman"/>
          <w:sz w:val="20"/>
          <w:szCs w:val="20"/>
        </w:rPr>
        <w:t>менты сданы в бухгалтерию.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Инвентаризацию проводят в порядке расположения материальных ценностей по местам хранения и по каждому материально</w:t>
      </w:r>
      <w:r w:rsidR="006C6560">
        <w:rPr>
          <w:rFonts w:ascii="Times New Roman" w:hAnsi="Times New Roman" w:cs="Times New Roman"/>
          <w:sz w:val="20"/>
          <w:szCs w:val="20"/>
        </w:rPr>
        <w:t>-</w:t>
      </w:r>
      <w:r w:rsidRPr="00A314C6">
        <w:rPr>
          <w:rFonts w:ascii="Times New Roman" w:hAnsi="Times New Roman" w:cs="Times New Roman"/>
          <w:sz w:val="20"/>
          <w:szCs w:val="20"/>
        </w:rPr>
        <w:t>ответственному лицу. Определяют фактическое наличие материал</w:t>
      </w:r>
      <w:r w:rsidRPr="00A314C6">
        <w:rPr>
          <w:rFonts w:ascii="Times New Roman" w:hAnsi="Times New Roman" w:cs="Times New Roman"/>
          <w:sz w:val="20"/>
          <w:szCs w:val="20"/>
        </w:rPr>
        <w:t>ь</w:t>
      </w:r>
      <w:r w:rsidRPr="00A314C6">
        <w:rPr>
          <w:rFonts w:ascii="Times New Roman" w:hAnsi="Times New Roman" w:cs="Times New Roman"/>
          <w:sz w:val="20"/>
          <w:szCs w:val="20"/>
        </w:rPr>
        <w:lastRenderedPageBreak/>
        <w:t>ных ценностей путем их взвешивания, измерения, пересчета, обмера. Затем результаты проверки записывают в инвентаризационные описи, в которых указывают полное наименование ценностей, порядковые номера по прейскуранту, сорт, количество, цену и общую сумму.</w:t>
      </w:r>
    </w:p>
    <w:p w:rsidR="00A314C6" w:rsidRPr="00A314C6" w:rsidRDefault="00A314C6" w:rsidP="00A314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Каждая страница описи нумеруется. В конце страницы цифрами и прописью выводится общий итог всех ценностей в натуральных пок</w:t>
      </w:r>
      <w:r w:rsidRPr="00A314C6">
        <w:rPr>
          <w:rFonts w:ascii="Times New Roman" w:hAnsi="Times New Roman" w:cs="Times New Roman"/>
          <w:sz w:val="20"/>
          <w:szCs w:val="20"/>
        </w:rPr>
        <w:t>а</w:t>
      </w:r>
      <w:r w:rsidRPr="00A314C6">
        <w:rPr>
          <w:rFonts w:ascii="Times New Roman" w:hAnsi="Times New Roman" w:cs="Times New Roman"/>
          <w:sz w:val="20"/>
          <w:szCs w:val="20"/>
        </w:rPr>
        <w:t>зателях, записанных на страницах, независимо от того, в каких един</w:t>
      </w:r>
      <w:r w:rsidRPr="00A314C6">
        <w:rPr>
          <w:rFonts w:ascii="Times New Roman" w:hAnsi="Times New Roman" w:cs="Times New Roman"/>
          <w:sz w:val="20"/>
          <w:szCs w:val="20"/>
        </w:rPr>
        <w:t>и</w:t>
      </w:r>
      <w:r w:rsidRPr="00A314C6">
        <w:rPr>
          <w:rFonts w:ascii="Times New Roman" w:hAnsi="Times New Roman" w:cs="Times New Roman"/>
          <w:sz w:val="20"/>
          <w:szCs w:val="20"/>
        </w:rPr>
        <w:t>цах измерения (штуках, килограммах, декалитрах и т. д.) эти ценности отражены. Подчистки, помарки и ошибки при заполнении описей не допускаются. Инвентаризационные описи подписываются всеми чл</w:t>
      </w:r>
      <w:r w:rsidRPr="00A314C6">
        <w:rPr>
          <w:rFonts w:ascii="Times New Roman" w:hAnsi="Times New Roman" w:cs="Times New Roman"/>
          <w:sz w:val="20"/>
          <w:szCs w:val="20"/>
        </w:rPr>
        <w:t>е</w:t>
      </w:r>
      <w:r w:rsidRPr="00A314C6">
        <w:rPr>
          <w:rFonts w:ascii="Times New Roman" w:hAnsi="Times New Roman" w:cs="Times New Roman"/>
          <w:sz w:val="20"/>
          <w:szCs w:val="20"/>
        </w:rPr>
        <w:t>нами комиссии, а также материально</w:t>
      </w:r>
      <w:r w:rsidR="006C6560">
        <w:rPr>
          <w:rFonts w:ascii="Times New Roman" w:hAnsi="Times New Roman" w:cs="Times New Roman"/>
          <w:sz w:val="20"/>
          <w:szCs w:val="20"/>
        </w:rPr>
        <w:t>-</w:t>
      </w:r>
      <w:r w:rsidRPr="00A314C6">
        <w:rPr>
          <w:rFonts w:ascii="Times New Roman" w:hAnsi="Times New Roman" w:cs="Times New Roman"/>
          <w:sz w:val="20"/>
          <w:szCs w:val="20"/>
        </w:rPr>
        <w:t>ответственным лицом.</w:t>
      </w:r>
    </w:p>
    <w:p w:rsidR="002428B4" w:rsidRDefault="00A314C6" w:rsidP="002428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По данным описей по выявленным расхождениям (излишкам или недостачам) составляются сличительные ведомости. К ним прилагаю</w:t>
      </w:r>
      <w:r w:rsidRPr="00A314C6">
        <w:rPr>
          <w:rFonts w:ascii="Times New Roman" w:hAnsi="Times New Roman" w:cs="Times New Roman"/>
          <w:sz w:val="20"/>
          <w:szCs w:val="20"/>
        </w:rPr>
        <w:t>т</w:t>
      </w:r>
      <w:r w:rsidRPr="00A314C6">
        <w:rPr>
          <w:rFonts w:ascii="Times New Roman" w:hAnsi="Times New Roman" w:cs="Times New Roman"/>
          <w:sz w:val="20"/>
          <w:szCs w:val="20"/>
        </w:rPr>
        <w:t>ся объяснения материально</w:t>
      </w:r>
      <w:r w:rsidR="006C6560">
        <w:rPr>
          <w:rFonts w:ascii="Times New Roman" w:hAnsi="Times New Roman" w:cs="Times New Roman"/>
          <w:sz w:val="20"/>
          <w:szCs w:val="20"/>
        </w:rPr>
        <w:t>-</w:t>
      </w:r>
      <w:r w:rsidRPr="00A314C6">
        <w:rPr>
          <w:rFonts w:ascii="Times New Roman" w:hAnsi="Times New Roman" w:cs="Times New Roman"/>
          <w:sz w:val="20"/>
          <w:szCs w:val="20"/>
        </w:rPr>
        <w:t>ответственных лиц. На основании этих объяснений комиссией принимается решение о порядке регулирования разниц между данными инвентаризации и бухгалтерского учета.</w:t>
      </w:r>
    </w:p>
    <w:p w:rsidR="00C01ED6" w:rsidRDefault="00C01ED6" w:rsidP="002428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F0FFD" w:rsidRPr="00B3578F" w:rsidRDefault="008F0FFD" w:rsidP="008F0F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ГЛАВА 2</w:t>
      </w:r>
      <w:r w:rsidRPr="00B3578F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УЧЕТ ДЕНЕЖНЫХ СРЕДСТВ И РАСЧЕТОВ</w:t>
      </w:r>
    </w:p>
    <w:p w:rsidR="008F0FFD" w:rsidRPr="00B3578F" w:rsidRDefault="008F0FFD" w:rsidP="008F0F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0FFD" w:rsidRPr="00B3578F" w:rsidRDefault="008F0FFD" w:rsidP="008F0F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3578F">
        <w:rPr>
          <w:rFonts w:ascii="Times New Roman" w:hAnsi="Times New Roman" w:cs="Times New Roman"/>
          <w:b/>
          <w:sz w:val="20"/>
          <w:szCs w:val="20"/>
        </w:rPr>
        <w:t xml:space="preserve">.1. </w:t>
      </w:r>
      <w:r>
        <w:rPr>
          <w:rFonts w:ascii="Times New Roman" w:hAnsi="Times New Roman" w:cs="Times New Roman"/>
          <w:b/>
          <w:sz w:val="20"/>
          <w:szCs w:val="20"/>
        </w:rPr>
        <w:t>Учет денежных средств в кассе</w:t>
      </w:r>
    </w:p>
    <w:p w:rsidR="008F0FFD" w:rsidRDefault="008F0FFD" w:rsidP="008F0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A314C6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>Для приёма, хранения и расходования необходимых для текущей хозяйственной деятельности наличных денег организация имеет кассу. Касса – это помещение или место приема, выдачи, хранения наличных денег и кассовых документов.</w:t>
      </w:r>
    </w:p>
    <w:p w:rsidR="008F0FFD" w:rsidRPr="00A314C6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314C6">
        <w:rPr>
          <w:rFonts w:ascii="Times New Roman" w:hAnsi="Times New Roman" w:cs="Times New Roman"/>
          <w:sz w:val="20"/>
          <w:szCs w:val="20"/>
        </w:rPr>
        <w:t xml:space="preserve">Каждая организация в процессе своей деятельности осуществляет кассовые операции. Порядок ведения кассовых операций и порядок расчетов наличными денежными средствами определен Инструкцией </w:t>
      </w:r>
      <w:r w:rsidRPr="00D145FF">
        <w:rPr>
          <w:rFonts w:ascii="Times New Roman" w:hAnsi="Times New Roman" w:cs="Times New Roman"/>
          <w:sz w:val="20"/>
          <w:szCs w:val="20"/>
        </w:rPr>
        <w:t>о порядках ведения кассовых операций и расчетов наличными дене</w:t>
      </w:r>
      <w:r w:rsidRPr="00D145FF">
        <w:rPr>
          <w:rFonts w:ascii="Times New Roman" w:hAnsi="Times New Roman" w:cs="Times New Roman"/>
          <w:sz w:val="20"/>
          <w:szCs w:val="20"/>
        </w:rPr>
        <w:t>ж</w:t>
      </w:r>
      <w:r w:rsidRPr="00D145FF">
        <w:rPr>
          <w:rFonts w:ascii="Times New Roman" w:hAnsi="Times New Roman" w:cs="Times New Roman"/>
          <w:sz w:val="20"/>
          <w:szCs w:val="20"/>
        </w:rPr>
        <w:t>ными средствами</w:t>
      </w:r>
      <w:r w:rsidRPr="00A314C6">
        <w:rPr>
          <w:rFonts w:ascii="Times New Roman" w:hAnsi="Times New Roman" w:cs="Times New Roman"/>
          <w:sz w:val="20"/>
          <w:szCs w:val="20"/>
        </w:rPr>
        <w:t>, утвержденной постановлением Правления Наци</w:t>
      </w:r>
      <w:r w:rsidRPr="00A314C6">
        <w:rPr>
          <w:rFonts w:ascii="Times New Roman" w:hAnsi="Times New Roman" w:cs="Times New Roman"/>
          <w:sz w:val="20"/>
          <w:szCs w:val="20"/>
        </w:rPr>
        <w:t>о</w:t>
      </w:r>
      <w:r w:rsidRPr="00A314C6">
        <w:rPr>
          <w:rFonts w:ascii="Times New Roman" w:hAnsi="Times New Roman" w:cs="Times New Roman"/>
          <w:sz w:val="20"/>
          <w:szCs w:val="20"/>
        </w:rPr>
        <w:t xml:space="preserve">нального банка Республики Беларусь от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A314C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A314C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A314C6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472</w:t>
      </w:r>
      <w:r w:rsidRPr="00A314C6">
        <w:rPr>
          <w:rFonts w:ascii="Times New Roman" w:hAnsi="Times New Roman" w:cs="Times New Roman"/>
          <w:sz w:val="20"/>
          <w:szCs w:val="20"/>
        </w:rPr>
        <w:t>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D5499">
        <w:rPr>
          <w:rFonts w:ascii="Times New Roman" w:hAnsi="Times New Roman" w:cs="Times New Roman"/>
          <w:sz w:val="20"/>
          <w:szCs w:val="20"/>
        </w:rPr>
        <w:t>Кассовые операции выполняет кассир, являющийся материально ответственным лицом, с которым при приеме на работу заключается договор о полной индивидуальной материальной ответственности. Он должен быть ознакомлен с Инструкцией</w:t>
      </w:r>
      <w:r>
        <w:rPr>
          <w:rFonts w:ascii="Times New Roman" w:hAnsi="Times New Roman" w:cs="Times New Roman"/>
          <w:sz w:val="20"/>
          <w:szCs w:val="20"/>
        </w:rPr>
        <w:t xml:space="preserve"> о порядке ведения кассовых операций</w:t>
      </w:r>
      <w:r w:rsidRPr="002D5499">
        <w:rPr>
          <w:rFonts w:ascii="Times New Roman" w:hAnsi="Times New Roman" w:cs="Times New Roman"/>
          <w:sz w:val="20"/>
          <w:szCs w:val="20"/>
        </w:rPr>
        <w:t xml:space="preserve"> под подпись.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D5499">
        <w:rPr>
          <w:rFonts w:ascii="Times New Roman" w:hAnsi="Times New Roman" w:cs="Times New Roman"/>
          <w:sz w:val="20"/>
          <w:szCs w:val="20"/>
        </w:rPr>
        <w:t>Кассиру запрещается передоверять выполнение порученной ему работы другим лицам. В случае внезапного прекращения работы ка</w:t>
      </w:r>
      <w:r w:rsidRPr="002D5499">
        <w:rPr>
          <w:rFonts w:ascii="Times New Roman" w:hAnsi="Times New Roman" w:cs="Times New Roman"/>
          <w:sz w:val="20"/>
          <w:szCs w:val="20"/>
        </w:rPr>
        <w:t>с</w:t>
      </w:r>
      <w:r w:rsidRPr="002D5499">
        <w:rPr>
          <w:rFonts w:ascii="Times New Roman" w:hAnsi="Times New Roman" w:cs="Times New Roman"/>
          <w:sz w:val="20"/>
          <w:szCs w:val="20"/>
        </w:rPr>
        <w:t>сиром (болезнь и др.) все ценности кассы передаются по акту другому лицу. Запрещается исполнять обязанности кассира работникам бухга</w:t>
      </w:r>
      <w:r w:rsidRPr="002D5499">
        <w:rPr>
          <w:rFonts w:ascii="Times New Roman" w:hAnsi="Times New Roman" w:cs="Times New Roman"/>
          <w:sz w:val="20"/>
          <w:szCs w:val="20"/>
        </w:rPr>
        <w:t>л</w:t>
      </w:r>
      <w:r w:rsidRPr="002D5499">
        <w:rPr>
          <w:rFonts w:ascii="Times New Roman" w:hAnsi="Times New Roman" w:cs="Times New Roman"/>
          <w:sz w:val="20"/>
          <w:szCs w:val="20"/>
        </w:rPr>
        <w:t xml:space="preserve">терии, пользующимся правом подписи кассовых документов.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D5499">
        <w:rPr>
          <w:rFonts w:ascii="Times New Roman" w:hAnsi="Times New Roman" w:cs="Times New Roman"/>
          <w:sz w:val="20"/>
          <w:szCs w:val="20"/>
        </w:rPr>
        <w:t>Кассовые операции по приему и выдаче наличных денег оформл</w:t>
      </w:r>
      <w:r w:rsidRPr="002D5499">
        <w:rPr>
          <w:rFonts w:ascii="Times New Roman" w:hAnsi="Times New Roman" w:cs="Times New Roman"/>
          <w:sz w:val="20"/>
          <w:szCs w:val="20"/>
        </w:rPr>
        <w:t>я</w:t>
      </w:r>
      <w:r w:rsidRPr="002D5499">
        <w:rPr>
          <w:rFonts w:ascii="Times New Roman" w:hAnsi="Times New Roman" w:cs="Times New Roman"/>
          <w:sz w:val="20"/>
          <w:szCs w:val="20"/>
        </w:rPr>
        <w:t>ются по утвержденным формам первичной учетной документации в соответствии с постановлением Министерства финансов Республики Беларусь от 29 марта 2010 г. № 38 «Об утверждении типовых форм первичных учетных документов по оформлению кассовых операций и Инструкции по заполнению типовых форм первичных учетных док</w:t>
      </w:r>
      <w:r w:rsidRPr="002D5499">
        <w:rPr>
          <w:rFonts w:ascii="Times New Roman" w:hAnsi="Times New Roman" w:cs="Times New Roman"/>
          <w:sz w:val="20"/>
          <w:szCs w:val="20"/>
        </w:rPr>
        <w:t>у</w:t>
      </w:r>
      <w:r w:rsidRPr="002D5499">
        <w:rPr>
          <w:rFonts w:ascii="Times New Roman" w:hAnsi="Times New Roman" w:cs="Times New Roman"/>
          <w:sz w:val="20"/>
          <w:szCs w:val="20"/>
        </w:rPr>
        <w:t xml:space="preserve">ментов по оформлению кассовых операций».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20670">
        <w:rPr>
          <w:rFonts w:ascii="Times New Roman" w:hAnsi="Times New Roman" w:cs="Times New Roman"/>
          <w:sz w:val="20"/>
          <w:szCs w:val="20"/>
        </w:rPr>
        <w:t>Для получения наличных белорусских рублей с текущих (расче</w:t>
      </w:r>
      <w:r w:rsidRPr="00020670">
        <w:rPr>
          <w:rFonts w:ascii="Times New Roman" w:hAnsi="Times New Roman" w:cs="Times New Roman"/>
          <w:sz w:val="20"/>
          <w:szCs w:val="20"/>
        </w:rPr>
        <w:t>т</w:t>
      </w:r>
      <w:r w:rsidRPr="00020670">
        <w:rPr>
          <w:rFonts w:ascii="Times New Roman" w:hAnsi="Times New Roman" w:cs="Times New Roman"/>
          <w:sz w:val="20"/>
          <w:szCs w:val="20"/>
        </w:rPr>
        <w:t>ных) и иных банковских счетов юридическое лицо представляет в банк Заявление на получение наличных белорусских рублей. Форма заявл</w:t>
      </w:r>
      <w:r w:rsidRPr="00020670">
        <w:rPr>
          <w:rFonts w:ascii="Times New Roman" w:hAnsi="Times New Roman" w:cs="Times New Roman"/>
          <w:sz w:val="20"/>
          <w:szCs w:val="20"/>
        </w:rPr>
        <w:t>е</w:t>
      </w:r>
      <w:r w:rsidRPr="00020670">
        <w:rPr>
          <w:rFonts w:ascii="Times New Roman" w:hAnsi="Times New Roman" w:cs="Times New Roman"/>
          <w:sz w:val="20"/>
          <w:szCs w:val="20"/>
        </w:rPr>
        <w:t>ния на получение наличных белорусских рублей разрабатывается о</w:t>
      </w:r>
      <w:r w:rsidRPr="00020670">
        <w:rPr>
          <w:rFonts w:ascii="Times New Roman" w:hAnsi="Times New Roman" w:cs="Times New Roman"/>
          <w:sz w:val="20"/>
          <w:szCs w:val="20"/>
        </w:rPr>
        <w:t>б</w:t>
      </w:r>
      <w:r w:rsidRPr="00020670">
        <w:rPr>
          <w:rFonts w:ascii="Times New Roman" w:hAnsi="Times New Roman" w:cs="Times New Roman"/>
          <w:sz w:val="20"/>
          <w:szCs w:val="20"/>
        </w:rPr>
        <w:t xml:space="preserve">служивающим банком.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20670">
        <w:rPr>
          <w:rFonts w:ascii="Times New Roman" w:hAnsi="Times New Roman" w:cs="Times New Roman"/>
          <w:sz w:val="20"/>
          <w:szCs w:val="20"/>
        </w:rPr>
        <w:t>Заявление на получение наличных белорусских рублей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670">
        <w:rPr>
          <w:rFonts w:ascii="Times New Roman" w:hAnsi="Times New Roman" w:cs="Times New Roman"/>
          <w:sz w:val="20"/>
          <w:szCs w:val="20"/>
        </w:rPr>
        <w:t>представл</w:t>
      </w:r>
      <w:r w:rsidRPr="00020670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020670">
        <w:rPr>
          <w:rFonts w:ascii="Times New Roman" w:hAnsi="Times New Roman" w:cs="Times New Roman"/>
          <w:sz w:val="20"/>
          <w:szCs w:val="20"/>
        </w:rPr>
        <w:t>тся в обслуживающий банк на бумажном носителе, в виде электро</w:t>
      </w:r>
      <w:r w:rsidRPr="00020670">
        <w:rPr>
          <w:rFonts w:ascii="Times New Roman" w:hAnsi="Times New Roman" w:cs="Times New Roman"/>
          <w:sz w:val="20"/>
          <w:szCs w:val="20"/>
        </w:rPr>
        <w:t>н</w:t>
      </w:r>
      <w:r w:rsidRPr="00020670">
        <w:rPr>
          <w:rFonts w:ascii="Times New Roman" w:hAnsi="Times New Roman" w:cs="Times New Roman"/>
          <w:sz w:val="20"/>
          <w:szCs w:val="20"/>
        </w:rPr>
        <w:t>ного документа с соблюдением требований законодательства об эле</w:t>
      </w:r>
      <w:r w:rsidRPr="00020670">
        <w:rPr>
          <w:rFonts w:ascii="Times New Roman" w:hAnsi="Times New Roman" w:cs="Times New Roman"/>
          <w:sz w:val="20"/>
          <w:szCs w:val="20"/>
        </w:rPr>
        <w:t>к</w:t>
      </w:r>
      <w:r w:rsidRPr="00020670">
        <w:rPr>
          <w:rFonts w:ascii="Times New Roman" w:hAnsi="Times New Roman" w:cs="Times New Roman"/>
          <w:sz w:val="20"/>
          <w:szCs w:val="20"/>
        </w:rPr>
        <w:lastRenderedPageBreak/>
        <w:t>тронном документе и электронной цифровой подписи или в виде эле</w:t>
      </w:r>
      <w:r w:rsidRPr="00020670">
        <w:rPr>
          <w:rFonts w:ascii="Times New Roman" w:hAnsi="Times New Roman" w:cs="Times New Roman"/>
          <w:sz w:val="20"/>
          <w:szCs w:val="20"/>
        </w:rPr>
        <w:t>к</w:t>
      </w:r>
      <w:r w:rsidRPr="00020670">
        <w:rPr>
          <w:rFonts w:ascii="Times New Roman" w:hAnsi="Times New Roman" w:cs="Times New Roman"/>
          <w:sz w:val="20"/>
          <w:szCs w:val="20"/>
        </w:rPr>
        <w:t>тронного сообщения с использованием систем дистанционного ба</w:t>
      </w:r>
      <w:r w:rsidRPr="00020670">
        <w:rPr>
          <w:rFonts w:ascii="Times New Roman" w:hAnsi="Times New Roman" w:cs="Times New Roman"/>
          <w:sz w:val="20"/>
          <w:szCs w:val="20"/>
        </w:rPr>
        <w:t>н</w:t>
      </w:r>
      <w:r w:rsidRPr="00020670">
        <w:rPr>
          <w:rFonts w:ascii="Times New Roman" w:hAnsi="Times New Roman" w:cs="Times New Roman"/>
          <w:sz w:val="20"/>
          <w:szCs w:val="20"/>
        </w:rPr>
        <w:t>ковского обслуживания и соблюдением процедур безопасности и тр</w:t>
      </w:r>
      <w:r w:rsidRPr="00020670">
        <w:rPr>
          <w:rFonts w:ascii="Times New Roman" w:hAnsi="Times New Roman" w:cs="Times New Roman"/>
          <w:sz w:val="20"/>
          <w:szCs w:val="20"/>
        </w:rPr>
        <w:t>е</w:t>
      </w:r>
      <w:r w:rsidRPr="00020670">
        <w:rPr>
          <w:rFonts w:ascii="Times New Roman" w:hAnsi="Times New Roman" w:cs="Times New Roman"/>
          <w:sz w:val="20"/>
          <w:szCs w:val="20"/>
        </w:rPr>
        <w:t>бований законодательства.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7358D">
        <w:rPr>
          <w:rFonts w:ascii="Times New Roman" w:hAnsi="Times New Roman" w:cs="Times New Roman"/>
          <w:sz w:val="20"/>
          <w:szCs w:val="20"/>
        </w:rPr>
        <w:t>Способ представления заявлений определяется юридическим л</w:t>
      </w:r>
      <w:r w:rsidRPr="00A7358D">
        <w:rPr>
          <w:rFonts w:ascii="Times New Roman" w:hAnsi="Times New Roman" w:cs="Times New Roman"/>
          <w:sz w:val="20"/>
          <w:szCs w:val="20"/>
        </w:rPr>
        <w:t>и</w:t>
      </w:r>
      <w:r w:rsidRPr="00A7358D">
        <w:rPr>
          <w:rFonts w:ascii="Times New Roman" w:hAnsi="Times New Roman" w:cs="Times New Roman"/>
          <w:sz w:val="20"/>
          <w:szCs w:val="20"/>
        </w:rPr>
        <w:t xml:space="preserve">цом по согласованию с обслуживающим банком.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7358D">
        <w:rPr>
          <w:rFonts w:ascii="Times New Roman" w:hAnsi="Times New Roman" w:cs="Times New Roman"/>
          <w:sz w:val="20"/>
          <w:szCs w:val="20"/>
        </w:rPr>
        <w:t>Прием наличных денег в кассу оформляют Приходным кассовым ордером (ф. КО-1), в котором указывают, на какие цели или за что их вносят, сумму, дату. Приходный ордер заполняется в бухгалтерии и поступает в кассу при оформлении приема денег. После приема денег в кассу плательщику выдают квитанцию, заверенную подписью гла</w:t>
      </w:r>
      <w:r w:rsidRPr="00A7358D">
        <w:rPr>
          <w:rFonts w:ascii="Times New Roman" w:hAnsi="Times New Roman" w:cs="Times New Roman"/>
          <w:sz w:val="20"/>
          <w:szCs w:val="20"/>
        </w:rPr>
        <w:t>в</w:t>
      </w:r>
      <w:r w:rsidRPr="00A7358D">
        <w:rPr>
          <w:rFonts w:ascii="Times New Roman" w:hAnsi="Times New Roman" w:cs="Times New Roman"/>
          <w:sz w:val="20"/>
          <w:szCs w:val="20"/>
        </w:rPr>
        <w:t>ного бухгалтера и кассира. Квитанция удостоверяет, что деньги дейс</w:t>
      </w:r>
      <w:r w:rsidRPr="00A7358D">
        <w:rPr>
          <w:rFonts w:ascii="Times New Roman" w:hAnsi="Times New Roman" w:cs="Times New Roman"/>
          <w:sz w:val="20"/>
          <w:szCs w:val="20"/>
        </w:rPr>
        <w:t>т</w:t>
      </w:r>
      <w:r w:rsidRPr="00A7358D">
        <w:rPr>
          <w:rFonts w:ascii="Times New Roman" w:hAnsi="Times New Roman" w:cs="Times New Roman"/>
          <w:sz w:val="20"/>
          <w:szCs w:val="20"/>
        </w:rPr>
        <w:t>вительно внесены в кассу. При получении денег из банка квитанцию к ордеру не выписывают. Приходные кассовые ордера при использов</w:t>
      </w:r>
      <w:r w:rsidRPr="00A7358D">
        <w:rPr>
          <w:rFonts w:ascii="Times New Roman" w:hAnsi="Times New Roman" w:cs="Times New Roman"/>
          <w:sz w:val="20"/>
          <w:szCs w:val="20"/>
        </w:rPr>
        <w:t>а</w:t>
      </w:r>
      <w:r w:rsidRPr="00A7358D">
        <w:rPr>
          <w:rFonts w:ascii="Times New Roman" w:hAnsi="Times New Roman" w:cs="Times New Roman"/>
          <w:sz w:val="20"/>
          <w:szCs w:val="20"/>
        </w:rPr>
        <w:t>нии их для приема денежных средств за реализованную продукцию (товары, работы, услуги) перед применением должны быть зарегис</w:t>
      </w:r>
      <w:r w:rsidRPr="00A7358D">
        <w:rPr>
          <w:rFonts w:ascii="Times New Roman" w:hAnsi="Times New Roman" w:cs="Times New Roman"/>
          <w:sz w:val="20"/>
          <w:szCs w:val="20"/>
        </w:rPr>
        <w:t>т</w:t>
      </w:r>
      <w:r w:rsidRPr="00A7358D">
        <w:rPr>
          <w:rFonts w:ascii="Times New Roman" w:hAnsi="Times New Roman" w:cs="Times New Roman"/>
          <w:sz w:val="20"/>
          <w:szCs w:val="20"/>
        </w:rPr>
        <w:t>рированы в налоговых органах, после чего они учитываются как бла</w:t>
      </w:r>
      <w:r w:rsidRPr="00A7358D">
        <w:rPr>
          <w:rFonts w:ascii="Times New Roman" w:hAnsi="Times New Roman" w:cs="Times New Roman"/>
          <w:sz w:val="20"/>
          <w:szCs w:val="20"/>
        </w:rPr>
        <w:t>н</w:t>
      </w:r>
      <w:r w:rsidRPr="00A7358D">
        <w:rPr>
          <w:rFonts w:ascii="Times New Roman" w:hAnsi="Times New Roman" w:cs="Times New Roman"/>
          <w:sz w:val="20"/>
          <w:szCs w:val="20"/>
        </w:rPr>
        <w:t xml:space="preserve">ки строгой отчетности.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7358D">
        <w:rPr>
          <w:rFonts w:ascii="Times New Roman" w:hAnsi="Times New Roman" w:cs="Times New Roman"/>
          <w:sz w:val="20"/>
          <w:szCs w:val="20"/>
        </w:rPr>
        <w:t>Выдачу наличных денег из кассы оформляют Расходным кассовым ордером (ф. КО-2). В нем указывают: кому, на какие цели или за что выданы деньги, сумму, дату. Расходный кассовый ордер выписывает бухгалтерия, подписывает руководитель организации, главный бухга</w:t>
      </w:r>
      <w:r w:rsidRPr="00A7358D">
        <w:rPr>
          <w:rFonts w:ascii="Times New Roman" w:hAnsi="Times New Roman" w:cs="Times New Roman"/>
          <w:sz w:val="20"/>
          <w:szCs w:val="20"/>
        </w:rPr>
        <w:t>л</w:t>
      </w:r>
      <w:r w:rsidRPr="00A7358D">
        <w:rPr>
          <w:rFonts w:ascii="Times New Roman" w:hAnsi="Times New Roman" w:cs="Times New Roman"/>
          <w:sz w:val="20"/>
          <w:szCs w:val="20"/>
        </w:rPr>
        <w:t>тер, подтверждая законность операции по выдаче наличных денег. Выдачу денег по ордеру кассир удостоверяет своей подписью. Факт получения денег подтверждает подписью получатель. При выдаче д</w:t>
      </w:r>
      <w:r w:rsidRPr="00A7358D">
        <w:rPr>
          <w:rFonts w:ascii="Times New Roman" w:hAnsi="Times New Roman" w:cs="Times New Roman"/>
          <w:sz w:val="20"/>
          <w:szCs w:val="20"/>
        </w:rPr>
        <w:t>е</w:t>
      </w:r>
      <w:r w:rsidRPr="00A7358D">
        <w:rPr>
          <w:rFonts w:ascii="Times New Roman" w:hAnsi="Times New Roman" w:cs="Times New Roman"/>
          <w:sz w:val="20"/>
          <w:szCs w:val="20"/>
        </w:rPr>
        <w:t>нег по расходному кассовому ордеру кассир требует от получателя предъявления документа, удостоверяющего или подтверждающего его личность. Номер документа, место и дату его выдачи отмечают в о</w:t>
      </w:r>
      <w:r w:rsidRPr="00A7358D">
        <w:rPr>
          <w:rFonts w:ascii="Times New Roman" w:hAnsi="Times New Roman" w:cs="Times New Roman"/>
          <w:sz w:val="20"/>
          <w:szCs w:val="20"/>
        </w:rPr>
        <w:t>р</w:t>
      </w:r>
      <w:r w:rsidRPr="00A7358D">
        <w:rPr>
          <w:rFonts w:ascii="Times New Roman" w:hAnsi="Times New Roman" w:cs="Times New Roman"/>
          <w:sz w:val="20"/>
          <w:szCs w:val="20"/>
        </w:rPr>
        <w:t>дере. Если деньги выплачивают по доверенности, то в тексте расхо</w:t>
      </w:r>
      <w:r w:rsidRPr="00A7358D">
        <w:rPr>
          <w:rFonts w:ascii="Times New Roman" w:hAnsi="Times New Roman" w:cs="Times New Roman"/>
          <w:sz w:val="20"/>
          <w:szCs w:val="20"/>
        </w:rPr>
        <w:t>д</w:t>
      </w:r>
      <w:r w:rsidRPr="00A7358D">
        <w:rPr>
          <w:rFonts w:ascii="Times New Roman" w:hAnsi="Times New Roman" w:cs="Times New Roman"/>
          <w:sz w:val="20"/>
          <w:szCs w:val="20"/>
        </w:rPr>
        <w:t xml:space="preserve">ного кассового ордера бухгалтерия указывает фамилию, имя, отчество лица, через которое производится выдача. Доверенность остается у кассира и прикладывается к расходному кассовому ордеру.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7358D">
        <w:rPr>
          <w:rFonts w:ascii="Times New Roman" w:hAnsi="Times New Roman" w:cs="Times New Roman"/>
          <w:sz w:val="20"/>
          <w:szCs w:val="20"/>
        </w:rPr>
        <w:t xml:space="preserve">Прием и выдача денег по кассовым ордерам производятся только в день их составления. </w:t>
      </w:r>
    </w:p>
    <w:p w:rsidR="008F0FFD" w:rsidRPr="00492480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7358D">
        <w:rPr>
          <w:rFonts w:ascii="Times New Roman" w:hAnsi="Times New Roman" w:cs="Times New Roman"/>
          <w:sz w:val="20"/>
          <w:szCs w:val="20"/>
        </w:rPr>
        <w:t xml:space="preserve">Выдачу из кассы заработной платы, премий, пособий по временной нетрудоспособности кассир производит по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A7358D">
        <w:rPr>
          <w:rFonts w:ascii="Times New Roman" w:hAnsi="Times New Roman" w:cs="Times New Roman"/>
          <w:sz w:val="20"/>
          <w:szCs w:val="20"/>
        </w:rPr>
        <w:t>латежным ведомостям</w:t>
      </w:r>
      <w:r w:rsidRPr="00492480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Pr="00A7358D">
        <w:rPr>
          <w:rFonts w:ascii="Times New Roman" w:hAnsi="Times New Roman" w:cs="Times New Roman"/>
          <w:sz w:val="20"/>
          <w:szCs w:val="20"/>
        </w:rPr>
        <w:t>Расходный кассовый ордер оформляют на фактически выплаченную по ведомости общую сумму оплаты труда. На титульном листе пл</w:t>
      </w:r>
      <w:r w:rsidRPr="00A7358D">
        <w:rPr>
          <w:rFonts w:ascii="Times New Roman" w:hAnsi="Times New Roman" w:cs="Times New Roman"/>
          <w:sz w:val="20"/>
          <w:szCs w:val="20"/>
        </w:rPr>
        <w:t>а</w:t>
      </w:r>
      <w:r w:rsidRPr="00A7358D">
        <w:rPr>
          <w:rFonts w:ascii="Times New Roman" w:hAnsi="Times New Roman" w:cs="Times New Roman"/>
          <w:sz w:val="20"/>
          <w:szCs w:val="20"/>
        </w:rPr>
        <w:t>тежной ведомости делают надпись о фактически выплачен</w:t>
      </w:r>
      <w:r w:rsidRPr="00872272">
        <w:rPr>
          <w:rFonts w:ascii="Times New Roman" w:hAnsi="Times New Roman" w:cs="Times New Roman"/>
          <w:sz w:val="20"/>
          <w:szCs w:val="20"/>
        </w:rPr>
        <w:t xml:space="preserve">ной сумме, </w:t>
      </w:r>
      <w:r w:rsidRPr="00872272">
        <w:rPr>
          <w:rFonts w:ascii="Times New Roman" w:hAnsi="Times New Roman" w:cs="Times New Roman"/>
          <w:sz w:val="20"/>
          <w:szCs w:val="20"/>
        </w:rPr>
        <w:lastRenderedPageBreak/>
        <w:t>а также о сумме, оставшейся неполученной и подлежащей депонир</w:t>
      </w:r>
      <w:r w:rsidRPr="00872272">
        <w:rPr>
          <w:rFonts w:ascii="Times New Roman" w:hAnsi="Times New Roman" w:cs="Times New Roman"/>
          <w:sz w:val="20"/>
          <w:szCs w:val="20"/>
        </w:rPr>
        <w:t>о</w:t>
      </w:r>
      <w:r w:rsidRPr="00872272">
        <w:rPr>
          <w:rFonts w:ascii="Times New Roman" w:hAnsi="Times New Roman" w:cs="Times New Roman"/>
          <w:sz w:val="20"/>
          <w:szCs w:val="20"/>
        </w:rPr>
        <w:t xml:space="preserve">ванию. Депонированные суммы сдаются в банк.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Выдачи наличных денег под отчет на расходы, связанные со сл</w:t>
      </w:r>
      <w:r w:rsidRPr="00872272">
        <w:rPr>
          <w:rFonts w:ascii="Times New Roman" w:hAnsi="Times New Roman" w:cs="Times New Roman"/>
          <w:sz w:val="20"/>
          <w:szCs w:val="20"/>
        </w:rPr>
        <w:t>у</w:t>
      </w:r>
      <w:r w:rsidRPr="00872272">
        <w:rPr>
          <w:rFonts w:ascii="Times New Roman" w:hAnsi="Times New Roman" w:cs="Times New Roman"/>
          <w:sz w:val="20"/>
          <w:szCs w:val="20"/>
        </w:rPr>
        <w:t>жебными командировками работников юридического лица, подразд</w:t>
      </w:r>
      <w:r w:rsidRPr="00872272">
        <w:rPr>
          <w:rFonts w:ascii="Times New Roman" w:hAnsi="Times New Roman" w:cs="Times New Roman"/>
          <w:sz w:val="20"/>
          <w:szCs w:val="20"/>
        </w:rPr>
        <w:t>е</w:t>
      </w:r>
      <w:r w:rsidRPr="00872272">
        <w:rPr>
          <w:rFonts w:ascii="Times New Roman" w:hAnsi="Times New Roman" w:cs="Times New Roman"/>
          <w:sz w:val="20"/>
          <w:szCs w:val="20"/>
        </w:rPr>
        <w:t>ления, производятся в порядке и размерах, установленных законод</w:t>
      </w:r>
      <w:r w:rsidRPr="00872272">
        <w:rPr>
          <w:rFonts w:ascii="Times New Roman" w:hAnsi="Times New Roman" w:cs="Times New Roman"/>
          <w:sz w:val="20"/>
          <w:szCs w:val="20"/>
        </w:rPr>
        <w:t>а</w:t>
      </w:r>
      <w:r w:rsidRPr="00872272">
        <w:rPr>
          <w:rFonts w:ascii="Times New Roman" w:hAnsi="Times New Roman" w:cs="Times New Roman"/>
          <w:sz w:val="20"/>
          <w:szCs w:val="20"/>
        </w:rPr>
        <w:t xml:space="preserve">тельством Республики Беларусь.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Денежные средства под отчет на предстоящие расходы на устано</w:t>
      </w:r>
      <w:r w:rsidRPr="00872272">
        <w:rPr>
          <w:rFonts w:ascii="Times New Roman" w:hAnsi="Times New Roman" w:cs="Times New Roman"/>
          <w:sz w:val="20"/>
          <w:szCs w:val="20"/>
        </w:rPr>
        <w:t>в</w:t>
      </w:r>
      <w:r w:rsidRPr="00872272">
        <w:rPr>
          <w:rFonts w:ascii="Times New Roman" w:hAnsi="Times New Roman" w:cs="Times New Roman"/>
          <w:sz w:val="20"/>
          <w:szCs w:val="20"/>
        </w:rPr>
        <w:t xml:space="preserve">ленные законодательством цели выдаются как наличными деньгами по расходным кассовым ордерам, так и с использованием корпоративных карточек. Выдача наличных денег под отчет производится при условии полного отчета по ранее выданным суммам. Передача наличных денег, выданных под отчет одному лицу, другим лицам запрещается.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Сдача денежной наличности в банк оформляется Объявлением на взнос наличными. На принятую по объявлению сумму банк выдает квитанцию, которая является оправдательным документом для спис</w:t>
      </w:r>
      <w:r w:rsidRPr="00872272">
        <w:rPr>
          <w:rFonts w:ascii="Times New Roman" w:hAnsi="Times New Roman" w:cs="Times New Roman"/>
          <w:sz w:val="20"/>
          <w:szCs w:val="20"/>
        </w:rPr>
        <w:t>а</w:t>
      </w:r>
      <w:r w:rsidRPr="00872272">
        <w:rPr>
          <w:rFonts w:ascii="Times New Roman" w:hAnsi="Times New Roman" w:cs="Times New Roman"/>
          <w:sz w:val="20"/>
          <w:szCs w:val="20"/>
        </w:rPr>
        <w:t xml:space="preserve">ния денег по кассе.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20B2C">
        <w:rPr>
          <w:rFonts w:ascii="Times New Roman" w:hAnsi="Times New Roman" w:cs="Times New Roman"/>
          <w:sz w:val="20"/>
          <w:szCs w:val="20"/>
        </w:rPr>
        <w:t>Юридическое лицо самостоятельно в письменной форме опред</w:t>
      </w:r>
      <w:r w:rsidRPr="00320B2C">
        <w:rPr>
          <w:rFonts w:ascii="Times New Roman" w:hAnsi="Times New Roman" w:cs="Times New Roman"/>
          <w:sz w:val="20"/>
          <w:szCs w:val="20"/>
        </w:rPr>
        <w:t>е</w:t>
      </w:r>
      <w:r w:rsidRPr="00320B2C">
        <w:rPr>
          <w:rFonts w:ascii="Times New Roman" w:hAnsi="Times New Roman" w:cs="Times New Roman"/>
          <w:sz w:val="20"/>
          <w:szCs w:val="20"/>
        </w:rPr>
        <w:t>ляют необходимость регистрации приходных и расходных кассовых ордеров до передачи в кассу в </w:t>
      </w:r>
      <w:r>
        <w:rPr>
          <w:rFonts w:ascii="Times New Roman" w:hAnsi="Times New Roman" w:cs="Times New Roman"/>
          <w:sz w:val="20"/>
          <w:szCs w:val="20"/>
        </w:rPr>
        <w:t>Ж</w:t>
      </w:r>
      <w:r w:rsidRPr="00320B2C">
        <w:rPr>
          <w:rFonts w:ascii="Times New Roman" w:hAnsi="Times New Roman" w:cs="Times New Roman"/>
          <w:sz w:val="20"/>
          <w:szCs w:val="20"/>
        </w:rPr>
        <w:t>урнале регистрации приходных и расходных кассовых ордеров.</w:t>
      </w:r>
    </w:p>
    <w:p w:rsidR="008F0FFD" w:rsidRPr="00D145FF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20B2C">
        <w:rPr>
          <w:rFonts w:ascii="Times New Roman" w:hAnsi="Times New Roman" w:cs="Times New Roman"/>
          <w:sz w:val="20"/>
          <w:szCs w:val="20"/>
        </w:rPr>
        <w:t>В случае принятия решения о ведении журнала приходные и ра</w:t>
      </w:r>
      <w:r w:rsidRPr="00320B2C">
        <w:rPr>
          <w:rFonts w:ascii="Times New Roman" w:hAnsi="Times New Roman" w:cs="Times New Roman"/>
          <w:sz w:val="20"/>
          <w:szCs w:val="20"/>
        </w:rPr>
        <w:t>с</w:t>
      </w:r>
      <w:r w:rsidRPr="00320B2C">
        <w:rPr>
          <w:rFonts w:ascii="Times New Roman" w:hAnsi="Times New Roman" w:cs="Times New Roman"/>
          <w:sz w:val="20"/>
          <w:szCs w:val="20"/>
        </w:rPr>
        <w:t>ходные кассовые ордера до передачи в кассу регистрируются в нем в бухгалтерии.</w:t>
      </w:r>
    </w:p>
    <w:p w:rsidR="008F0FFD" w:rsidRPr="00D145FF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145FF">
        <w:rPr>
          <w:rFonts w:ascii="Times New Roman" w:hAnsi="Times New Roman" w:cs="Times New Roman"/>
          <w:sz w:val="20"/>
          <w:szCs w:val="20"/>
        </w:rPr>
        <w:t>Все поступления и выдача наличных денег на основании прихо</w:t>
      </w:r>
      <w:r w:rsidRPr="00D145FF">
        <w:rPr>
          <w:rFonts w:ascii="Times New Roman" w:hAnsi="Times New Roman" w:cs="Times New Roman"/>
          <w:sz w:val="20"/>
          <w:szCs w:val="20"/>
        </w:rPr>
        <w:t>д</w:t>
      </w:r>
      <w:r w:rsidRPr="00D145FF">
        <w:rPr>
          <w:rFonts w:ascii="Times New Roman" w:hAnsi="Times New Roman" w:cs="Times New Roman"/>
          <w:sz w:val="20"/>
          <w:szCs w:val="20"/>
        </w:rPr>
        <w:t xml:space="preserve">ных и расходных кассовых документов отражают в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D145FF">
        <w:rPr>
          <w:rFonts w:ascii="Times New Roman" w:hAnsi="Times New Roman" w:cs="Times New Roman"/>
          <w:sz w:val="20"/>
          <w:szCs w:val="20"/>
        </w:rPr>
        <w:t>ассовой книге, которая заполняется кассиром. В ней ежедневно регистрируются все операции по поступлению и расходованию денег. Записи в книге пр</w:t>
      </w:r>
      <w:r w:rsidRPr="00D145FF">
        <w:rPr>
          <w:rFonts w:ascii="Times New Roman" w:hAnsi="Times New Roman" w:cs="Times New Roman"/>
          <w:sz w:val="20"/>
          <w:szCs w:val="20"/>
        </w:rPr>
        <w:t>о</w:t>
      </w:r>
      <w:r w:rsidRPr="00D145FF">
        <w:rPr>
          <w:rFonts w:ascii="Times New Roman" w:hAnsi="Times New Roman" w:cs="Times New Roman"/>
          <w:sz w:val="20"/>
          <w:szCs w:val="20"/>
        </w:rPr>
        <w:t xml:space="preserve">изводятся в двух экземплярах. </w:t>
      </w:r>
      <w:r>
        <w:rPr>
          <w:rFonts w:ascii="Times New Roman" w:hAnsi="Times New Roman" w:cs="Times New Roman"/>
          <w:sz w:val="20"/>
          <w:szCs w:val="20"/>
        </w:rPr>
        <w:t>Второй э</w:t>
      </w:r>
      <w:r w:rsidRPr="00D145FF">
        <w:rPr>
          <w:rFonts w:ascii="Times New Roman" w:hAnsi="Times New Roman" w:cs="Times New Roman"/>
          <w:sz w:val="20"/>
          <w:szCs w:val="20"/>
        </w:rPr>
        <w:t>кземпляр запис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D145FF">
        <w:rPr>
          <w:rFonts w:ascii="Times New Roman" w:hAnsi="Times New Roman" w:cs="Times New Roman"/>
          <w:sz w:val="20"/>
          <w:szCs w:val="20"/>
        </w:rPr>
        <w:t xml:space="preserve"> в кассовую книгу, является отчетом кассира.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052">
        <w:rPr>
          <w:rFonts w:ascii="Times New Roman" w:hAnsi="Times New Roman" w:cs="Times New Roman"/>
          <w:sz w:val="20"/>
          <w:szCs w:val="20"/>
        </w:rPr>
        <w:t>Ведение кассовой книги может осуществляться с помощью пр</w:t>
      </w:r>
      <w:r w:rsidRPr="003B0052">
        <w:rPr>
          <w:rFonts w:ascii="Times New Roman" w:hAnsi="Times New Roman" w:cs="Times New Roman"/>
          <w:sz w:val="20"/>
          <w:szCs w:val="20"/>
        </w:rPr>
        <w:t>о</w:t>
      </w:r>
      <w:r w:rsidRPr="003B0052">
        <w:rPr>
          <w:rFonts w:ascii="Times New Roman" w:hAnsi="Times New Roman" w:cs="Times New Roman"/>
          <w:sz w:val="20"/>
          <w:szCs w:val="20"/>
        </w:rPr>
        <w:t>граммных (программно-технических) средств при условии обеспеч</w:t>
      </w:r>
      <w:r w:rsidRPr="003B0052">
        <w:rPr>
          <w:rFonts w:ascii="Times New Roman" w:hAnsi="Times New Roman" w:cs="Times New Roman"/>
          <w:sz w:val="20"/>
          <w:szCs w:val="20"/>
        </w:rPr>
        <w:t>е</w:t>
      </w:r>
      <w:r w:rsidRPr="003B0052">
        <w:rPr>
          <w:rFonts w:ascii="Times New Roman" w:hAnsi="Times New Roman" w:cs="Times New Roman"/>
          <w:sz w:val="20"/>
          <w:szCs w:val="20"/>
        </w:rPr>
        <w:t>ния полной сохранности кассовых документов и выведения остатка наличных белорусских рублей на начало и конец рабочего дня. Листы кассовой книги формируются в виде выходной формы «Вкладной лист кассовой книги». Одновременно формируется выходная форма «Отчет кассира». Названные выходные формы составляются на конец рабоч</w:t>
      </w:r>
      <w:r w:rsidRPr="003B0052">
        <w:rPr>
          <w:rFonts w:ascii="Times New Roman" w:hAnsi="Times New Roman" w:cs="Times New Roman"/>
          <w:sz w:val="20"/>
          <w:szCs w:val="20"/>
        </w:rPr>
        <w:t>е</w:t>
      </w:r>
      <w:r w:rsidRPr="003B0052">
        <w:rPr>
          <w:rFonts w:ascii="Times New Roman" w:hAnsi="Times New Roman" w:cs="Times New Roman"/>
          <w:sz w:val="20"/>
          <w:szCs w:val="20"/>
        </w:rPr>
        <w:t>го дня, имеют одинаковое содержание и распечатываются по оконч</w:t>
      </w:r>
      <w:r w:rsidRPr="003B0052">
        <w:rPr>
          <w:rFonts w:ascii="Times New Roman" w:hAnsi="Times New Roman" w:cs="Times New Roman"/>
          <w:sz w:val="20"/>
          <w:szCs w:val="20"/>
        </w:rPr>
        <w:t>а</w:t>
      </w:r>
      <w:r w:rsidRPr="003B0052">
        <w:rPr>
          <w:rFonts w:ascii="Times New Roman" w:hAnsi="Times New Roman" w:cs="Times New Roman"/>
          <w:sz w:val="20"/>
          <w:szCs w:val="20"/>
        </w:rPr>
        <w:t xml:space="preserve">нии рабочего дня. В случае отсутствия операций по приему и выдаче наличных белорусских рублей в (из) кассы </w:t>
      </w:r>
      <w:r>
        <w:rPr>
          <w:rFonts w:ascii="Times New Roman" w:hAnsi="Times New Roman" w:cs="Times New Roman"/>
          <w:sz w:val="20"/>
          <w:szCs w:val="20"/>
        </w:rPr>
        <w:t>организации</w:t>
      </w:r>
      <w:r w:rsidRPr="003B0052">
        <w:rPr>
          <w:rFonts w:ascii="Times New Roman" w:hAnsi="Times New Roman" w:cs="Times New Roman"/>
          <w:sz w:val="20"/>
          <w:szCs w:val="20"/>
        </w:rPr>
        <w:t xml:space="preserve"> в определе</w:t>
      </w:r>
      <w:r w:rsidRPr="003B0052">
        <w:rPr>
          <w:rFonts w:ascii="Times New Roman" w:hAnsi="Times New Roman" w:cs="Times New Roman"/>
          <w:sz w:val="20"/>
          <w:szCs w:val="20"/>
        </w:rPr>
        <w:t>н</w:t>
      </w:r>
      <w:r w:rsidRPr="003B0052">
        <w:rPr>
          <w:rFonts w:ascii="Times New Roman" w:hAnsi="Times New Roman" w:cs="Times New Roman"/>
          <w:sz w:val="20"/>
          <w:szCs w:val="20"/>
        </w:rPr>
        <w:lastRenderedPageBreak/>
        <w:t>ные рабочие дни выходные формы «Вкладной лист кассовой книги» и «Отчет кассира» за эти дни не распечатываются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F0FFD" w:rsidRPr="00D145FF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145FF">
        <w:rPr>
          <w:rFonts w:ascii="Times New Roman" w:hAnsi="Times New Roman" w:cs="Times New Roman"/>
          <w:sz w:val="20"/>
          <w:szCs w:val="20"/>
        </w:rPr>
        <w:t>Для обобщения информации о наличии и движении наличных д</w:t>
      </w:r>
      <w:r w:rsidRPr="00D145FF">
        <w:rPr>
          <w:rFonts w:ascii="Times New Roman" w:hAnsi="Times New Roman" w:cs="Times New Roman"/>
          <w:sz w:val="20"/>
          <w:szCs w:val="20"/>
        </w:rPr>
        <w:t>е</w:t>
      </w:r>
      <w:r w:rsidRPr="00D145FF">
        <w:rPr>
          <w:rFonts w:ascii="Times New Roman" w:hAnsi="Times New Roman" w:cs="Times New Roman"/>
          <w:sz w:val="20"/>
          <w:szCs w:val="20"/>
        </w:rPr>
        <w:t>нег в кассе предназначен активный счет 50 «Касса». В дебет счета 50 «Касса» записывается поступление денежных средств в кассу, а в кр</w:t>
      </w:r>
      <w:r w:rsidRPr="00D145FF">
        <w:rPr>
          <w:rFonts w:ascii="Times New Roman" w:hAnsi="Times New Roman" w:cs="Times New Roman"/>
          <w:sz w:val="20"/>
          <w:szCs w:val="20"/>
        </w:rPr>
        <w:t>е</w:t>
      </w:r>
      <w:r w:rsidRPr="00D145FF">
        <w:rPr>
          <w:rFonts w:ascii="Times New Roman" w:hAnsi="Times New Roman" w:cs="Times New Roman"/>
          <w:sz w:val="20"/>
          <w:szCs w:val="20"/>
        </w:rPr>
        <w:t>дит их выдача.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145FF">
        <w:rPr>
          <w:rFonts w:ascii="Times New Roman" w:hAnsi="Times New Roman" w:cs="Times New Roman"/>
          <w:sz w:val="20"/>
          <w:szCs w:val="20"/>
        </w:rPr>
        <w:t>Если организация осуществляет операции с наличной иностранной валютой, то к счету 50 «Касса» должен быть открыт отдельный су</w:t>
      </w:r>
      <w:r w:rsidRPr="00D145FF">
        <w:rPr>
          <w:rFonts w:ascii="Times New Roman" w:hAnsi="Times New Roman" w:cs="Times New Roman"/>
          <w:sz w:val="20"/>
          <w:szCs w:val="20"/>
        </w:rPr>
        <w:t>б</w:t>
      </w:r>
      <w:r w:rsidRPr="00D145FF">
        <w:rPr>
          <w:rFonts w:ascii="Times New Roman" w:hAnsi="Times New Roman" w:cs="Times New Roman"/>
          <w:sz w:val="20"/>
          <w:szCs w:val="20"/>
        </w:rPr>
        <w:t>счет «Валютная касса».</w:t>
      </w:r>
    </w:p>
    <w:p w:rsidR="008F0FFD" w:rsidRPr="005D6583" w:rsidRDefault="008F0FFD" w:rsidP="008F0F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D5D">
        <w:rPr>
          <w:rFonts w:ascii="Times New Roman" w:eastAsia="Calibri" w:hAnsi="Times New Roman" w:cs="Times New Roman"/>
          <w:sz w:val="20"/>
          <w:szCs w:val="20"/>
        </w:rPr>
        <w:t>Для обеспечения сохранности денежных средств в кассе не реже одного раза в квартал проводится внезапная инвентаризация кассы с обязательным полным полистным пересчетом наличных денег.</w:t>
      </w:r>
      <w:r w:rsidRPr="005D658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D145FF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145F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145FF">
        <w:rPr>
          <w:rFonts w:ascii="Times New Roman" w:hAnsi="Times New Roman" w:cs="Times New Roman"/>
          <w:b/>
          <w:sz w:val="20"/>
          <w:szCs w:val="20"/>
        </w:rPr>
        <w:t xml:space="preserve">. Учет денежных средств </w:t>
      </w:r>
      <w:r>
        <w:rPr>
          <w:rFonts w:ascii="Times New Roman" w:hAnsi="Times New Roman" w:cs="Times New Roman"/>
          <w:b/>
          <w:sz w:val="20"/>
          <w:szCs w:val="20"/>
        </w:rPr>
        <w:t>на счетах в банке</w:t>
      </w:r>
    </w:p>
    <w:p w:rsidR="008F0FFD" w:rsidRPr="00D145FF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5E28">
        <w:rPr>
          <w:rFonts w:ascii="Times New Roman" w:hAnsi="Times New Roman" w:cs="Times New Roman"/>
          <w:sz w:val="20"/>
          <w:szCs w:val="20"/>
        </w:rPr>
        <w:t>Денежные средства организации обязаны хранить на открытых ими в соответствующих учреждениях банков расчетных счетах, через к</w:t>
      </w:r>
      <w:r w:rsidRPr="00685E28">
        <w:rPr>
          <w:rFonts w:ascii="Times New Roman" w:hAnsi="Times New Roman" w:cs="Times New Roman"/>
          <w:sz w:val="20"/>
          <w:szCs w:val="20"/>
        </w:rPr>
        <w:t>о</w:t>
      </w:r>
      <w:r w:rsidRPr="00685E28">
        <w:rPr>
          <w:rFonts w:ascii="Times New Roman" w:hAnsi="Times New Roman" w:cs="Times New Roman"/>
          <w:sz w:val="20"/>
          <w:szCs w:val="20"/>
        </w:rPr>
        <w:t xml:space="preserve">торые они осуществляют безналичные расчеты.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 xml:space="preserve">Для открытия расчетного счета представляются в банк следующие документы: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1) заявление владельца счета на открытие банковского счета, по</w:t>
      </w:r>
      <w:r w:rsidRPr="00872272">
        <w:rPr>
          <w:rFonts w:ascii="Times New Roman" w:hAnsi="Times New Roman" w:cs="Times New Roman"/>
          <w:sz w:val="20"/>
          <w:szCs w:val="20"/>
        </w:rPr>
        <w:t>д</w:t>
      </w:r>
      <w:r w:rsidRPr="00872272">
        <w:rPr>
          <w:rFonts w:ascii="Times New Roman" w:hAnsi="Times New Roman" w:cs="Times New Roman"/>
          <w:sz w:val="20"/>
          <w:szCs w:val="20"/>
        </w:rPr>
        <w:t>писанное лицом, имеющим полномочия на открытие банковского сч</w:t>
      </w:r>
      <w:r w:rsidRPr="00872272">
        <w:rPr>
          <w:rFonts w:ascii="Times New Roman" w:hAnsi="Times New Roman" w:cs="Times New Roman"/>
          <w:sz w:val="20"/>
          <w:szCs w:val="20"/>
        </w:rPr>
        <w:t>е</w:t>
      </w:r>
      <w:r w:rsidRPr="00872272">
        <w:rPr>
          <w:rFonts w:ascii="Times New Roman" w:hAnsi="Times New Roman" w:cs="Times New Roman"/>
          <w:sz w:val="20"/>
          <w:szCs w:val="20"/>
        </w:rPr>
        <w:t xml:space="preserve">та;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2) копия документа о государственной регистрации (перерегистр</w:t>
      </w:r>
      <w:r w:rsidRPr="00872272">
        <w:rPr>
          <w:rFonts w:ascii="Times New Roman" w:hAnsi="Times New Roman" w:cs="Times New Roman"/>
          <w:sz w:val="20"/>
          <w:szCs w:val="20"/>
        </w:rPr>
        <w:t>а</w:t>
      </w:r>
      <w:r w:rsidRPr="00872272">
        <w:rPr>
          <w:rFonts w:ascii="Times New Roman" w:hAnsi="Times New Roman" w:cs="Times New Roman"/>
          <w:sz w:val="20"/>
          <w:szCs w:val="20"/>
        </w:rPr>
        <w:t>ции) юридического лица, верность которого засвидетельствована рег</w:t>
      </w:r>
      <w:r w:rsidRPr="00872272">
        <w:rPr>
          <w:rFonts w:ascii="Times New Roman" w:hAnsi="Times New Roman" w:cs="Times New Roman"/>
          <w:sz w:val="20"/>
          <w:szCs w:val="20"/>
        </w:rPr>
        <w:t>и</w:t>
      </w:r>
      <w:r w:rsidRPr="00872272">
        <w:rPr>
          <w:rFonts w:ascii="Times New Roman" w:hAnsi="Times New Roman" w:cs="Times New Roman"/>
          <w:sz w:val="20"/>
          <w:szCs w:val="20"/>
        </w:rPr>
        <w:t xml:space="preserve">стрирующим органом;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3) карточка с образцами подписей должностных лиц юридического лица, имеющих право распоряжаться банковским счетом, и оттиска печати или иное подтверждение полномочий должностных лиц юр</w:t>
      </w:r>
      <w:r w:rsidRPr="00872272">
        <w:rPr>
          <w:rFonts w:ascii="Times New Roman" w:hAnsi="Times New Roman" w:cs="Times New Roman"/>
          <w:sz w:val="20"/>
          <w:szCs w:val="20"/>
        </w:rPr>
        <w:t>и</w:t>
      </w:r>
      <w:r w:rsidRPr="00872272">
        <w:rPr>
          <w:rFonts w:ascii="Times New Roman" w:hAnsi="Times New Roman" w:cs="Times New Roman"/>
          <w:sz w:val="20"/>
          <w:szCs w:val="20"/>
        </w:rPr>
        <w:t xml:space="preserve">дического лица, необходимое для проведения расчетов в безналичной или наличной форме.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При проведении расчетов с использованием электронных расче</w:t>
      </w:r>
      <w:r w:rsidRPr="00872272">
        <w:rPr>
          <w:rFonts w:ascii="Times New Roman" w:hAnsi="Times New Roman" w:cs="Times New Roman"/>
          <w:sz w:val="20"/>
          <w:szCs w:val="20"/>
        </w:rPr>
        <w:t>т</w:t>
      </w:r>
      <w:r w:rsidRPr="00872272">
        <w:rPr>
          <w:rFonts w:ascii="Times New Roman" w:hAnsi="Times New Roman" w:cs="Times New Roman"/>
          <w:sz w:val="20"/>
          <w:szCs w:val="20"/>
        </w:rPr>
        <w:t xml:space="preserve">ных документов представляется карточка открытого ключа проверки подписи, удостоверенная подписью (подписями) и печатью владельца (владельцев) личного ключа подписи.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В соответствии с Банковским кодексом Республики Беларусь орг</w:t>
      </w:r>
      <w:r w:rsidRPr="00872272">
        <w:rPr>
          <w:rFonts w:ascii="Times New Roman" w:hAnsi="Times New Roman" w:cs="Times New Roman"/>
          <w:sz w:val="20"/>
          <w:szCs w:val="20"/>
        </w:rPr>
        <w:t>а</w:t>
      </w:r>
      <w:r w:rsidRPr="00872272">
        <w:rPr>
          <w:rFonts w:ascii="Times New Roman" w:hAnsi="Times New Roman" w:cs="Times New Roman"/>
          <w:sz w:val="20"/>
          <w:szCs w:val="20"/>
        </w:rPr>
        <w:t xml:space="preserve">низация вправе открывать необходимое количество банковских счетов как в белорусских рублях, так и в иностранных валютах. Они могут открываться в разных банках или в одном.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lastRenderedPageBreak/>
        <w:t xml:space="preserve">После проверки вышеуказанных документов расчетному счету присваивается номер (28 знаков).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На расчетном (текущем) счете организации сосредоточиваются свободные денежные средства и поступления за реализованную пр</w:t>
      </w:r>
      <w:r w:rsidRPr="00872272">
        <w:rPr>
          <w:rFonts w:ascii="Times New Roman" w:hAnsi="Times New Roman" w:cs="Times New Roman"/>
          <w:sz w:val="20"/>
          <w:szCs w:val="20"/>
        </w:rPr>
        <w:t>о</w:t>
      </w:r>
      <w:r w:rsidRPr="00872272">
        <w:rPr>
          <w:rFonts w:ascii="Times New Roman" w:hAnsi="Times New Roman" w:cs="Times New Roman"/>
          <w:sz w:val="20"/>
          <w:szCs w:val="20"/>
        </w:rPr>
        <w:t xml:space="preserve">дукцию, выполненные услуги и другие зачисления.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С расчетного счета производятся платежи в счет оплаты поставщ</w:t>
      </w:r>
      <w:r w:rsidRPr="00872272">
        <w:rPr>
          <w:rFonts w:ascii="Times New Roman" w:hAnsi="Times New Roman" w:cs="Times New Roman"/>
          <w:sz w:val="20"/>
          <w:szCs w:val="20"/>
        </w:rPr>
        <w:t>и</w:t>
      </w:r>
      <w:r w:rsidRPr="00872272">
        <w:rPr>
          <w:rFonts w:ascii="Times New Roman" w:hAnsi="Times New Roman" w:cs="Times New Roman"/>
          <w:sz w:val="20"/>
          <w:szCs w:val="20"/>
        </w:rPr>
        <w:t>кам за приобретенные ценности, погашения задолженности перед бюджетом, погашения задолженности перед Фондом социальной з</w:t>
      </w:r>
      <w:r w:rsidRPr="00872272">
        <w:rPr>
          <w:rFonts w:ascii="Times New Roman" w:hAnsi="Times New Roman" w:cs="Times New Roman"/>
          <w:sz w:val="20"/>
          <w:szCs w:val="20"/>
        </w:rPr>
        <w:t>а</w:t>
      </w:r>
      <w:r w:rsidRPr="00872272">
        <w:rPr>
          <w:rFonts w:ascii="Times New Roman" w:hAnsi="Times New Roman" w:cs="Times New Roman"/>
          <w:sz w:val="20"/>
          <w:szCs w:val="20"/>
        </w:rPr>
        <w:t xml:space="preserve">щиты населения; получение денег в кассу и т. п.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Выдачу денег, безналичные перечисления с расчетного счета банк осуществляет, как правило, на основании приказа организации – вл</w:t>
      </w:r>
      <w:r w:rsidRPr="00872272">
        <w:rPr>
          <w:rFonts w:ascii="Times New Roman" w:hAnsi="Times New Roman" w:cs="Times New Roman"/>
          <w:sz w:val="20"/>
          <w:szCs w:val="20"/>
        </w:rPr>
        <w:t>а</w:t>
      </w:r>
      <w:r w:rsidRPr="00872272">
        <w:rPr>
          <w:rFonts w:ascii="Times New Roman" w:hAnsi="Times New Roman" w:cs="Times New Roman"/>
          <w:sz w:val="20"/>
          <w:szCs w:val="20"/>
        </w:rPr>
        <w:t xml:space="preserve">дельца расчетного счета или с его согласия (акцепта).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В отдельных случаях, предусмотренных законодательством, банк может производить принудительное списание денежных средств с расчетного счета (по решению налоговых органов, по исполнительным листам, искам и т. п.).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При осуществлении расчетов используются следующие документы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8722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872272">
        <w:rPr>
          <w:rFonts w:ascii="Times New Roman" w:hAnsi="Times New Roman" w:cs="Times New Roman"/>
          <w:sz w:val="20"/>
          <w:szCs w:val="20"/>
        </w:rPr>
        <w:t>латежное поручение,</w:t>
      </w:r>
      <w:r>
        <w:rPr>
          <w:rFonts w:ascii="Times New Roman" w:hAnsi="Times New Roman" w:cs="Times New Roman"/>
          <w:sz w:val="20"/>
          <w:szCs w:val="20"/>
        </w:rPr>
        <w:t xml:space="preserve"> П</w:t>
      </w:r>
      <w:r w:rsidRPr="00872272">
        <w:rPr>
          <w:rFonts w:ascii="Times New Roman" w:hAnsi="Times New Roman" w:cs="Times New Roman"/>
          <w:sz w:val="20"/>
          <w:szCs w:val="20"/>
        </w:rPr>
        <w:t>латежное требование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22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0FFD" w:rsidRPr="005D6583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B2D5D">
        <w:rPr>
          <w:rFonts w:ascii="Times New Roman" w:hAnsi="Times New Roman" w:cs="Times New Roman"/>
          <w:bCs/>
          <w:iCs/>
          <w:sz w:val="20"/>
          <w:szCs w:val="20"/>
        </w:rPr>
        <w:t>Платежное поручение является платежной инструкцией, согласно которой один банк (банк-отправитель) по поручению клиента (пл</w:t>
      </w:r>
      <w:r w:rsidRPr="000B2D5D">
        <w:rPr>
          <w:rFonts w:ascii="Times New Roman" w:hAnsi="Times New Roman" w:cs="Times New Roman"/>
          <w:bCs/>
          <w:iCs/>
          <w:sz w:val="20"/>
          <w:szCs w:val="20"/>
        </w:rPr>
        <w:t>а</w:t>
      </w:r>
      <w:r w:rsidRPr="000B2D5D">
        <w:rPr>
          <w:rFonts w:ascii="Times New Roman" w:hAnsi="Times New Roman" w:cs="Times New Roman"/>
          <w:bCs/>
          <w:iCs/>
          <w:sz w:val="20"/>
          <w:szCs w:val="20"/>
        </w:rPr>
        <w:t>тельщика) осуществляет за вознаграждение перевод денежных средств в другой банк (банк-получатель) лицу, указанному в поручении (бен</w:t>
      </w:r>
      <w:r w:rsidRPr="000B2D5D">
        <w:rPr>
          <w:rFonts w:ascii="Times New Roman" w:hAnsi="Times New Roman" w:cs="Times New Roman"/>
          <w:bCs/>
          <w:iCs/>
          <w:sz w:val="20"/>
          <w:szCs w:val="20"/>
        </w:rPr>
        <w:t>е</w:t>
      </w:r>
      <w:r w:rsidRPr="000B2D5D">
        <w:rPr>
          <w:rFonts w:ascii="Times New Roman" w:hAnsi="Times New Roman" w:cs="Times New Roman"/>
          <w:bCs/>
          <w:iCs/>
          <w:sz w:val="20"/>
          <w:szCs w:val="20"/>
        </w:rPr>
        <w:t>фициару).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Платежное требование – расчетный документ, содержащий треб</w:t>
      </w:r>
      <w:r w:rsidRPr="00872272">
        <w:rPr>
          <w:rFonts w:ascii="Times New Roman" w:hAnsi="Times New Roman" w:cs="Times New Roman"/>
          <w:sz w:val="20"/>
          <w:szCs w:val="20"/>
        </w:rPr>
        <w:t>о</w:t>
      </w:r>
      <w:r w:rsidRPr="00872272">
        <w:rPr>
          <w:rFonts w:ascii="Times New Roman" w:hAnsi="Times New Roman" w:cs="Times New Roman"/>
          <w:sz w:val="20"/>
          <w:szCs w:val="20"/>
        </w:rPr>
        <w:t>вание кредитора (получателя средств) к должнику (плательщику) пр</w:t>
      </w:r>
      <w:r w:rsidRPr="00872272">
        <w:rPr>
          <w:rFonts w:ascii="Times New Roman" w:hAnsi="Times New Roman" w:cs="Times New Roman"/>
          <w:sz w:val="20"/>
          <w:szCs w:val="20"/>
        </w:rPr>
        <w:t>о</w:t>
      </w:r>
      <w:r w:rsidRPr="00872272">
        <w:rPr>
          <w:rFonts w:ascii="Times New Roman" w:hAnsi="Times New Roman" w:cs="Times New Roman"/>
          <w:sz w:val="20"/>
          <w:szCs w:val="20"/>
        </w:rPr>
        <w:t>извести уплату денежной суммы через банк в соответствии с осно</w:t>
      </w:r>
      <w:r w:rsidRPr="00872272">
        <w:rPr>
          <w:rFonts w:ascii="Times New Roman" w:hAnsi="Times New Roman" w:cs="Times New Roman"/>
          <w:sz w:val="20"/>
          <w:szCs w:val="20"/>
        </w:rPr>
        <w:t>в</w:t>
      </w:r>
      <w:r w:rsidRPr="00872272">
        <w:rPr>
          <w:rFonts w:ascii="Times New Roman" w:hAnsi="Times New Roman" w:cs="Times New Roman"/>
          <w:sz w:val="20"/>
          <w:szCs w:val="20"/>
        </w:rPr>
        <w:t>ным договором. В нем отражаются условия оплаты, срок для акцепта, дата вручения плательщику документов в соответствии с договором, наименование товара (работ, услуг), номер и дата договора, номера приемо-сдаточных документов с указанием даты их составления, по</w:t>
      </w:r>
      <w:r w:rsidRPr="00872272">
        <w:rPr>
          <w:rFonts w:ascii="Times New Roman" w:hAnsi="Times New Roman" w:cs="Times New Roman"/>
          <w:sz w:val="20"/>
          <w:szCs w:val="20"/>
        </w:rPr>
        <w:t>д</w:t>
      </w:r>
      <w:r w:rsidRPr="00872272">
        <w:rPr>
          <w:rFonts w:ascii="Times New Roman" w:hAnsi="Times New Roman" w:cs="Times New Roman"/>
          <w:sz w:val="20"/>
          <w:szCs w:val="20"/>
        </w:rPr>
        <w:t xml:space="preserve">тверждающих поступление товара или приемку выполненных работ и услуг.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Если на расчетном счете юридического лица достаточно денежных средств для удовлетворения всех требований, то списание средств производится по мере поступления распоряжений клиента. Если д</w:t>
      </w:r>
      <w:r w:rsidRPr="00872272">
        <w:rPr>
          <w:rFonts w:ascii="Times New Roman" w:hAnsi="Times New Roman" w:cs="Times New Roman"/>
          <w:sz w:val="20"/>
          <w:szCs w:val="20"/>
        </w:rPr>
        <w:t>е</w:t>
      </w:r>
      <w:r w:rsidRPr="00872272">
        <w:rPr>
          <w:rFonts w:ascii="Times New Roman" w:hAnsi="Times New Roman" w:cs="Times New Roman"/>
          <w:sz w:val="20"/>
          <w:szCs w:val="20"/>
        </w:rPr>
        <w:t>нежных средств недостаточно, то платежи осуществляются в соотве</w:t>
      </w:r>
      <w:r w:rsidRPr="00872272">
        <w:rPr>
          <w:rFonts w:ascii="Times New Roman" w:hAnsi="Times New Roman" w:cs="Times New Roman"/>
          <w:sz w:val="20"/>
          <w:szCs w:val="20"/>
        </w:rPr>
        <w:t>т</w:t>
      </w:r>
      <w:r w:rsidRPr="00872272">
        <w:rPr>
          <w:rFonts w:ascii="Times New Roman" w:hAnsi="Times New Roman" w:cs="Times New Roman"/>
          <w:sz w:val="20"/>
          <w:szCs w:val="20"/>
        </w:rPr>
        <w:t>ствии с Инструкцией о порядке проведения расчетов со счетов, из электронных кошельков в очередности, установленной законодател</w:t>
      </w:r>
      <w:r w:rsidRPr="00872272">
        <w:rPr>
          <w:rFonts w:ascii="Times New Roman" w:hAnsi="Times New Roman" w:cs="Times New Roman"/>
          <w:sz w:val="20"/>
          <w:szCs w:val="20"/>
        </w:rPr>
        <w:t>ь</w:t>
      </w:r>
      <w:r w:rsidRPr="00872272">
        <w:rPr>
          <w:rFonts w:ascii="Times New Roman" w:hAnsi="Times New Roman" w:cs="Times New Roman"/>
          <w:sz w:val="20"/>
          <w:szCs w:val="20"/>
        </w:rPr>
        <w:lastRenderedPageBreak/>
        <w:t>ством, утвержденной постановлением Правления Национального ба</w:t>
      </w:r>
      <w:r w:rsidRPr="00872272">
        <w:rPr>
          <w:rFonts w:ascii="Times New Roman" w:hAnsi="Times New Roman" w:cs="Times New Roman"/>
          <w:sz w:val="20"/>
          <w:szCs w:val="20"/>
        </w:rPr>
        <w:t>н</w:t>
      </w:r>
      <w:r w:rsidRPr="00872272">
        <w:rPr>
          <w:rFonts w:ascii="Times New Roman" w:hAnsi="Times New Roman" w:cs="Times New Roman"/>
          <w:sz w:val="20"/>
          <w:szCs w:val="20"/>
        </w:rPr>
        <w:t xml:space="preserve">ка Республики Беларусь от 29 марта 2001 г. № 63.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72272">
        <w:rPr>
          <w:rFonts w:ascii="Times New Roman" w:hAnsi="Times New Roman" w:cs="Times New Roman"/>
          <w:sz w:val="20"/>
          <w:szCs w:val="20"/>
        </w:rPr>
        <w:t>При отсутствии или недостаточности денежных средств на тек</w:t>
      </w:r>
      <w:r w:rsidRPr="00872272">
        <w:rPr>
          <w:rFonts w:ascii="Times New Roman" w:hAnsi="Times New Roman" w:cs="Times New Roman"/>
          <w:sz w:val="20"/>
          <w:szCs w:val="20"/>
        </w:rPr>
        <w:t>у</w:t>
      </w:r>
      <w:r w:rsidRPr="00872272">
        <w:rPr>
          <w:rFonts w:ascii="Times New Roman" w:hAnsi="Times New Roman" w:cs="Times New Roman"/>
          <w:sz w:val="20"/>
          <w:szCs w:val="20"/>
        </w:rPr>
        <w:t>щем счете субъекта предпринимательской деятельности для исполн</w:t>
      </w:r>
      <w:r w:rsidRPr="00872272">
        <w:rPr>
          <w:rFonts w:ascii="Times New Roman" w:hAnsi="Times New Roman" w:cs="Times New Roman"/>
          <w:sz w:val="20"/>
          <w:szCs w:val="20"/>
        </w:rPr>
        <w:t>е</w:t>
      </w:r>
      <w:r w:rsidRPr="00872272">
        <w:rPr>
          <w:rFonts w:ascii="Times New Roman" w:hAnsi="Times New Roman" w:cs="Times New Roman"/>
          <w:sz w:val="20"/>
          <w:szCs w:val="20"/>
        </w:rPr>
        <w:t>ния поступивших к оплате в банк расчетных документов расчетные документы подлежат оплате в соответствии с очередностью платежей,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111C">
        <w:rPr>
          <w:rFonts w:ascii="Times New Roman" w:hAnsi="Times New Roman" w:cs="Times New Roman"/>
          <w:sz w:val="20"/>
          <w:szCs w:val="20"/>
        </w:rPr>
        <w:t xml:space="preserve">установленной Указом Президента Республики Беларусь от 2 декабря 2021 г. № 462 «Об особенностях осуществления расчетов».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111C">
        <w:rPr>
          <w:rFonts w:ascii="Times New Roman" w:hAnsi="Times New Roman" w:cs="Times New Roman"/>
          <w:sz w:val="20"/>
          <w:szCs w:val="20"/>
        </w:rPr>
        <w:t xml:space="preserve">Организация ежедневно получает от банка копии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22111C">
        <w:rPr>
          <w:rFonts w:ascii="Times New Roman" w:hAnsi="Times New Roman" w:cs="Times New Roman"/>
          <w:sz w:val="20"/>
          <w:szCs w:val="20"/>
        </w:rPr>
        <w:t>ыписок с ра</w:t>
      </w:r>
      <w:r w:rsidRPr="0022111C">
        <w:rPr>
          <w:rFonts w:ascii="Times New Roman" w:hAnsi="Times New Roman" w:cs="Times New Roman"/>
          <w:sz w:val="20"/>
          <w:szCs w:val="20"/>
        </w:rPr>
        <w:t>с</w:t>
      </w:r>
      <w:r w:rsidRPr="0022111C">
        <w:rPr>
          <w:rFonts w:ascii="Times New Roman" w:hAnsi="Times New Roman" w:cs="Times New Roman"/>
          <w:sz w:val="20"/>
          <w:szCs w:val="20"/>
        </w:rPr>
        <w:t>четного счета с приложением к ним документов, на основании кот</w:t>
      </w:r>
      <w:r w:rsidRPr="0022111C">
        <w:rPr>
          <w:rFonts w:ascii="Times New Roman" w:hAnsi="Times New Roman" w:cs="Times New Roman"/>
          <w:sz w:val="20"/>
          <w:szCs w:val="20"/>
        </w:rPr>
        <w:t>о</w:t>
      </w:r>
      <w:r w:rsidRPr="0022111C">
        <w:rPr>
          <w:rFonts w:ascii="Times New Roman" w:hAnsi="Times New Roman" w:cs="Times New Roman"/>
          <w:sz w:val="20"/>
          <w:szCs w:val="20"/>
        </w:rPr>
        <w:t>рых выполнены зачисления или списания. При этом, сохраняя дене</w:t>
      </w:r>
      <w:r w:rsidRPr="0022111C">
        <w:rPr>
          <w:rFonts w:ascii="Times New Roman" w:hAnsi="Times New Roman" w:cs="Times New Roman"/>
          <w:sz w:val="20"/>
          <w:szCs w:val="20"/>
        </w:rPr>
        <w:t>ж</w:t>
      </w:r>
      <w:r w:rsidRPr="0022111C">
        <w:rPr>
          <w:rFonts w:ascii="Times New Roman" w:hAnsi="Times New Roman" w:cs="Times New Roman"/>
          <w:sz w:val="20"/>
          <w:szCs w:val="20"/>
        </w:rPr>
        <w:t>ные средства организации, банк является должником организации (его кредитором). Поэтому остатки денежных средств и их поступления на расчетный счет записывают по кредиту расчетного счета, а уменьш</w:t>
      </w:r>
      <w:r w:rsidRPr="0022111C">
        <w:rPr>
          <w:rFonts w:ascii="Times New Roman" w:hAnsi="Times New Roman" w:cs="Times New Roman"/>
          <w:sz w:val="20"/>
          <w:szCs w:val="20"/>
        </w:rPr>
        <w:t>е</w:t>
      </w:r>
      <w:r w:rsidRPr="0022111C">
        <w:rPr>
          <w:rFonts w:ascii="Times New Roman" w:hAnsi="Times New Roman" w:cs="Times New Roman"/>
          <w:sz w:val="20"/>
          <w:szCs w:val="20"/>
        </w:rPr>
        <w:t>ние своего долга (списания, выдача наличными) – по дебету. Обраб</w:t>
      </w:r>
      <w:r w:rsidRPr="0022111C">
        <w:rPr>
          <w:rFonts w:ascii="Times New Roman" w:hAnsi="Times New Roman" w:cs="Times New Roman"/>
          <w:sz w:val="20"/>
          <w:szCs w:val="20"/>
        </w:rPr>
        <w:t>а</w:t>
      </w:r>
      <w:r w:rsidRPr="0022111C">
        <w:rPr>
          <w:rFonts w:ascii="Times New Roman" w:hAnsi="Times New Roman" w:cs="Times New Roman"/>
          <w:sz w:val="20"/>
          <w:szCs w:val="20"/>
        </w:rPr>
        <w:t>тывая выписки, бухгалтер должен помнить, что расчетный счет в орг</w:t>
      </w:r>
      <w:r w:rsidRPr="0022111C">
        <w:rPr>
          <w:rFonts w:ascii="Times New Roman" w:hAnsi="Times New Roman" w:cs="Times New Roman"/>
          <w:sz w:val="20"/>
          <w:szCs w:val="20"/>
        </w:rPr>
        <w:t>а</w:t>
      </w:r>
      <w:r w:rsidRPr="0022111C">
        <w:rPr>
          <w:rFonts w:ascii="Times New Roman" w:hAnsi="Times New Roman" w:cs="Times New Roman"/>
          <w:sz w:val="20"/>
          <w:szCs w:val="20"/>
        </w:rPr>
        <w:t xml:space="preserve">низации активный, а в банке – пассивный.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111C">
        <w:rPr>
          <w:rFonts w:ascii="Times New Roman" w:hAnsi="Times New Roman" w:cs="Times New Roman"/>
          <w:sz w:val="20"/>
          <w:szCs w:val="20"/>
        </w:rPr>
        <w:t>Выписки составлены с позиций банка. Выписка с расчетного счета содержит определенные показатели, часть которых кодируется ба</w:t>
      </w:r>
      <w:r w:rsidRPr="0022111C">
        <w:rPr>
          <w:rFonts w:ascii="Times New Roman" w:hAnsi="Times New Roman" w:cs="Times New Roman"/>
          <w:sz w:val="20"/>
          <w:szCs w:val="20"/>
        </w:rPr>
        <w:t>н</w:t>
      </w:r>
      <w:r w:rsidRPr="0022111C">
        <w:rPr>
          <w:rFonts w:ascii="Times New Roman" w:hAnsi="Times New Roman" w:cs="Times New Roman"/>
          <w:sz w:val="20"/>
          <w:szCs w:val="20"/>
        </w:rPr>
        <w:t xml:space="preserve">ком. Она заменяет собой регистр аналитического учета по расчетному счету и одновременно служит основанием для бухгалтерских записей.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111C">
        <w:rPr>
          <w:rFonts w:ascii="Times New Roman" w:hAnsi="Times New Roman" w:cs="Times New Roman"/>
          <w:sz w:val="20"/>
          <w:szCs w:val="20"/>
        </w:rPr>
        <w:t>Полученная выписка обрабатывается, т. е. проверяются все опра</w:t>
      </w:r>
      <w:r w:rsidRPr="0022111C">
        <w:rPr>
          <w:rFonts w:ascii="Times New Roman" w:hAnsi="Times New Roman" w:cs="Times New Roman"/>
          <w:sz w:val="20"/>
          <w:szCs w:val="20"/>
        </w:rPr>
        <w:t>в</w:t>
      </w:r>
      <w:r w:rsidRPr="0022111C">
        <w:rPr>
          <w:rFonts w:ascii="Times New Roman" w:hAnsi="Times New Roman" w:cs="Times New Roman"/>
          <w:sz w:val="20"/>
          <w:szCs w:val="20"/>
        </w:rPr>
        <w:t>дательные документы, сверяется вступительное сальдо с предыдущей выпиской, исходящее сальдо.</w:t>
      </w:r>
    </w:p>
    <w:p w:rsidR="008F0FFD" w:rsidRPr="00685E28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5E28">
        <w:rPr>
          <w:rFonts w:ascii="Times New Roman" w:hAnsi="Times New Roman" w:cs="Times New Roman"/>
          <w:sz w:val="20"/>
          <w:szCs w:val="20"/>
        </w:rPr>
        <w:t>Движения денег на расчетном счете ведется на активном счете 51 «Расчетные счета». По его дебету отражается поступление денежных средств, а по кредиту – их списание.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5E28">
        <w:rPr>
          <w:rFonts w:ascii="Times New Roman" w:hAnsi="Times New Roman" w:cs="Times New Roman"/>
          <w:sz w:val="20"/>
          <w:szCs w:val="20"/>
        </w:rPr>
        <w:t>Иностранная валюта учитывается на активном счете 52 «Валютные счета». По дебету счета отражается поступление денежных средств в иностранной валюте, а также рублевый эквивалент этой валюты, а по кредиту отражается их списание.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5E28">
        <w:rPr>
          <w:rFonts w:ascii="Times New Roman" w:hAnsi="Times New Roman" w:cs="Times New Roman"/>
          <w:sz w:val="20"/>
          <w:szCs w:val="20"/>
        </w:rPr>
        <w:t>Счет 55 «Специальные счета в банках» предназначен для обобщ</w:t>
      </w:r>
      <w:r w:rsidRPr="00685E28">
        <w:rPr>
          <w:rFonts w:ascii="Times New Roman" w:hAnsi="Times New Roman" w:cs="Times New Roman"/>
          <w:sz w:val="20"/>
          <w:szCs w:val="20"/>
        </w:rPr>
        <w:t>е</w:t>
      </w:r>
      <w:r w:rsidRPr="00685E28">
        <w:rPr>
          <w:rFonts w:ascii="Times New Roman" w:hAnsi="Times New Roman" w:cs="Times New Roman"/>
          <w:sz w:val="20"/>
          <w:szCs w:val="20"/>
        </w:rPr>
        <w:t>ния информации о наличии и движении денежных средств в белору</w:t>
      </w:r>
      <w:r w:rsidRPr="00685E28">
        <w:rPr>
          <w:rFonts w:ascii="Times New Roman" w:hAnsi="Times New Roman" w:cs="Times New Roman"/>
          <w:sz w:val="20"/>
          <w:szCs w:val="20"/>
        </w:rPr>
        <w:t>с</w:t>
      </w:r>
      <w:r w:rsidRPr="00685E28">
        <w:rPr>
          <w:rFonts w:ascii="Times New Roman" w:hAnsi="Times New Roman" w:cs="Times New Roman"/>
          <w:sz w:val="20"/>
          <w:szCs w:val="20"/>
        </w:rPr>
        <w:t xml:space="preserve">ских рублях и иностранных валютах, находящихся на специальных счетах в банках, а также наличия и движения драгоценных металлов и (или) драгоценных камней на счетах в банке. </w:t>
      </w:r>
    </w:p>
    <w:p w:rsidR="008F0FFD" w:rsidRPr="00A35D0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B2D5D">
        <w:rPr>
          <w:rFonts w:ascii="Times New Roman" w:hAnsi="Times New Roman" w:cs="Times New Roman"/>
          <w:sz w:val="20"/>
          <w:szCs w:val="20"/>
        </w:rPr>
        <w:t>На счете учитываются денежные средства, размещенные в банко</w:t>
      </w:r>
      <w:r w:rsidRPr="000B2D5D">
        <w:rPr>
          <w:rFonts w:ascii="Times New Roman" w:hAnsi="Times New Roman" w:cs="Times New Roman"/>
          <w:sz w:val="20"/>
          <w:szCs w:val="20"/>
        </w:rPr>
        <w:t>в</w:t>
      </w:r>
      <w:r w:rsidRPr="000B2D5D">
        <w:rPr>
          <w:rFonts w:ascii="Times New Roman" w:hAnsi="Times New Roman" w:cs="Times New Roman"/>
          <w:sz w:val="20"/>
          <w:szCs w:val="20"/>
        </w:rPr>
        <w:t xml:space="preserve">ских вкладах(депозитах), при заключении соответствующего договора с банком, средства целевого назначения, выделяемые мероприятия, </w:t>
      </w:r>
      <w:r w:rsidRPr="000B2D5D">
        <w:rPr>
          <w:rFonts w:ascii="Times New Roman" w:hAnsi="Times New Roman" w:cs="Times New Roman"/>
          <w:sz w:val="20"/>
          <w:szCs w:val="20"/>
        </w:rPr>
        <w:lastRenderedPageBreak/>
        <w:t>финансирование которых может осуществляться за счет средств ре</w:t>
      </w:r>
      <w:r w:rsidRPr="000B2D5D">
        <w:rPr>
          <w:rFonts w:ascii="Times New Roman" w:hAnsi="Times New Roman" w:cs="Times New Roman"/>
          <w:sz w:val="20"/>
          <w:szCs w:val="20"/>
        </w:rPr>
        <w:t>с</w:t>
      </w:r>
      <w:r w:rsidRPr="000B2D5D">
        <w:rPr>
          <w:rFonts w:ascii="Times New Roman" w:hAnsi="Times New Roman" w:cs="Times New Roman"/>
          <w:sz w:val="20"/>
          <w:szCs w:val="20"/>
        </w:rPr>
        <w:t>публиканского и местных бюджетов.</w:t>
      </w:r>
      <w:r w:rsidRPr="00A35D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0FFD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145F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D145FF">
        <w:rPr>
          <w:rFonts w:ascii="Times New Roman" w:hAnsi="Times New Roman" w:cs="Times New Roman"/>
          <w:b/>
          <w:sz w:val="20"/>
          <w:szCs w:val="20"/>
        </w:rPr>
        <w:t xml:space="preserve">. Учет </w:t>
      </w:r>
      <w:r>
        <w:rPr>
          <w:rFonts w:ascii="Times New Roman" w:hAnsi="Times New Roman" w:cs="Times New Roman"/>
          <w:b/>
          <w:sz w:val="20"/>
          <w:szCs w:val="20"/>
        </w:rPr>
        <w:t>расчетов с организациями и лицами</w:t>
      </w:r>
    </w:p>
    <w:p w:rsidR="008F0FFD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Учет расчетов с поставщиками и подрядчиками</w:t>
      </w:r>
    </w:p>
    <w:p w:rsidR="008F0FFD" w:rsidRPr="00945026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5026">
        <w:rPr>
          <w:rFonts w:ascii="Times New Roman" w:hAnsi="Times New Roman" w:cs="Times New Roman"/>
          <w:bCs/>
          <w:sz w:val="20"/>
          <w:szCs w:val="20"/>
        </w:rPr>
        <w:t>На счете 60 «Расчеты с поставщиками и подрядчиками» обобщае</w:t>
      </w:r>
      <w:r w:rsidRPr="00945026">
        <w:rPr>
          <w:rFonts w:ascii="Times New Roman" w:hAnsi="Times New Roman" w:cs="Times New Roman"/>
          <w:bCs/>
          <w:sz w:val="20"/>
          <w:szCs w:val="20"/>
        </w:rPr>
        <w:t>т</w:t>
      </w:r>
      <w:r w:rsidRPr="00945026">
        <w:rPr>
          <w:rFonts w:ascii="Times New Roman" w:hAnsi="Times New Roman" w:cs="Times New Roman"/>
          <w:bCs/>
          <w:sz w:val="20"/>
          <w:szCs w:val="20"/>
        </w:rPr>
        <w:t>ся информация о расчетах с поставщиками и подрядчиками за това</w:t>
      </w:r>
      <w:r w:rsidRPr="00945026">
        <w:rPr>
          <w:rFonts w:ascii="Times New Roman" w:hAnsi="Times New Roman" w:cs="Times New Roman"/>
          <w:bCs/>
          <w:sz w:val="20"/>
          <w:szCs w:val="20"/>
        </w:rPr>
        <w:t>р</w:t>
      </w:r>
      <w:r w:rsidRPr="00945026">
        <w:rPr>
          <w:rFonts w:ascii="Times New Roman" w:hAnsi="Times New Roman" w:cs="Times New Roman"/>
          <w:bCs/>
          <w:sz w:val="20"/>
          <w:szCs w:val="20"/>
        </w:rPr>
        <w:t>но</w:t>
      </w: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945026">
        <w:rPr>
          <w:rFonts w:ascii="Times New Roman" w:hAnsi="Times New Roman" w:cs="Times New Roman"/>
          <w:bCs/>
          <w:sz w:val="20"/>
          <w:szCs w:val="20"/>
        </w:rPr>
        <w:t xml:space="preserve">материальные ценности, выполненные работы и оказанные услуги. </w:t>
      </w:r>
    </w:p>
    <w:p w:rsidR="008F0FFD" w:rsidRPr="00945026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5026">
        <w:rPr>
          <w:rFonts w:ascii="Times New Roman" w:hAnsi="Times New Roman" w:cs="Times New Roman"/>
          <w:bCs/>
          <w:sz w:val="20"/>
          <w:szCs w:val="20"/>
        </w:rPr>
        <w:t>Счет 60 «Расчеты с поставщиками и подрядчиками» по отношению к балансу пассивный. По кредиту счета отражается задолженность организации на сумму фактически поступивших товарно-материальных ценностей, принятых работ, суммы налога на добавле</w:t>
      </w:r>
      <w:r w:rsidRPr="00945026">
        <w:rPr>
          <w:rFonts w:ascii="Times New Roman" w:hAnsi="Times New Roman" w:cs="Times New Roman"/>
          <w:bCs/>
          <w:sz w:val="20"/>
          <w:szCs w:val="20"/>
        </w:rPr>
        <w:t>н</w:t>
      </w:r>
      <w:r w:rsidRPr="00945026">
        <w:rPr>
          <w:rFonts w:ascii="Times New Roman" w:hAnsi="Times New Roman" w:cs="Times New Roman"/>
          <w:bCs/>
          <w:sz w:val="20"/>
          <w:szCs w:val="20"/>
        </w:rPr>
        <w:t>ную стоимость. По дебету счета отражаются уплаченные поставщикам и подрядчикам суммы.</w:t>
      </w:r>
    </w:p>
    <w:p w:rsidR="008F0FFD" w:rsidRPr="00D145FF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По кредиту счета 60 «Расчеты с поставщиками и подрядчиками» отражается также возврат выданных авансов под поставку материал</w:t>
      </w:r>
      <w:r w:rsidRPr="00FB47B3">
        <w:rPr>
          <w:rFonts w:ascii="Times New Roman" w:hAnsi="Times New Roman" w:cs="Times New Roman"/>
          <w:sz w:val="20"/>
          <w:szCs w:val="20"/>
        </w:rPr>
        <w:t>ь</w:t>
      </w:r>
      <w:r w:rsidRPr="00FB47B3">
        <w:rPr>
          <w:rFonts w:ascii="Times New Roman" w:hAnsi="Times New Roman" w:cs="Times New Roman"/>
          <w:sz w:val="20"/>
          <w:szCs w:val="20"/>
        </w:rPr>
        <w:t>ных ценностей, выполнение работ и т. п.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Аналитический учет расчетов с поставщиками и подрядчиками в</w:t>
      </w:r>
      <w:r w:rsidRPr="00FB47B3">
        <w:rPr>
          <w:rFonts w:ascii="Times New Roman" w:hAnsi="Times New Roman" w:cs="Times New Roman"/>
          <w:sz w:val="20"/>
          <w:szCs w:val="20"/>
        </w:rPr>
        <w:t>е</w:t>
      </w:r>
      <w:r w:rsidRPr="00FB47B3">
        <w:rPr>
          <w:rFonts w:ascii="Times New Roman" w:hAnsi="Times New Roman" w:cs="Times New Roman"/>
          <w:sz w:val="20"/>
          <w:szCs w:val="20"/>
        </w:rPr>
        <w:t>дется по каждому поставщику и подрядчику. Для синтетического и аналитического учета расчетов с поставщиками и подрядчиками пре</w:t>
      </w:r>
      <w:r w:rsidRPr="00FB47B3">
        <w:rPr>
          <w:rFonts w:ascii="Times New Roman" w:hAnsi="Times New Roman" w:cs="Times New Roman"/>
          <w:sz w:val="20"/>
          <w:szCs w:val="20"/>
        </w:rPr>
        <w:t>д</w:t>
      </w:r>
      <w:r w:rsidRPr="00FB47B3">
        <w:rPr>
          <w:rFonts w:ascii="Times New Roman" w:hAnsi="Times New Roman" w:cs="Times New Roman"/>
          <w:sz w:val="20"/>
          <w:szCs w:val="20"/>
        </w:rPr>
        <w:t>назначен Журнал-ордер ф. 6-АПК.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FB47B3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Учет расчетов с покупателями и заказчиками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Для обобщения информации о расчетах с покупателями и заказч</w:t>
      </w:r>
      <w:r w:rsidRPr="00FB47B3">
        <w:rPr>
          <w:rFonts w:ascii="Times New Roman" w:hAnsi="Times New Roman" w:cs="Times New Roman"/>
          <w:sz w:val="20"/>
          <w:szCs w:val="20"/>
        </w:rPr>
        <w:t>и</w:t>
      </w:r>
      <w:r w:rsidRPr="00FB47B3">
        <w:rPr>
          <w:rFonts w:ascii="Times New Roman" w:hAnsi="Times New Roman" w:cs="Times New Roman"/>
          <w:sz w:val="20"/>
          <w:szCs w:val="20"/>
        </w:rPr>
        <w:t>ками за продукцию, выполненные работы, оказанные услуги, а также по полученным авансам и предварительной оплате предназначен счет 62 «Расчеты с покупателями и заказчиками».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Аналитический учет по счету 62 «Расчеты с покупателями и зака</w:t>
      </w:r>
      <w:r w:rsidRPr="00FB47B3">
        <w:rPr>
          <w:rFonts w:ascii="Times New Roman" w:hAnsi="Times New Roman" w:cs="Times New Roman"/>
          <w:sz w:val="20"/>
          <w:szCs w:val="20"/>
        </w:rPr>
        <w:t>з</w:t>
      </w:r>
      <w:r w:rsidRPr="00FB47B3">
        <w:rPr>
          <w:rFonts w:ascii="Times New Roman" w:hAnsi="Times New Roman" w:cs="Times New Roman"/>
          <w:sz w:val="20"/>
          <w:szCs w:val="20"/>
        </w:rPr>
        <w:t>чиками» ведется по каждому предъявленному покупателями (заказч</w:t>
      </w:r>
      <w:r w:rsidRPr="00FB47B3">
        <w:rPr>
          <w:rFonts w:ascii="Times New Roman" w:hAnsi="Times New Roman" w:cs="Times New Roman"/>
          <w:sz w:val="20"/>
          <w:szCs w:val="20"/>
        </w:rPr>
        <w:t>и</w:t>
      </w:r>
      <w:r w:rsidRPr="00FB47B3">
        <w:rPr>
          <w:rFonts w:ascii="Times New Roman" w:hAnsi="Times New Roman" w:cs="Times New Roman"/>
          <w:sz w:val="20"/>
          <w:szCs w:val="20"/>
        </w:rPr>
        <w:t xml:space="preserve">ками) счету или по каждому покупателю и заказчику.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Синтетический учет ведется в Журнале-ордере ф. 11-АПК.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Журнал-ордер ф. 11-АПК открывается на месяц и составляется на основании итоговых данных соответствующих регистров аналитич</w:t>
      </w:r>
      <w:r w:rsidRPr="00FB47B3">
        <w:rPr>
          <w:rFonts w:ascii="Times New Roman" w:hAnsi="Times New Roman" w:cs="Times New Roman"/>
          <w:sz w:val="20"/>
          <w:szCs w:val="20"/>
        </w:rPr>
        <w:t>е</w:t>
      </w:r>
      <w:r w:rsidRPr="00FB47B3">
        <w:rPr>
          <w:rFonts w:ascii="Times New Roman" w:hAnsi="Times New Roman" w:cs="Times New Roman"/>
          <w:sz w:val="20"/>
          <w:szCs w:val="20"/>
        </w:rPr>
        <w:t xml:space="preserve">ского учета: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- Ведомость аналитического учета расчетов (ф. 38-АПК);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- Ведомость учета реализации продукции, работ и услуг (ф. 62-АПК);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lastRenderedPageBreak/>
        <w:t xml:space="preserve">- реестр документов по реализации готовой продукции (ф. 63-АПК);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- реестр документов по реализации ТМЦ, работ и услуг, основных средств и прочих активов (ф. 64-АПК).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47B3">
        <w:rPr>
          <w:rFonts w:ascii="Times New Roman" w:hAnsi="Times New Roman" w:cs="Times New Roman"/>
          <w:b/>
          <w:bCs/>
          <w:sz w:val="20"/>
          <w:szCs w:val="20"/>
        </w:rPr>
        <w:t>Учет расчетов по краткосрочным и долгосрочным</w:t>
      </w:r>
    </w:p>
    <w:p w:rsidR="008F0FFD" w:rsidRPr="00FB47B3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47B3">
        <w:rPr>
          <w:rFonts w:ascii="Times New Roman" w:hAnsi="Times New Roman" w:cs="Times New Roman"/>
          <w:b/>
          <w:bCs/>
          <w:sz w:val="20"/>
          <w:szCs w:val="20"/>
        </w:rPr>
        <w:t>кредитам и займам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Для деятельности организации в условиях постоянно меняющейся конъюнктуры рынка недостаточно формировать оборотные активы только за счет собственных источников. Возникающая дополнительная 56 (временная) потребность в оборотных средствах покрывается за счет привлеченных источников: кредитов и займов, предоставляемых банками и другими некредитными организациями.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Для учета расчетов по кредитам банка предназначены субсчета: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66-1 «Расчеты по краткосрочным кредитам»;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>67-1 «Расчеты по долгосрочным кредитам».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Для учета расчетов по полученным займам используются субсчета: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66-2 «Расчеты по краткосрочным займам»;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>67-2 «Расчеты по долгосрочным займам».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Проценты по кредитам и займам учитываются на субсчетах: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>66-3 «Расчеты по процентам по краткосрочным кредитам и за</w:t>
      </w:r>
      <w:r w:rsidRPr="00FB47B3">
        <w:rPr>
          <w:rFonts w:ascii="Times New Roman" w:hAnsi="Times New Roman" w:cs="Times New Roman"/>
          <w:sz w:val="20"/>
          <w:szCs w:val="20"/>
        </w:rPr>
        <w:t>й</w:t>
      </w:r>
      <w:r w:rsidRPr="00FB47B3">
        <w:rPr>
          <w:rFonts w:ascii="Times New Roman" w:hAnsi="Times New Roman" w:cs="Times New Roman"/>
          <w:sz w:val="20"/>
          <w:szCs w:val="20"/>
        </w:rPr>
        <w:t xml:space="preserve">мам»;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>67-3 «Расчеты по процентам по долгосрочным кредитам и за</w:t>
      </w:r>
      <w:r w:rsidRPr="00FB47B3">
        <w:rPr>
          <w:rFonts w:ascii="Times New Roman" w:hAnsi="Times New Roman" w:cs="Times New Roman"/>
          <w:sz w:val="20"/>
          <w:szCs w:val="20"/>
        </w:rPr>
        <w:t>й</w:t>
      </w:r>
      <w:r w:rsidRPr="00FB47B3">
        <w:rPr>
          <w:rFonts w:ascii="Times New Roman" w:hAnsi="Times New Roman" w:cs="Times New Roman"/>
          <w:sz w:val="20"/>
          <w:szCs w:val="20"/>
        </w:rPr>
        <w:t>мам».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Аналитический учет осуществляется в Ведомости аналитического учета расчетов по кредитам и займам ф. 26-АПК.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Синтетический учет ведется в Журнале-ордере ф. 4-АПК, который открывается на месяц.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FB47B3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47B3">
        <w:rPr>
          <w:rFonts w:ascii="Times New Roman" w:hAnsi="Times New Roman" w:cs="Times New Roman"/>
          <w:b/>
          <w:bCs/>
          <w:sz w:val="20"/>
          <w:szCs w:val="20"/>
        </w:rPr>
        <w:t>Учет расчетов по налогам и сборам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Для обобщения информации о расчетах с бюджетом по налогам, сборам и иным платежам предназначен счет 68 «Расчеты по налогам и сборам».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 xml:space="preserve">К счету могут быть открыты субсчета: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68-1 «Расчеты по налогам и сборам, относимым на затраты по производству и реализации продукции, товаров, работ, услуг»;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68-2 «Расчеты по налогам и сборам, исчисляемым из выручки от реализации продукции, товаров, работ, услуг»;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68-3 «Расчеты по налогам и сборам, исчисляемым из прибыли (дохода)»;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68-4 «Расчеты по подоходному налогу»;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47B3">
        <w:rPr>
          <w:rFonts w:ascii="Times New Roman" w:hAnsi="Times New Roman" w:cs="Times New Roman"/>
          <w:sz w:val="20"/>
          <w:szCs w:val="20"/>
        </w:rPr>
        <w:t xml:space="preserve">68-5 «Расчеты по прочим платежам в бюджет».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Порядок исчисления и уплаты налогов и отчислений регламентир</w:t>
      </w:r>
      <w:r w:rsidRPr="00FB47B3">
        <w:rPr>
          <w:rFonts w:ascii="Times New Roman" w:hAnsi="Times New Roman" w:cs="Times New Roman"/>
          <w:sz w:val="20"/>
          <w:szCs w:val="20"/>
        </w:rPr>
        <w:t>у</w:t>
      </w:r>
      <w:r w:rsidRPr="00FB47B3">
        <w:rPr>
          <w:rFonts w:ascii="Times New Roman" w:hAnsi="Times New Roman" w:cs="Times New Roman"/>
          <w:sz w:val="20"/>
          <w:szCs w:val="20"/>
        </w:rPr>
        <w:t xml:space="preserve">ется Налоговым кодексом Республики Беларусь (далее – НК).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B47B3">
        <w:rPr>
          <w:rFonts w:ascii="Times New Roman" w:hAnsi="Times New Roman" w:cs="Times New Roman"/>
          <w:sz w:val="20"/>
          <w:szCs w:val="20"/>
        </w:rPr>
        <w:t>На субсчете 68-1 «Расчеты по налогам и сборам, относимым на з</w:t>
      </w:r>
      <w:r w:rsidRPr="00FB47B3">
        <w:rPr>
          <w:rFonts w:ascii="Times New Roman" w:hAnsi="Times New Roman" w:cs="Times New Roman"/>
          <w:sz w:val="20"/>
          <w:szCs w:val="20"/>
        </w:rPr>
        <w:t>а</w:t>
      </w:r>
      <w:r w:rsidRPr="00FB47B3">
        <w:rPr>
          <w:rFonts w:ascii="Times New Roman" w:hAnsi="Times New Roman" w:cs="Times New Roman"/>
          <w:sz w:val="20"/>
          <w:szCs w:val="20"/>
        </w:rPr>
        <w:t>траты по производству и реализации продукции, товаров, работ, у</w:t>
      </w:r>
      <w:r w:rsidRPr="00FB47B3">
        <w:rPr>
          <w:rFonts w:ascii="Times New Roman" w:hAnsi="Times New Roman" w:cs="Times New Roman"/>
          <w:sz w:val="20"/>
          <w:szCs w:val="20"/>
        </w:rPr>
        <w:t>с</w:t>
      </w:r>
      <w:r w:rsidRPr="00FB47B3">
        <w:rPr>
          <w:rFonts w:ascii="Times New Roman" w:hAnsi="Times New Roman" w:cs="Times New Roman"/>
          <w:sz w:val="20"/>
          <w:szCs w:val="20"/>
        </w:rPr>
        <w:t>луг» учитываются расчеты по платежам за землю (земельный налог), за пользование природными ресурсами (экологический налог)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B47B3">
        <w:rPr>
          <w:rFonts w:ascii="Times New Roman" w:hAnsi="Times New Roman" w:cs="Times New Roman"/>
          <w:sz w:val="20"/>
          <w:szCs w:val="20"/>
        </w:rPr>
        <w:t xml:space="preserve"> налог на добычу (изъятие) природных ресурсов, налог на недвижимость.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1153">
        <w:rPr>
          <w:rFonts w:ascii="Times New Roman" w:hAnsi="Times New Roman" w:cs="Times New Roman"/>
          <w:sz w:val="20"/>
          <w:szCs w:val="20"/>
        </w:rPr>
        <w:t>На субсчете 68-2 «Расчеты по налогам и сборам, исчисляемым из выручки от реализации продукции, товаров, работ, услуг» отражаются расчеты по налогу на добавленную стоимость, акцизы, единый налог для сельхозпроизводителей.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1153">
        <w:rPr>
          <w:rFonts w:ascii="Times New Roman" w:hAnsi="Times New Roman" w:cs="Times New Roman"/>
          <w:sz w:val="20"/>
          <w:szCs w:val="20"/>
        </w:rPr>
        <w:t>На субсчете 68-3 «Расчеты по налогам и сборам, исчисляемым из прибыли (дохода)» учитываются расчеты по налогу на прибыль. Налог на прибыль уплачивается в размере 20 % от суммы валовой прибыли от реализации товаров (работ, услуг), основных средств, нематериал</w:t>
      </w:r>
      <w:r w:rsidRPr="00401153">
        <w:rPr>
          <w:rFonts w:ascii="Times New Roman" w:hAnsi="Times New Roman" w:cs="Times New Roman"/>
          <w:sz w:val="20"/>
          <w:szCs w:val="20"/>
        </w:rPr>
        <w:t>ь</w:t>
      </w:r>
      <w:r w:rsidRPr="00401153">
        <w:rPr>
          <w:rFonts w:ascii="Times New Roman" w:hAnsi="Times New Roman" w:cs="Times New Roman"/>
          <w:sz w:val="20"/>
          <w:szCs w:val="20"/>
        </w:rPr>
        <w:t>ных активов и доходов от прочих операций, уменьшенных на сумму расходов по этим операциям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1153">
        <w:rPr>
          <w:rFonts w:ascii="Times New Roman" w:hAnsi="Times New Roman" w:cs="Times New Roman"/>
          <w:sz w:val="20"/>
          <w:szCs w:val="20"/>
        </w:rPr>
        <w:t>На субсчете 68-4 «Расчеты по подоходному налогу» учитываются расчеты по подоходному налогу с физических лиц. Объект налогоо</w:t>
      </w:r>
      <w:r w:rsidRPr="00401153">
        <w:rPr>
          <w:rFonts w:ascii="Times New Roman" w:hAnsi="Times New Roman" w:cs="Times New Roman"/>
          <w:sz w:val="20"/>
          <w:szCs w:val="20"/>
        </w:rPr>
        <w:t>б</w:t>
      </w:r>
      <w:r w:rsidRPr="00401153">
        <w:rPr>
          <w:rFonts w:ascii="Times New Roman" w:hAnsi="Times New Roman" w:cs="Times New Roman"/>
          <w:sz w:val="20"/>
          <w:szCs w:val="20"/>
        </w:rPr>
        <w:t>ложения – доход за месяц. Ставка налога – 13 %. При начислении п</w:t>
      </w:r>
      <w:r w:rsidRPr="00401153">
        <w:rPr>
          <w:rFonts w:ascii="Times New Roman" w:hAnsi="Times New Roman" w:cs="Times New Roman"/>
          <w:sz w:val="20"/>
          <w:szCs w:val="20"/>
        </w:rPr>
        <w:t>о</w:t>
      </w:r>
      <w:r w:rsidRPr="00401153">
        <w:rPr>
          <w:rFonts w:ascii="Times New Roman" w:hAnsi="Times New Roman" w:cs="Times New Roman"/>
          <w:sz w:val="20"/>
          <w:szCs w:val="20"/>
        </w:rPr>
        <w:t>доходного налога применяются налоговые вычеты, снижающие нал</w:t>
      </w:r>
      <w:r w:rsidRPr="00401153">
        <w:rPr>
          <w:rFonts w:ascii="Times New Roman" w:hAnsi="Times New Roman" w:cs="Times New Roman"/>
          <w:sz w:val="20"/>
          <w:szCs w:val="20"/>
        </w:rPr>
        <w:t>о</w:t>
      </w:r>
      <w:r w:rsidRPr="00401153">
        <w:rPr>
          <w:rFonts w:ascii="Times New Roman" w:hAnsi="Times New Roman" w:cs="Times New Roman"/>
          <w:sz w:val="20"/>
          <w:szCs w:val="20"/>
        </w:rPr>
        <w:t>говую нагрузку (в соответствии с НК).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1153">
        <w:rPr>
          <w:rFonts w:ascii="Times New Roman" w:hAnsi="Times New Roman" w:cs="Times New Roman"/>
          <w:sz w:val="20"/>
          <w:szCs w:val="20"/>
        </w:rPr>
        <w:t>На субсчете 68-5 «Расчеты по прочим платежам в бюджет» учит</w:t>
      </w:r>
      <w:r w:rsidRPr="00401153">
        <w:rPr>
          <w:rFonts w:ascii="Times New Roman" w:hAnsi="Times New Roman" w:cs="Times New Roman"/>
          <w:sz w:val="20"/>
          <w:szCs w:val="20"/>
        </w:rPr>
        <w:t>ы</w:t>
      </w:r>
      <w:r w:rsidRPr="00401153">
        <w:rPr>
          <w:rFonts w:ascii="Times New Roman" w:hAnsi="Times New Roman" w:cs="Times New Roman"/>
          <w:sz w:val="20"/>
          <w:szCs w:val="20"/>
        </w:rPr>
        <w:t>ваются местные сборы и отчисления (налог на услуги; сбор на разв</w:t>
      </w:r>
      <w:r w:rsidRPr="00401153">
        <w:rPr>
          <w:rFonts w:ascii="Times New Roman" w:hAnsi="Times New Roman" w:cs="Times New Roman"/>
          <w:sz w:val="20"/>
          <w:szCs w:val="20"/>
        </w:rPr>
        <w:t>и</w:t>
      </w:r>
      <w:r w:rsidRPr="00401153">
        <w:rPr>
          <w:rFonts w:ascii="Times New Roman" w:hAnsi="Times New Roman" w:cs="Times New Roman"/>
          <w:sz w:val="20"/>
          <w:szCs w:val="20"/>
        </w:rPr>
        <w:t>тие территорий, сбор с заготовителей и др.).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1153">
        <w:rPr>
          <w:rFonts w:ascii="Times New Roman" w:hAnsi="Times New Roman" w:cs="Times New Roman"/>
          <w:sz w:val="20"/>
          <w:szCs w:val="20"/>
        </w:rPr>
        <w:t>При несвоевременном перечислении налогов в бюджет, предоста</w:t>
      </w:r>
      <w:r w:rsidRPr="00401153">
        <w:rPr>
          <w:rFonts w:ascii="Times New Roman" w:hAnsi="Times New Roman" w:cs="Times New Roman"/>
          <w:sz w:val="20"/>
          <w:szCs w:val="20"/>
        </w:rPr>
        <w:t>в</w:t>
      </w:r>
      <w:r w:rsidRPr="00401153">
        <w:rPr>
          <w:rFonts w:ascii="Times New Roman" w:hAnsi="Times New Roman" w:cs="Times New Roman"/>
          <w:sz w:val="20"/>
          <w:szCs w:val="20"/>
        </w:rPr>
        <w:t>лении деклараций на организацию налагаются штрафные санкции, что отражается по дебету счета 90 «Доходы и расходы по текущей де</w:t>
      </w:r>
      <w:r w:rsidRPr="00401153">
        <w:rPr>
          <w:rFonts w:ascii="Times New Roman" w:hAnsi="Times New Roman" w:cs="Times New Roman"/>
          <w:sz w:val="20"/>
          <w:szCs w:val="20"/>
        </w:rPr>
        <w:t>я</w:t>
      </w:r>
      <w:r w:rsidRPr="00401153">
        <w:rPr>
          <w:rFonts w:ascii="Times New Roman" w:hAnsi="Times New Roman" w:cs="Times New Roman"/>
          <w:sz w:val="20"/>
          <w:szCs w:val="20"/>
        </w:rPr>
        <w:t xml:space="preserve">тельности» субсчету 10 «Прочие расходы по текущей деятельности» и кредиту счета 68 « Расчеты по налогам и сборам».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1153">
        <w:rPr>
          <w:rFonts w:ascii="Times New Roman" w:hAnsi="Times New Roman" w:cs="Times New Roman"/>
          <w:sz w:val="20"/>
          <w:szCs w:val="20"/>
        </w:rPr>
        <w:t>Аналитический учет расчетов по налогам и сборам ведется по ка</w:t>
      </w:r>
      <w:r w:rsidRPr="00401153">
        <w:rPr>
          <w:rFonts w:ascii="Times New Roman" w:hAnsi="Times New Roman" w:cs="Times New Roman"/>
          <w:sz w:val="20"/>
          <w:szCs w:val="20"/>
        </w:rPr>
        <w:t>ж</w:t>
      </w:r>
      <w:r w:rsidRPr="00401153">
        <w:rPr>
          <w:rFonts w:ascii="Times New Roman" w:hAnsi="Times New Roman" w:cs="Times New Roman"/>
          <w:sz w:val="20"/>
          <w:szCs w:val="20"/>
        </w:rPr>
        <w:t xml:space="preserve">дому виду платежей в Ведомости аналитического учета расчетов по </w:t>
      </w:r>
      <w:r w:rsidRPr="00401153">
        <w:rPr>
          <w:rFonts w:ascii="Times New Roman" w:hAnsi="Times New Roman" w:cs="Times New Roman"/>
          <w:sz w:val="20"/>
          <w:szCs w:val="20"/>
        </w:rPr>
        <w:lastRenderedPageBreak/>
        <w:t>налогу на добавленную стоимость ф. 32-АПК, Ведомости аналитич</w:t>
      </w:r>
      <w:r w:rsidRPr="00401153">
        <w:rPr>
          <w:rFonts w:ascii="Times New Roman" w:hAnsi="Times New Roman" w:cs="Times New Roman"/>
          <w:sz w:val="20"/>
          <w:szCs w:val="20"/>
        </w:rPr>
        <w:t>е</w:t>
      </w:r>
      <w:r w:rsidRPr="00401153">
        <w:rPr>
          <w:rFonts w:ascii="Times New Roman" w:hAnsi="Times New Roman" w:cs="Times New Roman"/>
          <w:sz w:val="20"/>
          <w:szCs w:val="20"/>
        </w:rPr>
        <w:t xml:space="preserve">ского учета расчетов по налогам и сборам (кроме НДС) ф. 37-АПК.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Синтетический учет расчетов по налогам и сборам ведется в Жу</w:t>
      </w:r>
      <w:r w:rsidRPr="00AD4B32">
        <w:rPr>
          <w:rFonts w:ascii="Times New Roman" w:hAnsi="Times New Roman" w:cs="Times New Roman"/>
          <w:sz w:val="20"/>
          <w:szCs w:val="20"/>
        </w:rPr>
        <w:t>р</w:t>
      </w:r>
      <w:r w:rsidRPr="00AD4B32">
        <w:rPr>
          <w:rFonts w:ascii="Times New Roman" w:hAnsi="Times New Roman" w:cs="Times New Roman"/>
          <w:sz w:val="20"/>
          <w:szCs w:val="20"/>
        </w:rPr>
        <w:t>нале-ордере ф. 8-АПК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AD4B32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B32">
        <w:rPr>
          <w:rFonts w:ascii="Times New Roman" w:hAnsi="Times New Roman" w:cs="Times New Roman"/>
          <w:b/>
          <w:bCs/>
          <w:sz w:val="20"/>
          <w:szCs w:val="20"/>
        </w:rPr>
        <w:t>Учет расчетов по социальному страхованию и обеспечению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Социальное страхование в Республике Беларусь является госуда</w:t>
      </w:r>
      <w:r w:rsidRPr="00AD4B32">
        <w:rPr>
          <w:rFonts w:ascii="Times New Roman" w:hAnsi="Times New Roman" w:cs="Times New Roman"/>
          <w:sz w:val="20"/>
          <w:szCs w:val="20"/>
        </w:rPr>
        <w:t>р</w:t>
      </w:r>
      <w:r w:rsidRPr="00AD4B32">
        <w:rPr>
          <w:rFonts w:ascii="Times New Roman" w:hAnsi="Times New Roman" w:cs="Times New Roman"/>
          <w:sz w:val="20"/>
          <w:szCs w:val="20"/>
        </w:rPr>
        <w:t>ственным и поэтому обязательным для всех субъектов хозяйствования. Органом государственного руководства средствами социального стр</w:t>
      </w:r>
      <w:r w:rsidRPr="00AD4B32">
        <w:rPr>
          <w:rFonts w:ascii="Times New Roman" w:hAnsi="Times New Roman" w:cs="Times New Roman"/>
          <w:sz w:val="20"/>
          <w:szCs w:val="20"/>
        </w:rPr>
        <w:t>а</w:t>
      </w:r>
      <w:r w:rsidRPr="00AD4B32">
        <w:rPr>
          <w:rFonts w:ascii="Times New Roman" w:hAnsi="Times New Roman" w:cs="Times New Roman"/>
          <w:sz w:val="20"/>
          <w:szCs w:val="20"/>
        </w:rPr>
        <w:t xml:space="preserve">хования является Фонд социальной защиты населения (далее – Фонд). </w:t>
      </w:r>
    </w:p>
    <w:p w:rsidR="008F0FFD" w:rsidRPr="00AE4B56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Объектом для начисления обязательных страховых взносов явл</w:t>
      </w:r>
      <w:r w:rsidRPr="00AD4B32">
        <w:rPr>
          <w:rFonts w:ascii="Times New Roman" w:hAnsi="Times New Roman" w:cs="Times New Roman"/>
          <w:sz w:val="20"/>
          <w:szCs w:val="20"/>
        </w:rPr>
        <w:t>я</w:t>
      </w:r>
      <w:r w:rsidRPr="00AD4B32">
        <w:rPr>
          <w:rFonts w:ascii="Times New Roman" w:hAnsi="Times New Roman" w:cs="Times New Roman"/>
          <w:sz w:val="20"/>
          <w:szCs w:val="20"/>
        </w:rPr>
        <w:t>ются: выплаты всех видов в денежном и (или) натуральном выраж</w:t>
      </w:r>
      <w:r w:rsidRPr="00AD4B32">
        <w:rPr>
          <w:rFonts w:ascii="Times New Roman" w:hAnsi="Times New Roman" w:cs="Times New Roman"/>
          <w:sz w:val="20"/>
          <w:szCs w:val="20"/>
        </w:rPr>
        <w:t>е</w:t>
      </w:r>
      <w:r w:rsidRPr="00AD4B32">
        <w:rPr>
          <w:rFonts w:ascii="Times New Roman" w:hAnsi="Times New Roman" w:cs="Times New Roman"/>
          <w:sz w:val="20"/>
          <w:szCs w:val="20"/>
        </w:rPr>
        <w:t>нии, начисленные в пользу работающих граждан по всем основаниям независимо от источников финансирования, включая вознаграждения по гражданско-правовым договорам, кроме предусмотренных пере</w:t>
      </w:r>
      <w:r w:rsidRPr="00AD4B32">
        <w:rPr>
          <w:rFonts w:ascii="Times New Roman" w:hAnsi="Times New Roman" w:cs="Times New Roman"/>
          <w:sz w:val="20"/>
          <w:szCs w:val="20"/>
        </w:rPr>
        <w:t>ч</w:t>
      </w:r>
      <w:r w:rsidRPr="00AD4B32">
        <w:rPr>
          <w:rFonts w:ascii="Times New Roman" w:hAnsi="Times New Roman" w:cs="Times New Roman"/>
          <w:sz w:val="20"/>
          <w:szCs w:val="20"/>
        </w:rPr>
        <w:t>нем видов выплат, на которые не начисляются обязательные страх</w:t>
      </w:r>
      <w:r w:rsidRPr="00AD4B32">
        <w:rPr>
          <w:rFonts w:ascii="Times New Roman" w:hAnsi="Times New Roman" w:cs="Times New Roman"/>
          <w:sz w:val="20"/>
          <w:szCs w:val="20"/>
        </w:rPr>
        <w:t>о</w:t>
      </w:r>
      <w:r w:rsidRPr="00AD4B32">
        <w:rPr>
          <w:rFonts w:ascii="Times New Roman" w:hAnsi="Times New Roman" w:cs="Times New Roman"/>
          <w:sz w:val="20"/>
          <w:szCs w:val="20"/>
        </w:rPr>
        <w:t>вые взносы в Фонд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Для учета расчетов с Фондом предназначен счет 69 «Расчеты по социальному страхованию и обеспечению». По кредиту счета отраж</w:t>
      </w:r>
      <w:r w:rsidRPr="00AD4B32">
        <w:rPr>
          <w:rFonts w:ascii="Times New Roman" w:hAnsi="Times New Roman" w:cs="Times New Roman"/>
          <w:sz w:val="20"/>
          <w:szCs w:val="20"/>
        </w:rPr>
        <w:t>а</w:t>
      </w:r>
      <w:r w:rsidRPr="00AD4B32">
        <w:rPr>
          <w:rFonts w:ascii="Times New Roman" w:hAnsi="Times New Roman" w:cs="Times New Roman"/>
          <w:sz w:val="20"/>
          <w:szCs w:val="20"/>
        </w:rPr>
        <w:t>ются суммы начисленных страховых взносов, суммы пени за несво</w:t>
      </w:r>
      <w:r w:rsidRPr="00AD4B32">
        <w:rPr>
          <w:rFonts w:ascii="Times New Roman" w:hAnsi="Times New Roman" w:cs="Times New Roman"/>
          <w:sz w:val="20"/>
          <w:szCs w:val="20"/>
        </w:rPr>
        <w:t>е</w:t>
      </w:r>
      <w:r w:rsidRPr="00AD4B32">
        <w:rPr>
          <w:rFonts w:ascii="Times New Roman" w:hAnsi="Times New Roman" w:cs="Times New Roman"/>
          <w:sz w:val="20"/>
          <w:szCs w:val="20"/>
        </w:rPr>
        <w:t>временный взнос платежей, суммы превышения расходов на выплату пособий над отчислениями, поступающими от Фонда на расчетный счет. По дебету отражается начисление выплат за счет Фонда и пер</w:t>
      </w:r>
      <w:r w:rsidRPr="00AD4B32">
        <w:rPr>
          <w:rFonts w:ascii="Times New Roman" w:hAnsi="Times New Roman" w:cs="Times New Roman"/>
          <w:sz w:val="20"/>
          <w:szCs w:val="20"/>
        </w:rPr>
        <w:t>е</w:t>
      </w:r>
      <w:r w:rsidRPr="00AD4B32">
        <w:rPr>
          <w:rFonts w:ascii="Times New Roman" w:hAnsi="Times New Roman" w:cs="Times New Roman"/>
          <w:sz w:val="20"/>
          <w:szCs w:val="20"/>
        </w:rPr>
        <w:t xml:space="preserve">численные Фонду обязательные страховые взносы.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Сельскохозяйственные организации уплачивают обязательные страховые взносы в размере 30 % от фонда оплаты труда. Размеры обязательных страховых взносов в Фонд установлены Законом Ре</w:t>
      </w:r>
      <w:r w:rsidRPr="00445B42">
        <w:rPr>
          <w:rFonts w:ascii="Times New Roman" w:hAnsi="Times New Roman" w:cs="Times New Roman"/>
          <w:sz w:val="20"/>
          <w:szCs w:val="20"/>
        </w:rPr>
        <w:t>с</w:t>
      </w:r>
      <w:r w:rsidRPr="00445B42">
        <w:rPr>
          <w:rFonts w:ascii="Times New Roman" w:hAnsi="Times New Roman" w:cs="Times New Roman"/>
          <w:sz w:val="20"/>
          <w:szCs w:val="20"/>
        </w:rPr>
        <w:t>публики Беларусь от 15 июля 2021 г. № 118-З «О взносах в бюджет государственного внебюджетного фонда социальной защиты насел</w:t>
      </w:r>
      <w:r w:rsidRPr="00445B42">
        <w:rPr>
          <w:rFonts w:ascii="Times New Roman" w:hAnsi="Times New Roman" w:cs="Times New Roman"/>
          <w:sz w:val="20"/>
          <w:szCs w:val="20"/>
        </w:rPr>
        <w:t>е</w:t>
      </w:r>
      <w:r w:rsidRPr="00445B42">
        <w:rPr>
          <w:rFonts w:ascii="Times New Roman" w:hAnsi="Times New Roman" w:cs="Times New Roman"/>
          <w:sz w:val="20"/>
          <w:szCs w:val="20"/>
        </w:rPr>
        <w:t>ния Республики Беларусь».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Работники организации уплачивают 1 % от суммы начисленной з</w:t>
      </w:r>
      <w:r w:rsidRPr="00AD4B32">
        <w:rPr>
          <w:rFonts w:ascii="Times New Roman" w:hAnsi="Times New Roman" w:cs="Times New Roman"/>
          <w:sz w:val="20"/>
          <w:szCs w:val="20"/>
        </w:rPr>
        <w:t>а</w:t>
      </w:r>
      <w:r w:rsidRPr="00AD4B32">
        <w:rPr>
          <w:rFonts w:ascii="Times New Roman" w:hAnsi="Times New Roman" w:cs="Times New Roman"/>
          <w:sz w:val="20"/>
          <w:szCs w:val="20"/>
        </w:rPr>
        <w:t>работной платы.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Средства Фонда используются на выплату пособий по временной нетрудоспособности, по беременности и родам, пособий семьям, во</w:t>
      </w:r>
      <w:r w:rsidRPr="00AD4B32">
        <w:rPr>
          <w:rFonts w:ascii="Times New Roman" w:hAnsi="Times New Roman" w:cs="Times New Roman"/>
          <w:sz w:val="20"/>
          <w:szCs w:val="20"/>
        </w:rPr>
        <w:t>с</w:t>
      </w:r>
      <w:r w:rsidRPr="00AD4B32">
        <w:rPr>
          <w:rFonts w:ascii="Times New Roman" w:hAnsi="Times New Roman" w:cs="Times New Roman"/>
          <w:sz w:val="20"/>
          <w:szCs w:val="20"/>
        </w:rPr>
        <w:t xml:space="preserve">питывающим детей. </w:t>
      </w:r>
    </w:p>
    <w:p w:rsidR="008F0FFD" w:rsidRPr="00AE4B56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Пособие по временной нетрудоспособности назначается в соотве</w:t>
      </w:r>
      <w:r w:rsidRPr="00AD4B32">
        <w:rPr>
          <w:rFonts w:ascii="Times New Roman" w:hAnsi="Times New Roman" w:cs="Times New Roman"/>
          <w:sz w:val="20"/>
          <w:szCs w:val="20"/>
        </w:rPr>
        <w:t>т</w:t>
      </w:r>
      <w:r w:rsidRPr="00AD4B32">
        <w:rPr>
          <w:rFonts w:ascii="Times New Roman" w:hAnsi="Times New Roman" w:cs="Times New Roman"/>
          <w:sz w:val="20"/>
          <w:szCs w:val="20"/>
        </w:rPr>
        <w:t>ствии с Порядком назначения, исчисления и уплаты пособий по вр</w:t>
      </w:r>
      <w:r w:rsidRPr="00AD4B32">
        <w:rPr>
          <w:rFonts w:ascii="Times New Roman" w:hAnsi="Times New Roman" w:cs="Times New Roman"/>
          <w:sz w:val="20"/>
          <w:szCs w:val="20"/>
        </w:rPr>
        <w:t>е</w:t>
      </w:r>
      <w:r w:rsidRPr="00AD4B32">
        <w:rPr>
          <w:rFonts w:ascii="Times New Roman" w:hAnsi="Times New Roman" w:cs="Times New Roman"/>
          <w:sz w:val="20"/>
          <w:szCs w:val="20"/>
        </w:rPr>
        <w:t>менной нетрудоспособности, установленным положениями, утве</w:t>
      </w:r>
      <w:r w:rsidRPr="00AD4B32">
        <w:rPr>
          <w:rFonts w:ascii="Times New Roman" w:hAnsi="Times New Roman" w:cs="Times New Roman"/>
          <w:sz w:val="20"/>
          <w:szCs w:val="20"/>
        </w:rPr>
        <w:t>р</w:t>
      </w:r>
      <w:r w:rsidRPr="00AD4B32">
        <w:rPr>
          <w:rFonts w:ascii="Times New Roman" w:hAnsi="Times New Roman" w:cs="Times New Roman"/>
          <w:sz w:val="20"/>
          <w:szCs w:val="20"/>
        </w:rPr>
        <w:lastRenderedPageBreak/>
        <w:t>жденными постановлением Совета Министров Республики Беларусь от 28 июня 2013 г. № 569</w:t>
      </w:r>
      <w:r w:rsidRPr="00AE4B56"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>Основанием для назначения пособия по временной нетрудоспосо</w:t>
      </w:r>
      <w:r w:rsidRPr="00AD4B32">
        <w:rPr>
          <w:rFonts w:ascii="Times New Roman" w:hAnsi="Times New Roman" w:cs="Times New Roman"/>
          <w:sz w:val="20"/>
          <w:szCs w:val="20"/>
        </w:rPr>
        <w:t>б</w:t>
      </w:r>
      <w:r w:rsidRPr="00AD4B32">
        <w:rPr>
          <w:rFonts w:ascii="Times New Roman" w:hAnsi="Times New Roman" w:cs="Times New Roman"/>
          <w:sz w:val="20"/>
          <w:szCs w:val="20"/>
        </w:rPr>
        <w:t>ности является листок нетрудоспособности, выданный и оформленный в порядке, установленном Министерством здравоохранения и Мин</w:t>
      </w:r>
      <w:r w:rsidRPr="00AD4B32">
        <w:rPr>
          <w:rFonts w:ascii="Times New Roman" w:hAnsi="Times New Roman" w:cs="Times New Roman"/>
          <w:sz w:val="20"/>
          <w:szCs w:val="20"/>
        </w:rPr>
        <w:t>и</w:t>
      </w:r>
      <w:r w:rsidRPr="00AD4B32">
        <w:rPr>
          <w:rFonts w:ascii="Times New Roman" w:hAnsi="Times New Roman" w:cs="Times New Roman"/>
          <w:sz w:val="20"/>
          <w:szCs w:val="20"/>
        </w:rPr>
        <w:t xml:space="preserve">стерством труда и социальной защиты.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B32">
        <w:rPr>
          <w:rFonts w:ascii="Times New Roman" w:hAnsi="Times New Roman" w:cs="Times New Roman"/>
          <w:sz w:val="20"/>
          <w:szCs w:val="20"/>
        </w:rPr>
        <w:t xml:space="preserve">Пособие по временной нетрудоспособности назначается в размере 80 % среднедневного заработка </w:t>
      </w:r>
      <w:r>
        <w:rPr>
          <w:rFonts w:ascii="Times New Roman" w:hAnsi="Times New Roman" w:cs="Times New Roman"/>
          <w:sz w:val="20"/>
          <w:szCs w:val="20"/>
        </w:rPr>
        <w:t xml:space="preserve">при уплате страховых взносов менее 10 лет </w:t>
      </w:r>
      <w:r w:rsidRPr="00AD4B32">
        <w:rPr>
          <w:rFonts w:ascii="Times New Roman" w:hAnsi="Times New Roman" w:cs="Times New Roman"/>
          <w:sz w:val="20"/>
          <w:szCs w:val="20"/>
        </w:rPr>
        <w:t xml:space="preserve">и в размере 100 % среднедневного заработка </w:t>
      </w:r>
      <w:r>
        <w:rPr>
          <w:rFonts w:ascii="Times New Roman" w:hAnsi="Times New Roman" w:cs="Times New Roman"/>
          <w:sz w:val="20"/>
          <w:szCs w:val="20"/>
        </w:rPr>
        <w:t>при уплате страх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вых взносов 10 лет и более.</w:t>
      </w:r>
    </w:p>
    <w:p w:rsidR="008F0FFD" w:rsidRPr="000B2D5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Pr="00DC139A">
        <w:rPr>
          <w:rFonts w:ascii="Times New Roman" w:hAnsi="Times New Roman" w:cs="Times New Roman"/>
          <w:sz w:val="20"/>
          <w:szCs w:val="20"/>
        </w:rPr>
        <w:t>аботодатель по основному месту работы на основании данных, предоставленных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2D5D">
        <w:rPr>
          <w:rFonts w:ascii="Times New Roman" w:hAnsi="Times New Roman" w:cs="Times New Roman"/>
          <w:sz w:val="20"/>
          <w:szCs w:val="20"/>
        </w:rPr>
        <w:t>Фонду, рассчитает</w:t>
      </w:r>
      <w:r w:rsidRPr="00DC139A">
        <w:rPr>
          <w:rFonts w:ascii="Times New Roman" w:hAnsi="Times New Roman" w:cs="Times New Roman"/>
          <w:sz w:val="20"/>
          <w:szCs w:val="20"/>
        </w:rPr>
        <w:t xml:space="preserve"> и выплатит пособие с учетом </w:t>
      </w:r>
      <w:r w:rsidRPr="000B2D5D">
        <w:rPr>
          <w:rFonts w:ascii="Times New Roman" w:hAnsi="Times New Roman" w:cs="Times New Roman"/>
          <w:sz w:val="20"/>
          <w:szCs w:val="20"/>
        </w:rPr>
        <w:t>з</w:t>
      </w:r>
      <w:r w:rsidRPr="000B2D5D">
        <w:rPr>
          <w:rFonts w:ascii="Times New Roman" w:hAnsi="Times New Roman" w:cs="Times New Roman"/>
          <w:sz w:val="20"/>
          <w:szCs w:val="20"/>
        </w:rPr>
        <w:t>а</w:t>
      </w:r>
      <w:r w:rsidRPr="000B2D5D">
        <w:rPr>
          <w:rFonts w:ascii="Times New Roman" w:hAnsi="Times New Roman" w:cs="Times New Roman"/>
          <w:sz w:val="20"/>
          <w:szCs w:val="20"/>
        </w:rPr>
        <w:t xml:space="preserve">работной платы со всех мест работы. </w:t>
      </w:r>
    </w:p>
    <w:p w:rsidR="008F0FFD" w:rsidRPr="000B2D5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B2D5D">
        <w:rPr>
          <w:rFonts w:ascii="Times New Roman" w:hAnsi="Times New Roman" w:cs="Times New Roman"/>
          <w:sz w:val="20"/>
          <w:szCs w:val="20"/>
        </w:rPr>
        <w:t xml:space="preserve">За счет средств Фонда назначаются и выплачиваются следующие государственные пособия: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B2D5D">
        <w:rPr>
          <w:rFonts w:ascii="Times New Roman" w:hAnsi="Times New Roman" w:cs="Times New Roman"/>
          <w:sz w:val="20"/>
          <w:szCs w:val="20"/>
        </w:rPr>
        <w:sym w:font="Symbol" w:char="F0B7"/>
      </w:r>
      <w:r w:rsidRPr="000B2D5D">
        <w:rPr>
          <w:rFonts w:ascii="Times New Roman" w:hAnsi="Times New Roman" w:cs="Times New Roman"/>
          <w:sz w:val="20"/>
          <w:szCs w:val="20"/>
        </w:rPr>
        <w:t xml:space="preserve"> по беременности</w:t>
      </w:r>
      <w:r w:rsidRPr="00DC139A">
        <w:rPr>
          <w:rFonts w:ascii="Times New Roman" w:hAnsi="Times New Roman" w:cs="Times New Roman"/>
          <w:sz w:val="20"/>
          <w:szCs w:val="20"/>
        </w:rPr>
        <w:t xml:space="preserve"> и родам;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sym w:font="Symbol" w:char="F0B7"/>
      </w:r>
      <w:r w:rsidRPr="00DC139A">
        <w:rPr>
          <w:rFonts w:ascii="Times New Roman" w:hAnsi="Times New Roman" w:cs="Times New Roman"/>
          <w:sz w:val="20"/>
          <w:szCs w:val="20"/>
        </w:rPr>
        <w:t xml:space="preserve"> женщине, ставшей на учет в медицинских учреждениях до 12-недельного срока беременности;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sym w:font="Symbol" w:char="F0B7"/>
      </w:r>
      <w:r w:rsidRPr="00DC139A">
        <w:rPr>
          <w:rFonts w:ascii="Times New Roman" w:hAnsi="Times New Roman" w:cs="Times New Roman"/>
          <w:sz w:val="20"/>
          <w:szCs w:val="20"/>
        </w:rPr>
        <w:t xml:space="preserve"> в связи с рождением ребенка;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sym w:font="Symbol" w:char="F0B7"/>
      </w:r>
      <w:r w:rsidRPr="00DC139A">
        <w:rPr>
          <w:rFonts w:ascii="Times New Roman" w:hAnsi="Times New Roman" w:cs="Times New Roman"/>
          <w:sz w:val="20"/>
          <w:szCs w:val="20"/>
        </w:rPr>
        <w:t xml:space="preserve"> по уходу за ребенком в возрасте до 3 лет;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sym w:font="Symbol" w:char="F0B7"/>
      </w:r>
      <w:r w:rsidRPr="00DC139A">
        <w:rPr>
          <w:rFonts w:ascii="Times New Roman" w:hAnsi="Times New Roman" w:cs="Times New Roman"/>
          <w:sz w:val="20"/>
          <w:szCs w:val="20"/>
        </w:rPr>
        <w:t xml:space="preserve"> на детей старше 3 лет из отдельных категорий семей;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sym w:font="Symbol" w:char="F0B7"/>
      </w:r>
      <w:r w:rsidRPr="00DC139A">
        <w:rPr>
          <w:rFonts w:ascii="Times New Roman" w:hAnsi="Times New Roman" w:cs="Times New Roman"/>
          <w:sz w:val="20"/>
          <w:szCs w:val="20"/>
        </w:rPr>
        <w:t xml:space="preserve"> на ребенка в возрасте до 18 лет, инфицированного вирусом имм</w:t>
      </w:r>
      <w:r w:rsidRPr="00DC139A">
        <w:rPr>
          <w:rFonts w:ascii="Times New Roman" w:hAnsi="Times New Roman" w:cs="Times New Roman"/>
          <w:sz w:val="20"/>
          <w:szCs w:val="20"/>
        </w:rPr>
        <w:t>у</w:t>
      </w:r>
      <w:r w:rsidRPr="00DC139A">
        <w:rPr>
          <w:rFonts w:ascii="Times New Roman" w:hAnsi="Times New Roman" w:cs="Times New Roman"/>
          <w:sz w:val="20"/>
          <w:szCs w:val="20"/>
        </w:rPr>
        <w:t xml:space="preserve">нодефицита человека;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sym w:font="Symbol" w:char="F0B7"/>
      </w:r>
      <w:r w:rsidRPr="00DC139A">
        <w:rPr>
          <w:rFonts w:ascii="Times New Roman" w:hAnsi="Times New Roman" w:cs="Times New Roman"/>
          <w:sz w:val="20"/>
          <w:szCs w:val="20"/>
        </w:rPr>
        <w:t xml:space="preserve"> по уходу за ребенком-инвалидом в возрасте до 18 лет.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Пособия и надбавки к ним назначаются комиссиями по назначению государственных пособий семьям, воспитывающим детей, создава</w:t>
      </w:r>
      <w:r w:rsidRPr="00DC139A">
        <w:rPr>
          <w:rFonts w:ascii="Times New Roman" w:hAnsi="Times New Roman" w:cs="Times New Roman"/>
          <w:sz w:val="20"/>
          <w:szCs w:val="20"/>
        </w:rPr>
        <w:t>е</w:t>
      </w:r>
      <w:r w:rsidRPr="00DC139A">
        <w:rPr>
          <w:rFonts w:ascii="Times New Roman" w:hAnsi="Times New Roman" w:cs="Times New Roman"/>
          <w:sz w:val="20"/>
          <w:szCs w:val="20"/>
        </w:rPr>
        <w:t>мыми в организациях из числа представителей нанимателя, профсо</w:t>
      </w:r>
      <w:r w:rsidRPr="00DC139A">
        <w:rPr>
          <w:rFonts w:ascii="Times New Roman" w:hAnsi="Times New Roman" w:cs="Times New Roman"/>
          <w:sz w:val="20"/>
          <w:szCs w:val="20"/>
        </w:rPr>
        <w:t>ю</w:t>
      </w:r>
      <w:r w:rsidRPr="00DC139A">
        <w:rPr>
          <w:rFonts w:ascii="Times New Roman" w:hAnsi="Times New Roman" w:cs="Times New Roman"/>
          <w:sz w:val="20"/>
          <w:szCs w:val="20"/>
        </w:rPr>
        <w:t>зов и иных представительских органов работников на основании пр</w:t>
      </w:r>
      <w:r w:rsidRPr="00DC139A">
        <w:rPr>
          <w:rFonts w:ascii="Times New Roman" w:hAnsi="Times New Roman" w:cs="Times New Roman"/>
          <w:sz w:val="20"/>
          <w:szCs w:val="20"/>
        </w:rPr>
        <w:t>и</w:t>
      </w:r>
      <w:r w:rsidRPr="00DC139A">
        <w:rPr>
          <w:rFonts w:ascii="Times New Roman" w:hAnsi="Times New Roman" w:cs="Times New Roman"/>
          <w:sz w:val="20"/>
          <w:szCs w:val="20"/>
        </w:rPr>
        <w:t xml:space="preserve">каза руководителя организации.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Днем обращения за пособием считается день приема заявления со всеми необходимыми документами. Рассмотрение заявления о назн</w:t>
      </w:r>
      <w:r w:rsidRPr="00DC139A">
        <w:rPr>
          <w:rFonts w:ascii="Times New Roman" w:hAnsi="Times New Roman" w:cs="Times New Roman"/>
          <w:sz w:val="20"/>
          <w:szCs w:val="20"/>
        </w:rPr>
        <w:t>а</w:t>
      </w:r>
      <w:r w:rsidRPr="00DC139A">
        <w:rPr>
          <w:rFonts w:ascii="Times New Roman" w:hAnsi="Times New Roman" w:cs="Times New Roman"/>
          <w:sz w:val="20"/>
          <w:szCs w:val="20"/>
        </w:rPr>
        <w:t xml:space="preserve">чении пособия осуществляется не позднее 10 дней со дня обращения.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Профессиональное пенсионное страхование (далее – ППС) пре</w:t>
      </w:r>
      <w:r w:rsidRPr="00DC139A">
        <w:rPr>
          <w:rFonts w:ascii="Times New Roman" w:hAnsi="Times New Roman" w:cs="Times New Roman"/>
          <w:sz w:val="20"/>
          <w:szCs w:val="20"/>
        </w:rPr>
        <w:t>д</w:t>
      </w:r>
      <w:r w:rsidRPr="00DC139A">
        <w:rPr>
          <w:rFonts w:ascii="Times New Roman" w:hAnsi="Times New Roman" w:cs="Times New Roman"/>
          <w:sz w:val="20"/>
          <w:szCs w:val="20"/>
        </w:rPr>
        <w:t>ставляет собой систему установленных государством отношений, суть которых заключается в формировании средств за счет уплачиваемых работодателями на данный вид страхования взносов за работников, занятых в особых условиях труда или отдельными видами професси</w:t>
      </w:r>
      <w:r w:rsidRPr="00DC139A">
        <w:rPr>
          <w:rFonts w:ascii="Times New Roman" w:hAnsi="Times New Roman" w:cs="Times New Roman"/>
          <w:sz w:val="20"/>
          <w:szCs w:val="20"/>
        </w:rPr>
        <w:t>о</w:t>
      </w:r>
      <w:r w:rsidRPr="00DC139A">
        <w:rPr>
          <w:rFonts w:ascii="Times New Roman" w:hAnsi="Times New Roman" w:cs="Times New Roman"/>
          <w:sz w:val="20"/>
          <w:szCs w:val="20"/>
        </w:rPr>
        <w:t>нальной деятельности (далее – особые условия труда), и использов</w:t>
      </w:r>
      <w:r w:rsidRPr="00DC139A">
        <w:rPr>
          <w:rFonts w:ascii="Times New Roman" w:hAnsi="Times New Roman" w:cs="Times New Roman"/>
          <w:sz w:val="20"/>
          <w:szCs w:val="20"/>
        </w:rPr>
        <w:t>а</w:t>
      </w:r>
      <w:r w:rsidRPr="00DC139A">
        <w:rPr>
          <w:rFonts w:ascii="Times New Roman" w:hAnsi="Times New Roman" w:cs="Times New Roman"/>
          <w:sz w:val="20"/>
          <w:szCs w:val="20"/>
        </w:rPr>
        <w:lastRenderedPageBreak/>
        <w:t>нии в последующем этих средств для выплаты пенсий за работу в ук</w:t>
      </w:r>
      <w:r w:rsidRPr="00DC139A">
        <w:rPr>
          <w:rFonts w:ascii="Times New Roman" w:hAnsi="Times New Roman" w:cs="Times New Roman"/>
          <w:sz w:val="20"/>
          <w:szCs w:val="20"/>
        </w:rPr>
        <w:t>а</w:t>
      </w:r>
      <w:r w:rsidRPr="00DC139A">
        <w:rPr>
          <w:rFonts w:ascii="Times New Roman" w:hAnsi="Times New Roman" w:cs="Times New Roman"/>
          <w:sz w:val="20"/>
          <w:szCs w:val="20"/>
        </w:rPr>
        <w:t xml:space="preserve">занных условиях.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Законом установлено, что функции страховщика по ППС возлаг</w:t>
      </w:r>
      <w:r w:rsidRPr="00DC139A">
        <w:rPr>
          <w:rFonts w:ascii="Times New Roman" w:hAnsi="Times New Roman" w:cs="Times New Roman"/>
          <w:sz w:val="20"/>
          <w:szCs w:val="20"/>
        </w:rPr>
        <w:t>а</w:t>
      </w:r>
      <w:r w:rsidRPr="00DC139A">
        <w:rPr>
          <w:rFonts w:ascii="Times New Roman" w:hAnsi="Times New Roman" w:cs="Times New Roman"/>
          <w:sz w:val="20"/>
          <w:szCs w:val="20"/>
        </w:rPr>
        <w:t xml:space="preserve">ются на Фонд.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Профессиональному пенсионному страхованию в сельскохозяйс</w:t>
      </w:r>
      <w:r w:rsidRPr="00DC139A">
        <w:rPr>
          <w:rFonts w:ascii="Times New Roman" w:hAnsi="Times New Roman" w:cs="Times New Roman"/>
          <w:sz w:val="20"/>
          <w:szCs w:val="20"/>
        </w:rPr>
        <w:t>т</w:t>
      </w:r>
      <w:r w:rsidRPr="00DC139A">
        <w:rPr>
          <w:rFonts w:ascii="Times New Roman" w:hAnsi="Times New Roman" w:cs="Times New Roman"/>
          <w:sz w:val="20"/>
          <w:szCs w:val="20"/>
        </w:rPr>
        <w:t xml:space="preserve">венных организациях подлежат: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 xml:space="preserve">- женщины, работающие трактористами, трактористами-машинистами сельскохозяйственного производства, машинистами строительных, дорожных и погрузочно-разгрузочных машин;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- мужчины, работающие трактористами-машинистами сельскох</w:t>
      </w:r>
      <w:r w:rsidRPr="00DC139A">
        <w:rPr>
          <w:rFonts w:ascii="Times New Roman" w:hAnsi="Times New Roman" w:cs="Times New Roman"/>
          <w:sz w:val="20"/>
          <w:szCs w:val="20"/>
        </w:rPr>
        <w:t>о</w:t>
      </w:r>
      <w:r w:rsidRPr="00DC139A">
        <w:rPr>
          <w:rFonts w:ascii="Times New Roman" w:hAnsi="Times New Roman" w:cs="Times New Roman"/>
          <w:sz w:val="20"/>
          <w:szCs w:val="20"/>
        </w:rPr>
        <w:t xml:space="preserve">зяйственного производства, непосредственно занятые в производстве сельскохозяйственной продукции;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- женщины, работающие животноводами (операторами животн</w:t>
      </w:r>
      <w:r w:rsidRPr="00DC139A">
        <w:rPr>
          <w:rFonts w:ascii="Times New Roman" w:hAnsi="Times New Roman" w:cs="Times New Roman"/>
          <w:sz w:val="20"/>
          <w:szCs w:val="20"/>
        </w:rPr>
        <w:t>о</w:t>
      </w:r>
      <w:r w:rsidRPr="00DC139A">
        <w:rPr>
          <w:rFonts w:ascii="Times New Roman" w:hAnsi="Times New Roman" w:cs="Times New Roman"/>
          <w:sz w:val="20"/>
          <w:szCs w:val="20"/>
        </w:rPr>
        <w:t>водческих комплексов и механизированных ферм) и свиноводами (операторами свиноводческих комплексов и механизированных ферм), выполняющие определенные виды работ (по перечню), а также раб</w:t>
      </w:r>
      <w:r w:rsidRPr="00DC139A">
        <w:rPr>
          <w:rFonts w:ascii="Times New Roman" w:hAnsi="Times New Roman" w:cs="Times New Roman"/>
          <w:sz w:val="20"/>
          <w:szCs w:val="20"/>
        </w:rPr>
        <w:t>о</w:t>
      </w:r>
      <w:r w:rsidRPr="00DC139A">
        <w:rPr>
          <w:rFonts w:ascii="Times New Roman" w:hAnsi="Times New Roman" w:cs="Times New Roman"/>
          <w:sz w:val="20"/>
          <w:szCs w:val="20"/>
        </w:rPr>
        <w:t xml:space="preserve">тающие доярками (операторами машинного доения).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C139A">
        <w:rPr>
          <w:rFonts w:ascii="Times New Roman" w:hAnsi="Times New Roman" w:cs="Times New Roman"/>
          <w:sz w:val="20"/>
          <w:szCs w:val="20"/>
        </w:rPr>
        <w:t>Взносы на ППС уплачиваются за работников, занятых на рабочих местах, включенных в перечень рабочих мест с особыми условиями труда. Тарифы взносов на ППС, дифференцированные в зависимости от категории работников, подлежащих профессиональному пенсио</w:t>
      </w:r>
      <w:r w:rsidRPr="00DC139A">
        <w:rPr>
          <w:rFonts w:ascii="Times New Roman" w:hAnsi="Times New Roman" w:cs="Times New Roman"/>
          <w:sz w:val="20"/>
          <w:szCs w:val="20"/>
        </w:rPr>
        <w:t>н</w:t>
      </w:r>
      <w:r w:rsidRPr="00DC139A">
        <w:rPr>
          <w:rFonts w:ascii="Times New Roman" w:hAnsi="Times New Roman" w:cs="Times New Roman"/>
          <w:sz w:val="20"/>
          <w:szCs w:val="20"/>
        </w:rPr>
        <w:t>ному страхованию, и порядок их уплаты определяются Президентом Республики Беларусь.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Для категорий работников, занятых в сельском хозяйстве, устано</w:t>
      </w:r>
      <w:r w:rsidRPr="00445B42">
        <w:rPr>
          <w:rFonts w:ascii="Times New Roman" w:hAnsi="Times New Roman" w:cs="Times New Roman"/>
          <w:sz w:val="20"/>
          <w:szCs w:val="20"/>
        </w:rPr>
        <w:t>в</w:t>
      </w:r>
      <w:r w:rsidRPr="00445B42">
        <w:rPr>
          <w:rFonts w:ascii="Times New Roman" w:hAnsi="Times New Roman" w:cs="Times New Roman"/>
          <w:sz w:val="20"/>
          <w:szCs w:val="20"/>
        </w:rPr>
        <w:t>лен тариф 6 %.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Аналитический учет расчетов по социальному страхованию и обе</w:t>
      </w:r>
      <w:r w:rsidRPr="00445B42">
        <w:rPr>
          <w:rFonts w:ascii="Times New Roman" w:hAnsi="Times New Roman" w:cs="Times New Roman"/>
          <w:sz w:val="20"/>
          <w:szCs w:val="20"/>
        </w:rPr>
        <w:t>с</w:t>
      </w:r>
      <w:r w:rsidRPr="00445B42">
        <w:rPr>
          <w:rFonts w:ascii="Times New Roman" w:hAnsi="Times New Roman" w:cs="Times New Roman"/>
          <w:sz w:val="20"/>
          <w:szCs w:val="20"/>
        </w:rPr>
        <w:t>печению ведется в Ведомости расчетов по социальному страхованию и обеспечению ф. 55-АПК. Ведомость открывается на год и состоит из двух разделов: расчеты по средствам Фонда социальной защиты нас</w:t>
      </w:r>
      <w:r w:rsidRPr="00445B42">
        <w:rPr>
          <w:rFonts w:ascii="Times New Roman" w:hAnsi="Times New Roman" w:cs="Times New Roman"/>
          <w:sz w:val="20"/>
          <w:szCs w:val="20"/>
        </w:rPr>
        <w:t>е</w:t>
      </w:r>
      <w:r w:rsidRPr="00445B42">
        <w:rPr>
          <w:rFonts w:ascii="Times New Roman" w:hAnsi="Times New Roman" w:cs="Times New Roman"/>
          <w:sz w:val="20"/>
          <w:szCs w:val="20"/>
        </w:rPr>
        <w:t xml:space="preserve">ления; использование средств Фонда. Кредитовые стороны по счету находят отражение в Журнале-ордере ф. 10-АПК.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445B42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5B42">
        <w:rPr>
          <w:rFonts w:ascii="Times New Roman" w:hAnsi="Times New Roman" w:cs="Times New Roman"/>
          <w:b/>
          <w:bCs/>
          <w:sz w:val="20"/>
          <w:szCs w:val="20"/>
        </w:rPr>
        <w:t>Учет расчетов с подотчетными лицами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В процессе хозяйственной деятельности возникает необходимость выдачи наличных денег под отчет работникам организации на хозя</w:t>
      </w:r>
      <w:r w:rsidRPr="00445B42">
        <w:rPr>
          <w:rFonts w:ascii="Times New Roman" w:hAnsi="Times New Roman" w:cs="Times New Roman"/>
          <w:sz w:val="20"/>
          <w:szCs w:val="20"/>
        </w:rPr>
        <w:t>й</w:t>
      </w:r>
      <w:r w:rsidRPr="00445B42">
        <w:rPr>
          <w:rFonts w:ascii="Times New Roman" w:hAnsi="Times New Roman" w:cs="Times New Roman"/>
          <w:sz w:val="20"/>
          <w:szCs w:val="20"/>
        </w:rPr>
        <w:t>ственные и другие цели. Работники, получившие эти суммы, считаю</w:t>
      </w:r>
      <w:r w:rsidRPr="00445B42">
        <w:rPr>
          <w:rFonts w:ascii="Times New Roman" w:hAnsi="Times New Roman" w:cs="Times New Roman"/>
          <w:sz w:val="20"/>
          <w:szCs w:val="20"/>
        </w:rPr>
        <w:t>т</w:t>
      </w:r>
      <w:r w:rsidRPr="00445B42">
        <w:rPr>
          <w:rFonts w:ascii="Times New Roman" w:hAnsi="Times New Roman" w:cs="Times New Roman"/>
          <w:sz w:val="20"/>
          <w:szCs w:val="20"/>
        </w:rPr>
        <w:t xml:space="preserve">ся подотчетными лицами.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lastRenderedPageBreak/>
        <w:t xml:space="preserve">Выдача денежных средств под отчет осуществляется в порядке и размерах, установленных законодательством.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Выдача под отчет своим работникам (состоящим в списочном с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>ставе) на административно-хозяйственные и командировочные расх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>ды денежных средств производится из кассы организации по расхо</w:t>
      </w:r>
      <w:r w:rsidRPr="00445B42">
        <w:rPr>
          <w:rFonts w:ascii="Times New Roman" w:hAnsi="Times New Roman" w:cs="Times New Roman"/>
          <w:sz w:val="20"/>
          <w:szCs w:val="20"/>
        </w:rPr>
        <w:t>д</w:t>
      </w:r>
      <w:r w:rsidRPr="00445B42">
        <w:rPr>
          <w:rFonts w:ascii="Times New Roman" w:hAnsi="Times New Roman" w:cs="Times New Roman"/>
          <w:sz w:val="20"/>
          <w:szCs w:val="20"/>
        </w:rPr>
        <w:t xml:space="preserve">ным кассовым ордерам или платежным ведомостям.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Отчет об израсходованных суммах представляется в бухгалтерскую службу юридического лица на бумажном носителе работником лично, посредством регистрируемого почтового отправления (датой пре</w:t>
      </w:r>
      <w:r w:rsidRPr="00445B42">
        <w:rPr>
          <w:rFonts w:ascii="Times New Roman" w:hAnsi="Times New Roman" w:cs="Times New Roman"/>
          <w:sz w:val="20"/>
          <w:szCs w:val="20"/>
        </w:rPr>
        <w:t>д</w:t>
      </w:r>
      <w:r w:rsidRPr="00445B42">
        <w:rPr>
          <w:rFonts w:ascii="Times New Roman" w:hAnsi="Times New Roman" w:cs="Times New Roman"/>
          <w:sz w:val="20"/>
          <w:szCs w:val="20"/>
        </w:rPr>
        <w:t>ставления отчета считается дата приема регистрируемого почтового отправления), с использованием автоматизированной подсистемы д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>кументационного обеспечения либо посредством электронной почты. Документы, подтверждающие расходы, представляются в бухгалте</w:t>
      </w:r>
      <w:r w:rsidRPr="00445B42">
        <w:rPr>
          <w:rFonts w:ascii="Times New Roman" w:hAnsi="Times New Roman" w:cs="Times New Roman"/>
          <w:sz w:val="20"/>
          <w:szCs w:val="20"/>
        </w:rPr>
        <w:t>р</w:t>
      </w:r>
      <w:r w:rsidRPr="00445B42">
        <w:rPr>
          <w:rFonts w:ascii="Times New Roman" w:hAnsi="Times New Roman" w:cs="Times New Roman"/>
          <w:sz w:val="20"/>
          <w:szCs w:val="20"/>
        </w:rPr>
        <w:t xml:space="preserve">скую службу юридического лица лично либо досылаются посредством регистрируемого почтового отправления.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Неизрасходованная сумма наличных белорусских рублей, наличной иностранной валюты, оставшаяся в распоряжении работника, и неи</w:t>
      </w:r>
      <w:r w:rsidRPr="00445B42">
        <w:rPr>
          <w:rFonts w:ascii="Times New Roman" w:hAnsi="Times New Roman" w:cs="Times New Roman"/>
          <w:sz w:val="20"/>
          <w:szCs w:val="20"/>
        </w:rPr>
        <w:t>з</w:t>
      </w:r>
      <w:r w:rsidRPr="00445B42">
        <w:rPr>
          <w:rFonts w:ascii="Times New Roman" w:hAnsi="Times New Roman" w:cs="Times New Roman"/>
          <w:sz w:val="20"/>
          <w:szCs w:val="20"/>
        </w:rPr>
        <w:t>расходованная сумма белорусских рублей, иностранной валюты, о</w:t>
      </w:r>
      <w:r w:rsidRPr="00445B42">
        <w:rPr>
          <w:rFonts w:ascii="Times New Roman" w:hAnsi="Times New Roman" w:cs="Times New Roman"/>
          <w:sz w:val="20"/>
          <w:szCs w:val="20"/>
        </w:rPr>
        <w:t>с</w:t>
      </w:r>
      <w:r w:rsidRPr="00445B42">
        <w:rPr>
          <w:rFonts w:ascii="Times New Roman" w:hAnsi="Times New Roman" w:cs="Times New Roman"/>
          <w:sz w:val="20"/>
          <w:szCs w:val="20"/>
        </w:rPr>
        <w:t>тавшаяся на счете клиента, доступ к которому обеспечивается личной дебетовой карточкой, возвращаются работником посредством внес</w:t>
      </w:r>
      <w:r w:rsidRPr="00445B42">
        <w:rPr>
          <w:rFonts w:ascii="Times New Roman" w:hAnsi="Times New Roman" w:cs="Times New Roman"/>
          <w:sz w:val="20"/>
          <w:szCs w:val="20"/>
        </w:rPr>
        <w:t>е</w:t>
      </w:r>
      <w:r w:rsidRPr="00445B42">
        <w:rPr>
          <w:rFonts w:ascii="Times New Roman" w:hAnsi="Times New Roman" w:cs="Times New Roman"/>
          <w:sz w:val="20"/>
          <w:szCs w:val="20"/>
        </w:rPr>
        <w:t>ния наличных белорусских рублей, наличной иностранной валюты в кассы юридического лица либо осуществления банковского перевода на текущий (расчетный) или иной банковский счет юридического л</w:t>
      </w:r>
      <w:r w:rsidRPr="00445B42">
        <w:rPr>
          <w:rFonts w:ascii="Times New Roman" w:hAnsi="Times New Roman" w:cs="Times New Roman"/>
          <w:sz w:val="20"/>
          <w:szCs w:val="20"/>
        </w:rPr>
        <w:t>и</w:t>
      </w:r>
      <w:r w:rsidRPr="00445B42">
        <w:rPr>
          <w:rFonts w:ascii="Times New Roman" w:hAnsi="Times New Roman" w:cs="Times New Roman"/>
          <w:sz w:val="20"/>
          <w:szCs w:val="20"/>
        </w:rPr>
        <w:t>ца, за исключением случаев, установленных в п. 1 ч. 2 ст. 107 Трудов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 xml:space="preserve">го кодекса Республики Беларусь.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При использовании корпоративной дебетовой карточки не израсх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>дованная работником сумма белорусских рублей и (или) иностранной валюты остается на счете клиента, доступ к которому обеспечивается корпоративной дебетовой карточкой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Основным видом операций по подотчетным суммам является опл</w:t>
      </w:r>
      <w:r w:rsidRPr="00445B42">
        <w:rPr>
          <w:rFonts w:ascii="Times New Roman" w:hAnsi="Times New Roman" w:cs="Times New Roman"/>
          <w:sz w:val="20"/>
          <w:szCs w:val="20"/>
        </w:rPr>
        <w:t>а</w:t>
      </w:r>
      <w:r w:rsidRPr="00445B42">
        <w:rPr>
          <w:rFonts w:ascii="Times New Roman" w:hAnsi="Times New Roman" w:cs="Times New Roman"/>
          <w:sz w:val="20"/>
          <w:szCs w:val="20"/>
        </w:rPr>
        <w:t xml:space="preserve">та расходов, связанных со служебными командировками.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i/>
          <w:iCs/>
          <w:sz w:val="20"/>
          <w:szCs w:val="20"/>
        </w:rPr>
        <w:t>Служебной командировкой</w:t>
      </w:r>
      <w:r w:rsidRPr="00445B42">
        <w:rPr>
          <w:rFonts w:ascii="Times New Roman" w:hAnsi="Times New Roman" w:cs="Times New Roman"/>
          <w:sz w:val="20"/>
          <w:szCs w:val="20"/>
        </w:rPr>
        <w:t xml:space="preserve"> признается поездка работника по ра</w:t>
      </w:r>
      <w:r w:rsidRPr="00445B42">
        <w:rPr>
          <w:rFonts w:ascii="Times New Roman" w:hAnsi="Times New Roman" w:cs="Times New Roman"/>
          <w:sz w:val="20"/>
          <w:szCs w:val="20"/>
        </w:rPr>
        <w:t>с</w:t>
      </w:r>
      <w:r w:rsidRPr="00445B42">
        <w:rPr>
          <w:rFonts w:ascii="Times New Roman" w:hAnsi="Times New Roman" w:cs="Times New Roman"/>
          <w:sz w:val="20"/>
          <w:szCs w:val="20"/>
        </w:rPr>
        <w:t>поряжению нанимателя на определенный срок в другую местность для выполнения служебного задания вне места его постоянной работы. Не считаются служебными командировками служебные поездки работн</w:t>
      </w:r>
      <w:r w:rsidRPr="00445B42">
        <w:rPr>
          <w:rFonts w:ascii="Times New Roman" w:hAnsi="Times New Roman" w:cs="Times New Roman"/>
          <w:sz w:val="20"/>
          <w:szCs w:val="20"/>
        </w:rPr>
        <w:t>и</w:t>
      </w:r>
      <w:r w:rsidRPr="00445B42">
        <w:rPr>
          <w:rFonts w:ascii="Times New Roman" w:hAnsi="Times New Roman" w:cs="Times New Roman"/>
          <w:sz w:val="20"/>
          <w:szCs w:val="20"/>
        </w:rPr>
        <w:t>ков, постоянная работа которых протекает в пути или носит разъез</w:t>
      </w:r>
      <w:r w:rsidRPr="00445B42">
        <w:rPr>
          <w:rFonts w:ascii="Times New Roman" w:hAnsi="Times New Roman" w:cs="Times New Roman"/>
          <w:sz w:val="20"/>
          <w:szCs w:val="20"/>
        </w:rPr>
        <w:t>д</w:t>
      </w:r>
      <w:r w:rsidRPr="00445B42">
        <w:rPr>
          <w:rFonts w:ascii="Times New Roman" w:hAnsi="Times New Roman" w:cs="Times New Roman"/>
          <w:sz w:val="20"/>
          <w:szCs w:val="20"/>
        </w:rPr>
        <w:t xml:space="preserve">ной либо подвижной характер, а также в пределах населенного пункта, где располагается наниматель.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lastRenderedPageBreak/>
        <w:t>Нормативным документом, регулирующим вопросы возмещения расходов по служебным командировкам, является Положение о поря</w:t>
      </w:r>
      <w:r w:rsidRPr="00445B42">
        <w:rPr>
          <w:rFonts w:ascii="Times New Roman" w:hAnsi="Times New Roman" w:cs="Times New Roman"/>
          <w:sz w:val="20"/>
          <w:szCs w:val="20"/>
        </w:rPr>
        <w:t>д</w:t>
      </w:r>
      <w:r w:rsidRPr="00445B42">
        <w:rPr>
          <w:rFonts w:ascii="Times New Roman" w:hAnsi="Times New Roman" w:cs="Times New Roman"/>
          <w:sz w:val="20"/>
          <w:szCs w:val="20"/>
        </w:rPr>
        <w:t xml:space="preserve">ке и размерах возмещения расходов, гарантиях и компенсациях при служебных командировках, утвержденное постановлением Совета Министров Республики Беларусь от 19 марта 2019 г. № 176(далее – Положение).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Направление работника в командировку оформляется приказом (распоряжением, постановлением) нанимателя. При направлении р</w:t>
      </w:r>
      <w:r w:rsidRPr="00445B42">
        <w:rPr>
          <w:rFonts w:ascii="Times New Roman" w:hAnsi="Times New Roman" w:cs="Times New Roman"/>
          <w:sz w:val="20"/>
          <w:szCs w:val="20"/>
        </w:rPr>
        <w:t>а</w:t>
      </w:r>
      <w:r w:rsidRPr="00445B42">
        <w:rPr>
          <w:rFonts w:ascii="Times New Roman" w:hAnsi="Times New Roman" w:cs="Times New Roman"/>
          <w:sz w:val="20"/>
          <w:szCs w:val="20"/>
        </w:rPr>
        <w:t xml:space="preserve">ботника в командировку наниматель может устанавливать задание на командировку, если иное не установлено законодательством.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Необходимость подготовки письменного отчета о выполнении з</w:t>
      </w:r>
      <w:r w:rsidRPr="00445B42">
        <w:rPr>
          <w:rFonts w:ascii="Times New Roman" w:hAnsi="Times New Roman" w:cs="Times New Roman"/>
          <w:sz w:val="20"/>
          <w:szCs w:val="20"/>
        </w:rPr>
        <w:t>а</w:t>
      </w:r>
      <w:r w:rsidRPr="00445B42">
        <w:rPr>
          <w:rFonts w:ascii="Times New Roman" w:hAnsi="Times New Roman" w:cs="Times New Roman"/>
          <w:sz w:val="20"/>
          <w:szCs w:val="20"/>
        </w:rPr>
        <w:t xml:space="preserve">дания, срок его представления и порядок оформления определяются нанимателем, если иное не установлено законодательством.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Наниматель обязан выдать командированному работнику аванс и (или) обеспечить наличие денежных средств на счете, к которому в</w:t>
      </w:r>
      <w:r w:rsidRPr="00445B42">
        <w:rPr>
          <w:rFonts w:ascii="Times New Roman" w:hAnsi="Times New Roman" w:cs="Times New Roman"/>
          <w:sz w:val="20"/>
          <w:szCs w:val="20"/>
        </w:rPr>
        <w:t>ы</w:t>
      </w:r>
      <w:r w:rsidRPr="00445B42">
        <w:rPr>
          <w:rFonts w:ascii="Times New Roman" w:hAnsi="Times New Roman" w:cs="Times New Roman"/>
          <w:sz w:val="20"/>
          <w:szCs w:val="20"/>
        </w:rPr>
        <w:t>дана банковская платежная карточка, в белорусских рублях и (или) иностранной валюте и возместить следующие расходы: по проезду к месту командировки и обратно; по найму жилого помещения; за пр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>живание вне места жительства (суточные); иные произведенные к</w:t>
      </w:r>
      <w:r w:rsidRPr="00445B42">
        <w:rPr>
          <w:rFonts w:ascii="Times New Roman" w:hAnsi="Times New Roman" w:cs="Times New Roman"/>
          <w:sz w:val="20"/>
          <w:szCs w:val="20"/>
        </w:rPr>
        <w:t>о</w:t>
      </w:r>
      <w:r w:rsidRPr="00445B42">
        <w:rPr>
          <w:rFonts w:ascii="Times New Roman" w:hAnsi="Times New Roman" w:cs="Times New Roman"/>
          <w:sz w:val="20"/>
          <w:szCs w:val="20"/>
        </w:rPr>
        <w:t xml:space="preserve">мандированным работником с разрешения или ведома нанимателя расходы.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В случае нахождения командированного работника в месте кома</w:t>
      </w:r>
      <w:r w:rsidRPr="00445B42">
        <w:rPr>
          <w:rFonts w:ascii="Times New Roman" w:hAnsi="Times New Roman" w:cs="Times New Roman"/>
          <w:sz w:val="20"/>
          <w:szCs w:val="20"/>
        </w:rPr>
        <w:t>н</w:t>
      </w:r>
      <w:r w:rsidRPr="00445B42">
        <w:rPr>
          <w:rFonts w:ascii="Times New Roman" w:hAnsi="Times New Roman" w:cs="Times New Roman"/>
          <w:sz w:val="20"/>
          <w:szCs w:val="20"/>
        </w:rPr>
        <w:t>дировки до начала и (или) после окончания командировки в личных целях в выходные дни, государственные и праздничные дни, устано</w:t>
      </w:r>
      <w:r w:rsidRPr="00445B42">
        <w:rPr>
          <w:rFonts w:ascii="Times New Roman" w:hAnsi="Times New Roman" w:cs="Times New Roman"/>
          <w:sz w:val="20"/>
          <w:szCs w:val="20"/>
        </w:rPr>
        <w:t>в</w:t>
      </w:r>
      <w:r w:rsidRPr="00445B42">
        <w:rPr>
          <w:rFonts w:ascii="Times New Roman" w:hAnsi="Times New Roman" w:cs="Times New Roman"/>
          <w:sz w:val="20"/>
          <w:szCs w:val="20"/>
        </w:rPr>
        <w:t>ленные и объявленные Президентом Республики Беларусь нерабоч</w:t>
      </w:r>
      <w:r w:rsidRPr="00445B42">
        <w:rPr>
          <w:rFonts w:ascii="Times New Roman" w:hAnsi="Times New Roman" w:cs="Times New Roman"/>
          <w:sz w:val="20"/>
          <w:szCs w:val="20"/>
        </w:rPr>
        <w:t>и</w:t>
      </w:r>
      <w:r w:rsidRPr="00445B42">
        <w:rPr>
          <w:rFonts w:ascii="Times New Roman" w:hAnsi="Times New Roman" w:cs="Times New Roman"/>
          <w:sz w:val="20"/>
          <w:szCs w:val="20"/>
        </w:rPr>
        <w:t xml:space="preserve">ми, расходы по проезду возмещаются командированному работнику на общих основаниях, а расходы по найму жилого помещения и суточные за эти дни не возмещаются.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5B42">
        <w:rPr>
          <w:rFonts w:ascii="Times New Roman" w:hAnsi="Times New Roman" w:cs="Times New Roman"/>
          <w:sz w:val="20"/>
          <w:szCs w:val="20"/>
        </w:rPr>
        <w:t>Наниматель по желанию командированного работника обязан о</w:t>
      </w:r>
      <w:r w:rsidRPr="00445B42">
        <w:rPr>
          <w:rFonts w:ascii="Times New Roman" w:hAnsi="Times New Roman" w:cs="Times New Roman"/>
          <w:sz w:val="20"/>
          <w:szCs w:val="20"/>
        </w:rPr>
        <w:t>з</w:t>
      </w:r>
      <w:r w:rsidRPr="00445B42">
        <w:rPr>
          <w:rFonts w:ascii="Times New Roman" w:hAnsi="Times New Roman" w:cs="Times New Roman"/>
          <w:sz w:val="20"/>
          <w:szCs w:val="20"/>
        </w:rPr>
        <w:t>накомить его с расчетом выданного аванса, а также с порядком соста</w:t>
      </w:r>
      <w:r w:rsidRPr="00445B42">
        <w:rPr>
          <w:rFonts w:ascii="Times New Roman" w:hAnsi="Times New Roman" w:cs="Times New Roman"/>
          <w:sz w:val="20"/>
          <w:szCs w:val="20"/>
        </w:rPr>
        <w:t>в</w:t>
      </w:r>
      <w:r w:rsidRPr="00445B42">
        <w:rPr>
          <w:rFonts w:ascii="Times New Roman" w:hAnsi="Times New Roman" w:cs="Times New Roman"/>
          <w:sz w:val="20"/>
          <w:szCs w:val="20"/>
        </w:rPr>
        <w:t>ления отчета о расходовании аванса.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Окончательный расчет с командированным работником должен быть произведен не позднее 30 календарных дней с даты представл</w:t>
      </w:r>
      <w:r w:rsidRPr="004B403D">
        <w:rPr>
          <w:rFonts w:ascii="Times New Roman" w:hAnsi="Times New Roman" w:cs="Times New Roman"/>
          <w:sz w:val="20"/>
          <w:szCs w:val="20"/>
        </w:rPr>
        <w:t>е</w:t>
      </w:r>
      <w:r w:rsidRPr="004B403D">
        <w:rPr>
          <w:rFonts w:ascii="Times New Roman" w:hAnsi="Times New Roman" w:cs="Times New Roman"/>
          <w:sz w:val="20"/>
          <w:szCs w:val="20"/>
        </w:rPr>
        <w:t xml:space="preserve">ния отчета о расходовании аванса.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В случае наступления временной нетрудоспособности командир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 xml:space="preserve">ванного работника в месте командировки ему возмещаются расходы по найму жилого помещения (кроме случаев, когда командированный работник находится на стационарном лечении), по проезду к месту командировки и обратно, а также выплачиваются суточные в течение </w:t>
      </w:r>
      <w:r w:rsidRPr="004B403D">
        <w:rPr>
          <w:rFonts w:ascii="Times New Roman" w:hAnsi="Times New Roman" w:cs="Times New Roman"/>
          <w:sz w:val="20"/>
          <w:szCs w:val="20"/>
        </w:rPr>
        <w:lastRenderedPageBreak/>
        <w:t>всего времени, пока он не имеет возможности по состоянию здоровья приступить к выполнению служебного задания или вернуться из к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 xml:space="preserve">мандировки.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Временная нетрудоспособность командированного работника, а также невозможность по состоянию здоровья вернуться из команд</w:t>
      </w:r>
      <w:r w:rsidRPr="004B403D">
        <w:rPr>
          <w:rFonts w:ascii="Times New Roman" w:hAnsi="Times New Roman" w:cs="Times New Roman"/>
          <w:sz w:val="20"/>
          <w:szCs w:val="20"/>
        </w:rPr>
        <w:t>и</w:t>
      </w:r>
      <w:r w:rsidRPr="004B403D">
        <w:rPr>
          <w:rFonts w:ascii="Times New Roman" w:hAnsi="Times New Roman" w:cs="Times New Roman"/>
          <w:sz w:val="20"/>
          <w:szCs w:val="20"/>
        </w:rPr>
        <w:t>ровки должны быть подтверждены документально соответствующей организацией здравоохранения (медицинским работником, имеющим право оказывать медицинскую помощь, страховой организацией, п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 xml:space="preserve">лисом которой оплачивались медицинские услуги, – при командировке за границу).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Нанимателем срок пребывания в командировке может быть пр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>длен после окончания временной нетрудоспособности командирова</w:t>
      </w:r>
      <w:r w:rsidRPr="004B403D">
        <w:rPr>
          <w:rFonts w:ascii="Times New Roman" w:hAnsi="Times New Roman" w:cs="Times New Roman"/>
          <w:sz w:val="20"/>
          <w:szCs w:val="20"/>
        </w:rPr>
        <w:t>н</w:t>
      </w:r>
      <w:r w:rsidRPr="004B403D">
        <w:rPr>
          <w:rFonts w:ascii="Times New Roman" w:hAnsi="Times New Roman" w:cs="Times New Roman"/>
          <w:sz w:val="20"/>
          <w:szCs w:val="20"/>
        </w:rPr>
        <w:t xml:space="preserve">ного работника.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Командированным работникам возмещаются следующие расходы: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1. </w:t>
      </w:r>
      <w:r w:rsidRPr="004B403D">
        <w:rPr>
          <w:rFonts w:ascii="Times New Roman" w:hAnsi="Times New Roman" w:cs="Times New Roman"/>
          <w:i/>
          <w:iCs/>
          <w:sz w:val="20"/>
          <w:szCs w:val="20"/>
        </w:rPr>
        <w:t>По проезду</w:t>
      </w:r>
      <w:r w:rsidRPr="004B403D">
        <w:rPr>
          <w:rFonts w:ascii="Times New Roman" w:hAnsi="Times New Roman" w:cs="Times New Roman"/>
          <w:sz w:val="20"/>
          <w:szCs w:val="20"/>
        </w:rPr>
        <w:t xml:space="preserve"> к месту командировки и обратно железнодорожным, воздушным, водным, автомобильным транспортом по любым тарифам, за исключением тарифов бизнес-класса (по решению нанимателя ра</w:t>
      </w:r>
      <w:r w:rsidRPr="004B403D">
        <w:rPr>
          <w:rFonts w:ascii="Times New Roman" w:hAnsi="Times New Roman" w:cs="Times New Roman"/>
          <w:sz w:val="20"/>
          <w:szCs w:val="20"/>
        </w:rPr>
        <w:t>с</w:t>
      </w:r>
      <w:r w:rsidRPr="004B403D">
        <w:rPr>
          <w:rFonts w:ascii="Times New Roman" w:hAnsi="Times New Roman" w:cs="Times New Roman"/>
          <w:sz w:val="20"/>
          <w:szCs w:val="20"/>
        </w:rPr>
        <w:t>ходы командированным работникам по проезду могут быть возмещ</w:t>
      </w:r>
      <w:r w:rsidRPr="004B403D">
        <w:rPr>
          <w:rFonts w:ascii="Times New Roman" w:hAnsi="Times New Roman" w:cs="Times New Roman"/>
          <w:sz w:val="20"/>
          <w:szCs w:val="20"/>
        </w:rPr>
        <w:t>е</w:t>
      </w:r>
      <w:r w:rsidRPr="004B403D">
        <w:rPr>
          <w:rFonts w:ascii="Times New Roman" w:hAnsi="Times New Roman" w:cs="Times New Roman"/>
          <w:sz w:val="20"/>
          <w:szCs w:val="20"/>
        </w:rPr>
        <w:t>ны по тарифам бизнес-класса). В случае изменения условий команд</w:t>
      </w:r>
      <w:r w:rsidRPr="004B403D">
        <w:rPr>
          <w:rFonts w:ascii="Times New Roman" w:hAnsi="Times New Roman" w:cs="Times New Roman"/>
          <w:sz w:val="20"/>
          <w:szCs w:val="20"/>
        </w:rPr>
        <w:t>и</w:t>
      </w:r>
      <w:r w:rsidRPr="004B403D">
        <w:rPr>
          <w:rFonts w:ascii="Times New Roman" w:hAnsi="Times New Roman" w:cs="Times New Roman"/>
          <w:sz w:val="20"/>
          <w:szCs w:val="20"/>
        </w:rPr>
        <w:t>рования, в том числе сроков и места командировки, когда командир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>ванный работник вынужден приобретать за границей проездные док</w:t>
      </w:r>
      <w:r w:rsidRPr="004B403D">
        <w:rPr>
          <w:rFonts w:ascii="Times New Roman" w:hAnsi="Times New Roman" w:cs="Times New Roman"/>
          <w:sz w:val="20"/>
          <w:szCs w:val="20"/>
        </w:rPr>
        <w:t>у</w:t>
      </w:r>
      <w:r w:rsidRPr="004B403D">
        <w:rPr>
          <w:rFonts w:ascii="Times New Roman" w:hAnsi="Times New Roman" w:cs="Times New Roman"/>
          <w:sz w:val="20"/>
          <w:szCs w:val="20"/>
        </w:rPr>
        <w:t>менты (билеты) по тарифам бизнес-класса (для следования по изм</w:t>
      </w:r>
      <w:r w:rsidRPr="004B403D">
        <w:rPr>
          <w:rFonts w:ascii="Times New Roman" w:hAnsi="Times New Roman" w:cs="Times New Roman"/>
          <w:sz w:val="20"/>
          <w:szCs w:val="20"/>
        </w:rPr>
        <w:t>е</w:t>
      </w:r>
      <w:r w:rsidRPr="004B403D">
        <w:rPr>
          <w:rFonts w:ascii="Times New Roman" w:hAnsi="Times New Roman" w:cs="Times New Roman"/>
          <w:sz w:val="20"/>
          <w:szCs w:val="20"/>
        </w:rPr>
        <w:t>ненному маршруту либо возвращения к месту постоянной работы р</w:t>
      </w:r>
      <w:r w:rsidRPr="004B403D">
        <w:rPr>
          <w:rFonts w:ascii="Times New Roman" w:hAnsi="Times New Roman" w:cs="Times New Roman"/>
          <w:sz w:val="20"/>
          <w:szCs w:val="20"/>
        </w:rPr>
        <w:t>а</w:t>
      </w:r>
      <w:r w:rsidRPr="004B403D">
        <w:rPr>
          <w:rFonts w:ascii="Times New Roman" w:hAnsi="Times New Roman" w:cs="Times New Roman"/>
          <w:sz w:val="20"/>
          <w:szCs w:val="20"/>
        </w:rPr>
        <w:t>нее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B403D">
        <w:rPr>
          <w:rFonts w:ascii="Times New Roman" w:hAnsi="Times New Roman" w:cs="Times New Roman"/>
          <w:sz w:val="20"/>
          <w:szCs w:val="20"/>
        </w:rPr>
        <w:t xml:space="preserve"> либо позднее первоначально установленного срока), решения н</w:t>
      </w:r>
      <w:r w:rsidRPr="004B403D">
        <w:rPr>
          <w:rFonts w:ascii="Times New Roman" w:hAnsi="Times New Roman" w:cs="Times New Roman"/>
          <w:sz w:val="20"/>
          <w:szCs w:val="20"/>
        </w:rPr>
        <w:t>а</w:t>
      </w:r>
      <w:r w:rsidRPr="004B403D">
        <w:rPr>
          <w:rFonts w:ascii="Times New Roman" w:hAnsi="Times New Roman" w:cs="Times New Roman"/>
          <w:sz w:val="20"/>
          <w:szCs w:val="20"/>
        </w:rPr>
        <w:t>нимателя о приобретении проездных документов (билетов) не требуе</w:t>
      </w:r>
      <w:r w:rsidRPr="004B403D">
        <w:rPr>
          <w:rFonts w:ascii="Times New Roman" w:hAnsi="Times New Roman" w:cs="Times New Roman"/>
          <w:sz w:val="20"/>
          <w:szCs w:val="20"/>
        </w:rPr>
        <w:t>т</w:t>
      </w:r>
      <w:r w:rsidRPr="004B403D">
        <w:rPr>
          <w:rFonts w:ascii="Times New Roman" w:hAnsi="Times New Roman" w:cs="Times New Roman"/>
          <w:sz w:val="20"/>
          <w:szCs w:val="20"/>
        </w:rPr>
        <w:t xml:space="preserve">ся.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Командированному работнику возмещаются расходы по провозу багажа в случае выполнения служебного поручения по его провозу свыше норм бесплатного провоза багажа по проездному документу (билету) того вида транспорта, которым следует командированный работник; стоимость бронирования, комиссионных сборов, пользов</w:t>
      </w:r>
      <w:r w:rsidRPr="004B403D">
        <w:rPr>
          <w:rFonts w:ascii="Times New Roman" w:hAnsi="Times New Roman" w:cs="Times New Roman"/>
          <w:sz w:val="20"/>
          <w:szCs w:val="20"/>
        </w:rPr>
        <w:t>а</w:t>
      </w:r>
      <w:r w:rsidRPr="004B403D">
        <w:rPr>
          <w:rFonts w:ascii="Times New Roman" w:hAnsi="Times New Roman" w:cs="Times New Roman"/>
          <w:sz w:val="20"/>
          <w:szCs w:val="20"/>
        </w:rPr>
        <w:t>ния комплектом спальных принадлежностей, а также сервисного о</w:t>
      </w:r>
      <w:r w:rsidRPr="004B403D">
        <w:rPr>
          <w:rFonts w:ascii="Times New Roman" w:hAnsi="Times New Roman" w:cs="Times New Roman"/>
          <w:sz w:val="20"/>
          <w:szCs w:val="20"/>
        </w:rPr>
        <w:t>б</w:t>
      </w:r>
      <w:r w:rsidRPr="004B403D">
        <w:rPr>
          <w:rFonts w:ascii="Times New Roman" w:hAnsi="Times New Roman" w:cs="Times New Roman"/>
          <w:sz w:val="20"/>
          <w:szCs w:val="20"/>
        </w:rPr>
        <w:t>служивания, включенного в цену проездного документа (билета).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Стоимость проездных документов (билетов) возмещается при представлении подтверждающих документов.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При приобретении проездных документов (билетов) направляющей стороной представления работником подтверждающих документов не требуется.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lastRenderedPageBreak/>
        <w:t xml:space="preserve">В случаях, если приобретение проездных документов (билетов) осуществляется за счет средств принимающей стороны, а также если командированному работнику предоставлены средства передвижения или он имеет право бесплатного проезда, расходы по проезду к месту командировки и обратно не подлежат возмещению.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При отсутствии у командированного работника проездных док</w:t>
      </w:r>
      <w:r w:rsidRPr="004B403D">
        <w:rPr>
          <w:rFonts w:ascii="Times New Roman" w:hAnsi="Times New Roman" w:cs="Times New Roman"/>
          <w:sz w:val="20"/>
          <w:szCs w:val="20"/>
        </w:rPr>
        <w:t>у</w:t>
      </w:r>
      <w:r w:rsidRPr="004B403D">
        <w:rPr>
          <w:rFonts w:ascii="Times New Roman" w:hAnsi="Times New Roman" w:cs="Times New Roman"/>
          <w:sz w:val="20"/>
          <w:szCs w:val="20"/>
        </w:rPr>
        <w:t>ментов (билетов) к месту командировки и (или) обратно расходы по проезду возмещаются в размере 0,1 базовой величины в каждую ст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 xml:space="preserve">рону, за исключением случаев, указанных в п. 12 и гл. 7 Положения.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Транспортные расходы, произведенные командированным рабо</w:t>
      </w:r>
      <w:r w:rsidRPr="004B403D">
        <w:rPr>
          <w:rFonts w:ascii="Times New Roman" w:hAnsi="Times New Roman" w:cs="Times New Roman"/>
          <w:sz w:val="20"/>
          <w:szCs w:val="20"/>
        </w:rPr>
        <w:t>т</w:t>
      </w:r>
      <w:r w:rsidRPr="004B403D">
        <w:rPr>
          <w:rFonts w:ascii="Times New Roman" w:hAnsi="Times New Roman" w:cs="Times New Roman"/>
          <w:sz w:val="20"/>
          <w:szCs w:val="20"/>
        </w:rPr>
        <w:t xml:space="preserve">ником в пределах места командировки, оплачиваются за счет суточных и возмещению не подлежат.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Нанимателем командированному работнику могут быть возмещены в пределах места командировки за границей расходы на такси, аренду автомобиля на основании подтверждающих документов.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2. </w:t>
      </w:r>
      <w:r w:rsidRPr="004B403D">
        <w:rPr>
          <w:rFonts w:ascii="Times New Roman" w:hAnsi="Times New Roman" w:cs="Times New Roman"/>
          <w:i/>
          <w:iCs/>
          <w:sz w:val="20"/>
          <w:szCs w:val="20"/>
        </w:rPr>
        <w:t>По найму жилого помещения</w:t>
      </w:r>
      <w:r w:rsidRPr="004B403D">
        <w:rPr>
          <w:rFonts w:ascii="Times New Roman" w:hAnsi="Times New Roman" w:cs="Times New Roman"/>
          <w:sz w:val="20"/>
          <w:szCs w:val="20"/>
        </w:rPr>
        <w:t xml:space="preserve"> при командировании в пределах Республики Беларусь расходы возмещаются с даты прибытия к месту командировки и по дату выбытия из него в размерах, установленных в приложении 1 к Положению, без представления подтверждающих д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 xml:space="preserve">кументов: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- в областных центрах и г. Минске – 50 </w:t>
      </w:r>
      <w:proofErr w:type="spellStart"/>
      <w:r w:rsidRPr="004B403D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4B403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B403D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B403D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- в районных центрах – 25 </w:t>
      </w:r>
      <w:proofErr w:type="spellStart"/>
      <w:r w:rsidRPr="004B403D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4B403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B403D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B403D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 xml:space="preserve">- в остальных населенных пунктах – 20 </w:t>
      </w:r>
      <w:proofErr w:type="spellStart"/>
      <w:r w:rsidRPr="004B403D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4B403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B403D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B403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Порядок возмещения расходов по найму жилого помещения на о</w:t>
      </w:r>
      <w:r w:rsidRPr="004B403D">
        <w:rPr>
          <w:rFonts w:ascii="Times New Roman" w:hAnsi="Times New Roman" w:cs="Times New Roman"/>
          <w:sz w:val="20"/>
          <w:szCs w:val="20"/>
        </w:rPr>
        <w:t>с</w:t>
      </w:r>
      <w:r w:rsidRPr="004B403D">
        <w:rPr>
          <w:rFonts w:ascii="Times New Roman" w:hAnsi="Times New Roman" w:cs="Times New Roman"/>
          <w:sz w:val="20"/>
          <w:szCs w:val="20"/>
        </w:rPr>
        <w:t>новании подтверждающих документов определяется в локальном пр</w:t>
      </w:r>
      <w:r w:rsidRPr="004B403D">
        <w:rPr>
          <w:rFonts w:ascii="Times New Roman" w:hAnsi="Times New Roman" w:cs="Times New Roman"/>
          <w:sz w:val="20"/>
          <w:szCs w:val="20"/>
        </w:rPr>
        <w:t>а</w:t>
      </w:r>
      <w:r w:rsidRPr="004B403D">
        <w:rPr>
          <w:rFonts w:ascii="Times New Roman" w:hAnsi="Times New Roman" w:cs="Times New Roman"/>
          <w:sz w:val="20"/>
          <w:szCs w:val="20"/>
        </w:rPr>
        <w:t xml:space="preserve">вовом акте. При возмещении расходов по найму жилого помещения без представления подтверждающих документов принятия локального правового акта не требуется.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B403D">
        <w:rPr>
          <w:rFonts w:ascii="Times New Roman" w:hAnsi="Times New Roman" w:cs="Times New Roman"/>
          <w:sz w:val="20"/>
          <w:szCs w:val="20"/>
        </w:rPr>
        <w:t>При отсутствии подтверждающих документов, представление к</w:t>
      </w:r>
      <w:r w:rsidRPr="004B403D">
        <w:rPr>
          <w:rFonts w:ascii="Times New Roman" w:hAnsi="Times New Roman" w:cs="Times New Roman"/>
          <w:sz w:val="20"/>
          <w:szCs w:val="20"/>
        </w:rPr>
        <w:t>о</w:t>
      </w:r>
      <w:r w:rsidRPr="004B403D">
        <w:rPr>
          <w:rFonts w:ascii="Times New Roman" w:hAnsi="Times New Roman" w:cs="Times New Roman"/>
          <w:sz w:val="20"/>
          <w:szCs w:val="20"/>
        </w:rPr>
        <w:t>торых для возмещения расходов по найму жилого помещения опред</w:t>
      </w:r>
      <w:r w:rsidRPr="004B403D">
        <w:rPr>
          <w:rFonts w:ascii="Times New Roman" w:hAnsi="Times New Roman" w:cs="Times New Roman"/>
          <w:sz w:val="20"/>
          <w:szCs w:val="20"/>
        </w:rPr>
        <w:t>е</w:t>
      </w:r>
      <w:r w:rsidRPr="004B403D">
        <w:rPr>
          <w:rFonts w:ascii="Times New Roman" w:hAnsi="Times New Roman" w:cs="Times New Roman"/>
          <w:sz w:val="20"/>
          <w:szCs w:val="20"/>
        </w:rPr>
        <w:t>лено в локальном правовом акте, указанные расходы за время кома</w:t>
      </w:r>
      <w:r w:rsidRPr="004B403D">
        <w:rPr>
          <w:rFonts w:ascii="Times New Roman" w:hAnsi="Times New Roman" w:cs="Times New Roman"/>
          <w:sz w:val="20"/>
          <w:szCs w:val="20"/>
        </w:rPr>
        <w:t>н</w:t>
      </w:r>
      <w:r w:rsidRPr="004B403D">
        <w:rPr>
          <w:rFonts w:ascii="Times New Roman" w:hAnsi="Times New Roman" w:cs="Times New Roman"/>
          <w:sz w:val="20"/>
          <w:szCs w:val="20"/>
        </w:rPr>
        <w:t>дирования, за исключением времени нахождения в пути, возмещаются в размере, не превышающем 20 %, но не менее 5 % размеров возмещ</w:t>
      </w:r>
      <w:r w:rsidRPr="004B403D">
        <w:rPr>
          <w:rFonts w:ascii="Times New Roman" w:hAnsi="Times New Roman" w:cs="Times New Roman"/>
          <w:sz w:val="20"/>
          <w:szCs w:val="20"/>
        </w:rPr>
        <w:t>е</w:t>
      </w:r>
      <w:r w:rsidRPr="004B403D">
        <w:rPr>
          <w:rFonts w:ascii="Times New Roman" w:hAnsi="Times New Roman" w:cs="Times New Roman"/>
          <w:sz w:val="20"/>
          <w:szCs w:val="20"/>
        </w:rPr>
        <w:t>ния этих расходов, установленных в приложении 1 к Положению. Конкретный размер возмещения расходов по найму жилого помещ</w:t>
      </w:r>
      <w:r w:rsidRPr="004B403D">
        <w:rPr>
          <w:rFonts w:ascii="Times New Roman" w:hAnsi="Times New Roman" w:cs="Times New Roman"/>
          <w:sz w:val="20"/>
          <w:szCs w:val="20"/>
        </w:rPr>
        <w:t>е</w:t>
      </w:r>
      <w:r w:rsidRPr="004B403D">
        <w:rPr>
          <w:rFonts w:ascii="Times New Roman" w:hAnsi="Times New Roman" w:cs="Times New Roman"/>
          <w:sz w:val="20"/>
          <w:szCs w:val="20"/>
        </w:rPr>
        <w:t>ния устанавливается нанимателем в локальном правовом акте.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При командировании в пределах Республики Беларусь вопрос о ежедневном возвращении работника из места командировки к месту жительства решается нанимателем с учетом расстояния, условий </w:t>
      </w:r>
      <w:r w:rsidRPr="00AC47BE">
        <w:rPr>
          <w:rFonts w:ascii="Times New Roman" w:hAnsi="Times New Roman" w:cs="Times New Roman"/>
          <w:sz w:val="20"/>
          <w:szCs w:val="20"/>
        </w:rPr>
        <w:lastRenderedPageBreak/>
        <w:t xml:space="preserve">транспортного сообщения, характера выполняемого задания, а также необходимости создания работнику условий для отдыха и отражается в приказе (распоряжении, постановлении) нанимателя о направлении работника в командировку.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При ежедневном возвращении командированного работника к ме</w:t>
      </w:r>
      <w:r w:rsidRPr="00AC47BE">
        <w:rPr>
          <w:rFonts w:ascii="Times New Roman" w:hAnsi="Times New Roman" w:cs="Times New Roman"/>
          <w:sz w:val="20"/>
          <w:szCs w:val="20"/>
        </w:rPr>
        <w:t>с</w:t>
      </w:r>
      <w:r w:rsidRPr="00AC47BE">
        <w:rPr>
          <w:rFonts w:ascii="Times New Roman" w:hAnsi="Times New Roman" w:cs="Times New Roman"/>
          <w:sz w:val="20"/>
          <w:szCs w:val="20"/>
        </w:rPr>
        <w:t>ту жительства, а также однодневных командировках в пределах Ре</w:t>
      </w:r>
      <w:r w:rsidRPr="00AC47BE">
        <w:rPr>
          <w:rFonts w:ascii="Times New Roman" w:hAnsi="Times New Roman" w:cs="Times New Roman"/>
          <w:sz w:val="20"/>
          <w:szCs w:val="20"/>
        </w:rPr>
        <w:t>с</w:t>
      </w:r>
      <w:r w:rsidRPr="00AC47BE">
        <w:rPr>
          <w:rFonts w:ascii="Times New Roman" w:hAnsi="Times New Roman" w:cs="Times New Roman"/>
          <w:sz w:val="20"/>
          <w:szCs w:val="20"/>
        </w:rPr>
        <w:t>публики Беларусь возмещение расходов по найму жилого помещения не производится.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3</w:t>
      </w:r>
      <w:r w:rsidRPr="00AC47BE">
        <w:rPr>
          <w:rFonts w:ascii="Times New Roman" w:hAnsi="Times New Roman" w:cs="Times New Roman"/>
          <w:i/>
          <w:iCs/>
          <w:sz w:val="20"/>
          <w:szCs w:val="20"/>
        </w:rPr>
        <w:t>. Суточные</w:t>
      </w:r>
      <w:r w:rsidRPr="00AC47BE">
        <w:rPr>
          <w:rFonts w:ascii="Times New Roman" w:hAnsi="Times New Roman" w:cs="Times New Roman"/>
          <w:sz w:val="20"/>
          <w:szCs w:val="20"/>
        </w:rPr>
        <w:t xml:space="preserve"> командированному работнику за все время пребыв</w:t>
      </w:r>
      <w:r w:rsidRPr="00AC47BE">
        <w:rPr>
          <w:rFonts w:ascii="Times New Roman" w:hAnsi="Times New Roman" w:cs="Times New Roman"/>
          <w:sz w:val="20"/>
          <w:szCs w:val="20"/>
        </w:rPr>
        <w:t>а</w:t>
      </w:r>
      <w:r w:rsidRPr="00AC47BE">
        <w:rPr>
          <w:rFonts w:ascii="Times New Roman" w:hAnsi="Times New Roman" w:cs="Times New Roman"/>
          <w:sz w:val="20"/>
          <w:szCs w:val="20"/>
        </w:rPr>
        <w:t>ния в командировке, включая время нахождения в пути, выплачиваю</w:t>
      </w:r>
      <w:r w:rsidRPr="00AC47BE">
        <w:rPr>
          <w:rFonts w:ascii="Times New Roman" w:hAnsi="Times New Roman" w:cs="Times New Roman"/>
          <w:sz w:val="20"/>
          <w:szCs w:val="20"/>
        </w:rPr>
        <w:t>т</w:t>
      </w:r>
      <w:r w:rsidRPr="00AC47BE">
        <w:rPr>
          <w:rFonts w:ascii="Times New Roman" w:hAnsi="Times New Roman" w:cs="Times New Roman"/>
          <w:sz w:val="20"/>
          <w:szCs w:val="20"/>
        </w:rPr>
        <w:t xml:space="preserve">ся в размерах, установленных: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- в приложении 1 к Положению, – при командировании в пределах Республики Беларусь (12 </w:t>
      </w:r>
      <w:proofErr w:type="spellStart"/>
      <w:r w:rsidRPr="00AC47BE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AC47B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C47BE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AC47BE">
        <w:rPr>
          <w:rFonts w:ascii="Times New Roman" w:hAnsi="Times New Roman" w:cs="Times New Roman"/>
          <w:sz w:val="20"/>
          <w:szCs w:val="20"/>
        </w:rPr>
        <w:t xml:space="preserve"> (постановление Совета Министров Республики Беларусь от 22.03.2024 № 214));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- в приложении 2 к Положению, – при командировании за границу.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В случае обеспечения направляющей и (или) принимающей стор</w:t>
      </w:r>
      <w:r w:rsidRPr="00AC47BE">
        <w:rPr>
          <w:rFonts w:ascii="Times New Roman" w:hAnsi="Times New Roman" w:cs="Times New Roman"/>
          <w:sz w:val="20"/>
          <w:szCs w:val="20"/>
        </w:rPr>
        <w:t>о</w:t>
      </w:r>
      <w:r w:rsidRPr="00AC47BE">
        <w:rPr>
          <w:rFonts w:ascii="Times New Roman" w:hAnsi="Times New Roman" w:cs="Times New Roman"/>
          <w:sz w:val="20"/>
          <w:szCs w:val="20"/>
        </w:rPr>
        <w:t>ной командированного работника трехразовым питанием, включая завтраки, и транспортом в пределах места командировки направля</w:t>
      </w:r>
      <w:r w:rsidRPr="00AC47BE">
        <w:rPr>
          <w:rFonts w:ascii="Times New Roman" w:hAnsi="Times New Roman" w:cs="Times New Roman"/>
          <w:sz w:val="20"/>
          <w:szCs w:val="20"/>
        </w:rPr>
        <w:t>ю</w:t>
      </w:r>
      <w:r w:rsidRPr="00AC47BE">
        <w:rPr>
          <w:rFonts w:ascii="Times New Roman" w:hAnsi="Times New Roman" w:cs="Times New Roman"/>
          <w:sz w:val="20"/>
          <w:szCs w:val="20"/>
        </w:rPr>
        <w:t xml:space="preserve">щая сторона возмещение суточных не производит, за исключением суточных за время нахождения в пути.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Возмещение суточных не производится также, если по условиям командирования место проведения мероприятия совпадает с местом проживания (гостиница) командированного работника (передвижения в пределах места командировки не требуется) и работник обеспечен трехразовым питанием направляющей и (или) принимающей стор</w:t>
      </w:r>
      <w:r w:rsidRPr="00AC47BE">
        <w:rPr>
          <w:rFonts w:ascii="Times New Roman" w:hAnsi="Times New Roman" w:cs="Times New Roman"/>
          <w:sz w:val="20"/>
          <w:szCs w:val="20"/>
        </w:rPr>
        <w:t>о</w:t>
      </w:r>
      <w:r w:rsidRPr="00AC47BE">
        <w:rPr>
          <w:rFonts w:ascii="Times New Roman" w:hAnsi="Times New Roman" w:cs="Times New Roman"/>
          <w:sz w:val="20"/>
          <w:szCs w:val="20"/>
        </w:rPr>
        <w:t xml:space="preserve">ной.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В случае прибытия командированного работника в место команд</w:t>
      </w:r>
      <w:r w:rsidRPr="00AC47BE">
        <w:rPr>
          <w:rFonts w:ascii="Times New Roman" w:hAnsi="Times New Roman" w:cs="Times New Roman"/>
          <w:sz w:val="20"/>
          <w:szCs w:val="20"/>
        </w:rPr>
        <w:t>и</w:t>
      </w:r>
      <w:r w:rsidRPr="00AC47BE">
        <w:rPr>
          <w:rFonts w:ascii="Times New Roman" w:hAnsi="Times New Roman" w:cs="Times New Roman"/>
          <w:sz w:val="20"/>
          <w:szCs w:val="20"/>
        </w:rPr>
        <w:t>ровки накануне дней (дня), в которых принимающая сторона обесп</w:t>
      </w:r>
      <w:r w:rsidRPr="00AC47BE">
        <w:rPr>
          <w:rFonts w:ascii="Times New Roman" w:hAnsi="Times New Roman" w:cs="Times New Roman"/>
          <w:sz w:val="20"/>
          <w:szCs w:val="20"/>
        </w:rPr>
        <w:t>е</w:t>
      </w:r>
      <w:r w:rsidRPr="00AC47BE">
        <w:rPr>
          <w:rFonts w:ascii="Times New Roman" w:hAnsi="Times New Roman" w:cs="Times New Roman"/>
          <w:sz w:val="20"/>
          <w:szCs w:val="20"/>
        </w:rPr>
        <w:t>чивает его питанием и транспортом в пределах места командировки, и (или) выбытия из места командировки в день, следующий после дней (дня), в которых его обеспечивали питанием и транспортом в пределах места командировки, возмещение суточных составляет 100 % от ра</w:t>
      </w:r>
      <w:r w:rsidRPr="00AC47BE">
        <w:rPr>
          <w:rFonts w:ascii="Times New Roman" w:hAnsi="Times New Roman" w:cs="Times New Roman"/>
          <w:sz w:val="20"/>
          <w:szCs w:val="20"/>
        </w:rPr>
        <w:t>з</w:t>
      </w:r>
      <w:r w:rsidRPr="00AC47BE">
        <w:rPr>
          <w:rFonts w:ascii="Times New Roman" w:hAnsi="Times New Roman" w:cs="Times New Roman"/>
          <w:sz w:val="20"/>
          <w:szCs w:val="20"/>
        </w:rPr>
        <w:t>меров, установленных в приложениях 1 и 2 к Положению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Для отражения операций по расчетам с подотчетными лицами пр</w:t>
      </w:r>
      <w:r w:rsidRPr="00AC47BE">
        <w:rPr>
          <w:rFonts w:ascii="Times New Roman" w:hAnsi="Times New Roman" w:cs="Times New Roman"/>
          <w:sz w:val="20"/>
          <w:szCs w:val="20"/>
        </w:rPr>
        <w:t>и</w:t>
      </w:r>
      <w:r w:rsidRPr="00AC47BE">
        <w:rPr>
          <w:rFonts w:ascii="Times New Roman" w:hAnsi="Times New Roman" w:cs="Times New Roman"/>
          <w:sz w:val="20"/>
          <w:szCs w:val="20"/>
        </w:rPr>
        <w:t>меняется счет 71 «Расчеты с подотчетными лицами». По дебету счета отражаются суммы, выданные под отчет, а по кредиту – списание з</w:t>
      </w:r>
      <w:r w:rsidRPr="00AC47BE">
        <w:rPr>
          <w:rFonts w:ascii="Times New Roman" w:hAnsi="Times New Roman" w:cs="Times New Roman"/>
          <w:sz w:val="20"/>
          <w:szCs w:val="20"/>
        </w:rPr>
        <w:t>а</w:t>
      </w:r>
      <w:r w:rsidRPr="00AC47BE">
        <w:rPr>
          <w:rFonts w:ascii="Times New Roman" w:hAnsi="Times New Roman" w:cs="Times New Roman"/>
          <w:sz w:val="20"/>
          <w:szCs w:val="20"/>
        </w:rPr>
        <w:t>долженности подотчетных лиц.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Для учета расчетов с подотчетными лицами предназначен Журнал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C47BE">
        <w:rPr>
          <w:rFonts w:ascii="Times New Roman" w:hAnsi="Times New Roman" w:cs="Times New Roman"/>
          <w:sz w:val="20"/>
          <w:szCs w:val="20"/>
        </w:rPr>
        <w:t xml:space="preserve">ордер ф. 7-АПК, в котором отражается информация синтетического и </w:t>
      </w:r>
      <w:r w:rsidRPr="00AC47BE">
        <w:rPr>
          <w:rFonts w:ascii="Times New Roman" w:hAnsi="Times New Roman" w:cs="Times New Roman"/>
          <w:sz w:val="20"/>
          <w:szCs w:val="20"/>
        </w:rPr>
        <w:lastRenderedPageBreak/>
        <w:t>аналитического учета. Аналитический учет расчетов с подотчетными лицами ведется в разрезе каждого работника в отдельности. Основан</w:t>
      </w:r>
      <w:r w:rsidRPr="00AC47BE">
        <w:rPr>
          <w:rFonts w:ascii="Times New Roman" w:hAnsi="Times New Roman" w:cs="Times New Roman"/>
          <w:sz w:val="20"/>
          <w:szCs w:val="20"/>
        </w:rPr>
        <w:t>и</w:t>
      </w:r>
      <w:r w:rsidRPr="00AC47BE">
        <w:rPr>
          <w:rFonts w:ascii="Times New Roman" w:hAnsi="Times New Roman" w:cs="Times New Roman"/>
          <w:sz w:val="20"/>
          <w:szCs w:val="20"/>
        </w:rPr>
        <w:t>ем для записей в Журнале-ордере ф. 7-АПК являются авансовые отч</w:t>
      </w:r>
      <w:r w:rsidRPr="00AC47BE">
        <w:rPr>
          <w:rFonts w:ascii="Times New Roman" w:hAnsi="Times New Roman" w:cs="Times New Roman"/>
          <w:sz w:val="20"/>
          <w:szCs w:val="20"/>
        </w:rPr>
        <w:t>е</w:t>
      </w:r>
      <w:r w:rsidRPr="00AC47BE">
        <w:rPr>
          <w:rFonts w:ascii="Times New Roman" w:hAnsi="Times New Roman" w:cs="Times New Roman"/>
          <w:sz w:val="20"/>
          <w:szCs w:val="20"/>
        </w:rPr>
        <w:t>ты, отчеты кассира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F9043B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043B">
        <w:rPr>
          <w:rFonts w:ascii="Times New Roman" w:hAnsi="Times New Roman" w:cs="Times New Roman"/>
          <w:b/>
          <w:bCs/>
          <w:sz w:val="20"/>
          <w:szCs w:val="20"/>
        </w:rPr>
        <w:t>Учет расчетов с персоналом по прочим операциям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Информация о расчетах с работниками организации, кроме расч</w:t>
      </w:r>
      <w:r w:rsidRPr="00AC47BE">
        <w:rPr>
          <w:rFonts w:ascii="Times New Roman" w:hAnsi="Times New Roman" w:cs="Times New Roman"/>
          <w:sz w:val="20"/>
          <w:szCs w:val="20"/>
        </w:rPr>
        <w:t>е</w:t>
      </w:r>
      <w:r w:rsidRPr="00AC47BE">
        <w:rPr>
          <w:rFonts w:ascii="Times New Roman" w:hAnsi="Times New Roman" w:cs="Times New Roman"/>
          <w:sz w:val="20"/>
          <w:szCs w:val="20"/>
        </w:rPr>
        <w:t xml:space="preserve">тов по оплате труда и с подотчетными лицами, обобщается на счете 73 «Расчеты с персоналом по прочим операциям».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К счету могут быть открыты субсчета: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73-1 «Расчеты по предоставленным займам»;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73-2 «Расчеты по возмещению материального ущерба».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Субсчет 73-1 «Расчеты по предоставленным займам» предназначен для обобщения информации о расчетах с работниками организации по предоставленным займам на индивидуальное и кооперативное жили</w:t>
      </w:r>
      <w:r w:rsidRPr="00AC47BE">
        <w:rPr>
          <w:rFonts w:ascii="Times New Roman" w:hAnsi="Times New Roman" w:cs="Times New Roman"/>
          <w:sz w:val="20"/>
          <w:szCs w:val="20"/>
        </w:rPr>
        <w:t>щ</w:t>
      </w:r>
      <w:r w:rsidRPr="00AC47BE">
        <w:rPr>
          <w:rFonts w:ascii="Times New Roman" w:hAnsi="Times New Roman" w:cs="Times New Roman"/>
          <w:sz w:val="20"/>
          <w:szCs w:val="20"/>
        </w:rPr>
        <w:t xml:space="preserve">ное строительство, приобретение и строительство садовых домиков, благоустройство садовых участков, обзаведение домашним </w:t>
      </w:r>
      <w:r w:rsidRPr="000B2D5D">
        <w:rPr>
          <w:rFonts w:ascii="Times New Roman" w:hAnsi="Times New Roman" w:cs="Times New Roman"/>
          <w:sz w:val="20"/>
          <w:szCs w:val="20"/>
        </w:rPr>
        <w:t>хозяйс</w:t>
      </w:r>
      <w:r w:rsidRPr="000B2D5D">
        <w:rPr>
          <w:rFonts w:ascii="Times New Roman" w:hAnsi="Times New Roman" w:cs="Times New Roman"/>
          <w:sz w:val="20"/>
          <w:szCs w:val="20"/>
        </w:rPr>
        <w:t>т</w:t>
      </w:r>
      <w:r w:rsidRPr="000B2D5D">
        <w:rPr>
          <w:rFonts w:ascii="Times New Roman" w:hAnsi="Times New Roman" w:cs="Times New Roman"/>
          <w:sz w:val="20"/>
          <w:szCs w:val="20"/>
        </w:rPr>
        <w:t>вом, обучение.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В соответствии с Положением о порядке и условиях предоставл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ния организациями состоящим в штатах этих организаций работникам, нуждающимся в улучшении жилищных условий, займов на строител</w:t>
      </w:r>
      <w:r w:rsidRPr="00F9043B">
        <w:rPr>
          <w:rFonts w:ascii="Times New Roman" w:hAnsi="Times New Roman" w:cs="Times New Roman"/>
          <w:sz w:val="20"/>
          <w:szCs w:val="20"/>
        </w:rPr>
        <w:t>ь</w:t>
      </w:r>
      <w:r w:rsidRPr="00F9043B">
        <w:rPr>
          <w:rFonts w:ascii="Times New Roman" w:hAnsi="Times New Roman" w:cs="Times New Roman"/>
          <w:sz w:val="20"/>
          <w:szCs w:val="20"/>
        </w:rPr>
        <w:t>ство (реконструкцию) или приобретение жилых помещений, утве</w:t>
      </w:r>
      <w:r w:rsidRPr="00F9043B">
        <w:rPr>
          <w:rFonts w:ascii="Times New Roman" w:hAnsi="Times New Roman" w:cs="Times New Roman"/>
          <w:sz w:val="20"/>
          <w:szCs w:val="20"/>
        </w:rPr>
        <w:t>р</w:t>
      </w:r>
      <w:r w:rsidRPr="00F9043B">
        <w:rPr>
          <w:rFonts w:ascii="Times New Roman" w:hAnsi="Times New Roman" w:cs="Times New Roman"/>
          <w:sz w:val="20"/>
          <w:szCs w:val="20"/>
        </w:rPr>
        <w:t>жденным постановлением Совета Министров Республики Беларусь от 30 марта 2000 г. № 428, с дополнениями заем, предоставляемый орг</w:t>
      </w:r>
      <w:r w:rsidRPr="00F9043B">
        <w:rPr>
          <w:rFonts w:ascii="Times New Roman" w:hAnsi="Times New Roman" w:cs="Times New Roman"/>
          <w:sz w:val="20"/>
          <w:szCs w:val="20"/>
        </w:rPr>
        <w:t>а</w:t>
      </w:r>
      <w:r w:rsidRPr="00F9043B">
        <w:rPr>
          <w:rFonts w:ascii="Times New Roman" w:hAnsi="Times New Roman" w:cs="Times New Roman"/>
          <w:sz w:val="20"/>
          <w:szCs w:val="20"/>
        </w:rPr>
        <w:t xml:space="preserve">низациями состоящим в их штатах работникам, нуждающимся в улучшении жилищных условий, на строительство (реконструкцию) или приобретение жилых помещений (далее – заем) рекомендуется выдавать за счет прибыли, остающейся в распоряжении организации после осуществления налоговых и других платежей в бюджет.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Заем выдается работнику организации в порядке очередности, о</w:t>
      </w:r>
      <w:r w:rsidRPr="00F9043B">
        <w:rPr>
          <w:rFonts w:ascii="Times New Roman" w:hAnsi="Times New Roman" w:cs="Times New Roman"/>
          <w:sz w:val="20"/>
          <w:szCs w:val="20"/>
        </w:rPr>
        <w:t>п</w:t>
      </w:r>
      <w:r w:rsidRPr="00F9043B">
        <w:rPr>
          <w:rFonts w:ascii="Times New Roman" w:hAnsi="Times New Roman" w:cs="Times New Roman"/>
          <w:sz w:val="20"/>
          <w:szCs w:val="20"/>
        </w:rPr>
        <w:t>ределяемой исходя из времени принятия его на учет нуждающихся в улучшении жилищных условий в соответствии с нормами действу</w:t>
      </w:r>
      <w:r w:rsidRPr="00F9043B">
        <w:rPr>
          <w:rFonts w:ascii="Times New Roman" w:hAnsi="Times New Roman" w:cs="Times New Roman"/>
          <w:sz w:val="20"/>
          <w:szCs w:val="20"/>
        </w:rPr>
        <w:t>ю</w:t>
      </w:r>
      <w:r w:rsidRPr="00F9043B">
        <w:rPr>
          <w:rFonts w:ascii="Times New Roman" w:hAnsi="Times New Roman" w:cs="Times New Roman"/>
          <w:sz w:val="20"/>
          <w:szCs w:val="20"/>
        </w:rPr>
        <w:t>щего законодательства, а также при условии вложения им собстве</w:t>
      </w:r>
      <w:r w:rsidRPr="00F9043B">
        <w:rPr>
          <w:rFonts w:ascii="Times New Roman" w:hAnsi="Times New Roman" w:cs="Times New Roman"/>
          <w:sz w:val="20"/>
          <w:szCs w:val="20"/>
        </w:rPr>
        <w:t>н</w:t>
      </w:r>
      <w:r w:rsidRPr="00F9043B">
        <w:rPr>
          <w:rFonts w:ascii="Times New Roman" w:hAnsi="Times New Roman" w:cs="Times New Roman"/>
          <w:sz w:val="20"/>
          <w:szCs w:val="20"/>
        </w:rPr>
        <w:t>ных средств в строительство (реконструкцию) или приобретение ж</w:t>
      </w:r>
      <w:r w:rsidRPr="00F9043B">
        <w:rPr>
          <w:rFonts w:ascii="Times New Roman" w:hAnsi="Times New Roman" w:cs="Times New Roman"/>
          <w:sz w:val="20"/>
          <w:szCs w:val="20"/>
        </w:rPr>
        <w:t>и</w:t>
      </w:r>
      <w:r w:rsidRPr="00F9043B">
        <w:rPr>
          <w:rFonts w:ascii="Times New Roman" w:hAnsi="Times New Roman" w:cs="Times New Roman"/>
          <w:sz w:val="20"/>
          <w:szCs w:val="20"/>
        </w:rPr>
        <w:t xml:space="preserve">лого помещения.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lastRenderedPageBreak/>
        <w:t>В отдельных случаях заем может выдаваться по решению трудов</w:t>
      </w:r>
      <w:r w:rsidRPr="00F9043B">
        <w:rPr>
          <w:rFonts w:ascii="Times New Roman" w:hAnsi="Times New Roman" w:cs="Times New Roman"/>
          <w:sz w:val="20"/>
          <w:szCs w:val="20"/>
        </w:rPr>
        <w:t>о</w:t>
      </w:r>
      <w:r w:rsidRPr="00F9043B">
        <w:rPr>
          <w:rFonts w:ascii="Times New Roman" w:hAnsi="Times New Roman" w:cs="Times New Roman"/>
          <w:sz w:val="20"/>
          <w:szCs w:val="20"/>
        </w:rPr>
        <w:t>го коллектива организации в порядке, определенном в коллективном договоре, а при отсутствии договора – в порядке, установленном с</w:t>
      </w:r>
      <w:r w:rsidRPr="00F9043B">
        <w:rPr>
          <w:rFonts w:ascii="Times New Roman" w:hAnsi="Times New Roman" w:cs="Times New Roman"/>
          <w:sz w:val="20"/>
          <w:szCs w:val="20"/>
        </w:rPr>
        <w:t>о</w:t>
      </w:r>
      <w:r w:rsidRPr="00F9043B">
        <w:rPr>
          <w:rFonts w:ascii="Times New Roman" w:hAnsi="Times New Roman" w:cs="Times New Roman"/>
          <w:sz w:val="20"/>
          <w:szCs w:val="20"/>
        </w:rPr>
        <w:t>вместным решением администрации и профсоюзного комитета орг</w:t>
      </w:r>
      <w:r w:rsidRPr="00F9043B">
        <w:rPr>
          <w:rFonts w:ascii="Times New Roman" w:hAnsi="Times New Roman" w:cs="Times New Roman"/>
          <w:sz w:val="20"/>
          <w:szCs w:val="20"/>
        </w:rPr>
        <w:t>а</w:t>
      </w:r>
      <w:r w:rsidRPr="00F9043B">
        <w:rPr>
          <w:rFonts w:ascii="Times New Roman" w:hAnsi="Times New Roman" w:cs="Times New Roman"/>
          <w:sz w:val="20"/>
          <w:szCs w:val="20"/>
        </w:rPr>
        <w:t>низации, независимо от времени нахождения ее работника на учете нуждающихся в улучшении жилищных условий, а также в качестве поощрения при выполнении конкретных условий – активное участие в модернизации производства, освоение новой техники, победа в ко</w:t>
      </w:r>
      <w:r w:rsidRPr="00F9043B">
        <w:rPr>
          <w:rFonts w:ascii="Times New Roman" w:hAnsi="Times New Roman" w:cs="Times New Roman"/>
          <w:sz w:val="20"/>
          <w:szCs w:val="20"/>
        </w:rPr>
        <w:t>н</w:t>
      </w:r>
      <w:r w:rsidRPr="00F9043B">
        <w:rPr>
          <w:rFonts w:ascii="Times New Roman" w:hAnsi="Times New Roman" w:cs="Times New Roman"/>
          <w:sz w:val="20"/>
          <w:szCs w:val="20"/>
        </w:rPr>
        <w:t xml:space="preserve">курсах на разработку перспективных планов развития производства и т. п.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Размер займа может устанавливаться в процентах от стоимости строительства (реконструкции) или приобретения квартиры, одноква</w:t>
      </w:r>
      <w:r w:rsidRPr="00F9043B">
        <w:rPr>
          <w:rFonts w:ascii="Times New Roman" w:hAnsi="Times New Roman" w:cs="Times New Roman"/>
          <w:sz w:val="20"/>
          <w:szCs w:val="20"/>
        </w:rPr>
        <w:t>р</w:t>
      </w:r>
      <w:r w:rsidRPr="00F9043B">
        <w:rPr>
          <w:rFonts w:ascii="Times New Roman" w:hAnsi="Times New Roman" w:cs="Times New Roman"/>
          <w:sz w:val="20"/>
          <w:szCs w:val="20"/>
        </w:rPr>
        <w:t>тирного жилого дома на момент выдачи займа. Сроки пользования займом и его возврата, процентные ставки определяются индивид</w:t>
      </w:r>
      <w:r w:rsidRPr="00F9043B">
        <w:rPr>
          <w:rFonts w:ascii="Times New Roman" w:hAnsi="Times New Roman" w:cs="Times New Roman"/>
          <w:sz w:val="20"/>
          <w:szCs w:val="20"/>
        </w:rPr>
        <w:t>у</w:t>
      </w:r>
      <w:r w:rsidRPr="00F9043B">
        <w:rPr>
          <w:rFonts w:ascii="Times New Roman" w:hAnsi="Times New Roman" w:cs="Times New Roman"/>
          <w:sz w:val="20"/>
          <w:szCs w:val="20"/>
        </w:rPr>
        <w:t xml:space="preserve">ально для каждого заемщика организацией, выдающей заем.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Процентные ставки могут быть фиксированными и регулируем</w:t>
      </w:r>
      <w:r w:rsidRPr="00F9043B">
        <w:rPr>
          <w:rFonts w:ascii="Times New Roman" w:hAnsi="Times New Roman" w:cs="Times New Roman"/>
          <w:sz w:val="20"/>
          <w:szCs w:val="20"/>
        </w:rPr>
        <w:t>ы</w:t>
      </w:r>
      <w:r w:rsidRPr="00F9043B">
        <w:rPr>
          <w:rFonts w:ascii="Times New Roman" w:hAnsi="Times New Roman" w:cs="Times New Roman"/>
          <w:sz w:val="20"/>
          <w:szCs w:val="20"/>
        </w:rPr>
        <w:t>ми. Решение о применении конкретной процентной ставки принимае</w:t>
      </w:r>
      <w:r w:rsidRPr="00F9043B">
        <w:rPr>
          <w:rFonts w:ascii="Times New Roman" w:hAnsi="Times New Roman" w:cs="Times New Roman"/>
          <w:sz w:val="20"/>
          <w:szCs w:val="20"/>
        </w:rPr>
        <w:t>т</w:t>
      </w:r>
      <w:r w:rsidRPr="00F9043B">
        <w:rPr>
          <w:rFonts w:ascii="Times New Roman" w:hAnsi="Times New Roman" w:cs="Times New Roman"/>
          <w:sz w:val="20"/>
          <w:szCs w:val="20"/>
        </w:rPr>
        <w:t>ся исходя из финансового состояния организации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На субсчете 73-2 «Расчеты по возмещению материального ущерба» учитываются расчеты по возмещению материального ущерба матер</w:t>
      </w:r>
      <w:r w:rsidRPr="00AC47BE">
        <w:rPr>
          <w:rFonts w:ascii="Times New Roman" w:hAnsi="Times New Roman" w:cs="Times New Roman"/>
          <w:sz w:val="20"/>
          <w:szCs w:val="20"/>
        </w:rPr>
        <w:t>и</w:t>
      </w:r>
      <w:r w:rsidRPr="00AC47BE">
        <w:rPr>
          <w:rFonts w:ascii="Times New Roman" w:hAnsi="Times New Roman" w:cs="Times New Roman"/>
          <w:sz w:val="20"/>
          <w:szCs w:val="20"/>
        </w:rPr>
        <w:t>ально ответственными лицами по выявленным недостачам, растратам, хищениям, а также расчеты с отдельными лицами по возмещению п</w:t>
      </w:r>
      <w:r w:rsidRPr="00AC47BE">
        <w:rPr>
          <w:rFonts w:ascii="Times New Roman" w:hAnsi="Times New Roman" w:cs="Times New Roman"/>
          <w:sz w:val="20"/>
          <w:szCs w:val="20"/>
        </w:rPr>
        <w:t>о</w:t>
      </w:r>
      <w:r w:rsidRPr="00AC47BE">
        <w:rPr>
          <w:rFonts w:ascii="Times New Roman" w:hAnsi="Times New Roman" w:cs="Times New Roman"/>
          <w:sz w:val="20"/>
          <w:szCs w:val="20"/>
        </w:rPr>
        <w:t xml:space="preserve">терь от порчи товарно-материальных ценностей и другие виды ущерба.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Согласно ст. 402 Трудового кодекса Республики Беларусь (далее – ТК) работники, как правило, несут полную материальную ответстве</w:t>
      </w:r>
      <w:r w:rsidRPr="00AC47BE">
        <w:rPr>
          <w:rFonts w:ascii="Times New Roman" w:hAnsi="Times New Roman" w:cs="Times New Roman"/>
          <w:sz w:val="20"/>
          <w:szCs w:val="20"/>
        </w:rPr>
        <w:t>н</w:t>
      </w:r>
      <w:r w:rsidRPr="00AC47BE">
        <w:rPr>
          <w:rFonts w:ascii="Times New Roman" w:hAnsi="Times New Roman" w:cs="Times New Roman"/>
          <w:sz w:val="20"/>
          <w:szCs w:val="20"/>
        </w:rPr>
        <w:t xml:space="preserve">ность за ущерб, причиненный по их вине нанимателю.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Коллективным договором, соглашением могут быть предусмотр</w:t>
      </w:r>
      <w:r w:rsidRPr="00AC47BE">
        <w:rPr>
          <w:rFonts w:ascii="Times New Roman" w:hAnsi="Times New Roman" w:cs="Times New Roman"/>
          <w:sz w:val="20"/>
          <w:szCs w:val="20"/>
        </w:rPr>
        <w:t>е</w:t>
      </w:r>
      <w:r w:rsidRPr="00AC47BE">
        <w:rPr>
          <w:rFonts w:ascii="Times New Roman" w:hAnsi="Times New Roman" w:cs="Times New Roman"/>
          <w:sz w:val="20"/>
          <w:szCs w:val="20"/>
        </w:rPr>
        <w:t>ны другие случаи ограниченной материальной ответственности, п</w:t>
      </w:r>
      <w:r w:rsidRPr="00AC47BE">
        <w:rPr>
          <w:rFonts w:ascii="Times New Roman" w:hAnsi="Times New Roman" w:cs="Times New Roman"/>
          <w:sz w:val="20"/>
          <w:szCs w:val="20"/>
        </w:rPr>
        <w:t>о</w:t>
      </w:r>
      <w:r w:rsidRPr="00AC47BE">
        <w:rPr>
          <w:rFonts w:ascii="Times New Roman" w:hAnsi="Times New Roman" w:cs="Times New Roman"/>
          <w:sz w:val="20"/>
          <w:szCs w:val="20"/>
        </w:rPr>
        <w:t>этому при наступлении случая причинения ущерба и проведении ра</w:t>
      </w:r>
      <w:r w:rsidRPr="00AC47BE">
        <w:rPr>
          <w:rFonts w:ascii="Times New Roman" w:hAnsi="Times New Roman" w:cs="Times New Roman"/>
          <w:sz w:val="20"/>
          <w:szCs w:val="20"/>
        </w:rPr>
        <w:t>з</w:t>
      </w:r>
      <w:r w:rsidRPr="00AC47BE">
        <w:rPr>
          <w:rFonts w:ascii="Times New Roman" w:hAnsi="Times New Roman" w:cs="Times New Roman"/>
          <w:sz w:val="20"/>
          <w:szCs w:val="20"/>
        </w:rPr>
        <w:t xml:space="preserve">бирательства наниматель в обязательном порядке должен обратиться к коллективному договору или иному локальному документу, чтобы проверить, не установлена ли в отношении работника ограниченная материальная ответственность.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 xml:space="preserve">Днем вынесения решения о возмещении вреда следует считать день месяца, в котором был составлен акт проверки.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47BE">
        <w:rPr>
          <w:rFonts w:ascii="Times New Roman" w:hAnsi="Times New Roman" w:cs="Times New Roman"/>
          <w:sz w:val="20"/>
          <w:szCs w:val="20"/>
        </w:rPr>
        <w:t>Работник, причинивший вред, может передать организации равн</w:t>
      </w:r>
      <w:r w:rsidRPr="00AC47BE">
        <w:rPr>
          <w:rFonts w:ascii="Times New Roman" w:hAnsi="Times New Roman" w:cs="Times New Roman"/>
          <w:sz w:val="20"/>
          <w:szCs w:val="20"/>
        </w:rPr>
        <w:t>о</w:t>
      </w:r>
      <w:r w:rsidRPr="00AC47BE">
        <w:rPr>
          <w:rFonts w:ascii="Times New Roman" w:hAnsi="Times New Roman" w:cs="Times New Roman"/>
          <w:sz w:val="20"/>
          <w:szCs w:val="20"/>
        </w:rPr>
        <w:t>ценное (идентичное или аналогичное) имущество в натуре. Равноце</w:t>
      </w:r>
      <w:r w:rsidRPr="00AC47BE">
        <w:rPr>
          <w:rFonts w:ascii="Times New Roman" w:hAnsi="Times New Roman" w:cs="Times New Roman"/>
          <w:sz w:val="20"/>
          <w:szCs w:val="20"/>
        </w:rPr>
        <w:t>н</w:t>
      </w:r>
      <w:r w:rsidRPr="00AC47BE">
        <w:rPr>
          <w:rFonts w:ascii="Times New Roman" w:hAnsi="Times New Roman" w:cs="Times New Roman"/>
          <w:sz w:val="20"/>
          <w:szCs w:val="20"/>
        </w:rPr>
        <w:t>ность передаваемого имущества утраченному определяется комиссией.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lastRenderedPageBreak/>
        <w:t>Аналитический учет по счету 73 «Расчеты с персоналом по прочим операциям» ведется в Ведомости аналитического учета расчетов ф. 38-АПК в разрезе субсчетов по каждому работнику. Синтетический учет ведется в Журнале-ордере ф. 9-АПК, записи в который осуществляю</w:t>
      </w:r>
      <w:r w:rsidRPr="00F9043B">
        <w:rPr>
          <w:rFonts w:ascii="Times New Roman" w:hAnsi="Times New Roman" w:cs="Times New Roman"/>
          <w:sz w:val="20"/>
          <w:szCs w:val="20"/>
        </w:rPr>
        <w:t>т</w:t>
      </w:r>
      <w:r w:rsidRPr="00F9043B">
        <w:rPr>
          <w:rFonts w:ascii="Times New Roman" w:hAnsi="Times New Roman" w:cs="Times New Roman"/>
          <w:sz w:val="20"/>
          <w:szCs w:val="20"/>
        </w:rPr>
        <w:t>ся из ведомости ф. 38-АПК.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B31F5" w:rsidRDefault="003B31F5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31F5" w:rsidRDefault="003B31F5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31F5" w:rsidRDefault="003B31F5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0FFD" w:rsidRPr="00F9043B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043B">
        <w:rPr>
          <w:rFonts w:ascii="Times New Roman" w:hAnsi="Times New Roman" w:cs="Times New Roman"/>
          <w:b/>
          <w:bCs/>
          <w:sz w:val="20"/>
          <w:szCs w:val="20"/>
        </w:rPr>
        <w:t>Учет расчетов с учредителями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При создании и в процессе деятельности акционерных обществ, х</w:t>
      </w:r>
      <w:r w:rsidRPr="00F9043B">
        <w:rPr>
          <w:rFonts w:ascii="Times New Roman" w:hAnsi="Times New Roman" w:cs="Times New Roman"/>
          <w:sz w:val="20"/>
          <w:szCs w:val="20"/>
        </w:rPr>
        <w:t>о</w:t>
      </w:r>
      <w:r w:rsidRPr="00F9043B">
        <w:rPr>
          <w:rFonts w:ascii="Times New Roman" w:hAnsi="Times New Roman" w:cs="Times New Roman"/>
          <w:sz w:val="20"/>
          <w:szCs w:val="20"/>
        </w:rPr>
        <w:t>зяйственных товариществ их учредители вносят вклады в уставный капитал. Указанные общества, в свою очередь, ведут расчеты с учр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 xml:space="preserve">дителями организации по выплате доходов.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Для обобщения информации о всех видах расчетов с учредителями организации применяется счет 75 «Расчеты с учредителями». К счету могут быть открыты субсчета: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75-1 «Расчеты по вкладам в уставный капитал»;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75-2 «Расчеты по выплате дивидендов и других доходов».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Субсчет 75-1 «Расчеты по вкладам в уставный капитал» предназн</w:t>
      </w:r>
      <w:r w:rsidRPr="00F9043B">
        <w:rPr>
          <w:rFonts w:ascii="Times New Roman" w:hAnsi="Times New Roman" w:cs="Times New Roman"/>
          <w:sz w:val="20"/>
          <w:szCs w:val="20"/>
        </w:rPr>
        <w:t>а</w:t>
      </w:r>
      <w:r w:rsidRPr="00F9043B">
        <w:rPr>
          <w:rFonts w:ascii="Times New Roman" w:hAnsi="Times New Roman" w:cs="Times New Roman"/>
          <w:sz w:val="20"/>
          <w:szCs w:val="20"/>
        </w:rPr>
        <w:t>чен для учета расчетов с учредителями по вкладам в уставный капитал организации. Учредители в качестве вкладов могут вносить основные средства, товарно-материальные ценности, нематериальные активы, денежные средства и другие ценности. При оценке вносимого имущ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ства может проводиться экспертиза ее достоверности.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Субсчет 75-2 «Расчеты по выплате дивидендов и других доходов» предназначен для отражения операций по выплате учредителям дох</w:t>
      </w:r>
      <w:r w:rsidRPr="00F9043B">
        <w:rPr>
          <w:rFonts w:ascii="Times New Roman" w:hAnsi="Times New Roman" w:cs="Times New Roman"/>
          <w:sz w:val="20"/>
          <w:szCs w:val="20"/>
        </w:rPr>
        <w:t>о</w:t>
      </w:r>
      <w:r w:rsidRPr="00F9043B">
        <w:rPr>
          <w:rFonts w:ascii="Times New Roman" w:hAnsi="Times New Roman" w:cs="Times New Roman"/>
          <w:sz w:val="20"/>
          <w:szCs w:val="20"/>
        </w:rPr>
        <w:t>дов, а также для учета расчетов по распределению нераспределенной прибыли (непокрытого убытка) между участниками договора о совм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стной деятельности.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Аналитический учет ведется по каждому участнику, учредителю на основании учредительных документов, платежных документов.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Аналитический учет по счету 75 «Расчеты с учредителями» ведется в Ведомости аналитического учета расчетов ф. 38-АПК, синтетический учет – в Журнале-ордере ф. 9-АПК.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Pr="00F9043B" w:rsidRDefault="008F0FFD" w:rsidP="008F0F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043B">
        <w:rPr>
          <w:rFonts w:ascii="Times New Roman" w:hAnsi="Times New Roman" w:cs="Times New Roman"/>
          <w:b/>
          <w:bCs/>
          <w:sz w:val="20"/>
          <w:szCs w:val="20"/>
        </w:rPr>
        <w:t>Учет расчетов с разными дебиторами и кредиторами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lastRenderedPageBreak/>
        <w:t>Для обобщения информации о расчетах с разными дебиторами и кредиторами по имущественному и личному страхованию, претенз</w:t>
      </w:r>
      <w:r w:rsidRPr="00F9043B">
        <w:rPr>
          <w:rFonts w:ascii="Times New Roman" w:hAnsi="Times New Roman" w:cs="Times New Roman"/>
          <w:sz w:val="20"/>
          <w:szCs w:val="20"/>
        </w:rPr>
        <w:t>и</w:t>
      </w:r>
      <w:r w:rsidRPr="00F9043B">
        <w:rPr>
          <w:rFonts w:ascii="Times New Roman" w:hAnsi="Times New Roman" w:cs="Times New Roman"/>
          <w:sz w:val="20"/>
          <w:szCs w:val="20"/>
        </w:rPr>
        <w:t xml:space="preserve">ям, операциям некоммерческого характера и др. предназначен счет 76 «Расчеты с разными дебиторами и кредиторами». К счету могут быть открыты субсчета: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76-1 «Расчеты по исполнительным документам»;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76-2 «Расчеты по имущественному и личному страхованию»;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76-3 «Расчеты по претензиям»;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76-4 «Расчеты по причитающимся дивидендам и другим доходам»;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76-5 «Расчеты по депонированным суммам»;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76-6 «Расчеты по договору доверительного управления имущес</w:t>
      </w:r>
      <w:r w:rsidRPr="00F9043B">
        <w:rPr>
          <w:rFonts w:ascii="Times New Roman" w:hAnsi="Times New Roman" w:cs="Times New Roman"/>
          <w:sz w:val="20"/>
          <w:szCs w:val="20"/>
        </w:rPr>
        <w:t>т</w:t>
      </w:r>
      <w:r w:rsidRPr="00F9043B">
        <w:rPr>
          <w:rFonts w:ascii="Times New Roman" w:hAnsi="Times New Roman" w:cs="Times New Roman"/>
          <w:sz w:val="20"/>
          <w:szCs w:val="20"/>
        </w:rPr>
        <w:t xml:space="preserve">вом»;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76-7 «Расчеты, связанные с выбывающей группой».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На субсчете 76-1 «Расчеты по исполнительным документам» уч</w:t>
      </w:r>
      <w:r w:rsidRPr="00F9043B">
        <w:rPr>
          <w:rFonts w:ascii="Times New Roman" w:hAnsi="Times New Roman" w:cs="Times New Roman"/>
          <w:sz w:val="20"/>
          <w:szCs w:val="20"/>
        </w:rPr>
        <w:t>и</w:t>
      </w:r>
      <w:r w:rsidRPr="00F9043B">
        <w:rPr>
          <w:rFonts w:ascii="Times New Roman" w:hAnsi="Times New Roman" w:cs="Times New Roman"/>
          <w:sz w:val="20"/>
          <w:szCs w:val="20"/>
        </w:rPr>
        <w:t>тываются расчеты по удержанным из оплаты труда работников су</w:t>
      </w:r>
      <w:r w:rsidRPr="00F9043B">
        <w:rPr>
          <w:rFonts w:ascii="Times New Roman" w:hAnsi="Times New Roman" w:cs="Times New Roman"/>
          <w:sz w:val="20"/>
          <w:szCs w:val="20"/>
        </w:rPr>
        <w:t>м</w:t>
      </w:r>
      <w:r w:rsidRPr="00F9043B">
        <w:rPr>
          <w:rFonts w:ascii="Times New Roman" w:hAnsi="Times New Roman" w:cs="Times New Roman"/>
          <w:sz w:val="20"/>
          <w:szCs w:val="20"/>
        </w:rPr>
        <w:t>мам в пользу различных организаций и отдельных лиц на основании исполнительных документов или постановлений судебных органов (исполнительных листов, исполнительных надписей нотариальных контор; постановлений государственных органов и др.).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Аналитический учет расчетов по исполнительным документам в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дется по каждому ответчику в Ведомости аналитического учета расч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тов по исполнительным документам ф. 39-АПК. В ведомости отраж</w:t>
      </w:r>
      <w:r w:rsidRPr="00F9043B">
        <w:rPr>
          <w:rFonts w:ascii="Times New Roman" w:hAnsi="Times New Roman" w:cs="Times New Roman"/>
          <w:sz w:val="20"/>
          <w:szCs w:val="20"/>
        </w:rPr>
        <w:t>а</w:t>
      </w:r>
      <w:r w:rsidRPr="00F9043B">
        <w:rPr>
          <w:rFonts w:ascii="Times New Roman" w:hAnsi="Times New Roman" w:cs="Times New Roman"/>
          <w:sz w:val="20"/>
          <w:szCs w:val="20"/>
        </w:rPr>
        <w:t>ется информация по остаткам расчетов, оборотам и по дебету и кред</w:t>
      </w:r>
      <w:r w:rsidRPr="00F9043B">
        <w:rPr>
          <w:rFonts w:ascii="Times New Roman" w:hAnsi="Times New Roman" w:cs="Times New Roman"/>
          <w:sz w:val="20"/>
          <w:szCs w:val="20"/>
        </w:rPr>
        <w:t>и</w:t>
      </w:r>
      <w:r w:rsidRPr="00F9043B">
        <w:rPr>
          <w:rFonts w:ascii="Times New Roman" w:hAnsi="Times New Roman" w:cs="Times New Roman"/>
          <w:sz w:val="20"/>
          <w:szCs w:val="20"/>
        </w:rPr>
        <w:t>ту, о принятии исполнительного листа, адрес ответчика (должника), адрес и наименование банка или почтового отделения, адрес получат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 xml:space="preserve">ля и др. Итоговые данные ведомости служат основанием для записей в Журнал-ордер ф. 9-АПК.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Субсчет 76-2 «Расчеты по имущественному и личному страхов</w:t>
      </w:r>
      <w:r w:rsidRPr="00F9043B">
        <w:rPr>
          <w:rFonts w:ascii="Times New Roman" w:hAnsi="Times New Roman" w:cs="Times New Roman"/>
          <w:sz w:val="20"/>
          <w:szCs w:val="20"/>
        </w:rPr>
        <w:t>а</w:t>
      </w:r>
      <w:r w:rsidRPr="00F9043B">
        <w:rPr>
          <w:rFonts w:ascii="Times New Roman" w:hAnsi="Times New Roman" w:cs="Times New Roman"/>
          <w:sz w:val="20"/>
          <w:szCs w:val="20"/>
        </w:rPr>
        <w:t>нию» предназначен для расчетов по страхованию имущества и перс</w:t>
      </w:r>
      <w:r w:rsidRPr="00F9043B">
        <w:rPr>
          <w:rFonts w:ascii="Times New Roman" w:hAnsi="Times New Roman" w:cs="Times New Roman"/>
          <w:sz w:val="20"/>
          <w:szCs w:val="20"/>
        </w:rPr>
        <w:t>о</w:t>
      </w:r>
      <w:r w:rsidRPr="00F9043B">
        <w:rPr>
          <w:rFonts w:ascii="Times New Roman" w:hAnsi="Times New Roman" w:cs="Times New Roman"/>
          <w:sz w:val="20"/>
          <w:szCs w:val="20"/>
        </w:rPr>
        <w:t>нала организации.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Аналитический учет расчетов по страхованию ведется по видам страхования, отдельным договорам страхования, страховщикам в В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 xml:space="preserve">домости аналитического учета расчетов ф. 38-АПК, итоговые данные которой переносятся в Журнал-ордер ф. 9-АПК.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Субсчет 76-3 «Расчеты по претензиям» предназначен для учета расчетов по претензиям: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- к поставщикам и подрядчикам по выявленным при проверке их счетов (после акцепта последних) несоответствиям цен ценам, пред</w:t>
      </w:r>
      <w:r w:rsidRPr="00F9043B">
        <w:rPr>
          <w:rFonts w:ascii="Times New Roman" w:hAnsi="Times New Roman" w:cs="Times New Roman"/>
          <w:sz w:val="20"/>
          <w:szCs w:val="20"/>
        </w:rPr>
        <w:t>у</w:t>
      </w:r>
      <w:r w:rsidRPr="00F9043B">
        <w:rPr>
          <w:rFonts w:ascii="Times New Roman" w:hAnsi="Times New Roman" w:cs="Times New Roman"/>
          <w:sz w:val="20"/>
          <w:szCs w:val="20"/>
        </w:rPr>
        <w:lastRenderedPageBreak/>
        <w:t>смотренным в прейскурантах или обусловленным договором, при в</w:t>
      </w:r>
      <w:r w:rsidRPr="00F9043B">
        <w:rPr>
          <w:rFonts w:ascii="Times New Roman" w:hAnsi="Times New Roman" w:cs="Times New Roman"/>
          <w:sz w:val="20"/>
          <w:szCs w:val="20"/>
        </w:rPr>
        <w:t>ы</w:t>
      </w:r>
      <w:r w:rsidRPr="00F9043B">
        <w:rPr>
          <w:rFonts w:ascii="Times New Roman" w:hAnsi="Times New Roman" w:cs="Times New Roman"/>
          <w:sz w:val="20"/>
          <w:szCs w:val="20"/>
        </w:rPr>
        <w:t xml:space="preserve">явлении арифметических ошибок;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- к поставщикам за обнаруженные несоответствия качества </w:t>
      </w:r>
      <w:proofErr w:type="spellStart"/>
      <w:r w:rsidRPr="00F9043B">
        <w:rPr>
          <w:rFonts w:ascii="Times New Roman" w:hAnsi="Times New Roman" w:cs="Times New Roman"/>
          <w:sz w:val="20"/>
          <w:szCs w:val="20"/>
        </w:rPr>
        <w:t>това</w:t>
      </w:r>
      <w:r w:rsidRPr="00F9043B">
        <w:rPr>
          <w:rFonts w:ascii="Times New Roman" w:hAnsi="Times New Roman" w:cs="Times New Roman"/>
          <w:sz w:val="20"/>
          <w:szCs w:val="20"/>
        </w:rPr>
        <w:t>р</w:t>
      </w:r>
      <w:r w:rsidRPr="00F9043B">
        <w:rPr>
          <w:rFonts w:ascii="Times New Roman" w:hAnsi="Times New Roman" w:cs="Times New Roman"/>
          <w:sz w:val="20"/>
          <w:szCs w:val="20"/>
        </w:rPr>
        <w:t>номатериальных</w:t>
      </w:r>
      <w:proofErr w:type="spellEnd"/>
      <w:r w:rsidRPr="00F9043B">
        <w:rPr>
          <w:rFonts w:ascii="Times New Roman" w:hAnsi="Times New Roman" w:cs="Times New Roman"/>
          <w:sz w:val="20"/>
          <w:szCs w:val="20"/>
        </w:rPr>
        <w:t xml:space="preserve"> ценностей стандартам, заказу и недостачи против </w:t>
      </w:r>
      <w:proofErr w:type="spellStart"/>
      <w:r w:rsidRPr="00F9043B">
        <w:rPr>
          <w:rFonts w:ascii="Times New Roman" w:hAnsi="Times New Roman" w:cs="Times New Roman"/>
          <w:sz w:val="20"/>
          <w:szCs w:val="20"/>
        </w:rPr>
        <w:t>отфактурованного</w:t>
      </w:r>
      <w:proofErr w:type="spellEnd"/>
      <w:r w:rsidRPr="00F9043B">
        <w:rPr>
          <w:rFonts w:ascii="Times New Roman" w:hAnsi="Times New Roman" w:cs="Times New Roman"/>
          <w:sz w:val="20"/>
          <w:szCs w:val="20"/>
        </w:rPr>
        <w:t xml:space="preserve"> количества;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- к поставщикам, транспортным организациям за недостачу груза в пути сверх норм естественной убыли, за несоответствие тарифов при перевозке груза;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- за брак и простои, возникшие по вине поставщиков и подрядч</w:t>
      </w:r>
      <w:r w:rsidRPr="00F9043B">
        <w:rPr>
          <w:rFonts w:ascii="Times New Roman" w:hAnsi="Times New Roman" w:cs="Times New Roman"/>
          <w:sz w:val="20"/>
          <w:szCs w:val="20"/>
        </w:rPr>
        <w:t>и</w:t>
      </w:r>
      <w:r w:rsidRPr="00F9043B">
        <w:rPr>
          <w:rFonts w:ascii="Times New Roman" w:hAnsi="Times New Roman" w:cs="Times New Roman"/>
          <w:sz w:val="20"/>
          <w:szCs w:val="20"/>
        </w:rPr>
        <w:t>ков, в суммах, признанных плательщиками или присужденных хозя</w:t>
      </w:r>
      <w:r w:rsidRPr="00F9043B">
        <w:rPr>
          <w:rFonts w:ascii="Times New Roman" w:hAnsi="Times New Roman" w:cs="Times New Roman"/>
          <w:sz w:val="20"/>
          <w:szCs w:val="20"/>
        </w:rPr>
        <w:t>й</w:t>
      </w:r>
      <w:r w:rsidRPr="00F9043B">
        <w:rPr>
          <w:rFonts w:ascii="Times New Roman" w:hAnsi="Times New Roman" w:cs="Times New Roman"/>
          <w:sz w:val="20"/>
          <w:szCs w:val="20"/>
        </w:rPr>
        <w:t xml:space="preserve">ственным судом;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- к учреждениям банков по суммам, ошибочно списанным со сч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 xml:space="preserve">тов в банке;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- по штрафам, пеням, неустойкам, взыскиваемым с поставщиков и подрядчиков за несоблюдение договорных обязательств, в размерах, признанных плательщиками или присужденных хозяйственным судом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Аналитический учет расчетов по претензиям ведется в Ведомости аналитического учета расчетов ф. 38-АПК в разрезе выставленных претензий. Итоговые данные ведомости переносятся в Журнал-ордер ф. 9-АПК.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Субсчет 76-4 «Расчеты по причитающимся дивидендам и другим доходам» предназначен для учета сумм, причитающихся организации в виде дивидендов и других доходов, в том числе по результатам по договору простого товарищества.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Аналитический учет расчетов по причитающимся дивидендам и другим доходам ведется в разрезе видов доходов в Ведомости анал</w:t>
      </w:r>
      <w:r w:rsidRPr="00F9043B">
        <w:rPr>
          <w:rFonts w:ascii="Times New Roman" w:hAnsi="Times New Roman" w:cs="Times New Roman"/>
          <w:sz w:val="20"/>
          <w:szCs w:val="20"/>
        </w:rPr>
        <w:t>и</w:t>
      </w:r>
      <w:r w:rsidRPr="00F9043B">
        <w:rPr>
          <w:rFonts w:ascii="Times New Roman" w:hAnsi="Times New Roman" w:cs="Times New Roman"/>
          <w:sz w:val="20"/>
          <w:szCs w:val="20"/>
        </w:rPr>
        <w:t xml:space="preserve">тического учета расчетов ф. 38-АПК, итоговые данные которой служат основанием для записей в Журнале-ордере ф. 9-АПК.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На субсчете 75-5 «Расчеты по депонированным суммам» ведется учет депонированных сумм оплаты труда, стипендий, пособий. Пол</w:t>
      </w:r>
      <w:r w:rsidRPr="00F9043B">
        <w:rPr>
          <w:rFonts w:ascii="Times New Roman" w:hAnsi="Times New Roman" w:cs="Times New Roman"/>
          <w:sz w:val="20"/>
          <w:szCs w:val="20"/>
        </w:rPr>
        <w:t>у</w:t>
      </w:r>
      <w:r w:rsidRPr="00F9043B">
        <w:rPr>
          <w:rFonts w:ascii="Times New Roman" w:hAnsi="Times New Roman" w:cs="Times New Roman"/>
          <w:sz w:val="20"/>
          <w:szCs w:val="20"/>
        </w:rPr>
        <w:t>ченные из банка, но не выплаченные в установленный срок денежные средства депонируются организацией и возвращаются в банк, который выдает их по первому требованию организации.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Аналитический учет ведется в разрезе депонентов в Реестре нев</w:t>
      </w:r>
      <w:r w:rsidRPr="00F9043B">
        <w:rPr>
          <w:rFonts w:ascii="Times New Roman" w:hAnsi="Times New Roman" w:cs="Times New Roman"/>
          <w:sz w:val="20"/>
          <w:szCs w:val="20"/>
        </w:rPr>
        <w:t>ы</w:t>
      </w:r>
      <w:r w:rsidRPr="00F9043B">
        <w:rPr>
          <w:rFonts w:ascii="Times New Roman" w:hAnsi="Times New Roman" w:cs="Times New Roman"/>
          <w:sz w:val="20"/>
          <w:szCs w:val="20"/>
        </w:rPr>
        <w:t>данной оплаты труда ф. 85-АПК (в разрезе структурных подраздел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ний или в целом по организации) и в Ведомости учета депонированной оплаты труда ф. 53-АПК. В конце месяца итоговые суммы вышен</w:t>
      </w:r>
      <w:r w:rsidRPr="00F9043B">
        <w:rPr>
          <w:rFonts w:ascii="Times New Roman" w:hAnsi="Times New Roman" w:cs="Times New Roman"/>
          <w:sz w:val="20"/>
          <w:szCs w:val="20"/>
        </w:rPr>
        <w:t>а</w:t>
      </w:r>
      <w:r w:rsidRPr="00F9043B">
        <w:rPr>
          <w:rFonts w:ascii="Times New Roman" w:hAnsi="Times New Roman" w:cs="Times New Roman"/>
          <w:sz w:val="20"/>
          <w:szCs w:val="20"/>
        </w:rPr>
        <w:t xml:space="preserve">званных регистров переносятся в Журнал-ордер ф. 9-АПК.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lastRenderedPageBreak/>
        <w:t>На субсчете 76-6 «Расчеты по договору доверительного управления имуществом» учитываются расчеты, связанные с исполнением догов</w:t>
      </w:r>
      <w:r w:rsidRPr="00F9043B">
        <w:rPr>
          <w:rFonts w:ascii="Times New Roman" w:hAnsi="Times New Roman" w:cs="Times New Roman"/>
          <w:sz w:val="20"/>
          <w:szCs w:val="20"/>
        </w:rPr>
        <w:t>о</w:t>
      </w:r>
      <w:r w:rsidRPr="00F9043B">
        <w:rPr>
          <w:rFonts w:ascii="Times New Roman" w:hAnsi="Times New Roman" w:cs="Times New Roman"/>
          <w:sz w:val="20"/>
          <w:szCs w:val="20"/>
        </w:rPr>
        <w:t>ров доверительного управления имуществом. Этот субсчет использ</w:t>
      </w:r>
      <w:r w:rsidRPr="00F9043B">
        <w:rPr>
          <w:rFonts w:ascii="Times New Roman" w:hAnsi="Times New Roman" w:cs="Times New Roman"/>
          <w:sz w:val="20"/>
          <w:szCs w:val="20"/>
        </w:rPr>
        <w:t>у</w:t>
      </w:r>
      <w:r w:rsidRPr="00F9043B">
        <w:rPr>
          <w:rFonts w:ascii="Times New Roman" w:hAnsi="Times New Roman" w:cs="Times New Roman"/>
          <w:sz w:val="20"/>
          <w:szCs w:val="20"/>
        </w:rPr>
        <w:t>ется для расчетов вверителем, доверительным управляющим, в том числе расчетов по имуществу, переданному в доверительное управл</w:t>
      </w:r>
      <w:r w:rsidRPr="00F9043B">
        <w:rPr>
          <w:rFonts w:ascii="Times New Roman" w:hAnsi="Times New Roman" w:cs="Times New Roman"/>
          <w:sz w:val="20"/>
          <w:szCs w:val="20"/>
        </w:rPr>
        <w:t>е</w:t>
      </w:r>
      <w:r w:rsidRPr="00F9043B">
        <w:rPr>
          <w:rFonts w:ascii="Times New Roman" w:hAnsi="Times New Roman" w:cs="Times New Roman"/>
          <w:sz w:val="20"/>
          <w:szCs w:val="20"/>
        </w:rPr>
        <w:t>ние, учитываемому на отдельном балансе.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Аналитический учет ведется в Ведомости аналитического учета расчетов ф. 38-АПК по каждому договору доверительного управления имуществом, синтетический учет – в Журнале-ордере ф. 9-АПК.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 xml:space="preserve">На субсчете 76-7 «Расчеты, связанные с выбывающей группой» учитывают выбывающую группу, признанную предназначенной для реализации. </w:t>
      </w:r>
    </w:p>
    <w:p w:rsidR="008F0FFD" w:rsidRDefault="008F0FFD" w:rsidP="008F0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43B">
        <w:rPr>
          <w:rFonts w:ascii="Times New Roman" w:hAnsi="Times New Roman" w:cs="Times New Roman"/>
          <w:sz w:val="20"/>
          <w:szCs w:val="20"/>
        </w:rPr>
        <w:t>Аналитический учет ведется в Ведомости аналитического учета расчетов ф. 38-АПК, синтетический учет – в Журнале-ордере ф. 9-АПК</w:t>
      </w:r>
    </w:p>
    <w:p w:rsidR="0033086B" w:rsidRDefault="0033086B" w:rsidP="000D2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086B" w:rsidRDefault="0033086B" w:rsidP="000D2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4134" w:rsidRDefault="0035413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6340C5" w:rsidRPr="00C641F6" w:rsidRDefault="006340C5" w:rsidP="006340C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ГЛАВА 3</w:t>
      </w:r>
      <w:r w:rsidRPr="00C641F6">
        <w:rPr>
          <w:rFonts w:ascii="Times New Roman" w:hAnsi="Times New Roman" w:cs="Times New Roman"/>
          <w:b/>
          <w:sz w:val="20"/>
          <w:szCs w:val="20"/>
        </w:rPr>
        <w:t xml:space="preserve">. УЧЕТ </w:t>
      </w:r>
      <w:r>
        <w:rPr>
          <w:rFonts w:ascii="Times New Roman" w:hAnsi="Times New Roman" w:cs="Times New Roman"/>
          <w:b/>
          <w:sz w:val="20"/>
          <w:szCs w:val="20"/>
        </w:rPr>
        <w:t>ПРОИЗВОДСТВЕННЫХ ЗАПАСОВ</w:t>
      </w:r>
    </w:p>
    <w:p w:rsidR="006340C5" w:rsidRPr="00C641F6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40C5" w:rsidRPr="00C641F6" w:rsidRDefault="006340C5" w:rsidP="006340C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C641F6">
        <w:rPr>
          <w:rFonts w:ascii="Times New Roman" w:hAnsi="Times New Roman" w:cs="Times New Roman"/>
          <w:b/>
          <w:sz w:val="20"/>
          <w:szCs w:val="20"/>
        </w:rPr>
        <w:t xml:space="preserve">.1. </w:t>
      </w:r>
      <w:r w:rsidRPr="00775C27">
        <w:rPr>
          <w:rFonts w:ascii="Times New Roman" w:hAnsi="Times New Roman" w:cs="Times New Roman"/>
          <w:b/>
          <w:sz w:val="20"/>
          <w:szCs w:val="20"/>
        </w:rPr>
        <w:t>Понятие производственных запасов, их состав, оценка</w:t>
      </w:r>
    </w:p>
    <w:p w:rsidR="006340C5" w:rsidRPr="00C641F6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Методологические основы и порядок формирования в бухгалте</w:t>
      </w:r>
      <w:r w:rsidRPr="00775C27">
        <w:rPr>
          <w:rFonts w:ascii="Times New Roman" w:hAnsi="Times New Roman" w:cs="Times New Roman"/>
          <w:sz w:val="20"/>
          <w:szCs w:val="20"/>
        </w:rPr>
        <w:t>р</w:t>
      </w:r>
      <w:r w:rsidRPr="00775C27">
        <w:rPr>
          <w:rFonts w:ascii="Times New Roman" w:hAnsi="Times New Roman" w:cs="Times New Roman"/>
          <w:sz w:val="20"/>
          <w:szCs w:val="20"/>
        </w:rPr>
        <w:t>скому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чете информации о запасах определены национальным станда</w:t>
      </w:r>
      <w:r w:rsidRPr="00775C27">
        <w:rPr>
          <w:rFonts w:ascii="Times New Roman" w:hAnsi="Times New Roman" w:cs="Times New Roman"/>
          <w:sz w:val="20"/>
          <w:szCs w:val="20"/>
        </w:rPr>
        <w:t>р</w:t>
      </w:r>
      <w:r w:rsidRPr="00775C27">
        <w:rPr>
          <w:rFonts w:ascii="Times New Roman" w:hAnsi="Times New Roman" w:cs="Times New Roman"/>
          <w:sz w:val="20"/>
          <w:szCs w:val="20"/>
        </w:rPr>
        <w:t>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бухгалтерского учета и отчетности «Запасы» утвержденным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п</w:t>
      </w:r>
      <w:r w:rsidRPr="00775C27">
        <w:rPr>
          <w:rFonts w:ascii="Times New Roman" w:hAnsi="Times New Roman" w:cs="Times New Roman"/>
          <w:sz w:val="20"/>
          <w:szCs w:val="20"/>
        </w:rPr>
        <w:t>о</w:t>
      </w:r>
      <w:r w:rsidRPr="00775C27">
        <w:rPr>
          <w:rFonts w:ascii="Times New Roman" w:hAnsi="Times New Roman" w:cs="Times New Roman"/>
          <w:sz w:val="20"/>
          <w:szCs w:val="20"/>
        </w:rPr>
        <w:t>становлением Министерства финансов Республики Беларусь № 64 от28 декабря 2022 года (далее Национальный стандарт «Запасы»).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В соответствии с данным стандартом в качестве запасов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бухга</w:t>
      </w:r>
      <w:r w:rsidRPr="00775C27">
        <w:rPr>
          <w:rFonts w:ascii="Times New Roman" w:hAnsi="Times New Roman" w:cs="Times New Roman"/>
          <w:sz w:val="20"/>
          <w:szCs w:val="20"/>
        </w:rPr>
        <w:t>л</w:t>
      </w:r>
      <w:r w:rsidRPr="00775C27">
        <w:rPr>
          <w:rFonts w:ascii="Times New Roman" w:hAnsi="Times New Roman" w:cs="Times New Roman"/>
          <w:sz w:val="20"/>
          <w:szCs w:val="20"/>
        </w:rPr>
        <w:t>терскому учету принимаются активы, от использования(реализации) которых организация предполагает получение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экономических выгод в течение периода не более 12 месяцев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обычного операционного цикла, превышающего 12 месяцев, а также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специальная (защитная), форменная и фирменная одежда и обувь.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Обычный операционный цикл – установленный положением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учетной политике организации период времени с момента поступл</w:t>
      </w:r>
      <w:r w:rsidRPr="00775C27">
        <w:rPr>
          <w:rFonts w:ascii="Times New Roman" w:hAnsi="Times New Roman" w:cs="Times New Roman"/>
          <w:sz w:val="20"/>
          <w:szCs w:val="20"/>
        </w:rPr>
        <w:t>е</w:t>
      </w:r>
      <w:r w:rsidRPr="00775C27">
        <w:rPr>
          <w:rFonts w:ascii="Times New Roman" w:hAnsi="Times New Roman" w:cs="Times New Roman"/>
          <w:sz w:val="20"/>
          <w:szCs w:val="20"/>
        </w:rPr>
        <w:t>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запасов для использования (реализации) до момента их реализации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реализации новых запасов (выполнения работ, оказания услуг),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производства которых (выполнения работ, оказания услуг) они были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использованы.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К запасам относятся следующие активы: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сырье, материалы, покупные полуфабрикаты, комплектующие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>з</w:t>
      </w:r>
      <w:r w:rsidRPr="00775C27">
        <w:rPr>
          <w:rFonts w:ascii="Times New Roman" w:hAnsi="Times New Roman" w:cs="Times New Roman"/>
          <w:sz w:val="20"/>
          <w:szCs w:val="20"/>
        </w:rPr>
        <w:t>делия, топливо, запасные части, тара (за исключением тары, испол</w:t>
      </w:r>
      <w:r w:rsidRPr="00775C27">
        <w:rPr>
          <w:rFonts w:ascii="Times New Roman" w:hAnsi="Times New Roman" w:cs="Times New Roman"/>
          <w:sz w:val="20"/>
          <w:szCs w:val="20"/>
        </w:rPr>
        <w:t>ь</w:t>
      </w:r>
      <w:r w:rsidRPr="00775C27">
        <w:rPr>
          <w:rFonts w:ascii="Times New Roman" w:hAnsi="Times New Roman" w:cs="Times New Roman"/>
          <w:sz w:val="20"/>
          <w:szCs w:val="20"/>
        </w:rPr>
        <w:t>зуемой организацией для технологического процесса производства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(технологическая тара) и для хозяйственных нужд) (далее – матери</w:t>
      </w:r>
      <w:r w:rsidRPr="00775C27">
        <w:rPr>
          <w:rFonts w:ascii="Times New Roman" w:hAnsi="Times New Roman" w:cs="Times New Roman"/>
          <w:sz w:val="20"/>
          <w:szCs w:val="20"/>
        </w:rPr>
        <w:t>а</w:t>
      </w:r>
      <w:r w:rsidRPr="00775C27">
        <w:rPr>
          <w:rFonts w:ascii="Times New Roman" w:hAnsi="Times New Roman" w:cs="Times New Roman"/>
          <w:sz w:val="20"/>
          <w:szCs w:val="20"/>
        </w:rPr>
        <w:t>лы);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инвентарь (в том числе тара, используемая организацией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те</w:t>
      </w:r>
      <w:r w:rsidRPr="00775C27">
        <w:rPr>
          <w:rFonts w:ascii="Times New Roman" w:hAnsi="Times New Roman" w:cs="Times New Roman"/>
          <w:sz w:val="20"/>
          <w:szCs w:val="20"/>
        </w:rPr>
        <w:t>х</w:t>
      </w:r>
      <w:r w:rsidRPr="00775C27">
        <w:rPr>
          <w:rFonts w:ascii="Times New Roman" w:hAnsi="Times New Roman" w:cs="Times New Roman"/>
          <w:sz w:val="20"/>
          <w:szCs w:val="20"/>
        </w:rPr>
        <w:t>нологического процесса производства (технологическая тара) и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хозяйственных нужд), хозяйственные принадлежности, инструменты,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специальная оснастка (специальный инструмент, специальные присп</w:t>
      </w:r>
      <w:r w:rsidRPr="00775C27">
        <w:rPr>
          <w:rFonts w:ascii="Times New Roman" w:hAnsi="Times New Roman" w:cs="Times New Roman"/>
          <w:sz w:val="20"/>
          <w:szCs w:val="20"/>
        </w:rPr>
        <w:t>о</w:t>
      </w:r>
      <w:r w:rsidRPr="00775C27">
        <w:rPr>
          <w:rFonts w:ascii="Times New Roman" w:hAnsi="Times New Roman" w:cs="Times New Roman"/>
          <w:sz w:val="20"/>
          <w:szCs w:val="20"/>
        </w:rPr>
        <w:t>собления, специальное оборудование), специальная (защитная), фо</w:t>
      </w:r>
      <w:r w:rsidRPr="00775C27">
        <w:rPr>
          <w:rFonts w:ascii="Times New Roman" w:hAnsi="Times New Roman" w:cs="Times New Roman"/>
          <w:sz w:val="20"/>
          <w:szCs w:val="20"/>
        </w:rPr>
        <w:t>р</w:t>
      </w:r>
      <w:r w:rsidRPr="00775C27">
        <w:rPr>
          <w:rFonts w:ascii="Times New Roman" w:hAnsi="Times New Roman" w:cs="Times New Roman"/>
          <w:sz w:val="20"/>
          <w:szCs w:val="20"/>
        </w:rPr>
        <w:t>менная и фирменная одежда и обувь (далее – отдельные предметы);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незавершенное производство, полуфабрикаты собственного пр</w:t>
      </w:r>
      <w:r w:rsidRPr="00775C27">
        <w:rPr>
          <w:rFonts w:ascii="Times New Roman" w:hAnsi="Times New Roman" w:cs="Times New Roman"/>
          <w:sz w:val="20"/>
          <w:szCs w:val="20"/>
        </w:rPr>
        <w:t>о</w:t>
      </w:r>
      <w:r w:rsidRPr="00775C27">
        <w:rPr>
          <w:rFonts w:ascii="Times New Roman" w:hAnsi="Times New Roman" w:cs="Times New Roman"/>
          <w:sz w:val="20"/>
          <w:szCs w:val="20"/>
        </w:rPr>
        <w:t>изводства (далее – незавершенное производство);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готовая продукция;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товары;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отгруженная продукция, отгруженные товары, выручка от реал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>зации которых определенное время не может быть признана в бухга</w:t>
      </w:r>
      <w:r w:rsidRPr="00775C27">
        <w:rPr>
          <w:rFonts w:ascii="Times New Roman" w:hAnsi="Times New Roman" w:cs="Times New Roman"/>
          <w:sz w:val="20"/>
          <w:szCs w:val="20"/>
        </w:rPr>
        <w:t>л</w:t>
      </w:r>
      <w:r w:rsidRPr="00775C27">
        <w:rPr>
          <w:rFonts w:ascii="Times New Roman" w:hAnsi="Times New Roman" w:cs="Times New Roman"/>
          <w:sz w:val="20"/>
          <w:szCs w:val="20"/>
        </w:rPr>
        <w:t>терском учете.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Поступление запасов в сельскохозяйственные организации осущ</w:t>
      </w:r>
      <w:r w:rsidRPr="00775C27">
        <w:rPr>
          <w:rFonts w:ascii="Times New Roman" w:hAnsi="Times New Roman" w:cs="Times New Roman"/>
          <w:sz w:val="20"/>
          <w:szCs w:val="20"/>
        </w:rPr>
        <w:t>е</w:t>
      </w:r>
      <w:r w:rsidRPr="00775C27">
        <w:rPr>
          <w:rFonts w:ascii="Times New Roman" w:hAnsi="Times New Roman" w:cs="Times New Roman"/>
          <w:sz w:val="20"/>
          <w:szCs w:val="20"/>
        </w:rPr>
        <w:t>ствляется в следующем порядке: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по договорам купли-продажи, договорам поставки, другим дог</w:t>
      </w:r>
      <w:r w:rsidRPr="00775C27">
        <w:rPr>
          <w:rFonts w:ascii="Times New Roman" w:hAnsi="Times New Roman" w:cs="Times New Roman"/>
          <w:sz w:val="20"/>
          <w:szCs w:val="20"/>
        </w:rPr>
        <w:t>о</w:t>
      </w:r>
      <w:r w:rsidRPr="00775C27">
        <w:rPr>
          <w:rFonts w:ascii="Times New Roman" w:hAnsi="Times New Roman" w:cs="Times New Roman"/>
          <w:sz w:val="20"/>
          <w:szCs w:val="20"/>
        </w:rPr>
        <w:t>ворам в соответствии с действующим законодательством;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путем собственного производства сельскохозяйственной, прочей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продукции и изготовления материалов силами организации;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внесения в счет вклада в уставный фонд организации;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получения организацией безвозмездно (включая договор дар</w:t>
      </w:r>
      <w:r w:rsidRPr="00775C27">
        <w:rPr>
          <w:rFonts w:ascii="Times New Roman" w:hAnsi="Times New Roman" w:cs="Times New Roman"/>
          <w:sz w:val="20"/>
          <w:szCs w:val="20"/>
        </w:rPr>
        <w:t>е</w:t>
      </w:r>
      <w:r w:rsidRPr="00775C27">
        <w:rPr>
          <w:rFonts w:ascii="Times New Roman" w:hAnsi="Times New Roman" w:cs="Times New Roman"/>
          <w:sz w:val="20"/>
          <w:szCs w:val="20"/>
        </w:rPr>
        <w:t>ния).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Перед бухгалтерским учетом запасов стоят следующие задачи: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своевременное и правильное оформление документами поступл</w:t>
      </w:r>
      <w:r w:rsidRPr="00775C27">
        <w:rPr>
          <w:rFonts w:ascii="Times New Roman" w:hAnsi="Times New Roman" w:cs="Times New Roman"/>
          <w:sz w:val="20"/>
          <w:szCs w:val="20"/>
        </w:rPr>
        <w:t>е</w:t>
      </w:r>
      <w:r w:rsidRPr="00775C27">
        <w:rPr>
          <w:rFonts w:ascii="Times New Roman" w:hAnsi="Times New Roman" w:cs="Times New Roman"/>
          <w:sz w:val="20"/>
          <w:szCs w:val="20"/>
        </w:rPr>
        <w:t>ния и расходования запасов;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систематический контроль за сохранностью запасов путем учета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их по местам хранения и материально ответственным лицам;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постоянный контроль за использованием средств строго по назн</w:t>
      </w:r>
      <w:r w:rsidRPr="00775C27">
        <w:rPr>
          <w:rFonts w:ascii="Times New Roman" w:hAnsi="Times New Roman" w:cs="Times New Roman"/>
          <w:sz w:val="20"/>
          <w:szCs w:val="20"/>
        </w:rPr>
        <w:t>а</w:t>
      </w:r>
      <w:r w:rsidRPr="00775C27">
        <w:rPr>
          <w:rFonts w:ascii="Times New Roman" w:hAnsi="Times New Roman" w:cs="Times New Roman"/>
          <w:sz w:val="20"/>
          <w:szCs w:val="20"/>
        </w:rPr>
        <w:t>чению и в соответствии с установленными нормами;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контроль за наличием запасов согласно утвержденным нормат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>вам;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периодическая сверка данных бухгалтерского учета с фактич</w:t>
      </w:r>
      <w:r w:rsidRPr="00775C27">
        <w:rPr>
          <w:rFonts w:ascii="Times New Roman" w:hAnsi="Times New Roman" w:cs="Times New Roman"/>
          <w:sz w:val="20"/>
          <w:szCs w:val="20"/>
        </w:rPr>
        <w:t>е</w:t>
      </w:r>
      <w:r w:rsidRPr="00775C27">
        <w:rPr>
          <w:rFonts w:ascii="Times New Roman" w:hAnsi="Times New Roman" w:cs="Times New Roman"/>
          <w:sz w:val="20"/>
          <w:szCs w:val="20"/>
        </w:rPr>
        <w:t>ским наличием запасов в местах их хранения.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Как элемент метода бухгалтерского учета оценка служит для пр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 xml:space="preserve">ведения всех материальных и нематериальных элементов к единой денежной оценке, что позволяет агрегировать всю массу капитала в едином денежном измерителе, применять двойную запись на счетах и балансировать активы и пассивы, отраженные на счетах.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В Национальном стандарте</w:t>
      </w:r>
      <w:r>
        <w:rPr>
          <w:rFonts w:ascii="Times New Roman" w:hAnsi="Times New Roman" w:cs="Times New Roman"/>
          <w:sz w:val="20"/>
          <w:szCs w:val="20"/>
        </w:rPr>
        <w:t xml:space="preserve"> «Запасы» </w:t>
      </w:r>
      <w:r w:rsidRPr="00775C27">
        <w:rPr>
          <w:rFonts w:ascii="Times New Roman" w:hAnsi="Times New Roman" w:cs="Times New Roman"/>
          <w:sz w:val="20"/>
          <w:szCs w:val="20"/>
        </w:rPr>
        <w:t xml:space="preserve">приведены следующие виды оценки (стоимости) запасов: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первоначальная стоимость – стоимость, по которой запасы пр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 xml:space="preserve">нимаются к бухгалтерскому учету;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775C27">
        <w:rPr>
          <w:rFonts w:ascii="Times New Roman" w:hAnsi="Times New Roman" w:cs="Times New Roman"/>
          <w:sz w:val="20"/>
          <w:szCs w:val="20"/>
        </w:rPr>
        <w:t xml:space="preserve"> справедливая стоимость – сумма денежных средств, которая была бы получена в случае реализации запасов или уплачена в случае пог</w:t>
      </w:r>
      <w:r w:rsidRPr="00775C27">
        <w:rPr>
          <w:rFonts w:ascii="Times New Roman" w:hAnsi="Times New Roman" w:cs="Times New Roman"/>
          <w:sz w:val="20"/>
          <w:szCs w:val="20"/>
        </w:rPr>
        <w:t>а</w:t>
      </w:r>
      <w:r w:rsidRPr="00775C27">
        <w:rPr>
          <w:rFonts w:ascii="Times New Roman" w:hAnsi="Times New Roman" w:cs="Times New Roman"/>
          <w:sz w:val="20"/>
          <w:szCs w:val="20"/>
        </w:rPr>
        <w:t xml:space="preserve">шения обязательства, возникшего в связи с поступлением запасов, в текущих рыночных условиях.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Первоначальная стоимость – стоимость, по которой запасы прин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 xml:space="preserve">маются к бухгалтерскому учету.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lastRenderedPageBreak/>
        <w:t>В Национальном стандарте</w:t>
      </w:r>
      <w:r>
        <w:rPr>
          <w:rFonts w:ascii="Times New Roman" w:hAnsi="Times New Roman" w:cs="Times New Roman"/>
          <w:sz w:val="20"/>
          <w:szCs w:val="20"/>
        </w:rPr>
        <w:t xml:space="preserve"> «Запасы»</w:t>
      </w:r>
      <w:r w:rsidRPr="00775C27">
        <w:rPr>
          <w:rFonts w:ascii="Times New Roman" w:hAnsi="Times New Roman" w:cs="Times New Roman"/>
          <w:sz w:val="20"/>
          <w:szCs w:val="20"/>
        </w:rPr>
        <w:t xml:space="preserve"> приведены способы оценки первоначальной стоимости запасов в зависимости от вариантов прио</w:t>
      </w:r>
      <w:r w:rsidRPr="00775C27">
        <w:rPr>
          <w:rFonts w:ascii="Times New Roman" w:hAnsi="Times New Roman" w:cs="Times New Roman"/>
          <w:sz w:val="20"/>
          <w:szCs w:val="20"/>
        </w:rPr>
        <w:t>б</w:t>
      </w:r>
      <w:r w:rsidRPr="00775C27">
        <w:rPr>
          <w:rFonts w:ascii="Times New Roman" w:hAnsi="Times New Roman" w:cs="Times New Roman"/>
          <w:sz w:val="20"/>
          <w:szCs w:val="20"/>
        </w:rPr>
        <w:t>ретения (получения) запасов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Первоначальной стоимостью приобретенных запасов является фа</w:t>
      </w:r>
      <w:r w:rsidRPr="00775C27">
        <w:rPr>
          <w:rFonts w:ascii="Times New Roman" w:hAnsi="Times New Roman" w:cs="Times New Roman"/>
          <w:sz w:val="20"/>
          <w:szCs w:val="20"/>
        </w:rPr>
        <w:t>к</w:t>
      </w:r>
      <w:r w:rsidRPr="00775C27">
        <w:rPr>
          <w:rFonts w:ascii="Times New Roman" w:hAnsi="Times New Roman" w:cs="Times New Roman"/>
          <w:sz w:val="20"/>
          <w:szCs w:val="20"/>
        </w:rPr>
        <w:t>тическая себестоимость, включающая стоимость запасов по ценам приобретения и другие затраты, непосредственно связанные с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пр</w:t>
      </w:r>
      <w:r w:rsidRPr="00775C27">
        <w:rPr>
          <w:rFonts w:ascii="Times New Roman" w:hAnsi="Times New Roman" w:cs="Times New Roman"/>
          <w:sz w:val="20"/>
          <w:szCs w:val="20"/>
        </w:rPr>
        <w:t>и</w:t>
      </w:r>
      <w:r w:rsidRPr="00775C27">
        <w:rPr>
          <w:rFonts w:ascii="Times New Roman" w:hAnsi="Times New Roman" w:cs="Times New Roman"/>
          <w:sz w:val="20"/>
          <w:szCs w:val="20"/>
        </w:rPr>
        <w:t>обретением, в том числе: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таможенные сборы, таможенные пошлины;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транспортно-заготовительные затраты,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в том числе затраты на п</w:t>
      </w:r>
      <w:r w:rsidRPr="00775C27">
        <w:rPr>
          <w:rFonts w:ascii="Times New Roman" w:hAnsi="Times New Roman" w:cs="Times New Roman"/>
          <w:sz w:val="20"/>
          <w:szCs w:val="20"/>
        </w:rPr>
        <w:t>о</w:t>
      </w:r>
      <w:r w:rsidRPr="00775C27">
        <w:rPr>
          <w:rFonts w:ascii="Times New Roman" w:hAnsi="Times New Roman" w:cs="Times New Roman"/>
          <w:sz w:val="20"/>
          <w:szCs w:val="20"/>
        </w:rPr>
        <w:t>грузку запасов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в транспортные средства и их доставку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в организацию, не включенные в цену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приобретения этих запасов, затраты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на хран</w:t>
      </w:r>
      <w:r w:rsidRPr="00775C27">
        <w:rPr>
          <w:rFonts w:ascii="Times New Roman" w:hAnsi="Times New Roman" w:cs="Times New Roman"/>
          <w:sz w:val="20"/>
          <w:szCs w:val="20"/>
        </w:rPr>
        <w:t>е</w:t>
      </w:r>
      <w:r w:rsidRPr="00775C27">
        <w:rPr>
          <w:rFonts w:ascii="Times New Roman" w:hAnsi="Times New Roman" w:cs="Times New Roman"/>
          <w:sz w:val="20"/>
          <w:szCs w:val="20"/>
        </w:rPr>
        <w:t>ние запасов в местах приобретения, на железнодорожных станциях,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портах, на складах временного хранения;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- иные затраты, непосредственно связанные с приобретением зап</w:t>
      </w:r>
      <w:r w:rsidRPr="00775C27">
        <w:rPr>
          <w:rFonts w:ascii="Times New Roman" w:hAnsi="Times New Roman" w:cs="Times New Roman"/>
          <w:sz w:val="20"/>
          <w:szCs w:val="20"/>
        </w:rPr>
        <w:t>а</w:t>
      </w:r>
      <w:r w:rsidRPr="00775C27">
        <w:rPr>
          <w:rFonts w:ascii="Times New Roman" w:hAnsi="Times New Roman" w:cs="Times New Roman"/>
          <w:sz w:val="20"/>
          <w:szCs w:val="20"/>
        </w:rPr>
        <w:t>сов.</w:t>
      </w:r>
    </w:p>
    <w:p w:rsidR="006340C5" w:rsidRPr="00775C27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Торговые и другие аналогичные скидки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не включаются в первон</w:t>
      </w:r>
      <w:r w:rsidRPr="00775C27">
        <w:rPr>
          <w:rFonts w:ascii="Times New Roman" w:hAnsi="Times New Roman" w:cs="Times New Roman"/>
          <w:sz w:val="20"/>
          <w:szCs w:val="20"/>
        </w:rPr>
        <w:t>а</w:t>
      </w:r>
      <w:r w:rsidRPr="00775C27">
        <w:rPr>
          <w:rFonts w:ascii="Times New Roman" w:hAnsi="Times New Roman" w:cs="Times New Roman"/>
          <w:sz w:val="20"/>
          <w:szCs w:val="20"/>
        </w:rPr>
        <w:t>чальную стоимость приобретенных запасов.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5C27">
        <w:rPr>
          <w:rFonts w:ascii="Times New Roman" w:hAnsi="Times New Roman" w:cs="Times New Roman"/>
          <w:sz w:val="20"/>
          <w:szCs w:val="20"/>
        </w:rPr>
        <w:t>Транспортно-заготовительные расходы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(ТЗР), непосредственно связанные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с приобретением товаров, могут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27">
        <w:rPr>
          <w:rFonts w:ascii="Times New Roman" w:hAnsi="Times New Roman" w:cs="Times New Roman"/>
          <w:sz w:val="20"/>
          <w:szCs w:val="20"/>
        </w:rPr>
        <w:t>не включаться в первон</w:t>
      </w:r>
      <w:r w:rsidRPr="00775C27">
        <w:rPr>
          <w:rFonts w:ascii="Times New Roman" w:hAnsi="Times New Roman" w:cs="Times New Roman"/>
          <w:sz w:val="20"/>
          <w:szCs w:val="20"/>
        </w:rPr>
        <w:t>а</w:t>
      </w:r>
      <w:r w:rsidRPr="00775C27">
        <w:rPr>
          <w:rFonts w:ascii="Times New Roman" w:hAnsi="Times New Roman" w:cs="Times New Roman"/>
          <w:sz w:val="20"/>
          <w:szCs w:val="20"/>
        </w:rPr>
        <w:t>чальную стоимость этих товаров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t>Первоначальной стоимостью незавершенного производства и гот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вой продукции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является фактическая себестоимость,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включающая прямые затраты, распределяемые переменные косвенные затраты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на производство этих запасов, условно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993696">
        <w:rPr>
          <w:rFonts w:ascii="Times New Roman" w:hAnsi="Times New Roman" w:cs="Times New Roman"/>
          <w:sz w:val="20"/>
          <w:szCs w:val="20"/>
        </w:rPr>
        <w:t>постоянные косвенные общепр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изводственные затраты (если согласно положению об учетной полит</w:t>
      </w:r>
      <w:r w:rsidRPr="00993696">
        <w:rPr>
          <w:rFonts w:ascii="Times New Roman" w:hAnsi="Times New Roman" w:cs="Times New Roman"/>
          <w:sz w:val="20"/>
          <w:szCs w:val="20"/>
        </w:rPr>
        <w:t>и</w:t>
      </w:r>
      <w:r w:rsidRPr="00993696">
        <w:rPr>
          <w:rFonts w:ascii="Times New Roman" w:hAnsi="Times New Roman" w:cs="Times New Roman"/>
          <w:sz w:val="20"/>
          <w:szCs w:val="20"/>
        </w:rPr>
        <w:t>ке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условно-постоянные косвенные общепроизводстве</w:t>
      </w:r>
      <w:r w:rsidRPr="00993696">
        <w:rPr>
          <w:rFonts w:ascii="Times New Roman" w:hAnsi="Times New Roman" w:cs="Times New Roman"/>
          <w:sz w:val="20"/>
          <w:szCs w:val="20"/>
        </w:rPr>
        <w:t>н</w:t>
      </w:r>
      <w:r w:rsidRPr="00993696">
        <w:rPr>
          <w:rFonts w:ascii="Times New Roman" w:hAnsi="Times New Roman" w:cs="Times New Roman"/>
          <w:sz w:val="20"/>
          <w:szCs w:val="20"/>
        </w:rPr>
        <w:t>ные затраты включаются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 себестоимость реализованной продукции.</w:t>
      </w:r>
    </w:p>
    <w:p w:rsidR="006340C5" w:rsidRPr="00993696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t>Первоначальной стоимостью незавершенного производства и гот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вой продукции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 массовом и серийном производстве может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являться плановая (нормативная) себестоимость, включающая плановые (но</w:t>
      </w:r>
      <w:r w:rsidRPr="00993696">
        <w:rPr>
          <w:rFonts w:ascii="Times New Roman" w:hAnsi="Times New Roman" w:cs="Times New Roman"/>
          <w:sz w:val="20"/>
          <w:szCs w:val="20"/>
        </w:rPr>
        <w:t>р</w:t>
      </w:r>
      <w:r w:rsidRPr="00993696">
        <w:rPr>
          <w:rFonts w:ascii="Times New Roman" w:hAnsi="Times New Roman" w:cs="Times New Roman"/>
          <w:sz w:val="20"/>
          <w:szCs w:val="20"/>
        </w:rPr>
        <w:t>мативные) прямые затраты, плановые (нормативные) распределяемые переменные косвенные затраты на производство этих запасов,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план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вые (нормативные) условно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993696">
        <w:rPr>
          <w:rFonts w:ascii="Times New Roman" w:hAnsi="Times New Roman" w:cs="Times New Roman"/>
          <w:sz w:val="20"/>
          <w:szCs w:val="20"/>
        </w:rPr>
        <w:t>постоянные косвенные общепроизводс</w:t>
      </w:r>
      <w:r w:rsidRPr="00993696">
        <w:rPr>
          <w:rFonts w:ascii="Times New Roman" w:hAnsi="Times New Roman" w:cs="Times New Roman"/>
          <w:sz w:val="20"/>
          <w:szCs w:val="20"/>
        </w:rPr>
        <w:t>т</w:t>
      </w:r>
      <w:r w:rsidRPr="00993696">
        <w:rPr>
          <w:rFonts w:ascii="Times New Roman" w:hAnsi="Times New Roman" w:cs="Times New Roman"/>
          <w:sz w:val="20"/>
          <w:szCs w:val="20"/>
        </w:rPr>
        <w:t>венные затраты (если согласно Положению об учетной политике орг</w:t>
      </w:r>
      <w:r w:rsidRPr="00993696">
        <w:rPr>
          <w:rFonts w:ascii="Times New Roman" w:hAnsi="Times New Roman" w:cs="Times New Roman"/>
          <w:sz w:val="20"/>
          <w:szCs w:val="20"/>
        </w:rPr>
        <w:t>а</w:t>
      </w:r>
      <w:r w:rsidRPr="00993696">
        <w:rPr>
          <w:rFonts w:ascii="Times New Roman" w:hAnsi="Times New Roman" w:cs="Times New Roman"/>
          <w:sz w:val="20"/>
          <w:szCs w:val="20"/>
        </w:rPr>
        <w:t>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условно-постоянные косвенные общепроизводственные з</w:t>
      </w:r>
      <w:r w:rsidRPr="00993696">
        <w:rPr>
          <w:rFonts w:ascii="Times New Roman" w:hAnsi="Times New Roman" w:cs="Times New Roman"/>
          <w:sz w:val="20"/>
          <w:szCs w:val="20"/>
        </w:rPr>
        <w:t>а</w:t>
      </w:r>
      <w:r w:rsidRPr="00993696">
        <w:rPr>
          <w:rFonts w:ascii="Times New Roman" w:hAnsi="Times New Roman" w:cs="Times New Roman"/>
          <w:sz w:val="20"/>
          <w:szCs w:val="20"/>
        </w:rPr>
        <w:t>траты включаются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 себестоимость реализованной продукции)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t>Первоначальной стоимостью попутной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(сопряженной, побочной) продукции может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являться чистая стоимость ее реализации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(в случае если эту продукцию предполагается реализовать) или условная оценка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Pr="00993696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lastRenderedPageBreak/>
        <w:t>Первоначальной стоимостью запасов, внесенных собственником имущества (учредителями, участниками) организации в счет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вклада в уставный капитал организации,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является их стоимость, определенная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основании заключения и отчета об оценке,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составленных исполн</w:t>
      </w:r>
      <w:r w:rsidRPr="00993696">
        <w:rPr>
          <w:rFonts w:ascii="Times New Roman" w:hAnsi="Times New Roman" w:cs="Times New Roman"/>
          <w:sz w:val="20"/>
          <w:szCs w:val="20"/>
        </w:rPr>
        <w:t>и</w:t>
      </w:r>
      <w:r w:rsidRPr="00993696">
        <w:rPr>
          <w:rFonts w:ascii="Times New Roman" w:hAnsi="Times New Roman" w:cs="Times New Roman"/>
          <w:sz w:val="20"/>
          <w:szCs w:val="20"/>
        </w:rPr>
        <w:t>телем оценки, с которым организацией заключен договор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оказание соответствующих услуг, или акта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о внутренней оценке (в случае пр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оценки этих запасов организацией самостоятельно).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t>В первоначальную стоимость запасов, внесенных собственником имущества (учредителями, участниками) организации в счет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вклада в уставный капитал организации,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включаются таможенные сборы, т</w:t>
      </w:r>
      <w:r w:rsidRPr="00993696">
        <w:rPr>
          <w:rFonts w:ascii="Times New Roman" w:hAnsi="Times New Roman" w:cs="Times New Roman"/>
          <w:sz w:val="20"/>
          <w:szCs w:val="20"/>
        </w:rPr>
        <w:t>а</w:t>
      </w:r>
      <w:r w:rsidRPr="00993696">
        <w:rPr>
          <w:rFonts w:ascii="Times New Roman" w:hAnsi="Times New Roman" w:cs="Times New Roman"/>
          <w:sz w:val="20"/>
          <w:szCs w:val="20"/>
        </w:rPr>
        <w:t>моженные пошлины, ТЗР (за исключением случая,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когда ТЗР, неп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средственно связанные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с получением товаров, не включаются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перв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начальную стоимость этих товаров) и иные затраты, непосредственно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связанные с их получением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t>Первоначальной стоимостью запасов, полученных организацией безвозмездно или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обмен на другие активы, является справедливая стоимость этих запасов на дату принятия к бухгалтерскому учету, а при невозможности достоверного ее определения –стоимость, по кот</w:t>
      </w:r>
      <w:r w:rsidRPr="00993696">
        <w:rPr>
          <w:rFonts w:ascii="Times New Roman" w:hAnsi="Times New Roman" w:cs="Times New Roman"/>
          <w:sz w:val="20"/>
          <w:szCs w:val="20"/>
        </w:rPr>
        <w:t>о</w:t>
      </w:r>
      <w:r w:rsidRPr="00993696">
        <w:rPr>
          <w:rFonts w:ascii="Times New Roman" w:hAnsi="Times New Roman" w:cs="Times New Roman"/>
          <w:sz w:val="20"/>
          <w:szCs w:val="20"/>
        </w:rPr>
        <w:t>рой эти запасы числились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в бухгалтерском учете передающей стороны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 xml:space="preserve">на дату передачи.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3696">
        <w:rPr>
          <w:rFonts w:ascii="Times New Roman" w:hAnsi="Times New Roman" w:cs="Times New Roman"/>
          <w:sz w:val="20"/>
          <w:szCs w:val="20"/>
        </w:rPr>
        <w:t>В первоначальную стоимость запасов, полученных организацией безвозмездно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или в обмен на другие активы, включаются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таможенные сборы, таможенные пошлины,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ТЗР (за исключением случая, когда ТЗР,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непосредственно связанные с получением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товаров, не включаются в первоначальную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3696">
        <w:rPr>
          <w:rFonts w:ascii="Times New Roman" w:hAnsi="Times New Roman" w:cs="Times New Roman"/>
          <w:sz w:val="20"/>
          <w:szCs w:val="20"/>
        </w:rPr>
        <w:t>стоимость этих товаров) и иные затраты, непосредс</w:t>
      </w:r>
      <w:r w:rsidRPr="00993696">
        <w:rPr>
          <w:rFonts w:ascii="Times New Roman" w:hAnsi="Times New Roman" w:cs="Times New Roman"/>
          <w:sz w:val="20"/>
          <w:szCs w:val="20"/>
        </w:rPr>
        <w:t>т</w:t>
      </w:r>
      <w:r w:rsidRPr="00993696">
        <w:rPr>
          <w:rFonts w:ascii="Times New Roman" w:hAnsi="Times New Roman" w:cs="Times New Roman"/>
          <w:sz w:val="20"/>
          <w:szCs w:val="20"/>
        </w:rPr>
        <w:t>венно связанные с их получением.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Первоначальной стоимостью запасов,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полученных при выбытии (в том числе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частичном выбытии) основных средств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и других долгосро</w:t>
      </w:r>
      <w:r w:rsidRPr="004432AB">
        <w:rPr>
          <w:rFonts w:ascii="Times New Roman" w:hAnsi="Times New Roman" w:cs="Times New Roman"/>
          <w:sz w:val="20"/>
          <w:szCs w:val="20"/>
        </w:rPr>
        <w:t>ч</w:t>
      </w:r>
      <w:r w:rsidRPr="004432AB">
        <w:rPr>
          <w:rFonts w:ascii="Times New Roman" w:hAnsi="Times New Roman" w:cs="Times New Roman"/>
          <w:sz w:val="20"/>
          <w:szCs w:val="20"/>
        </w:rPr>
        <w:t>ных активов, при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ремонте, реконструкции (модернизации,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реста</w:t>
      </w:r>
      <w:r w:rsidRPr="004432AB">
        <w:rPr>
          <w:rFonts w:ascii="Times New Roman" w:hAnsi="Times New Roman" w:cs="Times New Roman"/>
          <w:sz w:val="20"/>
          <w:szCs w:val="20"/>
        </w:rPr>
        <w:t>в</w:t>
      </w:r>
      <w:r w:rsidRPr="004432AB">
        <w:rPr>
          <w:rFonts w:ascii="Times New Roman" w:hAnsi="Times New Roman" w:cs="Times New Roman"/>
          <w:sz w:val="20"/>
          <w:szCs w:val="20"/>
        </w:rPr>
        <w:t>рации), проведении иных аналогичных работ, а также в виде возвра</w:t>
      </w:r>
      <w:r w:rsidRPr="004432AB">
        <w:rPr>
          <w:rFonts w:ascii="Times New Roman" w:hAnsi="Times New Roman" w:cs="Times New Roman"/>
          <w:sz w:val="20"/>
          <w:szCs w:val="20"/>
        </w:rPr>
        <w:t>т</w:t>
      </w:r>
      <w:r w:rsidRPr="004432AB">
        <w:rPr>
          <w:rFonts w:ascii="Times New Roman" w:hAnsi="Times New Roman" w:cs="Times New Roman"/>
          <w:sz w:val="20"/>
          <w:szCs w:val="20"/>
        </w:rPr>
        <w:t>ных отходов, является чистая стоимость их реализации (в случае если эти запасы предполагается реализовать) или условная оценка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Первоначальной стоимостью выявленных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при инвентаризации и</w:t>
      </w:r>
      <w:r w:rsidRPr="004432AB">
        <w:rPr>
          <w:rFonts w:ascii="Times New Roman" w:hAnsi="Times New Roman" w:cs="Times New Roman"/>
          <w:sz w:val="20"/>
          <w:szCs w:val="20"/>
        </w:rPr>
        <w:t>з</w:t>
      </w:r>
      <w:r w:rsidRPr="004432AB">
        <w:rPr>
          <w:rFonts w:ascii="Times New Roman" w:hAnsi="Times New Roman" w:cs="Times New Roman"/>
          <w:sz w:val="20"/>
          <w:szCs w:val="20"/>
        </w:rPr>
        <w:t>лишков запасов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(за исключением запасов, произведенных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в организ</w:t>
      </w:r>
      <w:r w:rsidRPr="004432AB">
        <w:rPr>
          <w:rFonts w:ascii="Times New Roman" w:hAnsi="Times New Roman" w:cs="Times New Roman"/>
          <w:sz w:val="20"/>
          <w:szCs w:val="20"/>
        </w:rPr>
        <w:t>а</w:t>
      </w:r>
      <w:r w:rsidRPr="004432AB">
        <w:rPr>
          <w:rFonts w:ascii="Times New Roman" w:hAnsi="Times New Roman" w:cs="Times New Roman"/>
          <w:sz w:val="20"/>
          <w:szCs w:val="20"/>
        </w:rPr>
        <w:t>ции) является их стоимость,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определенная на основании заключения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и отчета об оценке, составленных исполнителем оценки, с которым о</w:t>
      </w:r>
      <w:r w:rsidRPr="004432AB">
        <w:rPr>
          <w:rFonts w:ascii="Times New Roman" w:hAnsi="Times New Roman" w:cs="Times New Roman"/>
          <w:sz w:val="20"/>
          <w:szCs w:val="20"/>
        </w:rPr>
        <w:t>р</w:t>
      </w:r>
      <w:r w:rsidRPr="004432AB">
        <w:rPr>
          <w:rFonts w:ascii="Times New Roman" w:hAnsi="Times New Roman" w:cs="Times New Roman"/>
          <w:sz w:val="20"/>
          <w:szCs w:val="20"/>
        </w:rPr>
        <w:t>ганизацией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заключен договор на оказание соответствующих услуг, или акта о внутренней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оценке (в случае проведения оценки этих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запасов организацией самостоятельно).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lastRenderedPageBreak/>
        <w:t>Первоначальная стоимость выявленных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при инвентаризации и</w:t>
      </w:r>
      <w:r w:rsidRPr="004432AB">
        <w:rPr>
          <w:rFonts w:ascii="Times New Roman" w:hAnsi="Times New Roman" w:cs="Times New Roman"/>
          <w:sz w:val="20"/>
          <w:szCs w:val="20"/>
        </w:rPr>
        <w:t>з</w:t>
      </w:r>
      <w:r w:rsidRPr="004432AB">
        <w:rPr>
          <w:rFonts w:ascii="Times New Roman" w:hAnsi="Times New Roman" w:cs="Times New Roman"/>
          <w:sz w:val="20"/>
          <w:szCs w:val="20"/>
        </w:rPr>
        <w:t>лишков запасов,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произведенных в организации, определяется анал</w:t>
      </w:r>
      <w:r w:rsidRPr="004432AB">
        <w:rPr>
          <w:rFonts w:ascii="Times New Roman" w:hAnsi="Times New Roman" w:cs="Times New Roman"/>
          <w:sz w:val="20"/>
          <w:szCs w:val="20"/>
        </w:rPr>
        <w:t>о</w:t>
      </w:r>
      <w:r w:rsidRPr="004432AB">
        <w:rPr>
          <w:rFonts w:ascii="Times New Roman" w:hAnsi="Times New Roman" w:cs="Times New Roman"/>
          <w:sz w:val="20"/>
          <w:szCs w:val="20"/>
        </w:rPr>
        <w:t>гично определению первоначальной стоимости незавершенного пр</w:t>
      </w:r>
      <w:r w:rsidRPr="004432AB">
        <w:rPr>
          <w:rFonts w:ascii="Times New Roman" w:hAnsi="Times New Roman" w:cs="Times New Roman"/>
          <w:sz w:val="20"/>
          <w:szCs w:val="20"/>
        </w:rPr>
        <w:t>о</w:t>
      </w:r>
      <w:r w:rsidRPr="004432AB">
        <w:rPr>
          <w:rFonts w:ascii="Times New Roman" w:hAnsi="Times New Roman" w:cs="Times New Roman"/>
          <w:sz w:val="20"/>
          <w:szCs w:val="20"/>
        </w:rPr>
        <w:t>изводства и готовой продукции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Запасы могут учитываться в условной оценке с обособленным о</w:t>
      </w:r>
      <w:r w:rsidRPr="004432AB">
        <w:rPr>
          <w:rFonts w:ascii="Times New Roman" w:hAnsi="Times New Roman" w:cs="Times New Roman"/>
          <w:sz w:val="20"/>
          <w:szCs w:val="20"/>
        </w:rPr>
        <w:t>т</w:t>
      </w:r>
      <w:r w:rsidRPr="004432AB">
        <w:rPr>
          <w:rFonts w:ascii="Times New Roman" w:hAnsi="Times New Roman" w:cs="Times New Roman"/>
          <w:sz w:val="20"/>
          <w:szCs w:val="20"/>
        </w:rPr>
        <w:t>ражением отклонений.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Условная оценка – стоимость запасов по учетным ценам, в качестве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которых могут приниматься цены приобретения, планово-расчетные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цены, отпускные цены, розничные цены, плановая (нормативная) себ</w:t>
      </w:r>
      <w:r w:rsidRPr="004432AB">
        <w:rPr>
          <w:rFonts w:ascii="Times New Roman" w:hAnsi="Times New Roman" w:cs="Times New Roman"/>
          <w:sz w:val="20"/>
          <w:szCs w:val="20"/>
        </w:rPr>
        <w:t>е</w:t>
      </w:r>
      <w:r w:rsidRPr="004432AB">
        <w:rPr>
          <w:rFonts w:ascii="Times New Roman" w:hAnsi="Times New Roman" w:cs="Times New Roman"/>
          <w:sz w:val="20"/>
          <w:szCs w:val="20"/>
        </w:rPr>
        <w:t>стоимость и иные стоимостные показатели, установленные положен</w:t>
      </w:r>
      <w:r w:rsidRPr="004432AB">
        <w:rPr>
          <w:rFonts w:ascii="Times New Roman" w:hAnsi="Times New Roman" w:cs="Times New Roman"/>
          <w:sz w:val="20"/>
          <w:szCs w:val="20"/>
        </w:rPr>
        <w:t>и</w:t>
      </w:r>
      <w:r w:rsidRPr="004432AB">
        <w:rPr>
          <w:rFonts w:ascii="Times New Roman" w:hAnsi="Times New Roman" w:cs="Times New Roman"/>
          <w:sz w:val="20"/>
          <w:szCs w:val="20"/>
        </w:rPr>
        <w:t>ем об учетной политике организации.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Отклонения – разница между первоначальной стоимостью запасов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и их условной оценкой.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При отпуске запасов в производство и ином выбытии их оценка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производится организацией в соответствии с вышеназванной инстру</w:t>
      </w:r>
      <w:r w:rsidRPr="004432AB">
        <w:rPr>
          <w:rFonts w:ascii="Times New Roman" w:hAnsi="Times New Roman" w:cs="Times New Roman"/>
          <w:sz w:val="20"/>
          <w:szCs w:val="20"/>
        </w:rPr>
        <w:t>к</w:t>
      </w:r>
      <w:r w:rsidRPr="004432AB">
        <w:rPr>
          <w:rFonts w:ascii="Times New Roman" w:hAnsi="Times New Roman" w:cs="Times New Roman"/>
          <w:sz w:val="20"/>
          <w:szCs w:val="20"/>
        </w:rPr>
        <w:t>цией одним из следующих способов: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432AB">
        <w:rPr>
          <w:rFonts w:ascii="Times New Roman" w:hAnsi="Times New Roman" w:cs="Times New Roman"/>
          <w:sz w:val="20"/>
          <w:szCs w:val="20"/>
        </w:rPr>
        <w:t>по себестоимости каждой единицы;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432AB">
        <w:rPr>
          <w:rFonts w:ascii="Times New Roman" w:hAnsi="Times New Roman" w:cs="Times New Roman"/>
          <w:sz w:val="20"/>
          <w:szCs w:val="20"/>
        </w:rPr>
        <w:t>по средней себестоимости;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432AB">
        <w:rPr>
          <w:rFonts w:ascii="Times New Roman" w:hAnsi="Times New Roman" w:cs="Times New Roman"/>
          <w:sz w:val="20"/>
          <w:szCs w:val="20"/>
        </w:rPr>
        <w:t>по способу ФИФО (по себестоимости первых по времени прио</w:t>
      </w:r>
      <w:r w:rsidRPr="004432AB">
        <w:rPr>
          <w:rFonts w:ascii="Times New Roman" w:hAnsi="Times New Roman" w:cs="Times New Roman"/>
          <w:sz w:val="20"/>
          <w:szCs w:val="20"/>
        </w:rPr>
        <w:t>б</w:t>
      </w:r>
      <w:r w:rsidRPr="004432AB">
        <w:rPr>
          <w:rFonts w:ascii="Times New Roman" w:hAnsi="Times New Roman" w:cs="Times New Roman"/>
          <w:sz w:val="20"/>
          <w:szCs w:val="20"/>
        </w:rPr>
        <w:t>ретения материалов).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В сельском хозяйстве имеются свои особенности в оценке произв</w:t>
      </w:r>
      <w:r w:rsidRPr="004432AB">
        <w:rPr>
          <w:rFonts w:ascii="Times New Roman" w:hAnsi="Times New Roman" w:cs="Times New Roman"/>
          <w:sz w:val="20"/>
          <w:szCs w:val="20"/>
        </w:rPr>
        <w:t>о</w:t>
      </w:r>
      <w:r w:rsidRPr="004432AB">
        <w:rPr>
          <w:rFonts w:ascii="Times New Roman" w:hAnsi="Times New Roman" w:cs="Times New Roman"/>
          <w:sz w:val="20"/>
          <w:szCs w:val="20"/>
        </w:rPr>
        <w:t>димой продукции в течение года.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Продукцию, поступающую из производства в течение года, прих</w:t>
      </w:r>
      <w:r w:rsidRPr="004432AB">
        <w:rPr>
          <w:rFonts w:ascii="Times New Roman" w:hAnsi="Times New Roman" w:cs="Times New Roman"/>
          <w:sz w:val="20"/>
          <w:szCs w:val="20"/>
        </w:rPr>
        <w:t>о</w:t>
      </w:r>
      <w:r w:rsidRPr="004432AB">
        <w:rPr>
          <w:rFonts w:ascii="Times New Roman" w:hAnsi="Times New Roman" w:cs="Times New Roman"/>
          <w:sz w:val="20"/>
          <w:szCs w:val="20"/>
        </w:rPr>
        <w:t>дуют и списывают в расход по нормативно-прогнозной себестоимости.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Это связано с тем, что фактическая себестоимость произведенной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сельскохозяйственной продукции в течение года пока неизвестна.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В конце года, после составления отчетных калькуляций и определения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фактической себестоимости продукции растениеводства, животново</w:t>
      </w:r>
      <w:r w:rsidRPr="004432AB">
        <w:rPr>
          <w:rFonts w:ascii="Times New Roman" w:hAnsi="Times New Roman" w:cs="Times New Roman"/>
          <w:sz w:val="20"/>
          <w:szCs w:val="20"/>
        </w:rPr>
        <w:t>д</w:t>
      </w:r>
      <w:r w:rsidRPr="004432AB">
        <w:rPr>
          <w:rFonts w:ascii="Times New Roman" w:hAnsi="Times New Roman" w:cs="Times New Roman"/>
          <w:sz w:val="20"/>
          <w:szCs w:val="20"/>
        </w:rPr>
        <w:t>ства и других отраслей хозяйства, определяют разницу между факт</w:t>
      </w:r>
      <w:r w:rsidRPr="004432AB">
        <w:rPr>
          <w:rFonts w:ascii="Times New Roman" w:hAnsi="Times New Roman" w:cs="Times New Roman"/>
          <w:sz w:val="20"/>
          <w:szCs w:val="20"/>
        </w:rPr>
        <w:t>и</w:t>
      </w:r>
      <w:r w:rsidRPr="004432AB">
        <w:rPr>
          <w:rFonts w:ascii="Times New Roman" w:hAnsi="Times New Roman" w:cs="Times New Roman"/>
          <w:sz w:val="20"/>
          <w:szCs w:val="20"/>
        </w:rPr>
        <w:t>ческой и нормативно-прогнозной себестоимостью продукции и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суммы выявленных разниц производят корректировочные записи.</w:t>
      </w:r>
    </w:p>
    <w:p w:rsidR="006340C5" w:rsidRPr="004432A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При превышении фактической себестоимости над нормативно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432AB">
        <w:rPr>
          <w:rFonts w:ascii="Times New Roman" w:hAnsi="Times New Roman" w:cs="Times New Roman"/>
          <w:sz w:val="20"/>
          <w:szCs w:val="20"/>
        </w:rPr>
        <w:t>прогнозной делают дооценку, а в случае, если фактическая себесто</w:t>
      </w:r>
      <w:r w:rsidRPr="004432AB">
        <w:rPr>
          <w:rFonts w:ascii="Times New Roman" w:hAnsi="Times New Roman" w:cs="Times New Roman"/>
          <w:sz w:val="20"/>
          <w:szCs w:val="20"/>
        </w:rPr>
        <w:t>и</w:t>
      </w:r>
      <w:r w:rsidRPr="004432AB">
        <w:rPr>
          <w:rFonts w:ascii="Times New Roman" w:hAnsi="Times New Roman" w:cs="Times New Roman"/>
          <w:sz w:val="20"/>
          <w:szCs w:val="20"/>
        </w:rPr>
        <w:t>мость окажется ниже нормативно-прогнозной – уценку (</w:t>
      </w:r>
      <w:proofErr w:type="spellStart"/>
      <w:r w:rsidRPr="004432AB">
        <w:rPr>
          <w:rFonts w:ascii="Times New Roman" w:hAnsi="Times New Roman" w:cs="Times New Roman"/>
          <w:sz w:val="20"/>
          <w:szCs w:val="20"/>
        </w:rPr>
        <w:t>сторнирово</w:t>
      </w:r>
      <w:r w:rsidRPr="004432AB">
        <w:rPr>
          <w:rFonts w:ascii="Times New Roman" w:hAnsi="Times New Roman" w:cs="Times New Roman"/>
          <w:sz w:val="20"/>
          <w:szCs w:val="20"/>
        </w:rPr>
        <w:t>ч</w:t>
      </w:r>
      <w:r w:rsidRPr="004432AB">
        <w:rPr>
          <w:rFonts w:ascii="Times New Roman" w:hAnsi="Times New Roman" w:cs="Times New Roman"/>
          <w:sz w:val="20"/>
          <w:szCs w:val="20"/>
        </w:rPr>
        <w:t>ную</w:t>
      </w:r>
      <w:proofErr w:type="spellEnd"/>
      <w:r w:rsidRPr="004432AB">
        <w:rPr>
          <w:rFonts w:ascii="Times New Roman" w:hAnsi="Times New Roman" w:cs="Times New Roman"/>
          <w:sz w:val="20"/>
          <w:szCs w:val="20"/>
        </w:rPr>
        <w:t xml:space="preserve"> запись). После корректировочных записей сельскохозяйственная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продукция, полученная из производства в отчетном году, будет учтена по фактической стоимости.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AB">
        <w:rPr>
          <w:rFonts w:ascii="Times New Roman" w:hAnsi="Times New Roman" w:cs="Times New Roman"/>
          <w:sz w:val="20"/>
          <w:szCs w:val="20"/>
        </w:rPr>
        <w:t>Однако не для всех видов продукции устанавливается нормативно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432AB">
        <w:rPr>
          <w:rFonts w:ascii="Times New Roman" w:hAnsi="Times New Roman" w:cs="Times New Roman"/>
          <w:sz w:val="20"/>
          <w:szCs w:val="20"/>
        </w:rPr>
        <w:t>прогнозная оценка. Например, волос, шерсть-линька, перо, пух, кожи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lastRenderedPageBreak/>
        <w:t>животных и т. п. учитывают по ценам возможной реализации. Причем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32AB">
        <w:rPr>
          <w:rFonts w:ascii="Times New Roman" w:hAnsi="Times New Roman" w:cs="Times New Roman"/>
          <w:sz w:val="20"/>
          <w:szCs w:val="20"/>
        </w:rPr>
        <w:t>эта оценка в конце года не корректируется.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6395" w:rsidRDefault="008F639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340C5" w:rsidRPr="0019677B" w:rsidRDefault="006340C5" w:rsidP="006340C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Hlk200391615"/>
      <w:r w:rsidRPr="0019677B">
        <w:rPr>
          <w:rFonts w:ascii="Times New Roman" w:hAnsi="Times New Roman" w:cs="Times New Roman"/>
          <w:b/>
          <w:sz w:val="20"/>
          <w:szCs w:val="20"/>
        </w:rPr>
        <w:t xml:space="preserve">3.2. Документальное оформление учета движения </w:t>
      </w:r>
    </w:p>
    <w:p w:rsidR="006340C5" w:rsidRDefault="006340C5" w:rsidP="006340C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677B">
        <w:rPr>
          <w:rFonts w:ascii="Times New Roman" w:hAnsi="Times New Roman" w:cs="Times New Roman"/>
          <w:b/>
          <w:sz w:val="20"/>
          <w:szCs w:val="20"/>
        </w:rPr>
        <w:t>производственных запасов</w:t>
      </w:r>
    </w:p>
    <w:p w:rsidR="006340C5" w:rsidRDefault="006340C5" w:rsidP="006340C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Значительное количество продукции растениеводства используется в организации в виде кормов и подстилки для продуктивного и рабоч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го скота, птицы и других сельскохозяйственных животных. Часть пр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дукции скармливается скоту без предварительной уборки (путем в</w:t>
      </w:r>
      <w:r w:rsidRPr="0019677B">
        <w:rPr>
          <w:rFonts w:ascii="Times New Roman" w:hAnsi="Times New Roman" w:cs="Times New Roman"/>
          <w:bCs/>
          <w:sz w:val="20"/>
          <w:szCs w:val="20"/>
        </w:rPr>
        <w:t>ы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паса), часть – в виде скошенной зеленой массы трав, ботвы и листьев, полученных при уборке корнеплодов и овощей. Значительная часть кормов заготавливается впрок (сено, солома, корнеплоды, силос, сенаж и т. п.).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Корма, скормленные скоту без их предварительной уборки (путем выпаса), на складе и в бухгалтерских регистрах не приходуются. К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личество скормленных кормов определяет комиссия с участием сп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циалистов зоотехнической и агрономической служб расчетным путем. Количество зеленой массы устанавливается исходя из количества п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лученной продукции животноводства и норм расхода кормов. Рассч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танное таким образом количество зеленой массы списывают в затраты на те группы животных, которые пользовались выпасами, при этом составляют Акт на оприходование пастбищных кормов (ф. 205-АПК).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Предназначенные на корм скоту скошенная зеленая масса трав, а также ботва корнеплодов, капустный лист и др. перед скармливанием их животным должны быть обязательно взвешены. В конце дня по отвесам весовщика заведующий фермы записывает количество зел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ной массы в Ведомость учета расхода кормов (ф. 202-АПК). Вед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мость составляют в двух экземплярах, из которых первый (с распиской в получении) остается у бригадира, а второй (с распиской об отпуске) – у заведующего фермы. Первый экземпляр служит основанием для оприходования зеленых кормов. На основании данных Ведомости уч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та расхода кормов составляется Накопительная ведомость поступления от урожая сельскохозяйственной продукции (ф. 408-АПК).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Заготовленные сено и солома приходуются не позднее трех дней после закладки их на постоянное хранение. При этом отражению в учете подлежат рассыпные, измельченные и прессованные в тюки (р</w:t>
      </w:r>
      <w:r w:rsidRPr="0019677B">
        <w:rPr>
          <w:rFonts w:ascii="Times New Roman" w:hAnsi="Times New Roman" w:cs="Times New Roman"/>
          <w:bCs/>
          <w:sz w:val="20"/>
          <w:szCs w:val="20"/>
        </w:rPr>
        <w:t>у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лоны) сено и солома, полученные при естественной сушке, а также </w:t>
      </w:r>
      <w:r w:rsidRPr="0019677B">
        <w:rPr>
          <w:rFonts w:ascii="Times New Roman" w:hAnsi="Times New Roman" w:cs="Times New Roman"/>
          <w:bCs/>
          <w:sz w:val="20"/>
          <w:szCs w:val="20"/>
        </w:rPr>
        <w:lastRenderedPageBreak/>
        <w:t>досушенные с применением активного вентилирования, уложенные в сараи, под навесы, в скирды (стога) и штабеля на животноводческих фермах или в местах их заготовки. Массу рассыпных и прессованных в тюки (рулоны) сена и соломы, высушенных в поле до кондиционной (стандартной) влажности, определяют при наличии весового хозяйства взвешиванием, при его отсутствии – исходя из объема и фактической массы 1 м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на момент обмера (рассыпное сено) или по количеству и средней массе, установленной контрольным взвешиванием, одного тюка, рулона (прессованное сено). Массу сена и соломы повышенной влажности (рассыпных или прессованных в тюки), заложенных на д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сушивание с применением активного вентилирования, определяют в пересчете на кондиционную (стандартную) влажность.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Заготовленные грубые и сочные корма принимает специальная к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миссия, назначаемая руководителем организации. В состав комиссии входят: главный агроном, агроном отделения (фермы), зоотехник, з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ведующий участком или бригадир, под непосредственным руков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дством которого проводились скирдование, буртование и силосование.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Комиссия проверяет качество укладки, определяет объем, массу и количество заготовленных кормов. Объем каждой скирды, траншеи, силосного сооружения устанавливают путем тщательного обмера, для чего пользуются специальными таблицами. Массу продукции рассч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>тывают умножением найденного объема стога, бурта и т. п. на массу 1</w:t>
      </w:r>
      <w:r>
        <w:rPr>
          <w:rFonts w:ascii="Times New Roman" w:hAnsi="Times New Roman" w:cs="Times New Roman"/>
          <w:bCs/>
          <w:sz w:val="20"/>
          <w:szCs w:val="20"/>
        </w:rPr>
        <w:t> </w:t>
      </w:r>
      <w:r w:rsidRPr="0019677B">
        <w:rPr>
          <w:rFonts w:ascii="Times New Roman" w:hAnsi="Times New Roman" w:cs="Times New Roman"/>
          <w:bCs/>
          <w:sz w:val="20"/>
          <w:szCs w:val="20"/>
        </w:rPr>
        <w:t>м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кормов. Для определения массы 1 м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заготовленных грубых ко</w:t>
      </w:r>
      <w:r w:rsidRPr="0019677B">
        <w:rPr>
          <w:rFonts w:ascii="Times New Roman" w:hAnsi="Times New Roman" w:cs="Times New Roman"/>
          <w:bCs/>
          <w:sz w:val="20"/>
          <w:szCs w:val="20"/>
        </w:rPr>
        <w:t>р</w:t>
      </w:r>
      <w:r w:rsidRPr="0019677B">
        <w:rPr>
          <w:rFonts w:ascii="Times New Roman" w:hAnsi="Times New Roman" w:cs="Times New Roman"/>
          <w:bCs/>
          <w:sz w:val="20"/>
          <w:szCs w:val="20"/>
        </w:rPr>
        <w:t>мов (сена, соломы и т. п.) взвешивают несколько стогов (скирд), т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пичных для данного участка, после чего найденную массу стога делят на его объем в кубических метрах.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Массу 1 м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корнеплодов устанавливают путем их выборочного взвешивания.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Для определения объема скирды (стога) измеряют его длину, ш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рину и перекидку. Ширину и длину скирды измеряют примерно на высоте 1 м от земли. Перекидку скирды (расстояние от основания скирды с одной стороны до основания с другой стороны) делают в двух или трех местах и рассчитывают среднюю длину перекидки.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При невозможности взвешивания грубых кормов (сена, соломы) используют справочные данные, в которых указана примерная масса 1 м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исходя из высоты скирды, периода времени, который прошел от момента ее укладки, и в зависимости от вида трав (зерновых), из кот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рых получено сено (солома).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lastRenderedPageBreak/>
        <w:t>Заготовленный силос приходуют не ранее чем через 20 дней и не позднее 30 дней после загрузки силосного сооружения, так как в этот срок в основном заканчиваются заквашивание и осадка засилосова</w:t>
      </w:r>
      <w:r w:rsidRPr="0019677B">
        <w:rPr>
          <w:rFonts w:ascii="Times New Roman" w:hAnsi="Times New Roman" w:cs="Times New Roman"/>
          <w:bCs/>
          <w:sz w:val="20"/>
          <w:szCs w:val="20"/>
        </w:rPr>
        <w:t>н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ной массы. Силос учитывают с подразделением на силос кукурузный и силос из других культур по массе в кормовых единицах и в </w:t>
      </w:r>
      <w:proofErr w:type="spellStart"/>
      <w:r w:rsidRPr="0019677B">
        <w:rPr>
          <w:rFonts w:ascii="Times New Roman" w:hAnsi="Times New Roman" w:cs="Times New Roman"/>
          <w:bCs/>
          <w:sz w:val="20"/>
          <w:szCs w:val="20"/>
        </w:rPr>
        <w:t>перевар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>мом</w:t>
      </w:r>
      <w:proofErr w:type="spellEnd"/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протеине. Для определения массы заготовленного силоса (по об</w:t>
      </w:r>
      <w:r w:rsidRPr="0019677B">
        <w:rPr>
          <w:rFonts w:ascii="Times New Roman" w:hAnsi="Times New Roman" w:cs="Times New Roman"/>
          <w:bCs/>
          <w:sz w:val="20"/>
          <w:szCs w:val="20"/>
        </w:rPr>
        <w:t>ъ</w:t>
      </w:r>
      <w:r w:rsidRPr="0019677B">
        <w:rPr>
          <w:rFonts w:ascii="Times New Roman" w:hAnsi="Times New Roman" w:cs="Times New Roman"/>
          <w:bCs/>
          <w:sz w:val="20"/>
          <w:szCs w:val="20"/>
        </w:rPr>
        <w:t>емным данным), а также установления количества содержащегося в нем протеина и кормовых единиц пользуются специальными справо</w:t>
      </w:r>
      <w:r w:rsidRPr="0019677B">
        <w:rPr>
          <w:rFonts w:ascii="Times New Roman" w:hAnsi="Times New Roman" w:cs="Times New Roman"/>
          <w:bCs/>
          <w:sz w:val="20"/>
          <w:szCs w:val="20"/>
        </w:rPr>
        <w:t>ч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ными таблицами.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Объем силоса в заглубленных траншеях определяется на основании данных о ширине, глубине и длине траншеи, взятых из инвентариз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ционной описи сооружений, и дополнительных измерений высоты силосной массы над уровнем краев траншеи (если силос выше ее кр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ев), ширины траншеи на уровне корма и расстояния от краев траншеи до уровня корма (если силос осел ниже краев траншеи).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Если силос хранится в башнях, </w:t>
      </w:r>
      <w:proofErr w:type="spellStart"/>
      <w:r w:rsidRPr="0019677B">
        <w:rPr>
          <w:rFonts w:ascii="Times New Roman" w:hAnsi="Times New Roman" w:cs="Times New Roman"/>
          <w:bCs/>
          <w:sz w:val="20"/>
          <w:szCs w:val="20"/>
        </w:rPr>
        <w:t>полубашнях</w:t>
      </w:r>
      <w:proofErr w:type="spellEnd"/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и круглых ямах, объем определяют на основании данных об их высоте (глубине), диаметре, взятых из инвентаризационной описи, и измерения расстояния от уровня краев сооружения до уровня поверхности закладки корма.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Примерная масса силоса определяется по данным специальных справочных таблиц, которые разработаны с учетом вида силоса и в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дов сооружений, где он хранится (башня, траншея и т. д.).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Также количество силоса может определяться исходя из количества зеленой массы, использованной на закладку силоса, и разработанных временных нормативов потерь силоса на угар, утвержденных письмом Министерства сельского хозяйства и продовольствия Республики Б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ларусь от 3 ноября 2006 г. № 08-1/13617.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Результаты работы комиссий по приемке сена (соломы), силоса оформляются Актами приема-передачи грубых и сочных кормов (ф. 204-АПК) в двух экземплярах. Кроме акта комиссия составляет планы участков с обозначением расположения стогов, скирд, буртов, траншей и т. п. и указанием их номеров. В каждый стог, скирду, бурт заклад</w:t>
      </w:r>
      <w:r w:rsidRPr="0019677B">
        <w:rPr>
          <w:rFonts w:ascii="Times New Roman" w:hAnsi="Times New Roman" w:cs="Times New Roman"/>
          <w:bCs/>
          <w:sz w:val="20"/>
          <w:szCs w:val="20"/>
        </w:rPr>
        <w:t>ы</w:t>
      </w:r>
      <w:r w:rsidRPr="0019677B">
        <w:rPr>
          <w:rFonts w:ascii="Times New Roman" w:hAnsi="Times New Roman" w:cs="Times New Roman"/>
          <w:bCs/>
          <w:sz w:val="20"/>
          <w:szCs w:val="20"/>
        </w:rPr>
        <w:t>вают деревянную дощечку (бирку), на которой указывают номер стога, бурта, траншеи, номер бригады, время укладки, объем в кубометрах и массу заготовленных кормов. Первый экземпляр акта передают в бу</w:t>
      </w:r>
      <w:r w:rsidRPr="0019677B">
        <w:rPr>
          <w:rFonts w:ascii="Times New Roman" w:hAnsi="Times New Roman" w:cs="Times New Roman"/>
          <w:bCs/>
          <w:sz w:val="20"/>
          <w:szCs w:val="20"/>
        </w:rPr>
        <w:t>х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галтерию организации, второй вместе со схемой расположения кормов вручают объездчику или фуражиру.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Сенаж приходуется на основании данных взвешивания заклад</w:t>
      </w:r>
      <w:r w:rsidRPr="0019677B">
        <w:rPr>
          <w:rFonts w:ascii="Times New Roman" w:hAnsi="Times New Roman" w:cs="Times New Roman"/>
          <w:bCs/>
          <w:sz w:val="20"/>
          <w:szCs w:val="20"/>
        </w:rPr>
        <w:t>ы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ваемой в хранилище провяленной массы со скидкой на потери при </w:t>
      </w:r>
      <w:r w:rsidRPr="0019677B">
        <w:rPr>
          <w:rFonts w:ascii="Times New Roman" w:hAnsi="Times New Roman" w:cs="Times New Roman"/>
          <w:bCs/>
          <w:sz w:val="20"/>
          <w:szCs w:val="20"/>
        </w:rPr>
        <w:lastRenderedPageBreak/>
        <w:t>ферментации: при закладке в герметические башни – 5 %, в обычные башни и траншеи – 10 %. Массу провяленной массы учитывают в Н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копительной ведомости поступления от урожая сельскохозяйственной продукции и после произведенной скидки приходуют сенаж.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Все принятые по актам корма закрепляются за материально отве</w:t>
      </w:r>
      <w:r w:rsidRPr="0019677B">
        <w:rPr>
          <w:rFonts w:ascii="Times New Roman" w:hAnsi="Times New Roman" w:cs="Times New Roman"/>
          <w:bCs/>
          <w:sz w:val="20"/>
          <w:szCs w:val="20"/>
        </w:rPr>
        <w:t>т</w:t>
      </w:r>
      <w:r w:rsidRPr="0019677B">
        <w:rPr>
          <w:rFonts w:ascii="Times New Roman" w:hAnsi="Times New Roman" w:cs="Times New Roman"/>
          <w:bCs/>
          <w:sz w:val="20"/>
          <w:szCs w:val="20"/>
        </w:rPr>
        <w:t>ственными лицами. Кроме того, по окончании заготовки все грубые и сочные корма должны быть закреплены за фермами и переданы по общей описи под ответственность заведующих фермами. Первый э</w:t>
      </w:r>
      <w:r w:rsidRPr="0019677B">
        <w:rPr>
          <w:rFonts w:ascii="Times New Roman" w:hAnsi="Times New Roman" w:cs="Times New Roman"/>
          <w:bCs/>
          <w:sz w:val="20"/>
          <w:szCs w:val="20"/>
        </w:rPr>
        <w:t>к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земпляр описи кормов, закрепленных за каждой фермой, хранится в бухгалтерии организации, а второй – у заведующего фермой.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Корма со складов или других мест хранения для скармливания ж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>вотным отпускают по Ведомости расхода кормов (ф. 202-АПК). Вед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мость выписывается в бухгалтерии на каждую группу скота на основ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нии рационов кормления, составленных зоотехником. Ведомость учета расхода кормов составляют в двух экземплярах, из них один передают лицу, отпускающему корма, а второй – получающему. В Ведомости учета расхода кормов ведут ежедневный учет фуражного поголовья и количества израсходованных кормов, которое затем в конце месяца пересчитывают в кормовые единицы.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После утверждения Ведомости учета расхода кормов руководит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лем организации первый экземпляр ее с распиской получателя кормов служит основанием для списания их с подотчета материально ответс</w:t>
      </w:r>
      <w:r w:rsidRPr="0019677B">
        <w:rPr>
          <w:rFonts w:ascii="Times New Roman" w:hAnsi="Times New Roman" w:cs="Times New Roman"/>
          <w:bCs/>
          <w:sz w:val="20"/>
          <w:szCs w:val="20"/>
        </w:rPr>
        <w:t>т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венного лица. Второй экземпляр утвержденной ведомости с распиской лица, отпустившего корма, используется как документ для списания стоимости израсходованных кормов в затраты производства. Этот учет ведут в Накопительной ведомости учета расхода кормов (ф. 213-АПК).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Первичным документом по учету молока является Журнал учета надоя молока (ф. 412-АПК), который применяется для ежедневного учета надоенного молока в подразделении и заводится на 15 дней. Этот документ ведет руководитель подразделения. Записи в Журнал производятся ежедневно по результатам каждого доения (утро, по</w:t>
      </w:r>
      <w:r w:rsidRPr="0019677B">
        <w:rPr>
          <w:rFonts w:ascii="Times New Roman" w:hAnsi="Times New Roman" w:cs="Times New Roman"/>
          <w:bCs/>
          <w:sz w:val="20"/>
          <w:szCs w:val="20"/>
        </w:rPr>
        <w:t>л</w:t>
      </w:r>
      <w:r w:rsidRPr="0019677B">
        <w:rPr>
          <w:rFonts w:ascii="Times New Roman" w:hAnsi="Times New Roman" w:cs="Times New Roman"/>
          <w:bCs/>
          <w:sz w:val="20"/>
          <w:szCs w:val="20"/>
        </w:rPr>
        <w:t>день, вечер) по каждой доярке (мастеру машинного доения). По о</w:t>
      </w:r>
      <w:r w:rsidRPr="0019677B">
        <w:rPr>
          <w:rFonts w:ascii="Times New Roman" w:hAnsi="Times New Roman" w:cs="Times New Roman"/>
          <w:bCs/>
          <w:sz w:val="20"/>
          <w:szCs w:val="20"/>
        </w:rPr>
        <w:t>т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дельным графам проставляются данные о количестве закрепленных за дояркой коров, в том числе дойных, жирность молока, количество </w:t>
      </w:r>
      <w:proofErr w:type="spellStart"/>
      <w:r w:rsidRPr="0019677B">
        <w:rPr>
          <w:rFonts w:ascii="Times New Roman" w:hAnsi="Times New Roman" w:cs="Times New Roman"/>
          <w:bCs/>
          <w:sz w:val="20"/>
          <w:szCs w:val="20"/>
        </w:rPr>
        <w:t>ж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>роединиц</w:t>
      </w:r>
      <w:proofErr w:type="spellEnd"/>
      <w:r w:rsidRPr="0019677B">
        <w:rPr>
          <w:rFonts w:ascii="Times New Roman" w:hAnsi="Times New Roman" w:cs="Times New Roman"/>
          <w:bCs/>
          <w:sz w:val="20"/>
          <w:szCs w:val="20"/>
        </w:rPr>
        <w:t xml:space="preserve">, прочие данные о качестве молока (кислотность и др.).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Для определения среднего процента жира надоенного молока пр</w:t>
      </w:r>
      <w:r w:rsidRPr="0019677B">
        <w:rPr>
          <w:rFonts w:ascii="Times New Roman" w:hAnsi="Times New Roman" w:cs="Times New Roman"/>
          <w:bCs/>
          <w:sz w:val="20"/>
          <w:szCs w:val="20"/>
        </w:rPr>
        <w:t>и</w:t>
      </w:r>
      <w:r w:rsidRPr="0019677B">
        <w:rPr>
          <w:rFonts w:ascii="Times New Roman" w:hAnsi="Times New Roman" w:cs="Times New Roman"/>
          <w:bCs/>
          <w:sz w:val="20"/>
          <w:szCs w:val="20"/>
        </w:rPr>
        <w:t>нятое молоко вначале пересчитывается в однопроцентное, а затем д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лится на физическую массу полученного молока.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lastRenderedPageBreak/>
        <w:t>Для учета надоенного молока может использоваться и Карточка учета надоя молока (ф. 413-АПК), которая предназначена для еж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дневного учета надоенного молока по каждой доярке (мастеру маши</w:t>
      </w:r>
      <w:r w:rsidRPr="0019677B">
        <w:rPr>
          <w:rFonts w:ascii="Times New Roman" w:hAnsi="Times New Roman" w:cs="Times New Roman"/>
          <w:bCs/>
          <w:sz w:val="20"/>
          <w:szCs w:val="20"/>
        </w:rPr>
        <w:t>н</w:t>
      </w:r>
      <w:r w:rsidRPr="0019677B">
        <w:rPr>
          <w:rFonts w:ascii="Times New Roman" w:hAnsi="Times New Roman" w:cs="Times New Roman"/>
          <w:bCs/>
          <w:sz w:val="20"/>
          <w:szCs w:val="20"/>
        </w:rPr>
        <w:t>ного доения) в течение месяца. Заполняется руководителем подразд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ления в одном экземпляре и в течение отчетного периода (месяца) н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ходится в подразделении, подписывается руководителем подраздел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ния, лаборантом, дояркой (мастером машинного доения).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На основании документов на поступление и расходование молока на ферме составляют в двух экземплярах сводный документ – Вед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мость учета движения молока (ф. 414-АПК), которая применяется для обобщения данных о ежедневном движении молока. Ведомость веде</w:t>
      </w:r>
      <w:r w:rsidRPr="0019677B">
        <w:rPr>
          <w:rFonts w:ascii="Times New Roman" w:hAnsi="Times New Roman" w:cs="Times New Roman"/>
          <w:bCs/>
          <w:sz w:val="20"/>
          <w:szCs w:val="20"/>
        </w:rPr>
        <w:t>т</w:t>
      </w:r>
      <w:r w:rsidRPr="0019677B">
        <w:rPr>
          <w:rFonts w:ascii="Times New Roman" w:hAnsi="Times New Roman" w:cs="Times New Roman"/>
          <w:bCs/>
          <w:sz w:val="20"/>
          <w:szCs w:val="20"/>
        </w:rPr>
        <w:t>ся по каждому подразделению ежедневно на основании первичных документов. В ведомости ф. 414-АПК отражаются сведения о посту</w:t>
      </w:r>
      <w:r w:rsidRPr="0019677B">
        <w:rPr>
          <w:rFonts w:ascii="Times New Roman" w:hAnsi="Times New Roman" w:cs="Times New Roman"/>
          <w:bCs/>
          <w:sz w:val="20"/>
          <w:szCs w:val="20"/>
        </w:rPr>
        <w:t>п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лении молока, его расходовании по основным каналам (реализовано, передано в переработку, израсходовано на выпойку телят, поросят, израсходовано на общественное питание и др.), выводится остаток на конец дня и указывается средний процент жирности молока.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Ведомость ф. 414-АПК заполняется руководителем подразделения в двух экземплярах. По истечении отчетного месяца первый экземпляр ведомости вместе с первичными документами, подтверждающими поступление и расходование молока, представляется в бухгалтерию для осуществления учетных записей по движению молока. Второй экземпляр служит основанием для отражения поступления и расход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вания молока в Книге складского учета у заведующего фермой, бриг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дира или приемщика молока на ферме.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Прием сельскохозяйственными организациями молока от граждан, проживающих на территории организации, для последующей его ре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лизации перерабатывающим организациям в первичном учете отраж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ется в Книжке учета приемки (закупки) молока у граждан (ф. 420-АПК) и Журнале учета приемки (закупки) молока у граждан (ф. 421-АПК).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Книжка используется для оформления приемки (закупки) молока у граждан в порядке выполнения заключенных договоров. Книжка о</w:t>
      </w:r>
      <w:r w:rsidRPr="0019677B">
        <w:rPr>
          <w:rFonts w:ascii="Times New Roman" w:hAnsi="Times New Roman" w:cs="Times New Roman"/>
          <w:bCs/>
          <w:sz w:val="20"/>
          <w:szCs w:val="20"/>
        </w:rPr>
        <w:t>т</w:t>
      </w:r>
      <w:r w:rsidRPr="0019677B">
        <w:rPr>
          <w:rFonts w:ascii="Times New Roman" w:hAnsi="Times New Roman" w:cs="Times New Roman"/>
          <w:bCs/>
          <w:sz w:val="20"/>
          <w:szCs w:val="20"/>
        </w:rPr>
        <w:t>крывается на отдельного сдатчика с указанием населенного пункта (места проживания). Приемщиком молока заполняются следующие реквизиты: номер и дата составления договора со сдатчиком молока, общее количество по договору, базисная жирность и цена за 1 кг. По каждому дню (дате) приемки молока в Книжке ф. 420-АПК указыв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ются количество принятого молока, процент жира, количество молока </w:t>
      </w:r>
      <w:r w:rsidRPr="0019677B">
        <w:rPr>
          <w:rFonts w:ascii="Times New Roman" w:hAnsi="Times New Roman" w:cs="Times New Roman"/>
          <w:bCs/>
          <w:sz w:val="20"/>
          <w:szCs w:val="20"/>
        </w:rPr>
        <w:lastRenderedPageBreak/>
        <w:t>в пересчете на базисную жирность. Эти данные подтверждает прие</w:t>
      </w:r>
      <w:r w:rsidRPr="0019677B">
        <w:rPr>
          <w:rFonts w:ascii="Times New Roman" w:hAnsi="Times New Roman" w:cs="Times New Roman"/>
          <w:bCs/>
          <w:sz w:val="20"/>
          <w:szCs w:val="20"/>
        </w:rPr>
        <w:t>м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щик молока своей подписью. Книжка постоянно находится у сдатчика молока, который осуществляет контроль за правильностью сделанных в ней записей.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Журнал учета приемки (закупки) молока у граждан (ф. 421-АПК) представляет собой документ накопительного характера, в котором приемщик молока обобщает данные о движении молока, закупленного у граждан по договорам, за месяц. Журнал ф. 421-АПК является осн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ванием для учетных записей в Ведомости учета движения молока (ф. 414-АПК), подписывается приемщиком и бухгалтером.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Количество шерсти с учетом ее качества, полученное в период стрижки овец, отражается в Акте настрига и приема шерсти (ф. 415-АПК), который используется для оформления приема и учета колич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ства настриженной шерсти. В Акте ф. 415-АПК указываются дата стрижки овец, фамилия и инициалы чабана, за которым закреплена отара, возрастная группа и порода овец, количество и качество н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стриженной шерсти, в том числе с одной овцы. Акт подписывают зо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техник, руководитель подразделения, старший чабан, заведующий пунктом стрижки и материально ответственное лицо, принявшее шерсть, и утверждает руководитель организации. Он составляется в двух экземплярах, из которых один остается у руководителя подразд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ления и является основанием для начисления заработной платы чаб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нам, а второй передается материально ответственному лицу, приня</w:t>
      </w:r>
      <w:r w:rsidRPr="0019677B">
        <w:rPr>
          <w:rFonts w:ascii="Times New Roman" w:hAnsi="Times New Roman" w:cs="Times New Roman"/>
          <w:bCs/>
          <w:sz w:val="20"/>
          <w:szCs w:val="20"/>
        </w:rPr>
        <w:t>в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шему на склад шерсть для принятия ее к учету и составления Отчета о движении продукции и материалов (ф. 215-АПК).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Оприходование яиц производится в Дневнике учета сбора яиц (ф. 416-АПК), который предназначен для ежедневного учета поступления яиц. Дневник заполняет руководитель подразделения (цеха). В Дне</w:t>
      </w:r>
      <w:r w:rsidRPr="0019677B">
        <w:rPr>
          <w:rFonts w:ascii="Times New Roman" w:hAnsi="Times New Roman" w:cs="Times New Roman"/>
          <w:bCs/>
          <w:sz w:val="20"/>
          <w:szCs w:val="20"/>
        </w:rPr>
        <w:t>в</w:t>
      </w:r>
      <w:r w:rsidRPr="0019677B">
        <w:rPr>
          <w:rFonts w:ascii="Times New Roman" w:hAnsi="Times New Roman" w:cs="Times New Roman"/>
          <w:bCs/>
          <w:sz w:val="20"/>
          <w:szCs w:val="20"/>
        </w:rPr>
        <w:t>нике ф. 416-АПК указываются поголовье и масса птицы на начало к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ждого дня. Фактический сбор яиц за день подтверждается подписью оператора (птичницы). В конце отчетного периода (месяца, декады) в Дневнике ф. 416-АПК рассчитываются среднее поголовье несушек, яйценоскость на одну несушку в штуках. Подписывается Дневник ф. 416-АПК руководителем подразделения (начальником цеха), операт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ром (птичницей) и бухгалтером, который проверяет правильность з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писей в дневнике.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В специализированных птицеводческих организациях производи</w:t>
      </w:r>
      <w:r w:rsidRPr="0019677B">
        <w:rPr>
          <w:rFonts w:ascii="Times New Roman" w:hAnsi="Times New Roman" w:cs="Times New Roman"/>
          <w:bCs/>
          <w:sz w:val="20"/>
          <w:szCs w:val="20"/>
        </w:rPr>
        <w:t>т</w:t>
      </w:r>
      <w:r w:rsidRPr="0019677B">
        <w:rPr>
          <w:rFonts w:ascii="Times New Roman" w:hAnsi="Times New Roman" w:cs="Times New Roman"/>
          <w:bCs/>
          <w:sz w:val="20"/>
          <w:szCs w:val="20"/>
        </w:rPr>
        <w:t>ся сортировка яиц в цехе инкубации, данная операция оформляется Актом на сортировку яиц (ф. 417-АПК). Акт составляется в одном э</w:t>
      </w:r>
      <w:r w:rsidRPr="0019677B">
        <w:rPr>
          <w:rFonts w:ascii="Times New Roman" w:hAnsi="Times New Roman" w:cs="Times New Roman"/>
          <w:bCs/>
          <w:sz w:val="20"/>
          <w:szCs w:val="20"/>
        </w:rPr>
        <w:t>к</w:t>
      </w:r>
      <w:r w:rsidRPr="0019677B">
        <w:rPr>
          <w:rFonts w:ascii="Times New Roman" w:hAnsi="Times New Roman" w:cs="Times New Roman"/>
          <w:bCs/>
          <w:sz w:val="20"/>
          <w:szCs w:val="20"/>
        </w:rPr>
        <w:lastRenderedPageBreak/>
        <w:t>земпляре начальником цеха инкубации. В процессе сортировки выд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ляются нестандартные яйца, имеющие дефекты: насечки, битые и т. д. </w:t>
      </w:r>
      <w:proofErr w:type="spellStart"/>
      <w:r w:rsidRPr="0019677B">
        <w:rPr>
          <w:rFonts w:ascii="Times New Roman" w:hAnsi="Times New Roman" w:cs="Times New Roman"/>
          <w:bCs/>
          <w:sz w:val="20"/>
          <w:szCs w:val="20"/>
        </w:rPr>
        <w:t>Дефектованные</w:t>
      </w:r>
      <w:proofErr w:type="spellEnd"/>
      <w:r w:rsidRPr="0019677B">
        <w:rPr>
          <w:rFonts w:ascii="Times New Roman" w:hAnsi="Times New Roman" w:cs="Times New Roman"/>
          <w:bCs/>
          <w:sz w:val="20"/>
          <w:szCs w:val="20"/>
        </w:rPr>
        <w:t xml:space="preserve"> яйца по Требованию-накладной или </w:t>
      </w:r>
      <w:proofErr w:type="spellStart"/>
      <w:r w:rsidRPr="0019677B">
        <w:rPr>
          <w:rFonts w:ascii="Times New Roman" w:hAnsi="Times New Roman" w:cs="Times New Roman"/>
          <w:bCs/>
          <w:sz w:val="20"/>
          <w:szCs w:val="20"/>
        </w:rPr>
        <w:t>Лимитно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19677B">
        <w:rPr>
          <w:rFonts w:ascii="Times New Roman" w:hAnsi="Times New Roman" w:cs="Times New Roman"/>
          <w:bCs/>
          <w:sz w:val="20"/>
          <w:szCs w:val="20"/>
        </w:rPr>
        <w:t>забо</w:t>
      </w:r>
      <w:r w:rsidRPr="0019677B">
        <w:rPr>
          <w:rFonts w:ascii="Times New Roman" w:hAnsi="Times New Roman" w:cs="Times New Roman"/>
          <w:bCs/>
          <w:sz w:val="20"/>
          <w:szCs w:val="20"/>
        </w:rPr>
        <w:t>р</w:t>
      </w:r>
      <w:r w:rsidRPr="0019677B">
        <w:rPr>
          <w:rFonts w:ascii="Times New Roman" w:hAnsi="Times New Roman" w:cs="Times New Roman"/>
          <w:bCs/>
          <w:sz w:val="20"/>
          <w:szCs w:val="20"/>
        </w:rPr>
        <w:t>ной карте сдаются на склад. Акт на сортировку яиц подписывают н</w:t>
      </w:r>
      <w:r w:rsidRPr="0019677B">
        <w:rPr>
          <w:rFonts w:ascii="Times New Roman" w:hAnsi="Times New Roman" w:cs="Times New Roman"/>
          <w:bCs/>
          <w:sz w:val="20"/>
          <w:szCs w:val="20"/>
        </w:rPr>
        <w:t>а</w:t>
      </w:r>
      <w:r w:rsidRPr="0019677B">
        <w:rPr>
          <w:rFonts w:ascii="Times New Roman" w:hAnsi="Times New Roman" w:cs="Times New Roman"/>
          <w:bCs/>
          <w:sz w:val="20"/>
          <w:szCs w:val="20"/>
        </w:rPr>
        <w:t>чальник цеха инкубации, зоотехник, сортировщик и оператор и утве</w:t>
      </w:r>
      <w:r w:rsidRPr="0019677B">
        <w:rPr>
          <w:rFonts w:ascii="Times New Roman" w:hAnsi="Times New Roman" w:cs="Times New Roman"/>
          <w:bCs/>
          <w:sz w:val="20"/>
          <w:szCs w:val="20"/>
        </w:rPr>
        <w:t>р</w:t>
      </w:r>
      <w:r w:rsidRPr="0019677B">
        <w:rPr>
          <w:rFonts w:ascii="Times New Roman" w:hAnsi="Times New Roman" w:cs="Times New Roman"/>
          <w:bCs/>
          <w:sz w:val="20"/>
          <w:szCs w:val="20"/>
        </w:rPr>
        <w:t>ждает руководитель организации. Данный Акт служит основанием для записей в Отчет о процессах инкубации (ф. 310-АПК) и в установле</w:t>
      </w:r>
      <w:r w:rsidRPr="0019677B">
        <w:rPr>
          <w:rFonts w:ascii="Times New Roman" w:hAnsi="Times New Roman" w:cs="Times New Roman"/>
          <w:bCs/>
          <w:sz w:val="20"/>
          <w:szCs w:val="20"/>
        </w:rPr>
        <w:t>н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ные сроки представляется в бухгалтерию организации.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>Для оформления операций по закупке сельскохозяйственной пр</w:t>
      </w:r>
      <w:r w:rsidRPr="0019677B">
        <w:rPr>
          <w:rFonts w:ascii="Times New Roman" w:hAnsi="Times New Roman" w:cs="Times New Roman"/>
          <w:bCs/>
          <w:sz w:val="20"/>
          <w:szCs w:val="20"/>
        </w:rPr>
        <w:t>о</w:t>
      </w:r>
      <w:r w:rsidRPr="0019677B">
        <w:rPr>
          <w:rFonts w:ascii="Times New Roman" w:hAnsi="Times New Roman" w:cs="Times New Roman"/>
          <w:bCs/>
          <w:sz w:val="20"/>
          <w:szCs w:val="20"/>
        </w:rPr>
        <w:t>дукции от граждан по договорам составляется Приемно-расчетная в</w:t>
      </w:r>
      <w:r w:rsidRPr="0019677B">
        <w:rPr>
          <w:rFonts w:ascii="Times New Roman" w:hAnsi="Times New Roman" w:cs="Times New Roman"/>
          <w:bCs/>
          <w:sz w:val="20"/>
          <w:szCs w:val="20"/>
        </w:rPr>
        <w:t>е</w:t>
      </w:r>
      <w:r w:rsidRPr="0019677B">
        <w:rPr>
          <w:rFonts w:ascii="Times New Roman" w:hAnsi="Times New Roman" w:cs="Times New Roman"/>
          <w:bCs/>
          <w:sz w:val="20"/>
          <w:szCs w:val="20"/>
        </w:rPr>
        <w:t>домость на закупку сельскохозяйственной продукции у граждан (ф. 422-АПК). Ведомость составляется заготовителем сельскохозяйстве</w:t>
      </w:r>
      <w:r w:rsidRPr="0019677B">
        <w:rPr>
          <w:rFonts w:ascii="Times New Roman" w:hAnsi="Times New Roman" w:cs="Times New Roman"/>
          <w:bCs/>
          <w:sz w:val="20"/>
          <w:szCs w:val="20"/>
        </w:rPr>
        <w:t>н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ной продукции в одном экземпляре в течение рабочего дня по мере закупки продукции на группу сельскохозяйственных продуктов или на каждый продукт в отдельности. </w:t>
      </w:r>
    </w:p>
    <w:p w:rsidR="006340C5" w:rsidRPr="0019677B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677B">
        <w:rPr>
          <w:rFonts w:ascii="Times New Roman" w:hAnsi="Times New Roman" w:cs="Times New Roman"/>
          <w:bCs/>
          <w:sz w:val="20"/>
          <w:szCs w:val="20"/>
        </w:rPr>
        <w:t xml:space="preserve">Товарно-транспортная </w:t>
      </w:r>
      <w:r w:rsidRPr="0013392A">
        <w:rPr>
          <w:rFonts w:ascii="Times New Roman" w:hAnsi="Times New Roman" w:cs="Times New Roman"/>
          <w:bCs/>
          <w:sz w:val="20"/>
          <w:szCs w:val="20"/>
        </w:rPr>
        <w:t>накладная (ф. ТТН-1)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и Товарная накладная </w:t>
      </w:r>
      <w:r w:rsidRPr="0013392A">
        <w:rPr>
          <w:rFonts w:ascii="Times New Roman" w:hAnsi="Times New Roman" w:cs="Times New Roman"/>
          <w:bCs/>
          <w:sz w:val="20"/>
          <w:szCs w:val="20"/>
        </w:rPr>
        <w:t>(ТН-2) являются основными первичными документами на отпуск в реализацию</w:t>
      </w:r>
      <w:r w:rsidRPr="0019677B">
        <w:rPr>
          <w:rFonts w:ascii="Times New Roman" w:hAnsi="Times New Roman" w:cs="Times New Roman"/>
          <w:bCs/>
          <w:sz w:val="20"/>
          <w:szCs w:val="20"/>
        </w:rPr>
        <w:t xml:space="preserve"> готовой продукции.</w:t>
      </w:r>
    </w:p>
    <w:bookmarkEnd w:id="3"/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Значительную часть производственных запасов (</w:t>
      </w:r>
      <w:r>
        <w:rPr>
          <w:rFonts w:ascii="Times New Roman" w:hAnsi="Times New Roman" w:cs="Times New Roman"/>
          <w:sz w:val="20"/>
          <w:szCs w:val="20"/>
        </w:rPr>
        <w:t>ветеринарные препараты</w:t>
      </w:r>
      <w:r w:rsidRPr="00C33197">
        <w:rPr>
          <w:rFonts w:ascii="Times New Roman" w:hAnsi="Times New Roman" w:cs="Times New Roman"/>
          <w:sz w:val="20"/>
          <w:szCs w:val="20"/>
        </w:rPr>
        <w:t>, нефтепродукты, запасные части и т. п.) сельскохозяйстве</w:t>
      </w:r>
      <w:r w:rsidRPr="00C33197">
        <w:rPr>
          <w:rFonts w:ascii="Times New Roman" w:hAnsi="Times New Roman" w:cs="Times New Roman"/>
          <w:sz w:val="20"/>
          <w:szCs w:val="20"/>
        </w:rPr>
        <w:t>н</w:t>
      </w:r>
      <w:r w:rsidRPr="00C33197">
        <w:rPr>
          <w:rFonts w:ascii="Times New Roman" w:hAnsi="Times New Roman" w:cs="Times New Roman"/>
          <w:sz w:val="20"/>
          <w:szCs w:val="20"/>
        </w:rPr>
        <w:t>ные организации приобретают со стороны. Основным первичным д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кументом на оприходование поступающих от поставщиков товарно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C33197">
        <w:rPr>
          <w:rFonts w:ascii="Times New Roman" w:hAnsi="Times New Roman" w:cs="Times New Roman"/>
          <w:sz w:val="20"/>
          <w:szCs w:val="20"/>
        </w:rPr>
        <w:t xml:space="preserve">материальных ценностей является Товарно-транспортная накладная.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Для получения товарно-материальных ценностей со склада п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ставщика представителю организации выписывают Доверенность.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Доверенность на получение товарно-материальных ценностей в</w:t>
      </w:r>
      <w:r w:rsidRPr="00C33197">
        <w:rPr>
          <w:rFonts w:ascii="Times New Roman" w:hAnsi="Times New Roman" w:cs="Times New Roman"/>
          <w:sz w:val="20"/>
          <w:szCs w:val="20"/>
        </w:rPr>
        <w:t>ы</w:t>
      </w:r>
      <w:r w:rsidRPr="00C33197">
        <w:rPr>
          <w:rFonts w:ascii="Times New Roman" w:hAnsi="Times New Roman" w:cs="Times New Roman"/>
          <w:sz w:val="20"/>
          <w:szCs w:val="20"/>
        </w:rPr>
        <w:t>писывается бухгалтерией организации-получателя в одном экземпляре на каждое получение ценностей одного или нескольких наименований, отпускаемых поставщиком по наряду, счету, заказу и другим докуме</w:t>
      </w:r>
      <w:r w:rsidRPr="00C33197">
        <w:rPr>
          <w:rFonts w:ascii="Times New Roman" w:hAnsi="Times New Roman" w:cs="Times New Roman"/>
          <w:sz w:val="20"/>
          <w:szCs w:val="20"/>
        </w:rPr>
        <w:t>н</w:t>
      </w:r>
      <w:r w:rsidRPr="00C33197">
        <w:rPr>
          <w:rFonts w:ascii="Times New Roman" w:hAnsi="Times New Roman" w:cs="Times New Roman"/>
          <w:sz w:val="20"/>
          <w:szCs w:val="20"/>
        </w:rPr>
        <w:t>там. Выписанная доверенность подлежит регистрации в Журнале уч</w:t>
      </w:r>
      <w:r w:rsidRPr="00C33197">
        <w:rPr>
          <w:rFonts w:ascii="Times New Roman" w:hAnsi="Times New Roman" w:cs="Times New Roman"/>
          <w:sz w:val="20"/>
          <w:szCs w:val="20"/>
        </w:rPr>
        <w:t>е</w:t>
      </w:r>
      <w:r w:rsidRPr="00C33197">
        <w:rPr>
          <w:rFonts w:ascii="Times New Roman" w:hAnsi="Times New Roman" w:cs="Times New Roman"/>
          <w:sz w:val="20"/>
          <w:szCs w:val="20"/>
        </w:rPr>
        <w:t xml:space="preserve">та выданных доверенностей.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Лицо, которому выдана доверенность, обязано не позднее следу</w:t>
      </w:r>
      <w:r w:rsidRPr="00C33197">
        <w:rPr>
          <w:rFonts w:ascii="Times New Roman" w:hAnsi="Times New Roman" w:cs="Times New Roman"/>
          <w:sz w:val="20"/>
          <w:szCs w:val="20"/>
        </w:rPr>
        <w:t>ю</w:t>
      </w:r>
      <w:r w:rsidRPr="00C33197">
        <w:rPr>
          <w:rFonts w:ascii="Times New Roman" w:hAnsi="Times New Roman" w:cs="Times New Roman"/>
          <w:sz w:val="20"/>
          <w:szCs w:val="20"/>
        </w:rPr>
        <w:t>щего дня после каждого получения ценностей независимо от того, п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лучены ли товарно-материальные ценности по доверенности полн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стью или частями, представить в бухгалтерию организации документы о выполнении поручений и о сдаче на склад или материально ответс</w:t>
      </w:r>
      <w:r w:rsidRPr="00C33197">
        <w:rPr>
          <w:rFonts w:ascii="Times New Roman" w:hAnsi="Times New Roman" w:cs="Times New Roman"/>
          <w:sz w:val="20"/>
          <w:szCs w:val="20"/>
        </w:rPr>
        <w:t>т</w:t>
      </w:r>
      <w:r w:rsidRPr="00C33197">
        <w:rPr>
          <w:rFonts w:ascii="Times New Roman" w:hAnsi="Times New Roman" w:cs="Times New Roman"/>
          <w:sz w:val="20"/>
          <w:szCs w:val="20"/>
        </w:rPr>
        <w:t xml:space="preserve">венному лицу полученных им товарно-материальных ценностей.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Неиспользованные доверенности должны быть возвращены в</w:t>
      </w:r>
      <w:r w:rsidRPr="00C33197">
        <w:rPr>
          <w:rFonts w:ascii="Times New Roman" w:hAnsi="Times New Roman" w:cs="Times New Roman"/>
          <w:sz w:val="20"/>
          <w:szCs w:val="20"/>
        </w:rPr>
        <w:t>ы</w:t>
      </w:r>
      <w:r w:rsidRPr="00C33197">
        <w:rPr>
          <w:rFonts w:ascii="Times New Roman" w:hAnsi="Times New Roman" w:cs="Times New Roman"/>
          <w:sz w:val="20"/>
          <w:szCs w:val="20"/>
        </w:rPr>
        <w:t xml:space="preserve">давшей их организации на следующий день после истечения срока </w:t>
      </w:r>
      <w:r w:rsidRPr="00C33197">
        <w:rPr>
          <w:rFonts w:ascii="Times New Roman" w:hAnsi="Times New Roman" w:cs="Times New Roman"/>
          <w:sz w:val="20"/>
          <w:szCs w:val="20"/>
        </w:rPr>
        <w:lastRenderedPageBreak/>
        <w:t>действия доверенности, о чем делается отметка в Журнале учета в</w:t>
      </w:r>
      <w:r w:rsidRPr="00C33197">
        <w:rPr>
          <w:rFonts w:ascii="Times New Roman" w:hAnsi="Times New Roman" w:cs="Times New Roman"/>
          <w:sz w:val="20"/>
          <w:szCs w:val="20"/>
        </w:rPr>
        <w:t>ы</w:t>
      </w:r>
      <w:r w:rsidRPr="00C33197">
        <w:rPr>
          <w:rFonts w:ascii="Times New Roman" w:hAnsi="Times New Roman" w:cs="Times New Roman"/>
          <w:sz w:val="20"/>
          <w:szCs w:val="20"/>
        </w:rPr>
        <w:t xml:space="preserve">данных доверенностей.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Материальные ценности, поступающие от переработки продукции собственных промышленных и обслуживающих производств, прих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дуют на основании Требования-накладной (ф. 203-АПК).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Закупленные подотчетными лицами организации товарно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C33197">
        <w:rPr>
          <w:rFonts w:ascii="Times New Roman" w:hAnsi="Times New Roman" w:cs="Times New Roman"/>
          <w:sz w:val="20"/>
          <w:szCs w:val="20"/>
        </w:rPr>
        <w:t>материальные ценности приходуются в общеустановленном порядке на основании оправдательных документов, подтверждающих покупку (счета и чеки магазинов, квитанция к приходному кассовому ордеру при покупке у другой организации за наличный расчет, акт или спра</w:t>
      </w:r>
      <w:r w:rsidRPr="00C33197">
        <w:rPr>
          <w:rFonts w:ascii="Times New Roman" w:hAnsi="Times New Roman" w:cs="Times New Roman"/>
          <w:sz w:val="20"/>
          <w:szCs w:val="20"/>
        </w:rPr>
        <w:t>в</w:t>
      </w:r>
      <w:r w:rsidRPr="00C33197">
        <w:rPr>
          <w:rFonts w:ascii="Times New Roman" w:hAnsi="Times New Roman" w:cs="Times New Roman"/>
          <w:sz w:val="20"/>
          <w:szCs w:val="20"/>
        </w:rPr>
        <w:t xml:space="preserve">ка о покупке на рынке или у населения), которые прикладываются к авансовому отчету подотчетного лица.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Основным документом, которым оформляют систематический о</w:t>
      </w:r>
      <w:r w:rsidRPr="00C33197">
        <w:rPr>
          <w:rFonts w:ascii="Times New Roman" w:hAnsi="Times New Roman" w:cs="Times New Roman"/>
          <w:sz w:val="20"/>
          <w:szCs w:val="20"/>
        </w:rPr>
        <w:t>т</w:t>
      </w:r>
      <w:r w:rsidRPr="00C33197">
        <w:rPr>
          <w:rFonts w:ascii="Times New Roman" w:hAnsi="Times New Roman" w:cs="Times New Roman"/>
          <w:sz w:val="20"/>
          <w:szCs w:val="20"/>
        </w:rPr>
        <w:t xml:space="preserve">пуск товарно-материальных ценностей, является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Лимитно-заборная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 xml:space="preserve"> карта (ф. 201-АПК). Отпуск семян, минеральных удобрений, нефт</w:t>
      </w:r>
      <w:r w:rsidRPr="00C33197">
        <w:rPr>
          <w:rFonts w:ascii="Times New Roman" w:hAnsi="Times New Roman" w:cs="Times New Roman"/>
          <w:sz w:val="20"/>
          <w:szCs w:val="20"/>
        </w:rPr>
        <w:t>е</w:t>
      </w:r>
      <w:r w:rsidRPr="00C33197">
        <w:rPr>
          <w:rFonts w:ascii="Times New Roman" w:hAnsi="Times New Roman" w:cs="Times New Roman"/>
          <w:sz w:val="20"/>
          <w:szCs w:val="20"/>
        </w:rPr>
        <w:t xml:space="preserve">продуктов, строительных и других материалов оформляют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лимитно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C33197">
        <w:rPr>
          <w:rFonts w:ascii="Times New Roman" w:hAnsi="Times New Roman" w:cs="Times New Roman"/>
          <w:sz w:val="20"/>
          <w:szCs w:val="20"/>
        </w:rPr>
        <w:t>заборными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 xml:space="preserve"> картами.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Лимитно-заборную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 xml:space="preserve"> карту выписывают в двух э</w:t>
      </w:r>
      <w:r w:rsidRPr="00C33197">
        <w:rPr>
          <w:rFonts w:ascii="Times New Roman" w:hAnsi="Times New Roman" w:cs="Times New Roman"/>
          <w:sz w:val="20"/>
          <w:szCs w:val="20"/>
        </w:rPr>
        <w:t>к</w:t>
      </w:r>
      <w:r w:rsidRPr="00C33197">
        <w:rPr>
          <w:rFonts w:ascii="Times New Roman" w:hAnsi="Times New Roman" w:cs="Times New Roman"/>
          <w:sz w:val="20"/>
          <w:szCs w:val="20"/>
        </w:rPr>
        <w:t>земплярах на срок в пределах календарного месяца. Она является н</w:t>
      </w:r>
      <w:r w:rsidRPr="00C33197">
        <w:rPr>
          <w:rFonts w:ascii="Times New Roman" w:hAnsi="Times New Roman" w:cs="Times New Roman"/>
          <w:sz w:val="20"/>
          <w:szCs w:val="20"/>
        </w:rPr>
        <w:t>а</w:t>
      </w:r>
      <w:r w:rsidRPr="00C33197">
        <w:rPr>
          <w:rFonts w:ascii="Times New Roman" w:hAnsi="Times New Roman" w:cs="Times New Roman"/>
          <w:sz w:val="20"/>
          <w:szCs w:val="20"/>
        </w:rPr>
        <w:t xml:space="preserve">копительным документом. Один экземпляр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Лимитно-заборной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 xml:space="preserve"> карты находится у получателя и является документом для оприходования ценностей, второй экземпляр остается у кладовщика. При выдаче це</w:t>
      </w:r>
      <w:r w:rsidRPr="00C33197">
        <w:rPr>
          <w:rFonts w:ascii="Times New Roman" w:hAnsi="Times New Roman" w:cs="Times New Roman"/>
          <w:sz w:val="20"/>
          <w:szCs w:val="20"/>
        </w:rPr>
        <w:t>н</w:t>
      </w:r>
      <w:r w:rsidRPr="00C33197">
        <w:rPr>
          <w:rFonts w:ascii="Times New Roman" w:hAnsi="Times New Roman" w:cs="Times New Roman"/>
          <w:sz w:val="20"/>
          <w:szCs w:val="20"/>
        </w:rPr>
        <w:t xml:space="preserve">ностей кладовщик записывает в обоих экземплярах дату и количество отпущенных средств. При этом в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Лимитно-заборной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 xml:space="preserve"> карте кладовщика расписывается получатель, а в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Лимитно-заборной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 xml:space="preserve"> карте получателя – кладовщик.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Разовый отпуск товарно-материальных ценностей для потребления или перемещения внутри хозяйства производится на основании Треб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вания-накладной (ф. 203-АПК), отпуск на сторону – по соответству</w:t>
      </w:r>
      <w:r w:rsidRPr="00C33197">
        <w:rPr>
          <w:rFonts w:ascii="Times New Roman" w:hAnsi="Times New Roman" w:cs="Times New Roman"/>
          <w:sz w:val="20"/>
          <w:szCs w:val="20"/>
        </w:rPr>
        <w:t>ю</w:t>
      </w:r>
      <w:r w:rsidRPr="00C33197">
        <w:rPr>
          <w:rFonts w:ascii="Times New Roman" w:hAnsi="Times New Roman" w:cs="Times New Roman"/>
          <w:sz w:val="20"/>
          <w:szCs w:val="20"/>
        </w:rPr>
        <w:t>щей специализированной Товарно-транспортной накладной в завис</w:t>
      </w:r>
      <w:r w:rsidRPr="00C33197">
        <w:rPr>
          <w:rFonts w:ascii="Times New Roman" w:hAnsi="Times New Roman" w:cs="Times New Roman"/>
          <w:sz w:val="20"/>
          <w:szCs w:val="20"/>
        </w:rPr>
        <w:t>и</w:t>
      </w:r>
      <w:r w:rsidRPr="00C33197">
        <w:rPr>
          <w:rFonts w:ascii="Times New Roman" w:hAnsi="Times New Roman" w:cs="Times New Roman"/>
          <w:sz w:val="20"/>
          <w:szCs w:val="20"/>
        </w:rPr>
        <w:t>мости от вида материальных ценностей.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Акт на списание инвентаря, спецодежды и спецобуви (ф. 209-АПК) применяется для оформления списания морально устаревших, изн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шенных и негодных для дальнейшего использования инвентаря, х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зяйственных принадлежностей, спецодежды и спецобуви. Акт соста</w:t>
      </w:r>
      <w:r w:rsidRPr="00C33197">
        <w:rPr>
          <w:rFonts w:ascii="Times New Roman" w:hAnsi="Times New Roman" w:cs="Times New Roman"/>
          <w:sz w:val="20"/>
          <w:szCs w:val="20"/>
        </w:rPr>
        <w:t>в</w:t>
      </w:r>
      <w:r w:rsidRPr="00C33197">
        <w:rPr>
          <w:rFonts w:ascii="Times New Roman" w:hAnsi="Times New Roman" w:cs="Times New Roman"/>
          <w:sz w:val="20"/>
          <w:szCs w:val="20"/>
        </w:rPr>
        <w:t>ляется комиссией, создаваемой руководителем сельскохозяйственной организации, на каждый случай списания указанных предметов по с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ответствующим местам их эксплуатации.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Полученные от списания (ликвидации) инвентаря, хозяйственных принадлежностей, спецодежды и спецобуви отходы и ветошь прин</w:t>
      </w:r>
      <w:r w:rsidRPr="00C33197">
        <w:rPr>
          <w:rFonts w:ascii="Times New Roman" w:hAnsi="Times New Roman" w:cs="Times New Roman"/>
          <w:sz w:val="20"/>
          <w:szCs w:val="20"/>
        </w:rPr>
        <w:t>и</w:t>
      </w:r>
      <w:r w:rsidRPr="00C33197">
        <w:rPr>
          <w:rFonts w:ascii="Times New Roman" w:hAnsi="Times New Roman" w:cs="Times New Roman"/>
          <w:sz w:val="20"/>
          <w:szCs w:val="20"/>
        </w:rPr>
        <w:lastRenderedPageBreak/>
        <w:t>маются к учету на склад организации по Требованию-накладной. В случае если в инвентаре, инструментах или других предметах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33197">
        <w:rPr>
          <w:rFonts w:ascii="Times New Roman" w:hAnsi="Times New Roman" w:cs="Times New Roman"/>
          <w:sz w:val="20"/>
          <w:szCs w:val="20"/>
        </w:rPr>
        <w:t xml:space="preserve"> согла</w:t>
      </w:r>
      <w:r w:rsidRPr="00C33197">
        <w:rPr>
          <w:rFonts w:ascii="Times New Roman" w:hAnsi="Times New Roman" w:cs="Times New Roman"/>
          <w:sz w:val="20"/>
          <w:szCs w:val="20"/>
        </w:rPr>
        <w:t>с</w:t>
      </w:r>
      <w:r w:rsidRPr="00C33197">
        <w:rPr>
          <w:rFonts w:ascii="Times New Roman" w:hAnsi="Times New Roman" w:cs="Times New Roman"/>
          <w:sz w:val="20"/>
          <w:szCs w:val="20"/>
        </w:rPr>
        <w:t>но паспортным данным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33197">
        <w:rPr>
          <w:rFonts w:ascii="Times New Roman" w:hAnsi="Times New Roman" w:cs="Times New Roman"/>
          <w:sz w:val="20"/>
          <w:szCs w:val="20"/>
        </w:rPr>
        <w:t xml:space="preserve"> содержатся драгметаллы, то они в обязател</w:t>
      </w:r>
      <w:r w:rsidRPr="00C33197">
        <w:rPr>
          <w:rFonts w:ascii="Times New Roman" w:hAnsi="Times New Roman" w:cs="Times New Roman"/>
          <w:sz w:val="20"/>
          <w:szCs w:val="20"/>
        </w:rPr>
        <w:t>ь</w:t>
      </w:r>
      <w:r w:rsidRPr="00C33197">
        <w:rPr>
          <w:rFonts w:ascii="Times New Roman" w:hAnsi="Times New Roman" w:cs="Times New Roman"/>
          <w:sz w:val="20"/>
          <w:szCs w:val="20"/>
        </w:rPr>
        <w:t xml:space="preserve">ном порядке отражаются отдельной строкой с указанием количества и массы металла, сданного на склад по Требованию-накладной.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На каждого работника, которому в соответствии с законодательс</w:t>
      </w:r>
      <w:r w:rsidRPr="00C33197">
        <w:rPr>
          <w:rFonts w:ascii="Times New Roman" w:hAnsi="Times New Roman" w:cs="Times New Roman"/>
          <w:sz w:val="20"/>
          <w:szCs w:val="20"/>
        </w:rPr>
        <w:t>т</w:t>
      </w:r>
      <w:r w:rsidRPr="00C33197">
        <w:rPr>
          <w:rFonts w:ascii="Times New Roman" w:hAnsi="Times New Roman" w:cs="Times New Roman"/>
          <w:sz w:val="20"/>
          <w:szCs w:val="20"/>
        </w:rPr>
        <w:t>вом положено выдавать спецодежду, спецобувь открывается Личная карточка учета спецодежды, спецобуви и предохранительных присп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соблений (ф. 210-АПК). Личным карточкам присваиваются индивид</w:t>
      </w:r>
      <w:r w:rsidRPr="00C33197">
        <w:rPr>
          <w:rFonts w:ascii="Times New Roman" w:hAnsi="Times New Roman" w:cs="Times New Roman"/>
          <w:sz w:val="20"/>
          <w:szCs w:val="20"/>
        </w:rPr>
        <w:t>у</w:t>
      </w:r>
      <w:r w:rsidRPr="00C33197">
        <w:rPr>
          <w:rFonts w:ascii="Times New Roman" w:hAnsi="Times New Roman" w:cs="Times New Roman"/>
          <w:sz w:val="20"/>
          <w:szCs w:val="20"/>
        </w:rPr>
        <w:t>альные номера, их хранят материально ответственные лица в картот</w:t>
      </w:r>
      <w:r w:rsidRPr="00C33197">
        <w:rPr>
          <w:rFonts w:ascii="Times New Roman" w:hAnsi="Times New Roman" w:cs="Times New Roman"/>
          <w:sz w:val="20"/>
          <w:szCs w:val="20"/>
        </w:rPr>
        <w:t>е</w:t>
      </w:r>
      <w:r w:rsidRPr="00C33197">
        <w:rPr>
          <w:rFonts w:ascii="Times New Roman" w:hAnsi="Times New Roman" w:cs="Times New Roman"/>
          <w:sz w:val="20"/>
          <w:szCs w:val="20"/>
        </w:rPr>
        <w:t>ках, которые находятся в малодоступных для клиентов шкафах. В эту карточку записываются наименования выданной и возвращенной спецодежды, спецобуви и предохранительных приспособлений, о чем работник, получивший названные ценности, ставит свою подпись. Личная карточка служит основанием для подачи иска к лицам, ув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лившимся из организации и не сдавшим спецодежду, срок службы по которой не истек.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Списание в затраты израсходованных на производство нефтепр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дуктов производят на основании путевых и учетных листов, предвар</w:t>
      </w:r>
      <w:r w:rsidRPr="00C33197">
        <w:rPr>
          <w:rFonts w:ascii="Times New Roman" w:hAnsi="Times New Roman" w:cs="Times New Roman"/>
          <w:sz w:val="20"/>
          <w:szCs w:val="20"/>
        </w:rPr>
        <w:t>и</w:t>
      </w:r>
      <w:r w:rsidRPr="00C33197">
        <w:rPr>
          <w:rFonts w:ascii="Times New Roman" w:hAnsi="Times New Roman" w:cs="Times New Roman"/>
          <w:sz w:val="20"/>
          <w:szCs w:val="20"/>
        </w:rPr>
        <w:t>тельно обобщенных в Накопительной ведомости: учета работы груз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вого автотранспорта (ф. 603-АПК) и Накопительной ведомости учета использования машинно-тракторного парка (ф. 602-АПК).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Списание строительных материалов, израсходованных на вложения во внеоборотные активы (строительство), производится на основании Отчета о расходе основных материалов в строительстве в сопоставл</w:t>
      </w:r>
      <w:r w:rsidRPr="00C33197">
        <w:rPr>
          <w:rFonts w:ascii="Times New Roman" w:hAnsi="Times New Roman" w:cs="Times New Roman"/>
          <w:sz w:val="20"/>
          <w:szCs w:val="20"/>
        </w:rPr>
        <w:t>е</w:t>
      </w:r>
      <w:r w:rsidRPr="00C33197">
        <w:rPr>
          <w:rFonts w:ascii="Times New Roman" w:hAnsi="Times New Roman" w:cs="Times New Roman"/>
          <w:sz w:val="20"/>
          <w:szCs w:val="20"/>
        </w:rPr>
        <w:t xml:space="preserve">нии с расходом их по нормам.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В сельскохозяйственных организациях для учета движения и и</w:t>
      </w:r>
      <w:r w:rsidRPr="00C33197">
        <w:rPr>
          <w:rFonts w:ascii="Times New Roman" w:hAnsi="Times New Roman" w:cs="Times New Roman"/>
          <w:sz w:val="20"/>
          <w:szCs w:val="20"/>
        </w:rPr>
        <w:t>с</w:t>
      </w:r>
      <w:r w:rsidRPr="00C33197">
        <w:rPr>
          <w:rFonts w:ascii="Times New Roman" w:hAnsi="Times New Roman" w:cs="Times New Roman"/>
          <w:sz w:val="20"/>
          <w:szCs w:val="20"/>
        </w:rPr>
        <w:t>пользования автопокрышек применяется Карточка учета работы авт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>мобильной шины (ф. 214-АПК). Она открывается и ведется заведу</w:t>
      </w:r>
      <w:r w:rsidRPr="00C33197">
        <w:rPr>
          <w:rFonts w:ascii="Times New Roman" w:hAnsi="Times New Roman" w:cs="Times New Roman"/>
          <w:sz w:val="20"/>
          <w:szCs w:val="20"/>
        </w:rPr>
        <w:t>ю</w:t>
      </w:r>
      <w:r w:rsidRPr="00C33197">
        <w:rPr>
          <w:rFonts w:ascii="Times New Roman" w:hAnsi="Times New Roman" w:cs="Times New Roman"/>
          <w:sz w:val="20"/>
          <w:szCs w:val="20"/>
        </w:rPr>
        <w:t>щим гаражом или автомехаником. В ней по каждому автомобилю пр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изводится запись серийного номера автошины, указываются </w:t>
      </w:r>
      <w:proofErr w:type="spellStart"/>
      <w:r w:rsidRPr="00C33197">
        <w:rPr>
          <w:rFonts w:ascii="Times New Roman" w:hAnsi="Times New Roman" w:cs="Times New Roman"/>
          <w:sz w:val="20"/>
          <w:szCs w:val="20"/>
        </w:rPr>
        <w:t>заводи</w:t>
      </w:r>
      <w:r w:rsidRPr="00C33197">
        <w:rPr>
          <w:rFonts w:ascii="Times New Roman" w:hAnsi="Times New Roman" w:cs="Times New Roman"/>
          <w:sz w:val="20"/>
          <w:szCs w:val="20"/>
        </w:rPr>
        <w:t>з</w:t>
      </w:r>
      <w:r w:rsidRPr="00C33197">
        <w:rPr>
          <w:rFonts w:ascii="Times New Roman" w:hAnsi="Times New Roman" w:cs="Times New Roman"/>
          <w:sz w:val="20"/>
          <w:szCs w:val="20"/>
        </w:rPr>
        <w:t>готовитель</w:t>
      </w:r>
      <w:proofErr w:type="spellEnd"/>
      <w:r w:rsidRPr="00C33197">
        <w:rPr>
          <w:rFonts w:ascii="Times New Roman" w:hAnsi="Times New Roman" w:cs="Times New Roman"/>
          <w:sz w:val="20"/>
          <w:szCs w:val="20"/>
        </w:rPr>
        <w:t>, дата постановки и снятия шины с автомобиля, пробег п</w:t>
      </w:r>
      <w:r w:rsidRPr="00C33197">
        <w:rPr>
          <w:rFonts w:ascii="Times New Roman" w:hAnsi="Times New Roman" w:cs="Times New Roman"/>
          <w:sz w:val="20"/>
          <w:szCs w:val="20"/>
        </w:rPr>
        <w:t>о</w:t>
      </w:r>
      <w:r w:rsidRPr="00C33197">
        <w:rPr>
          <w:rFonts w:ascii="Times New Roman" w:hAnsi="Times New Roman" w:cs="Times New Roman"/>
          <w:sz w:val="20"/>
          <w:szCs w:val="20"/>
        </w:rPr>
        <w:t xml:space="preserve">крышки за год и с начала эксплуатации. При выбытии автопокрышек из эксплуатации в Карточке отмечается причина выбытия. 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3197">
        <w:rPr>
          <w:rFonts w:ascii="Times New Roman" w:hAnsi="Times New Roman" w:cs="Times New Roman"/>
          <w:sz w:val="20"/>
          <w:szCs w:val="20"/>
        </w:rPr>
        <w:t>По каждому серийному номеру автопокрышек также указываются дата сдачи и получение из ремонта, вид выполняемого ремонта. Ка</w:t>
      </w:r>
      <w:r w:rsidRPr="00C33197">
        <w:rPr>
          <w:rFonts w:ascii="Times New Roman" w:hAnsi="Times New Roman" w:cs="Times New Roman"/>
          <w:sz w:val="20"/>
          <w:szCs w:val="20"/>
        </w:rPr>
        <w:t>р</w:t>
      </w:r>
      <w:r w:rsidRPr="00C33197">
        <w:rPr>
          <w:rFonts w:ascii="Times New Roman" w:hAnsi="Times New Roman" w:cs="Times New Roman"/>
          <w:sz w:val="20"/>
          <w:szCs w:val="20"/>
        </w:rPr>
        <w:t>точка ф. 214-АПК является основанием для поощрения за сверхнорм</w:t>
      </w:r>
      <w:r w:rsidRPr="00C33197">
        <w:rPr>
          <w:rFonts w:ascii="Times New Roman" w:hAnsi="Times New Roman" w:cs="Times New Roman"/>
          <w:sz w:val="20"/>
          <w:szCs w:val="20"/>
        </w:rPr>
        <w:t>а</w:t>
      </w:r>
      <w:r w:rsidRPr="00C33197">
        <w:rPr>
          <w:rFonts w:ascii="Times New Roman" w:hAnsi="Times New Roman" w:cs="Times New Roman"/>
          <w:sz w:val="20"/>
          <w:szCs w:val="20"/>
        </w:rPr>
        <w:t>тивный пробег автопокрышек, а также выполнения их своевременного ремонта.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340C5" w:rsidRPr="00C9771D" w:rsidRDefault="006340C5" w:rsidP="006340C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771D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C9771D">
        <w:rPr>
          <w:rFonts w:ascii="Times New Roman" w:hAnsi="Times New Roman" w:cs="Times New Roman"/>
          <w:b/>
          <w:sz w:val="20"/>
          <w:szCs w:val="20"/>
        </w:rPr>
        <w:t xml:space="preserve">. Организация складского учета. Учет материалов и </w:t>
      </w:r>
      <w:r>
        <w:rPr>
          <w:rFonts w:ascii="Times New Roman" w:hAnsi="Times New Roman" w:cs="Times New Roman"/>
          <w:b/>
          <w:sz w:val="20"/>
          <w:szCs w:val="20"/>
        </w:rPr>
        <w:t xml:space="preserve">готовой </w:t>
      </w:r>
      <w:r w:rsidRPr="00C9771D">
        <w:rPr>
          <w:rFonts w:ascii="Times New Roman" w:hAnsi="Times New Roman" w:cs="Times New Roman"/>
          <w:b/>
          <w:sz w:val="20"/>
          <w:szCs w:val="20"/>
        </w:rPr>
        <w:t>продукции на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b/>
          <w:sz w:val="20"/>
          <w:szCs w:val="20"/>
        </w:rPr>
        <w:t>счетах бухгалтерского учета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Для обеспечения сохранности запасов организуется складское х</w:t>
      </w:r>
      <w:r w:rsidRPr="00C9771D">
        <w:rPr>
          <w:rFonts w:ascii="Times New Roman" w:hAnsi="Times New Roman" w:cs="Times New Roman"/>
          <w:sz w:val="20"/>
          <w:szCs w:val="20"/>
        </w:rPr>
        <w:t>о</w:t>
      </w:r>
      <w:r w:rsidRPr="00C9771D">
        <w:rPr>
          <w:rFonts w:ascii="Times New Roman" w:hAnsi="Times New Roman" w:cs="Times New Roman"/>
          <w:sz w:val="20"/>
          <w:szCs w:val="20"/>
        </w:rPr>
        <w:t>зяйство. Сельскохозяйственные организации располагают централ</w:t>
      </w:r>
      <w:r w:rsidRPr="00C9771D">
        <w:rPr>
          <w:rFonts w:ascii="Times New Roman" w:hAnsi="Times New Roman" w:cs="Times New Roman"/>
          <w:sz w:val="20"/>
          <w:szCs w:val="20"/>
        </w:rPr>
        <w:t>ь</w:t>
      </w:r>
      <w:r w:rsidRPr="00C9771D">
        <w:rPr>
          <w:rFonts w:ascii="Times New Roman" w:hAnsi="Times New Roman" w:cs="Times New Roman"/>
          <w:sz w:val="20"/>
          <w:szCs w:val="20"/>
        </w:rPr>
        <w:t>ными складами, а также складами и кладовыми, находящимися в отд</w:t>
      </w:r>
      <w:r w:rsidRPr="00C9771D">
        <w:rPr>
          <w:rFonts w:ascii="Times New Roman" w:hAnsi="Times New Roman" w:cs="Times New Roman"/>
          <w:sz w:val="20"/>
          <w:szCs w:val="20"/>
        </w:rPr>
        <w:t>е</w:t>
      </w:r>
      <w:r w:rsidRPr="00C9771D">
        <w:rPr>
          <w:rFonts w:ascii="Times New Roman" w:hAnsi="Times New Roman" w:cs="Times New Roman"/>
          <w:sz w:val="20"/>
          <w:szCs w:val="20"/>
        </w:rPr>
        <w:t>лениях, на фермах, в бригадах и других подразделениях организации.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Склады можно подразделить на общие и специализированные.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На общих складах находятся товарно-материальные ценности, не тр</w:t>
      </w:r>
      <w:r w:rsidRPr="00C9771D">
        <w:rPr>
          <w:rFonts w:ascii="Times New Roman" w:hAnsi="Times New Roman" w:cs="Times New Roman"/>
          <w:sz w:val="20"/>
          <w:szCs w:val="20"/>
        </w:rPr>
        <w:t>е</w:t>
      </w:r>
      <w:r w:rsidRPr="00C9771D">
        <w:rPr>
          <w:rFonts w:ascii="Times New Roman" w:hAnsi="Times New Roman" w:cs="Times New Roman"/>
          <w:sz w:val="20"/>
          <w:szCs w:val="20"/>
        </w:rPr>
        <w:t>бующие создания особых условий для их хранения. Специализирова</w:t>
      </w:r>
      <w:r w:rsidRPr="00C9771D">
        <w:rPr>
          <w:rFonts w:ascii="Times New Roman" w:hAnsi="Times New Roman" w:cs="Times New Roman"/>
          <w:sz w:val="20"/>
          <w:szCs w:val="20"/>
        </w:rPr>
        <w:t>н</w:t>
      </w:r>
      <w:r w:rsidRPr="00C9771D">
        <w:rPr>
          <w:rFonts w:ascii="Times New Roman" w:hAnsi="Times New Roman" w:cs="Times New Roman"/>
          <w:sz w:val="20"/>
          <w:szCs w:val="20"/>
        </w:rPr>
        <w:t>ные склады приспособлены для хранения специфических товарно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C9771D">
        <w:rPr>
          <w:rFonts w:ascii="Times New Roman" w:hAnsi="Times New Roman" w:cs="Times New Roman"/>
          <w:sz w:val="20"/>
          <w:szCs w:val="20"/>
        </w:rPr>
        <w:t>материальных ценностей. Так, нефтесклады должны быть оборудов</w:t>
      </w:r>
      <w:r w:rsidRPr="00C9771D">
        <w:rPr>
          <w:rFonts w:ascii="Times New Roman" w:hAnsi="Times New Roman" w:cs="Times New Roman"/>
          <w:sz w:val="20"/>
          <w:szCs w:val="20"/>
        </w:rPr>
        <w:t>а</w:t>
      </w:r>
      <w:r w:rsidRPr="00C9771D">
        <w:rPr>
          <w:rFonts w:ascii="Times New Roman" w:hAnsi="Times New Roman" w:cs="Times New Roman"/>
          <w:sz w:val="20"/>
          <w:szCs w:val="20"/>
        </w:rPr>
        <w:t>ны соответствующими емкостями, располагаться на определенном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расстоянии от прочих производственных и жилых зданий и соответс</w:t>
      </w:r>
      <w:r w:rsidRPr="00C9771D">
        <w:rPr>
          <w:rFonts w:ascii="Times New Roman" w:hAnsi="Times New Roman" w:cs="Times New Roman"/>
          <w:sz w:val="20"/>
          <w:szCs w:val="20"/>
        </w:rPr>
        <w:t>т</w:t>
      </w:r>
      <w:r w:rsidRPr="00C9771D">
        <w:rPr>
          <w:rFonts w:ascii="Times New Roman" w:hAnsi="Times New Roman" w:cs="Times New Roman"/>
          <w:sz w:val="20"/>
          <w:szCs w:val="20"/>
        </w:rPr>
        <w:t>вовать другим установленным инструкциями правилам. Зернохран</w:t>
      </w:r>
      <w:r w:rsidRPr="00C9771D">
        <w:rPr>
          <w:rFonts w:ascii="Times New Roman" w:hAnsi="Times New Roman" w:cs="Times New Roman"/>
          <w:sz w:val="20"/>
          <w:szCs w:val="20"/>
        </w:rPr>
        <w:t>и</w:t>
      </w:r>
      <w:r w:rsidRPr="00C9771D">
        <w:rPr>
          <w:rFonts w:ascii="Times New Roman" w:hAnsi="Times New Roman" w:cs="Times New Roman"/>
          <w:sz w:val="20"/>
          <w:szCs w:val="20"/>
        </w:rPr>
        <w:t>лища должны соответствовать условиям хранения зерна, для хранения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запасных частей склад оборудуется стеллажами, на которых размещ</w:t>
      </w:r>
      <w:r w:rsidRPr="00C9771D">
        <w:rPr>
          <w:rFonts w:ascii="Times New Roman" w:hAnsi="Times New Roman" w:cs="Times New Roman"/>
          <w:sz w:val="20"/>
          <w:szCs w:val="20"/>
        </w:rPr>
        <w:t>а</w:t>
      </w:r>
      <w:r w:rsidRPr="00C9771D">
        <w:rPr>
          <w:rFonts w:ascii="Times New Roman" w:hAnsi="Times New Roman" w:cs="Times New Roman"/>
          <w:sz w:val="20"/>
          <w:szCs w:val="20"/>
        </w:rPr>
        <w:t>ются запасные части по их прейскурантным номерам, и т. д.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Все складские помещения должны быть оборудованы противоп</w:t>
      </w:r>
      <w:r w:rsidRPr="00C9771D">
        <w:rPr>
          <w:rFonts w:ascii="Times New Roman" w:hAnsi="Times New Roman" w:cs="Times New Roman"/>
          <w:sz w:val="20"/>
          <w:szCs w:val="20"/>
        </w:rPr>
        <w:t>о</w:t>
      </w:r>
      <w:r w:rsidRPr="00C9771D">
        <w:rPr>
          <w:rFonts w:ascii="Times New Roman" w:hAnsi="Times New Roman" w:cs="Times New Roman"/>
          <w:sz w:val="20"/>
          <w:szCs w:val="20"/>
        </w:rPr>
        <w:t>жарными средствами, иметь налаженное весовое хозяйство, необх</w:t>
      </w:r>
      <w:r w:rsidRPr="00C9771D">
        <w:rPr>
          <w:rFonts w:ascii="Times New Roman" w:hAnsi="Times New Roman" w:cs="Times New Roman"/>
          <w:sz w:val="20"/>
          <w:szCs w:val="20"/>
        </w:rPr>
        <w:t>о</w:t>
      </w:r>
      <w:r w:rsidRPr="00C9771D">
        <w:rPr>
          <w:rFonts w:ascii="Times New Roman" w:hAnsi="Times New Roman" w:cs="Times New Roman"/>
          <w:sz w:val="20"/>
          <w:szCs w:val="20"/>
        </w:rPr>
        <w:t>димый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инвентарь.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Не все запасы сельскохозяйственной организации могут разм</w:t>
      </w:r>
      <w:r w:rsidRPr="00C9771D">
        <w:rPr>
          <w:rFonts w:ascii="Times New Roman" w:hAnsi="Times New Roman" w:cs="Times New Roman"/>
          <w:sz w:val="20"/>
          <w:szCs w:val="20"/>
        </w:rPr>
        <w:t>е</w:t>
      </w:r>
      <w:r w:rsidRPr="00C9771D">
        <w:rPr>
          <w:rFonts w:ascii="Times New Roman" w:hAnsi="Times New Roman" w:cs="Times New Roman"/>
          <w:sz w:val="20"/>
          <w:szCs w:val="20"/>
        </w:rPr>
        <w:t>щаться на складах. Так, сено, солому и другие грубые корма уклад</w:t>
      </w:r>
      <w:r w:rsidRPr="00C9771D">
        <w:rPr>
          <w:rFonts w:ascii="Times New Roman" w:hAnsi="Times New Roman" w:cs="Times New Roman"/>
          <w:sz w:val="20"/>
          <w:szCs w:val="20"/>
        </w:rPr>
        <w:t>ы</w:t>
      </w:r>
      <w:r w:rsidRPr="00C9771D">
        <w:rPr>
          <w:rFonts w:ascii="Times New Roman" w:hAnsi="Times New Roman" w:cs="Times New Roman"/>
          <w:sz w:val="20"/>
          <w:szCs w:val="20"/>
        </w:rPr>
        <w:t>вают в скирды и стога в полевых условиях. Силос, корнеплоды хранят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в буртах, траншеях, ямах. Непродолжительное время на токах нах</w:t>
      </w:r>
      <w:r w:rsidRPr="00C9771D">
        <w:rPr>
          <w:rFonts w:ascii="Times New Roman" w:hAnsi="Times New Roman" w:cs="Times New Roman"/>
          <w:sz w:val="20"/>
          <w:szCs w:val="20"/>
        </w:rPr>
        <w:t>о</w:t>
      </w:r>
      <w:r w:rsidRPr="00C9771D">
        <w:rPr>
          <w:rFonts w:ascii="Times New Roman" w:hAnsi="Times New Roman" w:cs="Times New Roman"/>
          <w:sz w:val="20"/>
          <w:szCs w:val="20"/>
        </w:rPr>
        <w:t>дится зерновая продукция и т. д.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 xml:space="preserve">Во всех случаях запасы, где бы они ни хранились, передают </w:t>
      </w:r>
      <w:proofErr w:type="spellStart"/>
      <w:r w:rsidRPr="00C9771D">
        <w:rPr>
          <w:rFonts w:ascii="Times New Roman" w:hAnsi="Times New Roman" w:cs="Times New Roman"/>
          <w:sz w:val="20"/>
          <w:szCs w:val="20"/>
        </w:rPr>
        <w:t>подо</w:t>
      </w:r>
      <w:r w:rsidRPr="00C9771D">
        <w:rPr>
          <w:rFonts w:ascii="Times New Roman" w:hAnsi="Times New Roman" w:cs="Times New Roman"/>
          <w:sz w:val="20"/>
          <w:szCs w:val="20"/>
        </w:rPr>
        <w:t>т</w:t>
      </w:r>
      <w:r w:rsidRPr="00C9771D">
        <w:rPr>
          <w:rFonts w:ascii="Times New Roman" w:hAnsi="Times New Roman" w:cs="Times New Roman"/>
          <w:sz w:val="20"/>
          <w:szCs w:val="20"/>
        </w:rPr>
        <w:t>ветственность</w:t>
      </w:r>
      <w:proofErr w:type="spellEnd"/>
      <w:r w:rsidRPr="00C9771D">
        <w:rPr>
          <w:rFonts w:ascii="Times New Roman" w:hAnsi="Times New Roman" w:cs="Times New Roman"/>
          <w:sz w:val="20"/>
          <w:szCs w:val="20"/>
        </w:rPr>
        <w:t xml:space="preserve"> кладовщикам, заведующим токами, объездчикам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др</w:t>
      </w:r>
      <w:r w:rsidRPr="00C9771D">
        <w:rPr>
          <w:rFonts w:ascii="Times New Roman" w:hAnsi="Times New Roman" w:cs="Times New Roman"/>
          <w:sz w:val="20"/>
          <w:szCs w:val="20"/>
        </w:rPr>
        <w:t>у</w:t>
      </w:r>
      <w:r w:rsidRPr="00C9771D">
        <w:rPr>
          <w:rFonts w:ascii="Times New Roman" w:hAnsi="Times New Roman" w:cs="Times New Roman"/>
          <w:sz w:val="20"/>
          <w:szCs w:val="20"/>
        </w:rPr>
        <w:t>гим специально выделенным материально ответственным лицам,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к</w:t>
      </w:r>
      <w:r w:rsidRPr="00C9771D">
        <w:rPr>
          <w:rFonts w:ascii="Times New Roman" w:hAnsi="Times New Roman" w:cs="Times New Roman"/>
          <w:sz w:val="20"/>
          <w:szCs w:val="20"/>
        </w:rPr>
        <w:t>о</w:t>
      </w:r>
      <w:r w:rsidRPr="00C9771D">
        <w:rPr>
          <w:rFonts w:ascii="Times New Roman" w:hAnsi="Times New Roman" w:cs="Times New Roman"/>
          <w:sz w:val="20"/>
          <w:szCs w:val="20"/>
        </w:rPr>
        <w:t>торых назначает руководитель организации и с которыми в устано</w:t>
      </w:r>
      <w:r w:rsidRPr="00C9771D">
        <w:rPr>
          <w:rFonts w:ascii="Times New Roman" w:hAnsi="Times New Roman" w:cs="Times New Roman"/>
          <w:sz w:val="20"/>
          <w:szCs w:val="20"/>
        </w:rPr>
        <w:t>в</w:t>
      </w:r>
      <w:r w:rsidRPr="00C9771D">
        <w:rPr>
          <w:rFonts w:ascii="Times New Roman" w:hAnsi="Times New Roman" w:cs="Times New Roman"/>
          <w:sz w:val="20"/>
          <w:szCs w:val="20"/>
        </w:rPr>
        <w:t>ленном порядке заключают письменный договор о материальной о</w:t>
      </w:r>
      <w:r w:rsidRPr="00C9771D">
        <w:rPr>
          <w:rFonts w:ascii="Times New Roman" w:hAnsi="Times New Roman" w:cs="Times New Roman"/>
          <w:sz w:val="20"/>
          <w:szCs w:val="20"/>
        </w:rPr>
        <w:t>т</w:t>
      </w:r>
      <w:r w:rsidRPr="00C9771D">
        <w:rPr>
          <w:rFonts w:ascii="Times New Roman" w:hAnsi="Times New Roman" w:cs="Times New Roman"/>
          <w:sz w:val="20"/>
          <w:szCs w:val="20"/>
        </w:rPr>
        <w:t>ветственности.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На всех складах, в кладовых и других местах хранения учет движ</w:t>
      </w:r>
      <w:r w:rsidRPr="00C9771D">
        <w:rPr>
          <w:rFonts w:ascii="Times New Roman" w:hAnsi="Times New Roman" w:cs="Times New Roman"/>
          <w:sz w:val="20"/>
          <w:szCs w:val="20"/>
        </w:rPr>
        <w:t>е</w:t>
      </w:r>
      <w:r w:rsidRPr="00C9771D">
        <w:rPr>
          <w:rFonts w:ascii="Times New Roman" w:hAnsi="Times New Roman" w:cs="Times New Roman"/>
          <w:sz w:val="20"/>
          <w:szCs w:val="20"/>
        </w:rPr>
        <w:t>ния запасов ведут в Карточках складского учета (ф. 211-АПК).На складах и в кладовых с небольшой номенклатурой запасов вместо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ка</w:t>
      </w:r>
      <w:r w:rsidRPr="00C9771D">
        <w:rPr>
          <w:rFonts w:ascii="Times New Roman" w:hAnsi="Times New Roman" w:cs="Times New Roman"/>
          <w:sz w:val="20"/>
          <w:szCs w:val="20"/>
        </w:rPr>
        <w:t>р</w:t>
      </w:r>
      <w:r w:rsidRPr="00C9771D">
        <w:rPr>
          <w:rFonts w:ascii="Times New Roman" w:hAnsi="Times New Roman" w:cs="Times New Roman"/>
          <w:sz w:val="20"/>
          <w:szCs w:val="20"/>
        </w:rPr>
        <w:t xml:space="preserve">точек допускается ведение Книги складского учета (ф. 212-АПК).В конце каждого месяца на основании первичных документов и записей в Книге (карточках) складского учета материально ответственные лица </w:t>
      </w:r>
      <w:r w:rsidRPr="00C9771D">
        <w:rPr>
          <w:rFonts w:ascii="Times New Roman" w:hAnsi="Times New Roman" w:cs="Times New Roman"/>
          <w:sz w:val="20"/>
          <w:szCs w:val="20"/>
        </w:rPr>
        <w:lastRenderedPageBreak/>
        <w:t>составляют Отчет о движении продукции и материалов(ф. 215-АПК), а по нефтепродуктам – Отчет о движении топлива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смазочных мат</w:t>
      </w:r>
      <w:r w:rsidRPr="00C9771D">
        <w:rPr>
          <w:rFonts w:ascii="Times New Roman" w:hAnsi="Times New Roman" w:cs="Times New Roman"/>
          <w:sz w:val="20"/>
          <w:szCs w:val="20"/>
        </w:rPr>
        <w:t>е</w:t>
      </w:r>
      <w:r w:rsidRPr="00C9771D">
        <w:rPr>
          <w:rFonts w:ascii="Times New Roman" w:hAnsi="Times New Roman" w:cs="Times New Roman"/>
          <w:sz w:val="20"/>
          <w:szCs w:val="20"/>
        </w:rPr>
        <w:t>риалов (ф. 216-АПК). К отчету прилагают все первичные документы за месяц. Отчеты составляют в натуральных измерителях, оценку отр</w:t>
      </w:r>
      <w:r w:rsidRPr="00C9771D">
        <w:rPr>
          <w:rFonts w:ascii="Times New Roman" w:hAnsi="Times New Roman" w:cs="Times New Roman"/>
          <w:sz w:val="20"/>
          <w:szCs w:val="20"/>
        </w:rPr>
        <w:t>а</w:t>
      </w:r>
      <w:r w:rsidRPr="00C9771D">
        <w:rPr>
          <w:rFonts w:ascii="Times New Roman" w:hAnsi="Times New Roman" w:cs="Times New Roman"/>
          <w:sz w:val="20"/>
          <w:szCs w:val="20"/>
        </w:rPr>
        <w:t>женных в отчете материальных ценностей производят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в бухгалтерии. Отчеты составляют в двух экземплярах, из которых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один остается в бухгалтерии, а второй с подписью бухгалтера в приемке возвращается кладовщику после сверки его данных с документами.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На каждую группу материальных ценностей, учитываемых на о</w:t>
      </w:r>
      <w:r w:rsidRPr="00C9771D">
        <w:rPr>
          <w:rFonts w:ascii="Times New Roman" w:hAnsi="Times New Roman" w:cs="Times New Roman"/>
          <w:sz w:val="20"/>
          <w:szCs w:val="20"/>
        </w:rPr>
        <w:t>т</w:t>
      </w:r>
      <w:r w:rsidRPr="00C9771D">
        <w:rPr>
          <w:rFonts w:ascii="Times New Roman" w:hAnsi="Times New Roman" w:cs="Times New Roman"/>
          <w:sz w:val="20"/>
          <w:szCs w:val="20"/>
        </w:rPr>
        <w:t>дельных синтетических счетах, составляют отдельный отчет, в кот</w:t>
      </w:r>
      <w:r w:rsidRPr="00C9771D">
        <w:rPr>
          <w:rFonts w:ascii="Times New Roman" w:hAnsi="Times New Roman" w:cs="Times New Roman"/>
          <w:sz w:val="20"/>
          <w:szCs w:val="20"/>
        </w:rPr>
        <w:t>о</w:t>
      </w:r>
      <w:r w:rsidRPr="00C9771D">
        <w:rPr>
          <w:rFonts w:ascii="Times New Roman" w:hAnsi="Times New Roman" w:cs="Times New Roman"/>
          <w:sz w:val="20"/>
          <w:szCs w:val="20"/>
        </w:rPr>
        <w:t>ром указывают остаток ценностей на начало месяца, затем заполняют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приходную и расходную части его и выводят сальдо на конец месяца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по каждому виду ценностей и в целом по отчету.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Для учета наличия и движения материалов и готовой продукции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плане счетов бухгалтерского учета предусмотрены следующие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синт</w:t>
      </w:r>
      <w:r w:rsidRPr="00C9771D">
        <w:rPr>
          <w:rFonts w:ascii="Times New Roman" w:hAnsi="Times New Roman" w:cs="Times New Roman"/>
          <w:sz w:val="20"/>
          <w:szCs w:val="20"/>
        </w:rPr>
        <w:t>е</w:t>
      </w:r>
      <w:r w:rsidRPr="00C9771D">
        <w:rPr>
          <w:rFonts w:ascii="Times New Roman" w:hAnsi="Times New Roman" w:cs="Times New Roman"/>
          <w:sz w:val="20"/>
          <w:szCs w:val="20"/>
        </w:rPr>
        <w:t>тические счета 10 «Материалы» и 43 «Готовая продукция». Все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счета - основные, инвентарные, активные. По дебету их отражают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 xml:space="preserve">наличие и поступление материальных ценностей, по кредиту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9771D">
        <w:rPr>
          <w:rFonts w:ascii="Times New Roman" w:hAnsi="Times New Roman" w:cs="Times New Roman"/>
          <w:sz w:val="20"/>
          <w:szCs w:val="20"/>
        </w:rPr>
        <w:t xml:space="preserve">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расходование.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 xml:space="preserve">Сельскохозяйственные организации </w:t>
      </w:r>
      <w:r>
        <w:rPr>
          <w:rFonts w:ascii="Times New Roman" w:hAnsi="Times New Roman" w:cs="Times New Roman"/>
          <w:sz w:val="20"/>
          <w:szCs w:val="20"/>
        </w:rPr>
        <w:t>ведут аналитический учет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изводственных запасов</w:t>
      </w:r>
      <w:r w:rsidRPr="00C9771D">
        <w:rPr>
          <w:rFonts w:ascii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hAnsi="Times New Roman" w:cs="Times New Roman"/>
          <w:sz w:val="20"/>
          <w:szCs w:val="20"/>
        </w:rPr>
        <w:t>их</w:t>
      </w:r>
      <w:r w:rsidRPr="00C9771D">
        <w:rPr>
          <w:rFonts w:ascii="Times New Roman" w:hAnsi="Times New Roman" w:cs="Times New Roman"/>
          <w:sz w:val="20"/>
          <w:szCs w:val="20"/>
        </w:rPr>
        <w:t xml:space="preserve"> видам, сортам, качеству и другим пок</w:t>
      </w:r>
      <w:r w:rsidRPr="00C9771D">
        <w:rPr>
          <w:rFonts w:ascii="Times New Roman" w:hAnsi="Times New Roman" w:cs="Times New Roman"/>
          <w:sz w:val="20"/>
          <w:szCs w:val="20"/>
        </w:rPr>
        <w:t>а</w:t>
      </w:r>
      <w:r w:rsidRPr="00C9771D">
        <w:rPr>
          <w:rFonts w:ascii="Times New Roman" w:hAnsi="Times New Roman" w:cs="Times New Roman"/>
          <w:sz w:val="20"/>
          <w:szCs w:val="20"/>
        </w:rPr>
        <w:t>зателям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 xml:space="preserve">В бухгалтерии организации учет наличия и движения </w:t>
      </w:r>
      <w:r>
        <w:rPr>
          <w:rFonts w:ascii="Times New Roman" w:hAnsi="Times New Roman" w:cs="Times New Roman"/>
          <w:sz w:val="20"/>
          <w:szCs w:val="20"/>
        </w:rPr>
        <w:t>производс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венных запасов</w:t>
      </w:r>
      <w:r w:rsidRPr="00C9771D">
        <w:rPr>
          <w:rFonts w:ascii="Times New Roman" w:hAnsi="Times New Roman" w:cs="Times New Roman"/>
          <w:sz w:val="20"/>
          <w:szCs w:val="20"/>
        </w:rPr>
        <w:t xml:space="preserve"> осуществляется в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C9771D">
        <w:rPr>
          <w:rFonts w:ascii="Times New Roman" w:hAnsi="Times New Roman" w:cs="Times New Roman"/>
          <w:sz w:val="20"/>
          <w:szCs w:val="20"/>
        </w:rPr>
        <w:t>альдовых ведомостях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 xml:space="preserve">ф. 608-АПК, ф. 609-АПК. В ведомостях отражаются остатки </w:t>
      </w:r>
      <w:r>
        <w:rPr>
          <w:rFonts w:ascii="Times New Roman" w:hAnsi="Times New Roman" w:cs="Times New Roman"/>
          <w:sz w:val="20"/>
          <w:szCs w:val="20"/>
        </w:rPr>
        <w:t>производственных з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пасов </w:t>
      </w:r>
      <w:r w:rsidRPr="00C9771D">
        <w:rPr>
          <w:rFonts w:ascii="Times New Roman" w:hAnsi="Times New Roman" w:cs="Times New Roman"/>
          <w:sz w:val="20"/>
          <w:szCs w:val="20"/>
        </w:rPr>
        <w:t>на первое число каждого месяца.</w:t>
      </w:r>
    </w:p>
    <w:p w:rsidR="006340C5" w:rsidRPr="00C9771D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 xml:space="preserve">В бухгалтерии движение </w:t>
      </w:r>
      <w:r>
        <w:rPr>
          <w:rFonts w:ascii="Times New Roman" w:hAnsi="Times New Roman" w:cs="Times New Roman"/>
          <w:sz w:val="20"/>
          <w:szCs w:val="20"/>
        </w:rPr>
        <w:t>производственных запасов</w:t>
      </w:r>
      <w:r w:rsidRPr="00C9771D">
        <w:rPr>
          <w:rFonts w:ascii="Times New Roman" w:hAnsi="Times New Roman" w:cs="Times New Roman"/>
          <w:sz w:val="20"/>
          <w:szCs w:val="20"/>
        </w:rPr>
        <w:t xml:space="preserve"> отражается в Ведомости учета материальных ценностей, товаров и тары (ф. 46-АПК).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Ее открывают на месяц в разрезе синтетических счетов, записи производят на основании отчетов о движении продукции и материалов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ф. 25-АПК.</w:t>
      </w:r>
    </w:p>
    <w:p w:rsidR="006340C5" w:rsidRDefault="006340C5" w:rsidP="006340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9771D">
        <w:rPr>
          <w:rFonts w:ascii="Times New Roman" w:hAnsi="Times New Roman" w:cs="Times New Roman"/>
          <w:sz w:val="20"/>
          <w:szCs w:val="20"/>
        </w:rPr>
        <w:t>Синтетический учет готовой продукции ведется в Журнале-ордере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71D">
        <w:rPr>
          <w:rFonts w:ascii="Times New Roman" w:hAnsi="Times New Roman" w:cs="Times New Roman"/>
          <w:sz w:val="20"/>
          <w:szCs w:val="20"/>
        </w:rPr>
        <w:t>ф. 10-АПК.</w:t>
      </w:r>
    </w:p>
    <w:p w:rsidR="003B31F5" w:rsidRDefault="003B31F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31F5" w:rsidRDefault="003B31F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31F5" w:rsidRDefault="003B31F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31F5" w:rsidRDefault="003B31F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6808" w:rsidRDefault="003B31F5" w:rsidP="00D8680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  <w:r w:rsidR="00D86808">
        <w:rPr>
          <w:rFonts w:ascii="Times New Roman" w:hAnsi="Times New Roman" w:cs="Times New Roman"/>
          <w:b/>
          <w:sz w:val="20"/>
          <w:szCs w:val="20"/>
        </w:rPr>
        <w:lastRenderedPageBreak/>
        <w:t>ГЛАВА 4</w:t>
      </w:r>
      <w:r w:rsidR="00D86808" w:rsidRPr="002B5B03">
        <w:rPr>
          <w:rFonts w:ascii="Times New Roman" w:hAnsi="Times New Roman" w:cs="Times New Roman"/>
          <w:b/>
          <w:sz w:val="20"/>
          <w:szCs w:val="20"/>
        </w:rPr>
        <w:t xml:space="preserve">. УЧЕТ </w:t>
      </w:r>
      <w:r w:rsidR="00D86808">
        <w:rPr>
          <w:rFonts w:ascii="Times New Roman" w:hAnsi="Times New Roman" w:cs="Times New Roman"/>
          <w:b/>
          <w:sz w:val="20"/>
          <w:szCs w:val="20"/>
        </w:rPr>
        <w:t xml:space="preserve">ЖИВОТНЫХ НА ВЫРАЩИВАНИИ И </w:t>
      </w:r>
    </w:p>
    <w:p w:rsidR="00D86808" w:rsidRDefault="00D86808" w:rsidP="00D8680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ОТКОРМЕ</w:t>
      </w:r>
    </w:p>
    <w:p w:rsidR="00D86808" w:rsidRPr="002B5B03" w:rsidRDefault="00D86808" w:rsidP="00D8680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808" w:rsidRPr="002B5B03" w:rsidRDefault="00D86808" w:rsidP="00D8680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" w:name="_Hlk200385276"/>
      <w:r>
        <w:rPr>
          <w:rFonts w:ascii="Times New Roman" w:hAnsi="Times New Roman" w:cs="Times New Roman"/>
          <w:b/>
          <w:sz w:val="20"/>
          <w:szCs w:val="20"/>
        </w:rPr>
        <w:t>4</w:t>
      </w:r>
      <w:r w:rsidRPr="002B5B03">
        <w:rPr>
          <w:rFonts w:ascii="Times New Roman" w:hAnsi="Times New Roman" w:cs="Times New Roman"/>
          <w:b/>
          <w:sz w:val="20"/>
          <w:szCs w:val="20"/>
        </w:rPr>
        <w:t>.1. Документация по учету поступления и выбытия животных на выращивании и откорме. Учет поголовья животных на ферме.</w:t>
      </w:r>
    </w:p>
    <w:bookmarkEnd w:id="4"/>
    <w:p w:rsidR="00D86808" w:rsidRDefault="00D86808" w:rsidP="00D868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Животные на выращивании и откорме составляют особую группу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оборотных средств. Молодняк животных и животные на откорме я</w:t>
      </w:r>
      <w:r w:rsidRPr="002B5B03">
        <w:rPr>
          <w:rFonts w:ascii="Times New Roman" w:hAnsi="Times New Roman" w:cs="Times New Roman"/>
          <w:sz w:val="20"/>
          <w:szCs w:val="20"/>
        </w:rPr>
        <w:t>в</w:t>
      </w:r>
      <w:r w:rsidRPr="002B5B03">
        <w:rPr>
          <w:rFonts w:ascii="Times New Roman" w:hAnsi="Times New Roman" w:cs="Times New Roman"/>
          <w:sz w:val="20"/>
          <w:szCs w:val="20"/>
        </w:rPr>
        <w:t>ляются предметами труда. Процесс их выращивания и откорма сопр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вождается затратами живого труда, расходованием денежных и мат</w:t>
      </w:r>
      <w:r w:rsidRPr="002B5B03">
        <w:rPr>
          <w:rFonts w:ascii="Times New Roman" w:hAnsi="Times New Roman" w:cs="Times New Roman"/>
          <w:sz w:val="20"/>
          <w:szCs w:val="20"/>
        </w:rPr>
        <w:t>е</w:t>
      </w:r>
      <w:r w:rsidRPr="002B5B03">
        <w:rPr>
          <w:rFonts w:ascii="Times New Roman" w:hAnsi="Times New Roman" w:cs="Times New Roman"/>
          <w:sz w:val="20"/>
          <w:szCs w:val="20"/>
        </w:rPr>
        <w:t>риальных средств. Молодняк животных, достигший определенного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возраста, переводят в основное стадо, при этом он переходит в группу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средств труда, и наоборот, скот, выбракованный из основного стада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поставленный на откорм, становится предметом труда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Увеличение производства продукции животноводства, снижение себестоимости и повышение рентабельности ее производства неп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средственно связано с совершенствованием технологии и организации производства, с улучшением породного и возрастного состава стада, сохранением поголовья и эффективным использованием всех средств. Поэтому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особое внимание уделяется бухгалтерскому учету, перед к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торым стоят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 xml:space="preserve">следующие задачи: 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B5B03">
        <w:rPr>
          <w:rFonts w:ascii="Times New Roman" w:hAnsi="Times New Roman" w:cs="Times New Roman"/>
          <w:sz w:val="20"/>
          <w:szCs w:val="20"/>
        </w:rPr>
        <w:t xml:space="preserve"> своевременное и правильное документальное оформление пост</w:t>
      </w:r>
      <w:r w:rsidRPr="002B5B03">
        <w:rPr>
          <w:rFonts w:ascii="Times New Roman" w:hAnsi="Times New Roman" w:cs="Times New Roman"/>
          <w:sz w:val="20"/>
          <w:szCs w:val="20"/>
        </w:rPr>
        <w:t>у</w:t>
      </w:r>
      <w:r w:rsidRPr="002B5B03">
        <w:rPr>
          <w:rFonts w:ascii="Times New Roman" w:hAnsi="Times New Roman" w:cs="Times New Roman"/>
          <w:sz w:val="20"/>
          <w:szCs w:val="20"/>
        </w:rPr>
        <w:t>пления и выбытия животных на выращивании и откорме;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B5B03">
        <w:rPr>
          <w:rFonts w:ascii="Times New Roman" w:hAnsi="Times New Roman" w:cs="Times New Roman"/>
          <w:sz w:val="20"/>
          <w:szCs w:val="20"/>
        </w:rPr>
        <w:t xml:space="preserve"> обеспечение постоянного контроля за сохранностью скота;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B5B03">
        <w:rPr>
          <w:rFonts w:ascii="Times New Roman" w:hAnsi="Times New Roman" w:cs="Times New Roman"/>
          <w:sz w:val="20"/>
          <w:szCs w:val="20"/>
        </w:rPr>
        <w:t xml:space="preserve"> своевременное отражение всех изменений, происходящих в сост</w:t>
      </w:r>
      <w:r w:rsidRPr="002B5B03">
        <w:rPr>
          <w:rFonts w:ascii="Times New Roman" w:hAnsi="Times New Roman" w:cs="Times New Roman"/>
          <w:sz w:val="20"/>
          <w:szCs w:val="20"/>
        </w:rPr>
        <w:t>а</w:t>
      </w:r>
      <w:r w:rsidRPr="002B5B03">
        <w:rPr>
          <w:rFonts w:ascii="Times New Roman" w:hAnsi="Times New Roman" w:cs="Times New Roman"/>
          <w:sz w:val="20"/>
          <w:szCs w:val="20"/>
        </w:rPr>
        <w:t>ве стада;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B5B03">
        <w:rPr>
          <w:rFonts w:ascii="Times New Roman" w:hAnsi="Times New Roman" w:cs="Times New Roman"/>
          <w:sz w:val="20"/>
          <w:szCs w:val="20"/>
        </w:rPr>
        <w:t xml:space="preserve"> правильное отражение записей в регистрах бухгалтерского учета;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B5B03">
        <w:rPr>
          <w:rFonts w:ascii="Times New Roman" w:hAnsi="Times New Roman" w:cs="Times New Roman"/>
          <w:sz w:val="20"/>
          <w:szCs w:val="20"/>
        </w:rPr>
        <w:t xml:space="preserve"> обеспечение контроля за сохранностью полученной продукции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животноводства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В процессе выращивания молодняка животных и откорма скота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стаде животных постоянно происходят изменения. Количество живо</w:t>
      </w:r>
      <w:r w:rsidRPr="002B5B03">
        <w:rPr>
          <w:rFonts w:ascii="Times New Roman" w:hAnsi="Times New Roman" w:cs="Times New Roman"/>
          <w:sz w:val="20"/>
          <w:szCs w:val="20"/>
        </w:rPr>
        <w:t>т</w:t>
      </w:r>
      <w:r w:rsidRPr="002B5B03">
        <w:rPr>
          <w:rFonts w:ascii="Times New Roman" w:hAnsi="Times New Roman" w:cs="Times New Roman"/>
          <w:sz w:val="20"/>
          <w:szCs w:val="20"/>
        </w:rPr>
        <w:t>ных увеличивается как за счет получения приплода от своего маточн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го поголовья, так и в результате приобретения племенного молодняка.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Увеличивается и откормочное поголовье вследствие постановки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 xml:space="preserve">откорм скота, выбракованного из основного стада. В стаде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 xml:space="preserve"> перем</w:t>
      </w:r>
      <w:r w:rsidRPr="002B5B03">
        <w:rPr>
          <w:rFonts w:ascii="Times New Roman" w:hAnsi="Times New Roman" w:cs="Times New Roman"/>
          <w:sz w:val="20"/>
          <w:szCs w:val="20"/>
        </w:rPr>
        <w:t>е</w:t>
      </w:r>
      <w:r w:rsidRPr="002B5B03">
        <w:rPr>
          <w:rFonts w:ascii="Times New Roman" w:hAnsi="Times New Roman" w:cs="Times New Roman"/>
          <w:sz w:val="20"/>
          <w:szCs w:val="20"/>
        </w:rPr>
        <w:t>щение молодняка из одной возрастной группы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другую, увеличение живой массы и стоимости скота. Часть откормочного поголовья и м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лодняка выбывает из хозяйства путем продажи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государству и по др</w:t>
      </w:r>
      <w:r w:rsidRPr="002B5B03">
        <w:rPr>
          <w:rFonts w:ascii="Times New Roman" w:hAnsi="Times New Roman" w:cs="Times New Roman"/>
          <w:sz w:val="20"/>
          <w:szCs w:val="20"/>
        </w:rPr>
        <w:t>у</w:t>
      </w:r>
      <w:r w:rsidRPr="002B5B03">
        <w:rPr>
          <w:rFonts w:ascii="Times New Roman" w:hAnsi="Times New Roman" w:cs="Times New Roman"/>
          <w:sz w:val="20"/>
          <w:szCs w:val="20"/>
        </w:rPr>
        <w:lastRenderedPageBreak/>
        <w:t>гим каналам. Значительную часть молодняка переводят в основное стадо, могут быть случаи вынужденного забоя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падежа животных.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Важное значение имеет своевременный учет полученного припл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 xml:space="preserve">да. 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2B5B03">
        <w:rPr>
          <w:rFonts w:ascii="Times New Roman" w:hAnsi="Times New Roman" w:cs="Times New Roman"/>
          <w:sz w:val="20"/>
          <w:szCs w:val="20"/>
        </w:rPr>
        <w:t>елят, поросят, ягнят и козлят приходуют в день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их рождения. Р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ждение жеребят оформляют в возрасте одних суток.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Цыплят, гусят, утят и индюшат приходуют в суточном возрасте (при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инкубации в своей организации) и в день поступления (при покупке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стороне). Крольчат и щенков пушных зверей берут на учет не позднее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последн</w:t>
      </w:r>
      <w:r w:rsidRPr="002B5B03">
        <w:rPr>
          <w:rFonts w:ascii="Times New Roman" w:hAnsi="Times New Roman" w:cs="Times New Roman"/>
          <w:sz w:val="20"/>
          <w:szCs w:val="20"/>
        </w:rPr>
        <w:t>е</w:t>
      </w:r>
      <w:r w:rsidRPr="002B5B03">
        <w:rPr>
          <w:rFonts w:ascii="Times New Roman" w:hAnsi="Times New Roman" w:cs="Times New Roman"/>
          <w:sz w:val="20"/>
          <w:szCs w:val="20"/>
        </w:rPr>
        <w:t>го дня месяца, кроме крольчат и щенков, родившихся в последние 10 дней месяца (их приходуют следующим месяцем).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Основным первичным документом, по которому приходуют пр</w:t>
      </w:r>
      <w:r w:rsidRPr="002B5B03">
        <w:rPr>
          <w:rFonts w:ascii="Times New Roman" w:hAnsi="Times New Roman" w:cs="Times New Roman"/>
          <w:sz w:val="20"/>
          <w:szCs w:val="20"/>
        </w:rPr>
        <w:t>и</w:t>
      </w:r>
      <w:r w:rsidRPr="002B5B03">
        <w:rPr>
          <w:rFonts w:ascii="Times New Roman" w:hAnsi="Times New Roman" w:cs="Times New Roman"/>
          <w:sz w:val="20"/>
          <w:szCs w:val="20"/>
        </w:rPr>
        <w:t>плод, является Акт на оприходование приплода животных (ф. 304-АПК).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Документ применяется для учета полученного приплода всех видов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животных (крупного рогатого скота, свиней, овец, лошадей, коз, пчел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и т. д.). Он составляется руководителем подразделения (зав</w:t>
      </w:r>
      <w:r w:rsidRPr="002B5B03">
        <w:rPr>
          <w:rFonts w:ascii="Times New Roman" w:hAnsi="Times New Roman" w:cs="Times New Roman"/>
          <w:sz w:val="20"/>
          <w:szCs w:val="20"/>
        </w:rPr>
        <w:t>е</w:t>
      </w:r>
      <w:r w:rsidRPr="002B5B03">
        <w:rPr>
          <w:rFonts w:ascii="Times New Roman" w:hAnsi="Times New Roman" w:cs="Times New Roman"/>
          <w:sz w:val="20"/>
          <w:szCs w:val="20"/>
        </w:rPr>
        <w:t>дующим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 xml:space="preserve">фермой) совместно с </w:t>
      </w:r>
      <w:proofErr w:type="spellStart"/>
      <w:r w:rsidRPr="002B5B03">
        <w:rPr>
          <w:rFonts w:ascii="Times New Roman" w:hAnsi="Times New Roman" w:cs="Times New Roman"/>
          <w:sz w:val="20"/>
          <w:szCs w:val="20"/>
        </w:rPr>
        <w:t>техником-осеменатором</w:t>
      </w:r>
      <w:proofErr w:type="spellEnd"/>
      <w:r w:rsidRPr="002B5B03">
        <w:rPr>
          <w:rFonts w:ascii="Times New Roman" w:hAnsi="Times New Roman" w:cs="Times New Roman"/>
          <w:sz w:val="20"/>
          <w:szCs w:val="20"/>
        </w:rPr>
        <w:t xml:space="preserve"> по каждому виду животных отдельно в день получения приплода в двух экземпл</w:t>
      </w:r>
      <w:r w:rsidRPr="002B5B03">
        <w:rPr>
          <w:rFonts w:ascii="Times New Roman" w:hAnsi="Times New Roman" w:cs="Times New Roman"/>
          <w:sz w:val="20"/>
          <w:szCs w:val="20"/>
        </w:rPr>
        <w:t>я</w:t>
      </w:r>
      <w:r w:rsidRPr="002B5B03">
        <w:rPr>
          <w:rFonts w:ascii="Times New Roman" w:hAnsi="Times New Roman" w:cs="Times New Roman"/>
          <w:sz w:val="20"/>
          <w:szCs w:val="20"/>
        </w:rPr>
        <w:t>рах и подписывается руководителем подразделения (заведующим фермой), специалистом зоотехнической службы, ветеринарным вр</w:t>
      </w:r>
      <w:r w:rsidRPr="002B5B03">
        <w:rPr>
          <w:rFonts w:ascii="Times New Roman" w:hAnsi="Times New Roman" w:cs="Times New Roman"/>
          <w:sz w:val="20"/>
          <w:szCs w:val="20"/>
        </w:rPr>
        <w:t>а</w:t>
      </w:r>
      <w:r w:rsidRPr="002B5B03">
        <w:rPr>
          <w:rFonts w:ascii="Times New Roman" w:hAnsi="Times New Roman" w:cs="Times New Roman"/>
          <w:sz w:val="20"/>
          <w:szCs w:val="20"/>
        </w:rPr>
        <w:t>чом.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В Акте ф. 304-АПК указываются фамилия, имя, отчество рабо</w:t>
      </w:r>
      <w:r w:rsidRPr="002B5B03">
        <w:rPr>
          <w:rFonts w:ascii="Times New Roman" w:hAnsi="Times New Roman" w:cs="Times New Roman"/>
          <w:sz w:val="20"/>
          <w:szCs w:val="20"/>
        </w:rPr>
        <w:t>т</w:t>
      </w:r>
      <w:r w:rsidRPr="002B5B03">
        <w:rPr>
          <w:rFonts w:ascii="Times New Roman" w:hAnsi="Times New Roman" w:cs="Times New Roman"/>
          <w:sz w:val="20"/>
          <w:szCs w:val="20"/>
        </w:rPr>
        <w:t>ника, за которым закреплено расплодившееся животное, инвентарный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номер и кличка матки, количество и масса родившихся животных,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отличительные признаки и присвоенные инвентарные номера. В Акте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указываются также животные, родившиеся мертвыми. Первый экзем</w:t>
      </w:r>
      <w:r w:rsidRPr="002B5B03">
        <w:rPr>
          <w:rFonts w:ascii="Times New Roman" w:hAnsi="Times New Roman" w:cs="Times New Roman"/>
          <w:sz w:val="20"/>
          <w:szCs w:val="20"/>
        </w:rPr>
        <w:t>п</w:t>
      </w:r>
      <w:r w:rsidRPr="002B5B03">
        <w:rPr>
          <w:rFonts w:ascii="Times New Roman" w:hAnsi="Times New Roman" w:cs="Times New Roman"/>
          <w:sz w:val="20"/>
          <w:szCs w:val="20"/>
        </w:rPr>
        <w:t>ляр оформленного в установленном порядке Акта представляется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бухгалтерию организации, второй остается у материально ответстве</w:t>
      </w:r>
      <w:r w:rsidRPr="002B5B03">
        <w:rPr>
          <w:rFonts w:ascii="Times New Roman" w:hAnsi="Times New Roman" w:cs="Times New Roman"/>
          <w:sz w:val="20"/>
          <w:szCs w:val="20"/>
        </w:rPr>
        <w:t>н</w:t>
      </w:r>
      <w:r w:rsidRPr="002B5B03">
        <w:rPr>
          <w:rFonts w:ascii="Times New Roman" w:hAnsi="Times New Roman" w:cs="Times New Roman"/>
          <w:sz w:val="20"/>
          <w:szCs w:val="20"/>
        </w:rPr>
        <w:t>ного лица.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Акт на оприходование приплода зверей (ф. 305-АПК) применяется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для учета полученного приплода зверей и кроликов. Он оформляется водном экземпляре руководителем подразделения (заведующим фе</w:t>
      </w:r>
      <w:r w:rsidRPr="002B5B03">
        <w:rPr>
          <w:rFonts w:ascii="Times New Roman" w:hAnsi="Times New Roman" w:cs="Times New Roman"/>
          <w:sz w:val="20"/>
          <w:szCs w:val="20"/>
        </w:rPr>
        <w:t>р</w:t>
      </w:r>
      <w:r w:rsidRPr="002B5B03">
        <w:rPr>
          <w:rFonts w:ascii="Times New Roman" w:hAnsi="Times New Roman" w:cs="Times New Roman"/>
          <w:sz w:val="20"/>
          <w:szCs w:val="20"/>
        </w:rPr>
        <w:t>мой)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 xml:space="preserve">с участием зоотехника и ветеринарного врача. Акт составляется по каждому виду и породе зверей и кроликов. Записи в Акте ф. 305-АПКпроизводятся в течение месяца по мере получения приплода и заканчиваются после окончания </w:t>
      </w:r>
      <w:proofErr w:type="spellStart"/>
      <w:r w:rsidRPr="002B5B03">
        <w:rPr>
          <w:rFonts w:ascii="Times New Roman" w:hAnsi="Times New Roman" w:cs="Times New Roman"/>
          <w:sz w:val="20"/>
          <w:szCs w:val="20"/>
        </w:rPr>
        <w:t>щенения</w:t>
      </w:r>
      <w:proofErr w:type="spellEnd"/>
      <w:r w:rsidRPr="002B5B03">
        <w:rPr>
          <w:rFonts w:ascii="Times New Roman" w:hAnsi="Times New Roman" w:cs="Times New Roman"/>
          <w:sz w:val="20"/>
          <w:szCs w:val="20"/>
        </w:rPr>
        <w:t xml:space="preserve"> (окрола) зверей (кроликов), но непозднее последнего дня отчетного месяца. В Акте ф. 305-АПК указывают фамилию работника, за которым закреплены звери, дату регистрации и </w:t>
      </w:r>
      <w:proofErr w:type="spellStart"/>
      <w:r w:rsidRPr="002B5B03">
        <w:rPr>
          <w:rFonts w:ascii="Times New Roman" w:hAnsi="Times New Roman" w:cs="Times New Roman"/>
          <w:sz w:val="20"/>
          <w:szCs w:val="20"/>
        </w:rPr>
        <w:t>щенения</w:t>
      </w:r>
      <w:proofErr w:type="spellEnd"/>
      <w:r w:rsidRPr="002B5B03">
        <w:rPr>
          <w:rFonts w:ascii="Times New Roman" w:hAnsi="Times New Roman" w:cs="Times New Roman"/>
          <w:sz w:val="20"/>
          <w:szCs w:val="20"/>
        </w:rPr>
        <w:t xml:space="preserve"> (окрола), количество пометов, количество </w:t>
      </w:r>
      <w:r w:rsidRPr="002B5B03">
        <w:rPr>
          <w:rFonts w:ascii="Times New Roman" w:hAnsi="Times New Roman" w:cs="Times New Roman"/>
          <w:sz w:val="20"/>
          <w:szCs w:val="20"/>
        </w:rPr>
        <w:lastRenderedPageBreak/>
        <w:t>щенков(крольчат) (живых и мертвых) в каждом гнезде. Принимаются к учету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только живые щенки (крольчата).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Оприходование выведенных птенцов цыплят, индюшат оформляют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Актом на вывод и сортировку суточного молодняка птицы (ф. 309-АПК)</w:t>
      </w:r>
      <w:proofErr w:type="gramStart"/>
      <w:r w:rsidRPr="002B5B03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2B5B03">
        <w:rPr>
          <w:rFonts w:ascii="Times New Roman" w:hAnsi="Times New Roman" w:cs="Times New Roman"/>
          <w:sz w:val="20"/>
          <w:szCs w:val="20"/>
        </w:rPr>
        <w:t>кт составляется начальником цеха инкубации в одном экзем</w:t>
      </w:r>
      <w:r w:rsidRPr="002B5B03">
        <w:rPr>
          <w:rFonts w:ascii="Times New Roman" w:hAnsi="Times New Roman" w:cs="Times New Roman"/>
          <w:sz w:val="20"/>
          <w:szCs w:val="20"/>
        </w:rPr>
        <w:t>п</w:t>
      </w:r>
      <w:r w:rsidRPr="002B5B03">
        <w:rPr>
          <w:rFonts w:ascii="Times New Roman" w:hAnsi="Times New Roman" w:cs="Times New Roman"/>
          <w:sz w:val="20"/>
          <w:szCs w:val="20"/>
        </w:rPr>
        <w:t>ляре вдень вывода птенцов, утверждается руководителем организации, подписывается начальником цеха инкубации (заведующим складом), зоотехником, ветеринарным работником, сортировщиком и операт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ром,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который принимает молодняк птицы на обслуживание. В Акте отражаются результаты вывода птенцов из заложенной партии и р</w:t>
      </w:r>
      <w:r w:rsidRPr="002B5B03">
        <w:rPr>
          <w:rFonts w:ascii="Times New Roman" w:hAnsi="Times New Roman" w:cs="Times New Roman"/>
          <w:sz w:val="20"/>
          <w:szCs w:val="20"/>
        </w:rPr>
        <w:t>е</w:t>
      </w:r>
      <w:r w:rsidRPr="002B5B03">
        <w:rPr>
          <w:rFonts w:ascii="Times New Roman" w:hAnsi="Times New Roman" w:cs="Times New Roman"/>
          <w:sz w:val="20"/>
          <w:szCs w:val="20"/>
        </w:rPr>
        <w:t>зультаты сортировки суточных цыплят: курочки, петушки. Передача курочек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в цех выращивания и петушков для реализации должна по</w:t>
      </w:r>
      <w:r w:rsidRPr="002B5B03">
        <w:rPr>
          <w:rFonts w:ascii="Times New Roman" w:hAnsi="Times New Roman" w:cs="Times New Roman"/>
          <w:sz w:val="20"/>
          <w:szCs w:val="20"/>
        </w:rPr>
        <w:t>д</w:t>
      </w:r>
      <w:r w:rsidRPr="002B5B03">
        <w:rPr>
          <w:rFonts w:ascii="Times New Roman" w:hAnsi="Times New Roman" w:cs="Times New Roman"/>
          <w:sz w:val="20"/>
          <w:szCs w:val="20"/>
        </w:rPr>
        <w:t>тверждаться соответствующим документом, о чем делается запись: наименование документа, его дата и номер. Этот документ служит о</w:t>
      </w:r>
      <w:r w:rsidRPr="002B5B03">
        <w:rPr>
          <w:rFonts w:ascii="Times New Roman" w:hAnsi="Times New Roman" w:cs="Times New Roman"/>
          <w:sz w:val="20"/>
          <w:szCs w:val="20"/>
        </w:rPr>
        <w:t>с</w:t>
      </w:r>
      <w:r w:rsidRPr="002B5B03">
        <w:rPr>
          <w:rFonts w:ascii="Times New Roman" w:hAnsi="Times New Roman" w:cs="Times New Roman"/>
          <w:sz w:val="20"/>
          <w:szCs w:val="20"/>
        </w:rPr>
        <w:t>нованием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для записей в Отчет о процессах инкубации (ф. 310-АПК) для начисления заработной платы работникам птицеводства, кроме того, производятся необходимые записи в регистры бухгалтерского учета.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Отчет о процессах инкубации (ф. 310-АПК) применяется для отр</w:t>
      </w:r>
      <w:r w:rsidRPr="002B5B03">
        <w:rPr>
          <w:rFonts w:ascii="Times New Roman" w:hAnsi="Times New Roman" w:cs="Times New Roman"/>
          <w:sz w:val="20"/>
          <w:szCs w:val="20"/>
        </w:rPr>
        <w:t>а</w:t>
      </w:r>
      <w:r w:rsidRPr="002B5B03">
        <w:rPr>
          <w:rFonts w:ascii="Times New Roman" w:hAnsi="Times New Roman" w:cs="Times New Roman"/>
          <w:sz w:val="20"/>
          <w:szCs w:val="20"/>
        </w:rPr>
        <w:t>жения процесса инкубации яиц и движения молодняка птицы за месяц.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Отчет составляется начальником цеха инкубации в двух экземплярах.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Первый экземпляр остается в цехе инкубации, второй с приложенными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подтверждающими документами (Акт на сортировку яиц, Акт на в</w:t>
      </w:r>
      <w:r w:rsidRPr="002B5B03">
        <w:rPr>
          <w:rFonts w:ascii="Times New Roman" w:hAnsi="Times New Roman" w:cs="Times New Roman"/>
          <w:sz w:val="20"/>
          <w:szCs w:val="20"/>
        </w:rPr>
        <w:t>ы</w:t>
      </w:r>
      <w:r w:rsidRPr="002B5B03">
        <w:rPr>
          <w:rFonts w:ascii="Times New Roman" w:hAnsi="Times New Roman" w:cs="Times New Roman"/>
          <w:sz w:val="20"/>
          <w:szCs w:val="20"/>
        </w:rPr>
        <w:t>вод и сортировку суточного молодняка птицы, требования-накладные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и др.) представляется в бухгалтерию организации. В Отчете указыв</w:t>
      </w:r>
      <w:r w:rsidRPr="002B5B03">
        <w:rPr>
          <w:rFonts w:ascii="Times New Roman" w:hAnsi="Times New Roman" w:cs="Times New Roman"/>
          <w:sz w:val="20"/>
          <w:szCs w:val="20"/>
        </w:rPr>
        <w:t>а</w:t>
      </w:r>
      <w:r w:rsidRPr="002B5B03">
        <w:rPr>
          <w:rFonts w:ascii="Times New Roman" w:hAnsi="Times New Roman" w:cs="Times New Roman"/>
          <w:sz w:val="20"/>
          <w:szCs w:val="20"/>
        </w:rPr>
        <w:t>ется количество заложенных яиц, при этом каждой партии яиц, зал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женной в инкубатор, присваивается порядковый номер, который с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храняется до конца инкубации и вывода молодняка. Партия молодняк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аза этим номером регистрируется во всех цехах выращивания. В Отч</w:t>
      </w:r>
      <w:r w:rsidRPr="002B5B03">
        <w:rPr>
          <w:rFonts w:ascii="Times New Roman" w:hAnsi="Times New Roman" w:cs="Times New Roman"/>
          <w:sz w:val="20"/>
          <w:szCs w:val="20"/>
        </w:rPr>
        <w:t>е</w:t>
      </w:r>
      <w:r w:rsidRPr="002B5B03">
        <w:rPr>
          <w:rFonts w:ascii="Times New Roman" w:hAnsi="Times New Roman" w:cs="Times New Roman"/>
          <w:sz w:val="20"/>
          <w:szCs w:val="20"/>
        </w:rPr>
        <w:t>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отражается также количество выведшихся голов здоровых птенцов, 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также слабых, уродов, калек, задохликов, которые вместе с петушк</w:t>
      </w:r>
      <w:r w:rsidRPr="002B5B03">
        <w:rPr>
          <w:rFonts w:ascii="Times New Roman" w:hAnsi="Times New Roman" w:cs="Times New Roman"/>
          <w:sz w:val="20"/>
          <w:szCs w:val="20"/>
        </w:rPr>
        <w:t>а</w:t>
      </w:r>
      <w:r w:rsidRPr="002B5B03">
        <w:rPr>
          <w:rFonts w:ascii="Times New Roman" w:hAnsi="Times New Roman" w:cs="Times New Roman"/>
          <w:sz w:val="20"/>
          <w:szCs w:val="20"/>
        </w:rPr>
        <w:t>ми, изъятыми для уничтожения, рассматриваются как отходы инкуб</w:t>
      </w:r>
      <w:r w:rsidRPr="002B5B03">
        <w:rPr>
          <w:rFonts w:ascii="Times New Roman" w:hAnsi="Times New Roman" w:cs="Times New Roman"/>
          <w:sz w:val="20"/>
          <w:szCs w:val="20"/>
        </w:rPr>
        <w:t>а</w:t>
      </w:r>
      <w:r w:rsidRPr="002B5B03">
        <w:rPr>
          <w:rFonts w:ascii="Times New Roman" w:hAnsi="Times New Roman" w:cs="Times New Roman"/>
          <w:sz w:val="20"/>
          <w:szCs w:val="20"/>
        </w:rPr>
        <w:t>ции и передаются в цех переработки.</w:t>
      </w:r>
    </w:p>
    <w:p w:rsidR="00D86808" w:rsidRPr="002B5B03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Отчет подписывается начальником цеха инкубации (заведующим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складом), главным зоотехником и старшим оператором. Отчет с пр</w:t>
      </w:r>
      <w:r w:rsidRPr="002B5B03">
        <w:rPr>
          <w:rFonts w:ascii="Times New Roman" w:hAnsi="Times New Roman" w:cs="Times New Roman"/>
          <w:sz w:val="20"/>
          <w:szCs w:val="20"/>
        </w:rPr>
        <w:t>и</w:t>
      </w:r>
      <w:r w:rsidRPr="002B5B03">
        <w:rPr>
          <w:rFonts w:ascii="Times New Roman" w:hAnsi="Times New Roman" w:cs="Times New Roman"/>
          <w:sz w:val="20"/>
          <w:szCs w:val="20"/>
        </w:rPr>
        <w:t>ложенными к нему оправдательными приходными и расходными д</w:t>
      </w:r>
      <w:r w:rsidRPr="002B5B03">
        <w:rPr>
          <w:rFonts w:ascii="Times New Roman" w:hAnsi="Times New Roman" w:cs="Times New Roman"/>
          <w:sz w:val="20"/>
          <w:szCs w:val="20"/>
        </w:rPr>
        <w:t>о</w:t>
      </w:r>
      <w:r w:rsidRPr="002B5B03">
        <w:rPr>
          <w:rFonts w:ascii="Times New Roman" w:hAnsi="Times New Roman" w:cs="Times New Roman"/>
          <w:sz w:val="20"/>
          <w:szCs w:val="20"/>
        </w:rPr>
        <w:t>кументами является основанием для списания яиц, заложенных в и</w:t>
      </w:r>
      <w:r w:rsidRPr="002B5B03">
        <w:rPr>
          <w:rFonts w:ascii="Times New Roman" w:hAnsi="Times New Roman" w:cs="Times New Roman"/>
          <w:sz w:val="20"/>
          <w:szCs w:val="20"/>
        </w:rPr>
        <w:t>н</w:t>
      </w:r>
      <w:r w:rsidRPr="002B5B03">
        <w:rPr>
          <w:rFonts w:ascii="Times New Roman" w:hAnsi="Times New Roman" w:cs="Times New Roman"/>
          <w:sz w:val="20"/>
          <w:szCs w:val="20"/>
        </w:rPr>
        <w:t>кубатор, принятия к бухгалтерскому учету продукции и молодняка,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полученных от инкубации, списания их на соответствующие счета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lastRenderedPageBreak/>
        <w:t>начисления оплаты труда работникам цеха инкубации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установленными расценками.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5B03">
        <w:rPr>
          <w:rFonts w:ascii="Times New Roman" w:hAnsi="Times New Roman" w:cs="Times New Roman"/>
          <w:sz w:val="20"/>
          <w:szCs w:val="20"/>
        </w:rPr>
        <w:t>При покупке молодняка у сторонних организаций основанием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5B03">
        <w:rPr>
          <w:rFonts w:ascii="Times New Roman" w:hAnsi="Times New Roman" w:cs="Times New Roman"/>
          <w:sz w:val="20"/>
          <w:szCs w:val="20"/>
        </w:rPr>
        <w:t>оприходования животных является Товарно-транспортная накладная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(ф. ТТН), на племенной молодняк должно быть Племенное свидетел</w:t>
      </w:r>
      <w:r w:rsidRPr="007B2F6A">
        <w:rPr>
          <w:rFonts w:ascii="Times New Roman" w:hAnsi="Times New Roman" w:cs="Times New Roman"/>
          <w:sz w:val="20"/>
          <w:szCs w:val="20"/>
        </w:rPr>
        <w:t>ь</w:t>
      </w:r>
      <w:r w:rsidRPr="007B2F6A">
        <w:rPr>
          <w:rFonts w:ascii="Times New Roman" w:hAnsi="Times New Roman" w:cs="Times New Roman"/>
          <w:sz w:val="20"/>
          <w:szCs w:val="20"/>
        </w:rPr>
        <w:t>ство.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Закупку молодняка животных у населения для доращивания и о</w:t>
      </w:r>
      <w:r w:rsidRPr="007B2F6A">
        <w:rPr>
          <w:rFonts w:ascii="Times New Roman" w:hAnsi="Times New Roman" w:cs="Times New Roman"/>
          <w:sz w:val="20"/>
          <w:szCs w:val="20"/>
        </w:rPr>
        <w:t>т</w:t>
      </w:r>
      <w:r w:rsidRPr="007B2F6A">
        <w:rPr>
          <w:rFonts w:ascii="Times New Roman" w:hAnsi="Times New Roman" w:cs="Times New Roman"/>
          <w:sz w:val="20"/>
          <w:szCs w:val="20"/>
        </w:rPr>
        <w:t>корма оформляют Актом на передачу (продажу), закупку скота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пт</w:t>
      </w:r>
      <w:r w:rsidRPr="007B2F6A">
        <w:rPr>
          <w:rFonts w:ascii="Times New Roman" w:hAnsi="Times New Roman" w:cs="Times New Roman"/>
          <w:sz w:val="20"/>
          <w:szCs w:val="20"/>
        </w:rPr>
        <w:t>и</w:t>
      </w:r>
      <w:r w:rsidRPr="007B2F6A">
        <w:rPr>
          <w:rFonts w:ascii="Times New Roman" w:hAnsi="Times New Roman" w:cs="Times New Roman"/>
          <w:sz w:val="20"/>
          <w:szCs w:val="20"/>
        </w:rPr>
        <w:t>цы по договорам с гражданами (ф. 419-АПК). Он составляется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двух экземплярах. Документ используется по всем операциям движения животных согласно заключенным договорам с гражданами на закупку, передачу на выращивание и откорм и т. д. В Акте отражается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посту</w:t>
      </w:r>
      <w:r w:rsidRPr="007B2F6A">
        <w:rPr>
          <w:rFonts w:ascii="Times New Roman" w:hAnsi="Times New Roman" w:cs="Times New Roman"/>
          <w:sz w:val="20"/>
          <w:szCs w:val="20"/>
        </w:rPr>
        <w:t>п</w:t>
      </w:r>
      <w:r w:rsidRPr="007B2F6A">
        <w:rPr>
          <w:rFonts w:ascii="Times New Roman" w:hAnsi="Times New Roman" w:cs="Times New Roman"/>
          <w:sz w:val="20"/>
          <w:szCs w:val="20"/>
        </w:rPr>
        <w:t>ление (передача) животных по каждому договору с гражданином. Да</w:t>
      </w:r>
      <w:r w:rsidRPr="007B2F6A">
        <w:rPr>
          <w:rFonts w:ascii="Times New Roman" w:hAnsi="Times New Roman" w:cs="Times New Roman"/>
          <w:sz w:val="20"/>
          <w:szCs w:val="20"/>
        </w:rPr>
        <w:t>н</w:t>
      </w:r>
      <w:r w:rsidRPr="007B2F6A">
        <w:rPr>
          <w:rFonts w:ascii="Times New Roman" w:hAnsi="Times New Roman" w:cs="Times New Roman"/>
          <w:sz w:val="20"/>
          <w:szCs w:val="20"/>
        </w:rPr>
        <w:t>ный документ является основанием для принятия к бухгалтерскому учету прироста живой массы животных после завершения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откорма, а также для оформления товарно-транспортных накладных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(ТТН-1 (скот)) при реализации животных заготовительным организациям. Подписывается Акт членами комиссии, осуществляющей прием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(пер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дачу, закупку) животных: руководителем подразделения, зоотехником, ветврачом, гражданином, бухгалтером.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Большое значение имеет правильное документальное оформление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перевода животных в определенные сроки из одной технологической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или возрастной группы в другую.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Телок старше двух лет переводят в группу коров после оценки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продуктивности (не позднее трех месяцев после отела), бычков старше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года (выращиваемых на племя) переводят во взрослое стадо в18-месячном возрасте.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Ягнят (козлят) рождения прошлого года и ярок переводят в осно</w:t>
      </w:r>
      <w:r w:rsidRPr="007B2F6A">
        <w:rPr>
          <w:rFonts w:ascii="Times New Roman" w:hAnsi="Times New Roman" w:cs="Times New Roman"/>
          <w:sz w:val="20"/>
          <w:szCs w:val="20"/>
        </w:rPr>
        <w:t>в</w:t>
      </w:r>
      <w:r w:rsidRPr="007B2F6A">
        <w:rPr>
          <w:rFonts w:ascii="Times New Roman" w:hAnsi="Times New Roman" w:cs="Times New Roman"/>
          <w:sz w:val="20"/>
          <w:szCs w:val="20"/>
        </w:rPr>
        <w:t>ное стадо в возрасте 18–20 мес</w:t>
      </w:r>
      <w:r>
        <w:rPr>
          <w:rFonts w:ascii="Times New Roman" w:hAnsi="Times New Roman" w:cs="Times New Roman"/>
          <w:sz w:val="20"/>
          <w:szCs w:val="20"/>
        </w:rPr>
        <w:t>яцев</w:t>
      </w:r>
      <w:r w:rsidRPr="007B2F6A">
        <w:rPr>
          <w:rFonts w:ascii="Times New Roman" w:hAnsi="Times New Roman" w:cs="Times New Roman"/>
          <w:sz w:val="20"/>
          <w:szCs w:val="20"/>
        </w:rPr>
        <w:t xml:space="preserve"> после формирования их в мато</w:t>
      </w:r>
      <w:r w:rsidRPr="007B2F6A">
        <w:rPr>
          <w:rFonts w:ascii="Times New Roman" w:hAnsi="Times New Roman" w:cs="Times New Roman"/>
          <w:sz w:val="20"/>
          <w:szCs w:val="20"/>
        </w:rPr>
        <w:t>ч</w:t>
      </w:r>
      <w:r w:rsidRPr="007B2F6A">
        <w:rPr>
          <w:rFonts w:ascii="Times New Roman" w:hAnsi="Times New Roman" w:cs="Times New Roman"/>
          <w:sz w:val="20"/>
          <w:szCs w:val="20"/>
        </w:rPr>
        <w:t>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отары и проведения случки.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Проверяемых свиноматок переводят в группу основных свином</w:t>
      </w:r>
      <w:r w:rsidRPr="007B2F6A">
        <w:rPr>
          <w:rFonts w:ascii="Times New Roman" w:hAnsi="Times New Roman" w:cs="Times New Roman"/>
          <w:sz w:val="20"/>
          <w:szCs w:val="20"/>
        </w:rPr>
        <w:t>а</w:t>
      </w:r>
      <w:r w:rsidRPr="007B2F6A">
        <w:rPr>
          <w:rFonts w:ascii="Times New Roman" w:hAnsi="Times New Roman" w:cs="Times New Roman"/>
          <w:sz w:val="20"/>
          <w:szCs w:val="20"/>
        </w:rPr>
        <w:t>ток после отъема поросят первого опороса, проверяемых хряков вкл</w:t>
      </w:r>
      <w:r w:rsidRPr="007B2F6A">
        <w:rPr>
          <w:rFonts w:ascii="Times New Roman" w:hAnsi="Times New Roman" w:cs="Times New Roman"/>
          <w:sz w:val="20"/>
          <w:szCs w:val="20"/>
        </w:rPr>
        <w:t>ю</w:t>
      </w:r>
      <w:r w:rsidRPr="007B2F6A">
        <w:rPr>
          <w:rFonts w:ascii="Times New Roman" w:hAnsi="Times New Roman" w:cs="Times New Roman"/>
          <w:sz w:val="20"/>
          <w:szCs w:val="20"/>
        </w:rPr>
        <w:t>чают в основное стадо в возрасте 18–22 мес</w:t>
      </w:r>
      <w:r>
        <w:rPr>
          <w:rFonts w:ascii="Times New Roman" w:hAnsi="Times New Roman" w:cs="Times New Roman"/>
          <w:sz w:val="20"/>
          <w:szCs w:val="20"/>
        </w:rPr>
        <w:t>яцев</w:t>
      </w:r>
      <w:r w:rsidRPr="007B2F6A">
        <w:rPr>
          <w:rFonts w:ascii="Times New Roman" w:hAnsi="Times New Roman" w:cs="Times New Roman"/>
          <w:sz w:val="20"/>
          <w:szCs w:val="20"/>
        </w:rPr>
        <w:t xml:space="preserve"> после оценки проду</w:t>
      </w:r>
      <w:r w:rsidRPr="007B2F6A">
        <w:rPr>
          <w:rFonts w:ascii="Times New Roman" w:hAnsi="Times New Roman" w:cs="Times New Roman"/>
          <w:sz w:val="20"/>
          <w:szCs w:val="20"/>
        </w:rPr>
        <w:t>к</w:t>
      </w:r>
      <w:r w:rsidRPr="007B2F6A">
        <w:rPr>
          <w:rFonts w:ascii="Times New Roman" w:hAnsi="Times New Roman" w:cs="Times New Roman"/>
          <w:sz w:val="20"/>
          <w:szCs w:val="20"/>
        </w:rPr>
        <w:t>тивности покрытых ими маток.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Молодняк птицы переводят во взрослое стадо в следующем возра</w:t>
      </w:r>
      <w:r w:rsidRPr="007B2F6A">
        <w:rPr>
          <w:rFonts w:ascii="Times New Roman" w:hAnsi="Times New Roman" w:cs="Times New Roman"/>
          <w:sz w:val="20"/>
          <w:szCs w:val="20"/>
        </w:rPr>
        <w:t>с</w:t>
      </w:r>
      <w:r w:rsidRPr="007B2F6A">
        <w:rPr>
          <w:rFonts w:ascii="Times New Roman" w:hAnsi="Times New Roman" w:cs="Times New Roman"/>
          <w:sz w:val="20"/>
          <w:szCs w:val="20"/>
        </w:rPr>
        <w:t>те: куры яйценосных пород – 150 дней, куры мясных и мясояичных пород – 180, гуси – 240, утки – 180, индейки – 240 дней.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Молодняк зверей всех видов переводят в основное стадо до 31 д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кабря, а переходящий молодняк – не позднее 28–29 февраля.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lastRenderedPageBreak/>
        <w:t>Молодняк кроликов во взрослое стадо переводят в конце месяца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(последнее число) в возрасте не менее 5 мес.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Отбивку ягнят или козлят рождения текущего года от маток осущ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ствляют в 4–5-месячном возрасте, а отъем поросят – в 2-месячномвозрасте.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Свинки ремонтные должны переводиться в группу проверяемых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свиноматок в возрасте 9–10 мес</w:t>
      </w:r>
      <w:r>
        <w:rPr>
          <w:rFonts w:ascii="Times New Roman" w:hAnsi="Times New Roman" w:cs="Times New Roman"/>
          <w:sz w:val="20"/>
          <w:szCs w:val="20"/>
        </w:rPr>
        <w:t>яцев</w:t>
      </w:r>
      <w:r w:rsidRPr="007B2F6A">
        <w:rPr>
          <w:rFonts w:ascii="Times New Roman" w:hAnsi="Times New Roman" w:cs="Times New Roman"/>
          <w:sz w:val="20"/>
          <w:szCs w:val="20"/>
        </w:rPr>
        <w:t xml:space="preserve"> живой массой не менее 100 кг через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месяц после первой плодотворной случки; хряков ремонтных переводят в группу проверяемых хряков в возрасте пуска в случку (12–14 мес</w:t>
      </w:r>
      <w:r>
        <w:rPr>
          <w:rFonts w:ascii="Times New Roman" w:hAnsi="Times New Roman" w:cs="Times New Roman"/>
          <w:sz w:val="20"/>
          <w:szCs w:val="20"/>
        </w:rPr>
        <w:t>яцев</w:t>
      </w:r>
      <w:r w:rsidRPr="007B2F6A">
        <w:rPr>
          <w:rFonts w:ascii="Times New Roman" w:hAnsi="Times New Roman" w:cs="Times New Roman"/>
          <w:sz w:val="20"/>
          <w:szCs w:val="20"/>
        </w:rPr>
        <w:t>)живой массой не менее 160 кг.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Перевод животных и птицы из одной возрастной группы в другую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оформляют Актом на перевод животных (ф. 303-АПК). Акт оформл</w:t>
      </w:r>
      <w:r w:rsidRPr="007B2F6A">
        <w:rPr>
          <w:rFonts w:ascii="Times New Roman" w:hAnsi="Times New Roman" w:cs="Times New Roman"/>
          <w:sz w:val="20"/>
          <w:szCs w:val="20"/>
        </w:rPr>
        <w:t>я</w:t>
      </w:r>
      <w:r w:rsidRPr="007B2F6A">
        <w:rPr>
          <w:rFonts w:ascii="Times New Roman" w:hAnsi="Times New Roman" w:cs="Times New Roman"/>
          <w:sz w:val="20"/>
          <w:szCs w:val="20"/>
        </w:rPr>
        <w:t>ется в одном экземпляре в день перевода животных и птицы из мла</w:t>
      </w:r>
      <w:r w:rsidRPr="007B2F6A">
        <w:rPr>
          <w:rFonts w:ascii="Times New Roman" w:hAnsi="Times New Roman" w:cs="Times New Roman"/>
          <w:sz w:val="20"/>
          <w:szCs w:val="20"/>
        </w:rPr>
        <w:t>д</w:t>
      </w:r>
      <w:r w:rsidRPr="007B2F6A">
        <w:rPr>
          <w:rFonts w:ascii="Times New Roman" w:hAnsi="Times New Roman" w:cs="Times New Roman"/>
          <w:sz w:val="20"/>
          <w:szCs w:val="20"/>
        </w:rPr>
        <w:t>шей возрастной группы в старшую и при переводе в основное стадо.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Он составляется руководителем подразделения (заведующим фермой)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совместно с зоотехником. Его подписывают лица, принявшие живо</w:t>
      </w:r>
      <w:r w:rsidRPr="007B2F6A">
        <w:rPr>
          <w:rFonts w:ascii="Times New Roman" w:hAnsi="Times New Roman" w:cs="Times New Roman"/>
          <w:sz w:val="20"/>
          <w:szCs w:val="20"/>
        </w:rPr>
        <w:t>т</w:t>
      </w:r>
      <w:r w:rsidRPr="007B2F6A">
        <w:rPr>
          <w:rFonts w:ascii="Times New Roman" w:hAnsi="Times New Roman" w:cs="Times New Roman"/>
          <w:sz w:val="20"/>
          <w:szCs w:val="20"/>
        </w:rPr>
        <w:t>ных на ответственное хранение и обслуживание, и лицо, передающее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животных. В соответствующих графах Акта указываются характер</w:t>
      </w:r>
      <w:r w:rsidRPr="007B2F6A">
        <w:rPr>
          <w:rFonts w:ascii="Times New Roman" w:hAnsi="Times New Roman" w:cs="Times New Roman"/>
          <w:sz w:val="20"/>
          <w:szCs w:val="20"/>
        </w:rPr>
        <w:t>и</w:t>
      </w:r>
      <w:r w:rsidRPr="007B2F6A">
        <w:rPr>
          <w:rFonts w:ascii="Times New Roman" w:hAnsi="Times New Roman" w:cs="Times New Roman"/>
          <w:sz w:val="20"/>
          <w:szCs w:val="20"/>
        </w:rPr>
        <w:t>стика животного (инвентарный номер, кличка, пол, класс, масть, дата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рождения), его масса и стоимость. При переводе из группы в группу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животных в обязательном порядке взвешивают. Этот же документ и</w:t>
      </w:r>
      <w:r w:rsidRPr="007B2F6A">
        <w:rPr>
          <w:rFonts w:ascii="Times New Roman" w:hAnsi="Times New Roman" w:cs="Times New Roman"/>
          <w:sz w:val="20"/>
          <w:szCs w:val="20"/>
        </w:rPr>
        <w:t>с</w:t>
      </w:r>
      <w:r w:rsidRPr="007B2F6A">
        <w:rPr>
          <w:rFonts w:ascii="Times New Roman" w:hAnsi="Times New Roman" w:cs="Times New Roman"/>
          <w:sz w:val="20"/>
          <w:szCs w:val="20"/>
        </w:rPr>
        <w:t>пользуется при внутрихозяйственном перемещении животных и птицы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(из одной фермы на другую), при оформлении данной операции Акт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составляется в двух экземплярах.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Животные, находящиеся на выращивании и откорме, постоянно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увеличивают свою массу, а значит, и стоимость. Чтобы определить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 xml:space="preserve">полученный прирост живой массы скота и соответственно его </w:t>
      </w:r>
      <w:proofErr w:type="spellStart"/>
      <w:r w:rsidRPr="007B2F6A">
        <w:rPr>
          <w:rFonts w:ascii="Times New Roman" w:hAnsi="Times New Roman" w:cs="Times New Roman"/>
          <w:sz w:val="20"/>
          <w:szCs w:val="20"/>
        </w:rPr>
        <w:t>дооц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нить</w:t>
      </w:r>
      <w:proofErr w:type="spellEnd"/>
      <w:r w:rsidRPr="007B2F6A">
        <w:rPr>
          <w:rFonts w:ascii="Times New Roman" w:hAnsi="Times New Roman" w:cs="Times New Roman"/>
          <w:sz w:val="20"/>
          <w:szCs w:val="20"/>
        </w:rPr>
        <w:t>, необходимо систематическое взвешивание животных.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Взвешивание молодняка КРС, свиней и взрослого поголовья этих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видов животных, находящихся на откорме, должно производиться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ежемесячно. Кроме того, взвешивать животных необходимо при ро</w:t>
      </w:r>
      <w:r w:rsidRPr="007B2F6A">
        <w:rPr>
          <w:rFonts w:ascii="Times New Roman" w:hAnsi="Times New Roman" w:cs="Times New Roman"/>
          <w:sz w:val="20"/>
          <w:szCs w:val="20"/>
        </w:rPr>
        <w:t>ж</w:t>
      </w:r>
      <w:r w:rsidRPr="007B2F6A">
        <w:rPr>
          <w:rFonts w:ascii="Times New Roman" w:hAnsi="Times New Roman" w:cs="Times New Roman"/>
          <w:sz w:val="20"/>
          <w:szCs w:val="20"/>
        </w:rPr>
        <w:t>дении, переводе в следующую возрастную группу и основное стадо,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при постановке и снятии с откорма, при забое.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Не взвешивают молодняк лошадей, зверей, кроликов и других ме</w:t>
      </w:r>
      <w:r w:rsidRPr="007B2F6A">
        <w:rPr>
          <w:rFonts w:ascii="Times New Roman" w:hAnsi="Times New Roman" w:cs="Times New Roman"/>
          <w:sz w:val="20"/>
          <w:szCs w:val="20"/>
        </w:rPr>
        <w:t>л</w:t>
      </w:r>
      <w:r w:rsidRPr="007B2F6A">
        <w:rPr>
          <w:rFonts w:ascii="Times New Roman" w:hAnsi="Times New Roman" w:cs="Times New Roman"/>
          <w:sz w:val="20"/>
          <w:szCs w:val="20"/>
        </w:rPr>
        <w:t>ких животных. Для молодняка этих животных определяется расчетный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 xml:space="preserve">прирост исходя из количества </w:t>
      </w:r>
      <w:proofErr w:type="spellStart"/>
      <w:r w:rsidRPr="007B2F6A">
        <w:rPr>
          <w:rFonts w:ascii="Times New Roman" w:hAnsi="Times New Roman" w:cs="Times New Roman"/>
          <w:sz w:val="20"/>
          <w:szCs w:val="20"/>
        </w:rPr>
        <w:t>кормо-дней</w:t>
      </w:r>
      <w:proofErr w:type="spellEnd"/>
      <w:r w:rsidRPr="007B2F6A">
        <w:rPr>
          <w:rFonts w:ascii="Times New Roman" w:hAnsi="Times New Roman" w:cs="Times New Roman"/>
          <w:sz w:val="20"/>
          <w:szCs w:val="20"/>
        </w:rPr>
        <w:t xml:space="preserve"> пребывания молодняка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хозяйстве.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Овцы, козы и некоторые другие виды мелких животных взвешив</w:t>
      </w:r>
      <w:r w:rsidRPr="007B2F6A">
        <w:rPr>
          <w:rFonts w:ascii="Times New Roman" w:hAnsi="Times New Roman" w:cs="Times New Roman"/>
          <w:sz w:val="20"/>
          <w:szCs w:val="20"/>
        </w:rPr>
        <w:t>а</w:t>
      </w:r>
      <w:r w:rsidRPr="007B2F6A">
        <w:rPr>
          <w:rFonts w:ascii="Times New Roman" w:hAnsi="Times New Roman" w:cs="Times New Roman"/>
          <w:sz w:val="20"/>
          <w:szCs w:val="20"/>
        </w:rPr>
        <w:t>ются выборочно. Для этого отбирают и взвешивают определенное к</w:t>
      </w:r>
      <w:r w:rsidRPr="007B2F6A">
        <w:rPr>
          <w:rFonts w:ascii="Times New Roman" w:hAnsi="Times New Roman" w:cs="Times New Roman"/>
          <w:sz w:val="20"/>
          <w:szCs w:val="20"/>
        </w:rPr>
        <w:t>о</w:t>
      </w:r>
      <w:r w:rsidRPr="007B2F6A">
        <w:rPr>
          <w:rFonts w:ascii="Times New Roman" w:hAnsi="Times New Roman" w:cs="Times New Roman"/>
          <w:sz w:val="20"/>
          <w:szCs w:val="20"/>
        </w:rPr>
        <w:lastRenderedPageBreak/>
        <w:t>личество наиболее типичных для групп экземпляров (не менее 5 %)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животных по каждой возрастной группе. Затем определяют среднюю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массу одной взвешенной головы по каждой возрастной группе отдел</w:t>
      </w:r>
      <w:r w:rsidRPr="007B2F6A">
        <w:rPr>
          <w:rFonts w:ascii="Times New Roman" w:hAnsi="Times New Roman" w:cs="Times New Roman"/>
          <w:sz w:val="20"/>
          <w:szCs w:val="20"/>
        </w:rPr>
        <w:t>ь</w:t>
      </w:r>
      <w:r w:rsidRPr="007B2F6A">
        <w:rPr>
          <w:rFonts w:ascii="Times New Roman" w:hAnsi="Times New Roman" w:cs="Times New Roman"/>
          <w:sz w:val="20"/>
          <w:szCs w:val="20"/>
        </w:rPr>
        <w:t>но путем деления общей массы животных, которых взвешивали,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количество голов взвешенных животных. После этого путем умнож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ния средней массы одной головы на общее количество голов, числ</w:t>
      </w:r>
      <w:r w:rsidRPr="007B2F6A">
        <w:rPr>
          <w:rFonts w:ascii="Times New Roman" w:hAnsi="Times New Roman" w:cs="Times New Roman"/>
          <w:sz w:val="20"/>
          <w:szCs w:val="20"/>
        </w:rPr>
        <w:t>я</w:t>
      </w:r>
      <w:r w:rsidRPr="007B2F6A">
        <w:rPr>
          <w:rFonts w:ascii="Times New Roman" w:hAnsi="Times New Roman" w:cs="Times New Roman"/>
          <w:sz w:val="20"/>
          <w:szCs w:val="20"/>
        </w:rPr>
        <w:t>щихся в данной возрастной группе, устанавливают живую массу всего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поголовья на конец отчетного периода.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Для отражения результатов взвешивания применяется Ведомость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взвешивания животных (ф. 306-АПК). Ее составляет руководитель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подразделения во время проведения взвешивания. В Ведомости указ</w:t>
      </w:r>
      <w:r w:rsidRPr="007B2F6A">
        <w:rPr>
          <w:rFonts w:ascii="Times New Roman" w:hAnsi="Times New Roman" w:cs="Times New Roman"/>
          <w:sz w:val="20"/>
          <w:szCs w:val="20"/>
        </w:rPr>
        <w:t>ы</w:t>
      </w:r>
      <w:r w:rsidRPr="007B2F6A">
        <w:rPr>
          <w:rFonts w:ascii="Times New Roman" w:hAnsi="Times New Roman" w:cs="Times New Roman"/>
          <w:sz w:val="20"/>
          <w:szCs w:val="20"/>
        </w:rPr>
        <w:t>ваются вид взвешиваемых животных, их инвентарные номера, колич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ство голов, масса животных на дату взвешивания, масса предыдущего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взвешивания и прирост живой массы. Итоги о массе животных на дату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взвешивания по соответствующим группам животных заносят в Книгу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учета движения животных и птицы (ф. 301-АПК), а также используют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для составления расчета определения прироста живой массы.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Ведомость взвешивания подписывают зоотехник, руководитель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подразделения (заведующий фермой), материально ответственное л</w:t>
      </w:r>
      <w:r w:rsidRPr="007B2F6A">
        <w:rPr>
          <w:rFonts w:ascii="Times New Roman" w:hAnsi="Times New Roman" w:cs="Times New Roman"/>
          <w:sz w:val="20"/>
          <w:szCs w:val="20"/>
        </w:rPr>
        <w:t>и</w:t>
      </w:r>
      <w:r w:rsidRPr="007B2F6A">
        <w:rPr>
          <w:rFonts w:ascii="Times New Roman" w:hAnsi="Times New Roman" w:cs="Times New Roman"/>
          <w:sz w:val="20"/>
          <w:szCs w:val="20"/>
        </w:rPr>
        <w:t>цо, за которым закреплены животные. В бухгалтерии проверяют итоги,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сверяют данные о массе животных на дату предыдущего взвешивания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(графа 3) с данными ведомости взвешивания за предыдущий месяц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(графа 4), правильность подсчитанного прироста живой массы и сре</w:t>
      </w:r>
      <w:r w:rsidRPr="007B2F6A">
        <w:rPr>
          <w:rFonts w:ascii="Times New Roman" w:hAnsi="Times New Roman" w:cs="Times New Roman"/>
          <w:sz w:val="20"/>
          <w:szCs w:val="20"/>
        </w:rPr>
        <w:t>д</w:t>
      </w:r>
      <w:r w:rsidRPr="007B2F6A">
        <w:rPr>
          <w:rFonts w:ascii="Times New Roman" w:hAnsi="Times New Roman" w:cs="Times New Roman"/>
          <w:sz w:val="20"/>
          <w:szCs w:val="20"/>
        </w:rPr>
        <w:t>него прироста живой массы, о чем бухгалтер свидетельствует своей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подписью. Ведомость вместе с Отчетом о движении скота и птицы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ферме (ф. 311-АПК) представляется в бухгалтерию организации.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В течение месяца в стаде происходят изменения: животные выб</w:t>
      </w:r>
      <w:r w:rsidRPr="007B2F6A">
        <w:rPr>
          <w:rFonts w:ascii="Times New Roman" w:hAnsi="Times New Roman" w:cs="Times New Roman"/>
          <w:sz w:val="20"/>
          <w:szCs w:val="20"/>
        </w:rPr>
        <w:t>ы</w:t>
      </w:r>
      <w:r w:rsidRPr="007B2F6A">
        <w:rPr>
          <w:rFonts w:ascii="Times New Roman" w:hAnsi="Times New Roman" w:cs="Times New Roman"/>
          <w:sz w:val="20"/>
          <w:szCs w:val="20"/>
        </w:rPr>
        <w:t>вают в случае реализации, забоя, перевода в другую группу и по др</w:t>
      </w:r>
      <w:r w:rsidRPr="007B2F6A">
        <w:rPr>
          <w:rFonts w:ascii="Times New Roman" w:hAnsi="Times New Roman" w:cs="Times New Roman"/>
          <w:sz w:val="20"/>
          <w:szCs w:val="20"/>
        </w:rPr>
        <w:t>у</w:t>
      </w:r>
      <w:r w:rsidRPr="007B2F6A">
        <w:rPr>
          <w:rFonts w:ascii="Times New Roman" w:hAnsi="Times New Roman" w:cs="Times New Roman"/>
          <w:sz w:val="20"/>
          <w:szCs w:val="20"/>
        </w:rPr>
        <w:t>гим причинам, а также поступают в данную группу.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Для определения прироста живой массы за отчетный период (м</w:t>
      </w:r>
      <w:r w:rsidRPr="007B2F6A">
        <w:rPr>
          <w:rFonts w:ascii="Times New Roman" w:hAnsi="Times New Roman" w:cs="Times New Roman"/>
          <w:sz w:val="20"/>
          <w:szCs w:val="20"/>
        </w:rPr>
        <w:t>е</w:t>
      </w:r>
      <w:r w:rsidRPr="007B2F6A">
        <w:rPr>
          <w:rFonts w:ascii="Times New Roman" w:hAnsi="Times New Roman" w:cs="Times New Roman"/>
          <w:sz w:val="20"/>
          <w:szCs w:val="20"/>
        </w:rPr>
        <w:t>сяц) по группе скота с учетом поступивших и выбывших животных составляют Ведомость определения прироста живой массы (ф. 307-АПК).Ведомость составляется в одном экземпляре руководителем подразделения (заведующим фермой) с участием зоотехника и рабо</w:t>
      </w:r>
      <w:r w:rsidRPr="007B2F6A">
        <w:rPr>
          <w:rFonts w:ascii="Times New Roman" w:hAnsi="Times New Roman" w:cs="Times New Roman"/>
          <w:sz w:val="20"/>
          <w:szCs w:val="20"/>
        </w:rPr>
        <w:t>т</w:t>
      </w:r>
      <w:r w:rsidRPr="007B2F6A">
        <w:rPr>
          <w:rFonts w:ascii="Times New Roman" w:hAnsi="Times New Roman" w:cs="Times New Roman"/>
          <w:sz w:val="20"/>
          <w:szCs w:val="20"/>
        </w:rPr>
        <w:t>ника, 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которым закреплены животные, на основании данных ведом</w:t>
      </w:r>
      <w:r w:rsidRPr="007B2F6A">
        <w:rPr>
          <w:rFonts w:ascii="Times New Roman" w:hAnsi="Times New Roman" w:cs="Times New Roman"/>
          <w:sz w:val="20"/>
          <w:szCs w:val="20"/>
        </w:rPr>
        <w:t>о</w:t>
      </w:r>
      <w:r w:rsidRPr="007B2F6A">
        <w:rPr>
          <w:rFonts w:ascii="Times New Roman" w:hAnsi="Times New Roman" w:cs="Times New Roman"/>
          <w:sz w:val="20"/>
          <w:szCs w:val="20"/>
        </w:rPr>
        <w:t>стей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взвешивания и документов на поступление и выбытие животных.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В Ведомости прирост живой массы определяется следующим обр</w:t>
      </w:r>
      <w:r w:rsidRPr="007B2F6A">
        <w:rPr>
          <w:rFonts w:ascii="Times New Roman" w:hAnsi="Times New Roman" w:cs="Times New Roman"/>
          <w:sz w:val="20"/>
          <w:szCs w:val="20"/>
        </w:rPr>
        <w:t>а</w:t>
      </w:r>
      <w:r w:rsidRPr="007B2F6A">
        <w:rPr>
          <w:rFonts w:ascii="Times New Roman" w:hAnsi="Times New Roman" w:cs="Times New Roman"/>
          <w:sz w:val="20"/>
          <w:szCs w:val="20"/>
        </w:rPr>
        <w:t>зом: к живой массе на конец месяца прибавляют живую массу выбы</w:t>
      </w:r>
      <w:r w:rsidRPr="007B2F6A">
        <w:rPr>
          <w:rFonts w:ascii="Times New Roman" w:hAnsi="Times New Roman" w:cs="Times New Roman"/>
          <w:sz w:val="20"/>
          <w:szCs w:val="20"/>
        </w:rPr>
        <w:t>в</w:t>
      </w:r>
      <w:r w:rsidRPr="007B2F6A">
        <w:rPr>
          <w:rFonts w:ascii="Times New Roman" w:hAnsi="Times New Roman" w:cs="Times New Roman"/>
          <w:sz w:val="20"/>
          <w:szCs w:val="20"/>
        </w:rPr>
        <w:t>ших животных, включая массу павших, и вычитают массу поступи</w:t>
      </w:r>
      <w:r w:rsidRPr="007B2F6A">
        <w:rPr>
          <w:rFonts w:ascii="Times New Roman" w:hAnsi="Times New Roman" w:cs="Times New Roman"/>
          <w:sz w:val="20"/>
          <w:szCs w:val="20"/>
        </w:rPr>
        <w:t>в</w:t>
      </w:r>
      <w:r w:rsidRPr="007B2F6A">
        <w:rPr>
          <w:rFonts w:ascii="Times New Roman" w:hAnsi="Times New Roman" w:cs="Times New Roman"/>
          <w:sz w:val="20"/>
          <w:szCs w:val="20"/>
        </w:rPr>
        <w:lastRenderedPageBreak/>
        <w:t>ших животных и массу животных на начало отчетного периода.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Для определения продукции выращивания скота необходимо из получе</w:t>
      </w:r>
      <w:r w:rsidRPr="007B2F6A">
        <w:rPr>
          <w:rFonts w:ascii="Times New Roman" w:hAnsi="Times New Roman" w:cs="Times New Roman"/>
          <w:sz w:val="20"/>
          <w:szCs w:val="20"/>
        </w:rPr>
        <w:t>н</w:t>
      </w:r>
      <w:r w:rsidRPr="007B2F6A">
        <w:rPr>
          <w:rFonts w:ascii="Times New Roman" w:hAnsi="Times New Roman" w:cs="Times New Roman"/>
          <w:sz w:val="20"/>
          <w:szCs w:val="20"/>
        </w:rPr>
        <w:t>ного прироста живой массы вычесть массу павших животных.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Данные Ведомости служат основанием для принятия к бухгалтерскому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учету полученного прироста животных и начисления заработной платы р</w:t>
      </w:r>
      <w:r w:rsidRPr="007B2F6A">
        <w:rPr>
          <w:rFonts w:ascii="Times New Roman" w:hAnsi="Times New Roman" w:cs="Times New Roman"/>
          <w:sz w:val="20"/>
          <w:szCs w:val="20"/>
        </w:rPr>
        <w:t>а</w:t>
      </w:r>
      <w:r w:rsidRPr="007B2F6A">
        <w:rPr>
          <w:rFonts w:ascii="Times New Roman" w:hAnsi="Times New Roman" w:cs="Times New Roman"/>
          <w:sz w:val="20"/>
          <w:szCs w:val="20"/>
        </w:rPr>
        <w:t>ботникам животноводства.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При реализации скота выписывают Товарно-транспортную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накла</w:t>
      </w:r>
      <w:r w:rsidRPr="007B2F6A">
        <w:rPr>
          <w:rFonts w:ascii="Times New Roman" w:hAnsi="Times New Roman" w:cs="Times New Roman"/>
          <w:sz w:val="20"/>
          <w:szCs w:val="20"/>
        </w:rPr>
        <w:t>д</w:t>
      </w:r>
      <w:r w:rsidRPr="007B2F6A">
        <w:rPr>
          <w:rFonts w:ascii="Times New Roman" w:hAnsi="Times New Roman" w:cs="Times New Roman"/>
          <w:sz w:val="20"/>
          <w:szCs w:val="20"/>
        </w:rPr>
        <w:t>ную (ТТН</w:t>
      </w:r>
      <w:r>
        <w:rPr>
          <w:rFonts w:ascii="Times New Roman" w:hAnsi="Times New Roman" w:cs="Times New Roman"/>
          <w:sz w:val="20"/>
          <w:szCs w:val="20"/>
        </w:rPr>
        <w:t>-1</w:t>
      </w:r>
      <w:r w:rsidRPr="007B2F6A">
        <w:rPr>
          <w:rFonts w:ascii="Times New Roman" w:hAnsi="Times New Roman" w:cs="Times New Roman"/>
          <w:sz w:val="20"/>
          <w:szCs w:val="20"/>
        </w:rPr>
        <w:t>), к ней прилагается Ветеринарное свидетельство, 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при реализации племенного скота и Племенное свидетельство.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В случае падежа, забоя, вынужденной прирезки составляется Акт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на выбытие животных и птицы (ф. 302-АПК). Акт составляется рук</w:t>
      </w:r>
      <w:r w:rsidRPr="007B2F6A">
        <w:rPr>
          <w:rFonts w:ascii="Times New Roman" w:hAnsi="Times New Roman" w:cs="Times New Roman"/>
          <w:sz w:val="20"/>
          <w:szCs w:val="20"/>
        </w:rPr>
        <w:t>о</w:t>
      </w:r>
      <w:r w:rsidRPr="007B2F6A">
        <w:rPr>
          <w:rFonts w:ascii="Times New Roman" w:hAnsi="Times New Roman" w:cs="Times New Roman"/>
          <w:sz w:val="20"/>
          <w:szCs w:val="20"/>
        </w:rPr>
        <w:t>водителем подразделения (заведующим фермой) в одном экземпляре вдень выбытия животных и птицы. В соответствующих графах Акта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указываются характеристика (инвентарный номер, порода, масть, пол,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упитанность, категория) выбывшего животного и птицы, причины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выбытия. Акт ф. 302-АПК подписывают руководитель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(заведующий фермой), ветеринарный врач, зоотехник.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На оборотной стороне Акта ф. 302-АПК отражаются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продукции, полученной от забоя, прирезки или падежа животных, и 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использование. Указанная продукция сдается на склад организации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Требованию-накладной, о чем материально ответственным лицом, принявшим продукцию, производится отметка, удостоверенная подп</w:t>
      </w:r>
      <w:r w:rsidRPr="007B2F6A">
        <w:rPr>
          <w:rFonts w:ascii="Times New Roman" w:hAnsi="Times New Roman" w:cs="Times New Roman"/>
          <w:sz w:val="20"/>
          <w:szCs w:val="20"/>
        </w:rPr>
        <w:t>и</w:t>
      </w:r>
      <w:r w:rsidRPr="007B2F6A">
        <w:rPr>
          <w:rFonts w:ascii="Times New Roman" w:hAnsi="Times New Roman" w:cs="Times New Roman"/>
          <w:sz w:val="20"/>
          <w:szCs w:val="20"/>
        </w:rPr>
        <w:t>сью.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Акт на выбытие животных и птицы утверждает руководитель орг</w:t>
      </w:r>
      <w:r w:rsidRPr="007B2F6A">
        <w:rPr>
          <w:rFonts w:ascii="Times New Roman" w:hAnsi="Times New Roman" w:cs="Times New Roman"/>
          <w:sz w:val="20"/>
          <w:szCs w:val="20"/>
        </w:rPr>
        <w:t>а</w:t>
      </w:r>
      <w:r w:rsidRPr="007B2F6A">
        <w:rPr>
          <w:rFonts w:ascii="Times New Roman" w:hAnsi="Times New Roman" w:cs="Times New Roman"/>
          <w:sz w:val="20"/>
          <w:szCs w:val="20"/>
        </w:rPr>
        <w:t>низации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86808" w:rsidRPr="007B2F6A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t>Все изменения в стаде, зафиксированные в первичных документах,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отражают в Книге учета движения животных и птицы (ф. 301-АПК),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которую ведут на ферме по половозрастным группам скота. На ка</w:t>
      </w:r>
      <w:r w:rsidRPr="007B2F6A">
        <w:rPr>
          <w:rFonts w:ascii="Times New Roman" w:hAnsi="Times New Roman" w:cs="Times New Roman"/>
          <w:sz w:val="20"/>
          <w:szCs w:val="20"/>
        </w:rPr>
        <w:t>ж</w:t>
      </w:r>
      <w:r w:rsidRPr="007B2F6A">
        <w:rPr>
          <w:rFonts w:ascii="Times New Roman" w:hAnsi="Times New Roman" w:cs="Times New Roman"/>
          <w:sz w:val="20"/>
          <w:szCs w:val="20"/>
        </w:rPr>
        <w:t>дую группу животных отводят несколько страниц. Данные записывают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в Книгу в день, когда произошли изменения в стаде, на основании с</w:t>
      </w:r>
      <w:r w:rsidRPr="007B2F6A">
        <w:rPr>
          <w:rFonts w:ascii="Times New Roman" w:hAnsi="Times New Roman" w:cs="Times New Roman"/>
          <w:sz w:val="20"/>
          <w:szCs w:val="20"/>
        </w:rPr>
        <w:t>о</w:t>
      </w:r>
      <w:r w:rsidRPr="007B2F6A">
        <w:rPr>
          <w:rFonts w:ascii="Times New Roman" w:hAnsi="Times New Roman" w:cs="Times New Roman"/>
          <w:sz w:val="20"/>
          <w:szCs w:val="20"/>
        </w:rPr>
        <w:t>ответствующих первичных документов. При этом по приходу отраж</w:t>
      </w:r>
      <w:r w:rsidRPr="007B2F6A">
        <w:rPr>
          <w:rFonts w:ascii="Times New Roman" w:hAnsi="Times New Roman" w:cs="Times New Roman"/>
          <w:sz w:val="20"/>
          <w:szCs w:val="20"/>
        </w:rPr>
        <w:t>а</w:t>
      </w:r>
      <w:r w:rsidRPr="007B2F6A">
        <w:rPr>
          <w:rFonts w:ascii="Times New Roman" w:hAnsi="Times New Roman" w:cs="Times New Roman"/>
          <w:sz w:val="20"/>
          <w:szCs w:val="20"/>
        </w:rPr>
        <w:t>ют приплод, перевод из других групп, покупку, прирост живой массы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и т. д.; по расходу – продажу (по видам), перевод в другие группы, падеж и т. д. Учет ведут по количеству голов и их живой массе. В ко</w:t>
      </w:r>
      <w:r w:rsidRPr="007B2F6A">
        <w:rPr>
          <w:rFonts w:ascii="Times New Roman" w:hAnsi="Times New Roman" w:cs="Times New Roman"/>
          <w:sz w:val="20"/>
          <w:szCs w:val="20"/>
        </w:rPr>
        <w:t>н</w:t>
      </w:r>
      <w:r w:rsidRPr="007B2F6A">
        <w:rPr>
          <w:rFonts w:ascii="Times New Roman" w:hAnsi="Times New Roman" w:cs="Times New Roman"/>
          <w:sz w:val="20"/>
          <w:szCs w:val="20"/>
        </w:rPr>
        <w:t>це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месяца в Книге учета движения животных и птицы подводят итоги,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 xml:space="preserve">каждой группе подсчитывают количество </w:t>
      </w:r>
      <w:proofErr w:type="spellStart"/>
      <w:r w:rsidRPr="007B2F6A">
        <w:rPr>
          <w:rFonts w:ascii="Times New Roman" w:hAnsi="Times New Roman" w:cs="Times New Roman"/>
          <w:sz w:val="20"/>
          <w:szCs w:val="20"/>
        </w:rPr>
        <w:t>кормо-дней</w:t>
      </w:r>
      <w:proofErr w:type="spellEnd"/>
      <w:r w:rsidRPr="007B2F6A">
        <w:rPr>
          <w:rFonts w:ascii="Times New Roman" w:hAnsi="Times New Roman" w:cs="Times New Roman"/>
          <w:sz w:val="20"/>
          <w:szCs w:val="20"/>
        </w:rPr>
        <w:t xml:space="preserve"> и определяют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среднесуточный прирост живой массы скота и среднегодовое погол</w:t>
      </w:r>
      <w:r w:rsidRPr="007B2F6A">
        <w:rPr>
          <w:rFonts w:ascii="Times New Roman" w:hAnsi="Times New Roman" w:cs="Times New Roman"/>
          <w:sz w:val="20"/>
          <w:szCs w:val="20"/>
        </w:rPr>
        <w:t>о</w:t>
      </w:r>
      <w:r w:rsidRPr="007B2F6A">
        <w:rPr>
          <w:rFonts w:ascii="Times New Roman" w:hAnsi="Times New Roman" w:cs="Times New Roman"/>
          <w:sz w:val="20"/>
          <w:szCs w:val="20"/>
        </w:rPr>
        <w:t>вье.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2F6A">
        <w:rPr>
          <w:rFonts w:ascii="Times New Roman" w:hAnsi="Times New Roman" w:cs="Times New Roman"/>
          <w:sz w:val="20"/>
          <w:szCs w:val="20"/>
        </w:rPr>
        <w:lastRenderedPageBreak/>
        <w:t>Ежемесячно в Книге учета движения животных и птицы выводят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итоги, которые переносят в Отчет о движении скота и птицы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ферме (ф. 311-АПК), в котором указывают по каждой учетной группе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F6A">
        <w:rPr>
          <w:rFonts w:ascii="Times New Roman" w:hAnsi="Times New Roman" w:cs="Times New Roman"/>
          <w:sz w:val="20"/>
          <w:szCs w:val="20"/>
        </w:rPr>
        <w:t>нал</w:t>
      </w:r>
      <w:r w:rsidRPr="007B2F6A">
        <w:rPr>
          <w:rFonts w:ascii="Times New Roman" w:hAnsi="Times New Roman" w:cs="Times New Roman"/>
          <w:sz w:val="20"/>
          <w:szCs w:val="20"/>
        </w:rPr>
        <w:t>и</w:t>
      </w:r>
      <w:r w:rsidRPr="007B2F6A">
        <w:rPr>
          <w:rFonts w:ascii="Times New Roman" w:hAnsi="Times New Roman" w:cs="Times New Roman"/>
          <w:sz w:val="20"/>
          <w:szCs w:val="20"/>
        </w:rPr>
        <w:t xml:space="preserve">чие скота и его массу на начало месяца, движение за месяц и остаток на конец месяца, из ведомостей расхода кормов в Отчет записывают количество </w:t>
      </w:r>
      <w:proofErr w:type="spellStart"/>
      <w:r w:rsidRPr="007B2F6A">
        <w:rPr>
          <w:rFonts w:ascii="Times New Roman" w:hAnsi="Times New Roman" w:cs="Times New Roman"/>
          <w:sz w:val="20"/>
          <w:szCs w:val="20"/>
        </w:rPr>
        <w:t>кормо-дней</w:t>
      </w:r>
      <w:proofErr w:type="spellEnd"/>
      <w:r w:rsidRPr="007B2F6A">
        <w:rPr>
          <w:rFonts w:ascii="Times New Roman" w:hAnsi="Times New Roman" w:cs="Times New Roman"/>
          <w:sz w:val="20"/>
          <w:szCs w:val="20"/>
        </w:rPr>
        <w:t xml:space="preserve"> по каждой группе поголовья. Отчет состав</w:t>
      </w:r>
      <w:r w:rsidRPr="00827F9F">
        <w:rPr>
          <w:rFonts w:ascii="Times New Roman" w:hAnsi="Times New Roman" w:cs="Times New Roman"/>
          <w:sz w:val="20"/>
          <w:szCs w:val="20"/>
        </w:rPr>
        <w:t>л</w:t>
      </w:r>
      <w:r w:rsidRPr="00827F9F">
        <w:rPr>
          <w:rFonts w:ascii="Times New Roman" w:hAnsi="Times New Roman" w:cs="Times New Roman"/>
          <w:sz w:val="20"/>
          <w:szCs w:val="20"/>
        </w:rPr>
        <w:t>я</w:t>
      </w:r>
      <w:r w:rsidRPr="00827F9F">
        <w:rPr>
          <w:rFonts w:ascii="Times New Roman" w:hAnsi="Times New Roman" w:cs="Times New Roman"/>
          <w:sz w:val="20"/>
          <w:szCs w:val="20"/>
        </w:rPr>
        <w:t>ется в двух экземплярах: один остается на ферме, а второй с прилага</w:t>
      </w:r>
      <w:r w:rsidRPr="00827F9F">
        <w:rPr>
          <w:rFonts w:ascii="Times New Roman" w:hAnsi="Times New Roman" w:cs="Times New Roman"/>
          <w:sz w:val="20"/>
          <w:szCs w:val="20"/>
        </w:rPr>
        <w:t>е</w:t>
      </w:r>
      <w:r w:rsidRPr="00827F9F">
        <w:rPr>
          <w:rFonts w:ascii="Times New Roman" w:hAnsi="Times New Roman" w:cs="Times New Roman"/>
          <w:sz w:val="20"/>
          <w:szCs w:val="20"/>
        </w:rPr>
        <w:t>мыми первичными документами передается в бухгалтерию организ</w:t>
      </w:r>
      <w:r w:rsidRPr="00827F9F">
        <w:rPr>
          <w:rFonts w:ascii="Times New Roman" w:hAnsi="Times New Roman" w:cs="Times New Roman"/>
          <w:sz w:val="20"/>
          <w:szCs w:val="20"/>
        </w:rPr>
        <w:t>а</w:t>
      </w:r>
      <w:r w:rsidRPr="00827F9F">
        <w:rPr>
          <w:rFonts w:ascii="Times New Roman" w:hAnsi="Times New Roman" w:cs="Times New Roman"/>
          <w:sz w:val="20"/>
          <w:szCs w:val="20"/>
        </w:rPr>
        <w:t>ции, где проверяют достоверность всех представленных документов и записей, таксируют их. Представленную в них информацию испол</w:t>
      </w:r>
      <w:r w:rsidRPr="00827F9F">
        <w:rPr>
          <w:rFonts w:ascii="Times New Roman" w:hAnsi="Times New Roman" w:cs="Times New Roman"/>
          <w:sz w:val="20"/>
          <w:szCs w:val="20"/>
        </w:rPr>
        <w:t>ь</w:t>
      </w:r>
      <w:r w:rsidRPr="00827F9F">
        <w:rPr>
          <w:rFonts w:ascii="Times New Roman" w:hAnsi="Times New Roman" w:cs="Times New Roman"/>
          <w:sz w:val="20"/>
          <w:szCs w:val="20"/>
        </w:rPr>
        <w:t xml:space="preserve">зуют для учета поголовья скота и птицы в регистрах бухгалтерского учета и для составления статистической отчетности.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Если в организации имеется несколько производственных подра</w:t>
      </w:r>
      <w:r w:rsidRPr="00827F9F">
        <w:rPr>
          <w:rFonts w:ascii="Times New Roman" w:hAnsi="Times New Roman" w:cs="Times New Roman"/>
          <w:sz w:val="20"/>
          <w:szCs w:val="20"/>
        </w:rPr>
        <w:t>з</w:t>
      </w:r>
      <w:r w:rsidRPr="00827F9F">
        <w:rPr>
          <w:rFonts w:ascii="Times New Roman" w:hAnsi="Times New Roman" w:cs="Times New Roman"/>
          <w:sz w:val="20"/>
          <w:szCs w:val="20"/>
        </w:rPr>
        <w:t>делений, занимающихся выращиванием и откормом одного и того же вида скота, то в бухгалтерии составляется сводный отчет о движении скота и птицы на ферме. Он является основанием для дальнейших з</w:t>
      </w:r>
      <w:r w:rsidRPr="00827F9F">
        <w:rPr>
          <w:rFonts w:ascii="Times New Roman" w:hAnsi="Times New Roman" w:cs="Times New Roman"/>
          <w:sz w:val="20"/>
          <w:szCs w:val="20"/>
        </w:rPr>
        <w:t>а</w:t>
      </w:r>
      <w:r w:rsidRPr="00827F9F">
        <w:rPr>
          <w:rFonts w:ascii="Times New Roman" w:hAnsi="Times New Roman" w:cs="Times New Roman"/>
          <w:sz w:val="20"/>
          <w:szCs w:val="20"/>
        </w:rPr>
        <w:t>писей по счетам синтетического и аналитического учета.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6808" w:rsidRPr="00827F9F" w:rsidRDefault="00D86808" w:rsidP="00D8680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F9F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27F9F">
        <w:rPr>
          <w:rFonts w:ascii="Times New Roman" w:hAnsi="Times New Roman" w:cs="Times New Roman"/>
          <w:b/>
          <w:sz w:val="20"/>
          <w:szCs w:val="20"/>
        </w:rPr>
        <w:t>. Порядок оценки животных на выращивании и откорме. Учет животных на выращивании и откорме на счетах бухгалте</w:t>
      </w:r>
      <w:r w:rsidRPr="00827F9F">
        <w:rPr>
          <w:rFonts w:ascii="Times New Roman" w:hAnsi="Times New Roman" w:cs="Times New Roman"/>
          <w:b/>
          <w:sz w:val="20"/>
          <w:szCs w:val="20"/>
        </w:rPr>
        <w:t>р</w:t>
      </w:r>
      <w:r w:rsidRPr="00827F9F">
        <w:rPr>
          <w:rFonts w:ascii="Times New Roman" w:hAnsi="Times New Roman" w:cs="Times New Roman"/>
          <w:b/>
          <w:sz w:val="20"/>
          <w:szCs w:val="20"/>
        </w:rPr>
        <w:t>ского учета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Оприходование приобретенного молодняка животных, птицы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взрослого скота для доращивания и откорма производится по ценам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приобретения с добавлением всех расходов, связанных с покупкой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доставкой животных в организацию.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Приплод, полученный в организации, при оприходовании оцен</w:t>
      </w:r>
      <w:r w:rsidRPr="00827F9F">
        <w:rPr>
          <w:rFonts w:ascii="Times New Roman" w:hAnsi="Times New Roman" w:cs="Times New Roman"/>
          <w:sz w:val="20"/>
          <w:szCs w:val="20"/>
        </w:rPr>
        <w:t>и</w:t>
      </w:r>
      <w:r w:rsidRPr="00827F9F">
        <w:rPr>
          <w:rFonts w:ascii="Times New Roman" w:hAnsi="Times New Roman" w:cs="Times New Roman"/>
          <w:sz w:val="20"/>
          <w:szCs w:val="20"/>
        </w:rPr>
        <w:t>вают следующим образом: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телят в молочном скотоводстве – по нормативно-прогнозной с</w:t>
      </w:r>
      <w:r w:rsidRPr="00827F9F">
        <w:rPr>
          <w:rFonts w:ascii="Times New Roman" w:hAnsi="Times New Roman" w:cs="Times New Roman"/>
          <w:sz w:val="20"/>
          <w:szCs w:val="20"/>
        </w:rPr>
        <w:t>е</w:t>
      </w:r>
      <w:r w:rsidRPr="00827F9F">
        <w:rPr>
          <w:rFonts w:ascii="Times New Roman" w:hAnsi="Times New Roman" w:cs="Times New Roman"/>
          <w:sz w:val="20"/>
          <w:szCs w:val="20"/>
        </w:rPr>
        <w:t>бестоимости головы приплода, которая определяется исходя из 10 %затрат на содержание скота основного стада;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телят в мясном скотоводстве – исходя из живой массы теленка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нормативно-прогнозной себестоимости 1 кг живой массы телят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27F9F">
        <w:rPr>
          <w:rFonts w:ascii="Times New Roman" w:hAnsi="Times New Roman" w:cs="Times New Roman"/>
          <w:sz w:val="20"/>
          <w:szCs w:val="20"/>
        </w:rPr>
        <w:t>отъемышей;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поросят – исходя из живой массы при рождении и нормативно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27F9F">
        <w:rPr>
          <w:rFonts w:ascii="Times New Roman" w:hAnsi="Times New Roman" w:cs="Times New Roman"/>
          <w:sz w:val="20"/>
          <w:szCs w:val="20"/>
        </w:rPr>
        <w:t>прогнозной себестоимости 1 кг живой массы поросят-отъемышей;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ягнят – в оценке, принятой при исчислении себестоимости (в м</w:t>
      </w:r>
      <w:r w:rsidRPr="00827F9F">
        <w:rPr>
          <w:rFonts w:ascii="Times New Roman" w:hAnsi="Times New Roman" w:cs="Times New Roman"/>
          <w:sz w:val="20"/>
          <w:szCs w:val="20"/>
        </w:rPr>
        <w:t>я</w:t>
      </w:r>
      <w:r w:rsidRPr="00827F9F">
        <w:rPr>
          <w:rFonts w:ascii="Times New Roman" w:hAnsi="Times New Roman" w:cs="Times New Roman"/>
          <w:sz w:val="20"/>
          <w:szCs w:val="20"/>
        </w:rPr>
        <w:t>сошерстном и шерстно-мясном овцеводстве – 10 %, романовском – 12 %,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lastRenderedPageBreak/>
        <w:t>каракульском – 15 % общей суммы затрат на содержание овец о</w:t>
      </w:r>
      <w:r w:rsidRPr="00827F9F">
        <w:rPr>
          <w:rFonts w:ascii="Times New Roman" w:hAnsi="Times New Roman" w:cs="Times New Roman"/>
          <w:sz w:val="20"/>
          <w:szCs w:val="20"/>
        </w:rPr>
        <w:t>с</w:t>
      </w:r>
      <w:r w:rsidRPr="00827F9F">
        <w:rPr>
          <w:rFonts w:ascii="Times New Roman" w:hAnsi="Times New Roman" w:cs="Times New Roman"/>
          <w:sz w:val="20"/>
          <w:szCs w:val="20"/>
        </w:rPr>
        <w:t>новного стада);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пушных зверей – в условной оценке, равной 50%-ной плановой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оценке одной головы на день отбивки и отсадки молодняка от маток;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жеребят (приплод при рождении) – в размере нормативно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27F9F">
        <w:rPr>
          <w:rFonts w:ascii="Times New Roman" w:hAnsi="Times New Roman" w:cs="Times New Roman"/>
          <w:sz w:val="20"/>
          <w:szCs w:val="20"/>
        </w:rPr>
        <w:t xml:space="preserve">прогнозной себестоимости 60 </w:t>
      </w:r>
      <w:proofErr w:type="spellStart"/>
      <w:r w:rsidRPr="00827F9F">
        <w:rPr>
          <w:rFonts w:ascii="Times New Roman" w:hAnsi="Times New Roman" w:cs="Times New Roman"/>
          <w:sz w:val="20"/>
          <w:szCs w:val="20"/>
        </w:rPr>
        <w:t>кормо-дней</w:t>
      </w:r>
      <w:proofErr w:type="spellEnd"/>
      <w:r w:rsidRPr="00827F9F">
        <w:rPr>
          <w:rFonts w:ascii="Times New Roman" w:hAnsi="Times New Roman" w:cs="Times New Roman"/>
          <w:sz w:val="20"/>
          <w:szCs w:val="20"/>
        </w:rPr>
        <w:t xml:space="preserve"> содержания взрослых лош</w:t>
      </w:r>
      <w:r w:rsidRPr="00827F9F">
        <w:rPr>
          <w:rFonts w:ascii="Times New Roman" w:hAnsi="Times New Roman" w:cs="Times New Roman"/>
          <w:sz w:val="20"/>
          <w:szCs w:val="20"/>
        </w:rPr>
        <w:t>а</w:t>
      </w:r>
      <w:r w:rsidRPr="00827F9F">
        <w:rPr>
          <w:rFonts w:ascii="Times New Roman" w:hAnsi="Times New Roman" w:cs="Times New Roman"/>
          <w:sz w:val="20"/>
          <w:szCs w:val="20"/>
        </w:rPr>
        <w:t>дей;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цыплят, утят, гусят, индюшат (суточные птицы) – по нормативн</w:t>
      </w:r>
      <w:r>
        <w:rPr>
          <w:rFonts w:ascii="Times New Roman" w:hAnsi="Times New Roman" w:cs="Times New Roman"/>
          <w:sz w:val="20"/>
          <w:szCs w:val="20"/>
        </w:rPr>
        <w:t>о-</w:t>
      </w:r>
      <w:r w:rsidRPr="00827F9F">
        <w:rPr>
          <w:rFonts w:ascii="Times New Roman" w:hAnsi="Times New Roman" w:cs="Times New Roman"/>
          <w:sz w:val="20"/>
          <w:szCs w:val="20"/>
        </w:rPr>
        <w:t>прогнозной себестоимости одной головы согласно себестоимости и</w:t>
      </w:r>
      <w:r w:rsidRPr="00827F9F">
        <w:rPr>
          <w:rFonts w:ascii="Times New Roman" w:hAnsi="Times New Roman" w:cs="Times New Roman"/>
          <w:sz w:val="20"/>
          <w:szCs w:val="20"/>
        </w:rPr>
        <w:t>н</w:t>
      </w:r>
      <w:r w:rsidRPr="00827F9F">
        <w:rPr>
          <w:rFonts w:ascii="Times New Roman" w:hAnsi="Times New Roman" w:cs="Times New Roman"/>
          <w:sz w:val="20"/>
          <w:szCs w:val="20"/>
        </w:rPr>
        <w:t>кубации;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- новых пчелосемей – по стоимости, предусмотренной в плановом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расчете (бизнес-плане организации на отчетный год).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При реализации, переводе молодняка животных в течение года из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одной возрастной группы в другую, в основное стадо, другом выбытии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животных оценивают по нормативно-прогнозной себестоимости 1 ц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живой массы.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Выбракованный из основного стада и поставленный на откорм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продуктивный скот приходуется по балансовой стоимости.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Выбракованных взрослых племенных и не племенных лошадей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оценивают в размере сумм, полученных от их продажи и выбраковки.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Полученный в результате выращивания и откорма прирост живой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массы, выявленный при взвешивании животных, оценивается по но</w:t>
      </w:r>
      <w:r w:rsidRPr="00827F9F">
        <w:rPr>
          <w:rFonts w:ascii="Times New Roman" w:hAnsi="Times New Roman" w:cs="Times New Roman"/>
          <w:sz w:val="20"/>
          <w:szCs w:val="20"/>
        </w:rPr>
        <w:t>р</w:t>
      </w:r>
      <w:r w:rsidRPr="00827F9F">
        <w:rPr>
          <w:rFonts w:ascii="Times New Roman" w:hAnsi="Times New Roman" w:cs="Times New Roman"/>
          <w:sz w:val="20"/>
          <w:szCs w:val="20"/>
        </w:rPr>
        <w:t>мативно-прогнозной себестоимости 1 ц прироста живой массы.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В конце года, после составления расчета себестоимости продукции,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нормативно-прогнозную оценку молодняка животных и животных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откорме корректируют до уровня фактической (методом «красное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F9F">
        <w:rPr>
          <w:rFonts w:ascii="Times New Roman" w:hAnsi="Times New Roman" w:cs="Times New Roman"/>
          <w:sz w:val="20"/>
          <w:szCs w:val="20"/>
        </w:rPr>
        <w:t>сторно</w:t>
      </w:r>
      <w:proofErr w:type="spellEnd"/>
      <w:r w:rsidRPr="00827F9F">
        <w:rPr>
          <w:rFonts w:ascii="Times New Roman" w:hAnsi="Times New Roman" w:cs="Times New Roman"/>
          <w:sz w:val="20"/>
          <w:szCs w:val="20"/>
        </w:rPr>
        <w:t>» или дополнительной записи). В заключительном балансе н</w:t>
      </w:r>
      <w:r w:rsidRPr="00827F9F">
        <w:rPr>
          <w:rFonts w:ascii="Times New Roman" w:hAnsi="Times New Roman" w:cs="Times New Roman"/>
          <w:sz w:val="20"/>
          <w:szCs w:val="20"/>
        </w:rPr>
        <w:t>а</w:t>
      </w:r>
      <w:r w:rsidRPr="00827F9F">
        <w:rPr>
          <w:rFonts w:ascii="Times New Roman" w:hAnsi="Times New Roman" w:cs="Times New Roman"/>
          <w:sz w:val="20"/>
          <w:szCs w:val="20"/>
        </w:rPr>
        <w:t>конец года оставшийся в хозяйстве молодняк и скот на откорме отр</w:t>
      </w:r>
      <w:r w:rsidRPr="00827F9F">
        <w:rPr>
          <w:rFonts w:ascii="Times New Roman" w:hAnsi="Times New Roman" w:cs="Times New Roman"/>
          <w:sz w:val="20"/>
          <w:szCs w:val="20"/>
        </w:rPr>
        <w:t>а</w:t>
      </w:r>
      <w:r w:rsidRPr="00827F9F">
        <w:rPr>
          <w:rFonts w:ascii="Times New Roman" w:hAnsi="Times New Roman" w:cs="Times New Roman"/>
          <w:sz w:val="20"/>
          <w:szCs w:val="20"/>
        </w:rPr>
        <w:t>жают по фактической себестоимости.</w:t>
      </w:r>
    </w:p>
    <w:p w:rsidR="00D86808" w:rsidRPr="00827F9F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Синтетический учет молодняка животных, скота на откорме, зв</w:t>
      </w:r>
      <w:r w:rsidRPr="00827F9F">
        <w:rPr>
          <w:rFonts w:ascii="Times New Roman" w:hAnsi="Times New Roman" w:cs="Times New Roman"/>
          <w:sz w:val="20"/>
          <w:szCs w:val="20"/>
        </w:rPr>
        <w:t>е</w:t>
      </w:r>
      <w:r w:rsidRPr="00827F9F">
        <w:rPr>
          <w:rFonts w:ascii="Times New Roman" w:hAnsi="Times New Roman" w:cs="Times New Roman"/>
          <w:sz w:val="20"/>
          <w:szCs w:val="20"/>
        </w:rPr>
        <w:t>рей, птицы, кроликов и пчел ведут на счете 11 «Животные на выращ</w:t>
      </w:r>
      <w:r w:rsidRPr="00827F9F">
        <w:rPr>
          <w:rFonts w:ascii="Times New Roman" w:hAnsi="Times New Roman" w:cs="Times New Roman"/>
          <w:sz w:val="20"/>
          <w:szCs w:val="20"/>
        </w:rPr>
        <w:t>и</w:t>
      </w:r>
      <w:r w:rsidRPr="00827F9F">
        <w:rPr>
          <w:rFonts w:ascii="Times New Roman" w:hAnsi="Times New Roman" w:cs="Times New Roman"/>
          <w:sz w:val="20"/>
          <w:szCs w:val="20"/>
        </w:rPr>
        <w:t>вании и откорме». Счет по отношению к балансу активный, на дебете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его отражают наличие молодняка и скота на откорме, птицы, зверей,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кроликов и пчел на начало года, поступление их в течение года, а та</w:t>
      </w:r>
      <w:r w:rsidRPr="00827F9F">
        <w:rPr>
          <w:rFonts w:ascii="Times New Roman" w:hAnsi="Times New Roman" w:cs="Times New Roman"/>
          <w:sz w:val="20"/>
          <w:szCs w:val="20"/>
        </w:rPr>
        <w:t>к</w:t>
      </w:r>
      <w:r w:rsidRPr="00827F9F">
        <w:rPr>
          <w:rFonts w:ascii="Times New Roman" w:hAnsi="Times New Roman" w:cs="Times New Roman"/>
          <w:sz w:val="20"/>
          <w:szCs w:val="20"/>
        </w:rPr>
        <w:t>же дооценку молодняка и откормочного поголовья вследствие приро</w:t>
      </w:r>
      <w:r w:rsidRPr="00827F9F">
        <w:rPr>
          <w:rFonts w:ascii="Times New Roman" w:hAnsi="Times New Roman" w:cs="Times New Roman"/>
          <w:sz w:val="20"/>
          <w:szCs w:val="20"/>
        </w:rPr>
        <w:t>с</w:t>
      </w:r>
      <w:r w:rsidRPr="00827F9F">
        <w:rPr>
          <w:rFonts w:ascii="Times New Roman" w:hAnsi="Times New Roman" w:cs="Times New Roman"/>
          <w:sz w:val="20"/>
          <w:szCs w:val="20"/>
        </w:rPr>
        <w:t>та живой массы. По кредиту счета учитывают выбытие животных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связи с переводом молодняка в основное стадо и выбытием из хозя</w:t>
      </w:r>
      <w:r w:rsidRPr="00827F9F">
        <w:rPr>
          <w:rFonts w:ascii="Times New Roman" w:hAnsi="Times New Roman" w:cs="Times New Roman"/>
          <w:sz w:val="20"/>
          <w:szCs w:val="20"/>
        </w:rPr>
        <w:t>й</w:t>
      </w:r>
      <w:r w:rsidRPr="00827F9F">
        <w:rPr>
          <w:rFonts w:ascii="Times New Roman" w:hAnsi="Times New Roman" w:cs="Times New Roman"/>
          <w:sz w:val="20"/>
          <w:szCs w:val="20"/>
        </w:rPr>
        <w:t>ства по разным причинам (продажа, забой и т. п.). Операции по пер</w:t>
      </w:r>
      <w:r w:rsidRPr="00827F9F">
        <w:rPr>
          <w:rFonts w:ascii="Times New Roman" w:hAnsi="Times New Roman" w:cs="Times New Roman"/>
          <w:sz w:val="20"/>
          <w:szCs w:val="20"/>
        </w:rPr>
        <w:t>е</w:t>
      </w:r>
      <w:r w:rsidRPr="00827F9F">
        <w:rPr>
          <w:rFonts w:ascii="Times New Roman" w:hAnsi="Times New Roman" w:cs="Times New Roman"/>
          <w:sz w:val="20"/>
          <w:szCs w:val="20"/>
        </w:rPr>
        <w:lastRenderedPageBreak/>
        <w:t>воду молодняка из одной возрастной группы в другую отражают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дебету и кредиту этого счета.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>К счету 11 «Животные на выращивании и откорме» в типовом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пл</w:t>
      </w:r>
      <w:r w:rsidRPr="00827F9F">
        <w:rPr>
          <w:rFonts w:ascii="Times New Roman" w:hAnsi="Times New Roman" w:cs="Times New Roman"/>
          <w:sz w:val="20"/>
          <w:szCs w:val="20"/>
        </w:rPr>
        <w:t>а</w:t>
      </w:r>
      <w:r w:rsidRPr="00827F9F">
        <w:rPr>
          <w:rFonts w:ascii="Times New Roman" w:hAnsi="Times New Roman" w:cs="Times New Roman"/>
          <w:sz w:val="20"/>
          <w:szCs w:val="20"/>
        </w:rPr>
        <w:t>не счетов не предусмотрено открытие субсчетов, однако в рабочем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плане счетов организации можно предусмотреть субсчета (например,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«Молодняк животных», «Животные на откорме» и др.).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Аналитический учет животных ведут по видам молодняка живо</w:t>
      </w:r>
      <w:r w:rsidRPr="00351AB4">
        <w:rPr>
          <w:rFonts w:ascii="Times New Roman" w:hAnsi="Times New Roman" w:cs="Times New Roman"/>
          <w:sz w:val="20"/>
          <w:szCs w:val="20"/>
        </w:rPr>
        <w:t>т</w:t>
      </w:r>
      <w:r w:rsidRPr="00351AB4">
        <w:rPr>
          <w:rFonts w:ascii="Times New Roman" w:hAnsi="Times New Roman" w:cs="Times New Roman"/>
          <w:sz w:val="20"/>
          <w:szCs w:val="20"/>
        </w:rPr>
        <w:t xml:space="preserve">ных и животных на откорме, производственным учетным группам и полу. По данному счету учитывают молодняк крупного рогатого скота, свиней, овец, коз, молодняк различных видов рабочего скота в разрезе следующих аналитических счетов: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Крупный рогатый скот: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1. Телки старше двух лет.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2. Телки до двух лет (по годам рождения).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3. Бычки (по годам рождения).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Свиньи: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1. Свиноматки проверяемые.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2. Поросята до двух месяцев.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3. Поросята от двух до четырех месяцев.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4. Ремонтный молодняк.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5. Молодняк на откорме.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Овцы и козы: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1. Молодняк рождения прошлого года и ярки (до перевода в осно</w:t>
      </w:r>
      <w:r w:rsidRPr="00351AB4">
        <w:rPr>
          <w:rFonts w:ascii="Times New Roman" w:hAnsi="Times New Roman" w:cs="Times New Roman"/>
          <w:sz w:val="20"/>
          <w:szCs w:val="20"/>
        </w:rPr>
        <w:t>в</w:t>
      </w:r>
      <w:r w:rsidRPr="00351AB4">
        <w:rPr>
          <w:rFonts w:ascii="Times New Roman" w:hAnsi="Times New Roman" w:cs="Times New Roman"/>
          <w:sz w:val="20"/>
          <w:szCs w:val="20"/>
        </w:rPr>
        <w:t xml:space="preserve">ное стадо).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2. Ягнята (или козлята) рождения отчетного года.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Лошади и другие виды рабочего скота – по годам рождения и полу.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Следует иметь в виду, что молодняк племенных животных всех в</w:t>
      </w:r>
      <w:r w:rsidRPr="00351AB4">
        <w:rPr>
          <w:rFonts w:ascii="Times New Roman" w:hAnsi="Times New Roman" w:cs="Times New Roman"/>
          <w:sz w:val="20"/>
          <w:szCs w:val="20"/>
        </w:rPr>
        <w:t>и</w:t>
      </w:r>
      <w:r w:rsidRPr="00351AB4">
        <w:rPr>
          <w:rFonts w:ascii="Times New Roman" w:hAnsi="Times New Roman" w:cs="Times New Roman"/>
          <w:sz w:val="20"/>
          <w:szCs w:val="20"/>
        </w:rPr>
        <w:t xml:space="preserve">дов учитывают также по породам.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Взрослый скот, переведенный на откорм и нагул из основного ст</w:t>
      </w:r>
      <w:r w:rsidRPr="00351AB4">
        <w:rPr>
          <w:rFonts w:ascii="Times New Roman" w:hAnsi="Times New Roman" w:cs="Times New Roman"/>
          <w:sz w:val="20"/>
          <w:szCs w:val="20"/>
        </w:rPr>
        <w:t>а</w:t>
      </w:r>
      <w:r w:rsidRPr="00351AB4">
        <w:rPr>
          <w:rFonts w:ascii="Times New Roman" w:hAnsi="Times New Roman" w:cs="Times New Roman"/>
          <w:sz w:val="20"/>
          <w:szCs w:val="20"/>
        </w:rPr>
        <w:t xml:space="preserve">да, учитывают по видам скота.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Учет птицы, как взрослой, так и молодняка, ведут в разрезе видов (куры, гуси, утки, индейки).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Все виды пушных зверей следует учитывать в разрезе взрослых зверей и молодняка.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Учет кроликов, взрослого поголовья и молодняка ведут в разрезе пород.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Учет пчел ведут по роям, в целом – по пасеке.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lastRenderedPageBreak/>
        <w:t xml:space="preserve">Животные, принятые от населения для реализации, учитываются по видам принятого скота для продажи и по конкретным лицам, сдавшим его.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Животных, переданных гражданам на выращивание по договорам, учитывают по каждому лицу, принявшему животное на выращивание, а также по соответствующим видам и группам животных примен</w:t>
      </w:r>
      <w:r w:rsidRPr="00351AB4">
        <w:rPr>
          <w:rFonts w:ascii="Times New Roman" w:hAnsi="Times New Roman" w:cs="Times New Roman"/>
          <w:sz w:val="20"/>
          <w:szCs w:val="20"/>
        </w:rPr>
        <w:t>и</w:t>
      </w:r>
      <w:r w:rsidRPr="00351AB4">
        <w:rPr>
          <w:rFonts w:ascii="Times New Roman" w:hAnsi="Times New Roman" w:cs="Times New Roman"/>
          <w:sz w:val="20"/>
          <w:szCs w:val="20"/>
        </w:rPr>
        <w:t>тельно к установленной номенклатуре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Животных, переданных в переработку на сторону, учитывают по видам скота и перерабатывающим организациям. 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Учет на аналитических счетах ведут по количеству голов и стоим</w:t>
      </w:r>
      <w:r w:rsidRPr="00351AB4">
        <w:rPr>
          <w:rFonts w:ascii="Times New Roman" w:hAnsi="Times New Roman" w:cs="Times New Roman"/>
          <w:sz w:val="20"/>
          <w:szCs w:val="20"/>
        </w:rPr>
        <w:t>о</w:t>
      </w:r>
      <w:r w:rsidRPr="00351AB4">
        <w:rPr>
          <w:rFonts w:ascii="Times New Roman" w:hAnsi="Times New Roman" w:cs="Times New Roman"/>
          <w:sz w:val="20"/>
          <w:szCs w:val="20"/>
        </w:rPr>
        <w:t>сти, а по молодняку крупного рогатого скота, свиней, птицы и живо</w:t>
      </w:r>
      <w:r w:rsidRPr="00351AB4">
        <w:rPr>
          <w:rFonts w:ascii="Times New Roman" w:hAnsi="Times New Roman" w:cs="Times New Roman"/>
          <w:sz w:val="20"/>
          <w:szCs w:val="20"/>
        </w:rPr>
        <w:t>т</w:t>
      </w:r>
      <w:r w:rsidRPr="00351AB4">
        <w:rPr>
          <w:rFonts w:ascii="Times New Roman" w:hAnsi="Times New Roman" w:cs="Times New Roman"/>
          <w:sz w:val="20"/>
          <w:szCs w:val="20"/>
        </w:rPr>
        <w:t>ным, оставленным на откорм и нагул, кроме того, учитывают их ж</w:t>
      </w:r>
      <w:r w:rsidRPr="00351AB4">
        <w:rPr>
          <w:rFonts w:ascii="Times New Roman" w:hAnsi="Times New Roman" w:cs="Times New Roman"/>
          <w:sz w:val="20"/>
          <w:szCs w:val="20"/>
        </w:rPr>
        <w:t>и</w:t>
      </w:r>
      <w:r w:rsidRPr="00351AB4">
        <w:rPr>
          <w:rFonts w:ascii="Times New Roman" w:hAnsi="Times New Roman" w:cs="Times New Roman"/>
          <w:sz w:val="20"/>
          <w:szCs w:val="20"/>
        </w:rPr>
        <w:t>вую массу. Отдельно на счете отражают остаток животных, поступл</w:t>
      </w:r>
      <w:r w:rsidRPr="00351AB4">
        <w:rPr>
          <w:rFonts w:ascii="Times New Roman" w:hAnsi="Times New Roman" w:cs="Times New Roman"/>
          <w:sz w:val="20"/>
          <w:szCs w:val="20"/>
        </w:rPr>
        <w:t>е</w:t>
      </w:r>
      <w:r w:rsidRPr="00351AB4">
        <w:rPr>
          <w:rFonts w:ascii="Times New Roman" w:hAnsi="Times New Roman" w:cs="Times New Roman"/>
          <w:sz w:val="20"/>
          <w:szCs w:val="20"/>
        </w:rPr>
        <w:t>ние или выбытие их в натуральных показателях по ответственным за сохранность лицам. В конце каждого месяца по всем аналитическим счетам подсчитывают итог оборотов (количество и сумму).</w:t>
      </w:r>
    </w:p>
    <w:p w:rsidR="00D86808" w:rsidRDefault="00D86808" w:rsidP="00D868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>Для учета животных на выращивании и откорме, отражаемых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счете 11 «Животные на выращивании и откорме», предназначен Жу</w:t>
      </w:r>
      <w:r w:rsidRPr="00351AB4">
        <w:rPr>
          <w:rFonts w:ascii="Times New Roman" w:hAnsi="Times New Roman" w:cs="Times New Roman"/>
          <w:sz w:val="20"/>
          <w:szCs w:val="20"/>
        </w:rPr>
        <w:t>р</w:t>
      </w:r>
      <w:r w:rsidRPr="00351AB4">
        <w:rPr>
          <w:rFonts w:ascii="Times New Roman" w:hAnsi="Times New Roman" w:cs="Times New Roman"/>
          <w:sz w:val="20"/>
          <w:szCs w:val="20"/>
        </w:rPr>
        <w:t>нал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351AB4">
        <w:rPr>
          <w:rFonts w:ascii="Times New Roman" w:hAnsi="Times New Roman" w:cs="Times New Roman"/>
          <w:sz w:val="20"/>
          <w:szCs w:val="20"/>
        </w:rPr>
        <w:t>ордер ф. 14-АПК. На лицевой стороне Журнала-ордера приводят сводные обороты за отчетный месяц и с начала года по кредиту счета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разрезе корреспондирующих счетов. В Журнале-ордере ф. 14-АПК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(внутри разворотов) учет ведут по видам и половозрастным группам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животных (аналитическим счетам). Он составляется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данных отчетов о движении скота и птицы на ферме. Все дебетовые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кредитовые обороты показывают за отчетный месяц и нарастающим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AB4">
        <w:rPr>
          <w:rFonts w:ascii="Times New Roman" w:hAnsi="Times New Roman" w:cs="Times New Roman"/>
          <w:sz w:val="20"/>
          <w:szCs w:val="20"/>
        </w:rPr>
        <w:t>итогом с начала года.</w:t>
      </w:r>
    </w:p>
    <w:p w:rsidR="006340C5" w:rsidRDefault="006340C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ГЛАВА </w:t>
      </w:r>
      <w:r w:rsidRPr="00FC4E1D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Pr="00FC4E1D">
        <w:rPr>
          <w:rFonts w:ascii="Times New Roman" w:hAnsi="Times New Roman" w:cs="Times New Roman"/>
          <w:b/>
          <w:caps/>
          <w:sz w:val="20"/>
          <w:szCs w:val="20"/>
        </w:rPr>
        <w:t xml:space="preserve">Учет рыбопосадочного материала и </w:t>
      </w:r>
    </w:p>
    <w:p w:rsidR="008F6395" w:rsidRPr="00FC4E1D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4E1D">
        <w:rPr>
          <w:rFonts w:ascii="Times New Roman" w:hAnsi="Times New Roman" w:cs="Times New Roman"/>
          <w:b/>
          <w:caps/>
          <w:sz w:val="20"/>
          <w:szCs w:val="20"/>
        </w:rPr>
        <w:t>товарной рыбы</w:t>
      </w: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FC4E1D">
        <w:rPr>
          <w:rFonts w:ascii="Times New Roman" w:hAnsi="Times New Roman" w:cs="Times New Roman"/>
          <w:b/>
          <w:sz w:val="20"/>
          <w:szCs w:val="20"/>
        </w:rPr>
        <w:t xml:space="preserve">.1. Документация по учету поступления и выбытия </w:t>
      </w:r>
    </w:p>
    <w:p w:rsidR="008F6395" w:rsidRPr="00FC4E1D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4E1D">
        <w:rPr>
          <w:rFonts w:ascii="Times New Roman" w:hAnsi="Times New Roman" w:cs="Times New Roman"/>
          <w:b/>
          <w:sz w:val="20"/>
          <w:szCs w:val="20"/>
        </w:rPr>
        <w:t>рыбопосадочного материала и товарной рыбы.</w:t>
      </w:r>
    </w:p>
    <w:p w:rsid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Для документального учета поступления и выбытия рыбопосадо</w:t>
      </w:r>
      <w:r w:rsidRPr="008F6395">
        <w:rPr>
          <w:rFonts w:ascii="Times New Roman" w:hAnsi="Times New Roman" w:cs="Times New Roman"/>
          <w:sz w:val="20"/>
          <w:szCs w:val="20"/>
        </w:rPr>
        <w:t>ч</w:t>
      </w:r>
      <w:r w:rsidRPr="008F6395">
        <w:rPr>
          <w:rFonts w:ascii="Times New Roman" w:hAnsi="Times New Roman" w:cs="Times New Roman"/>
          <w:sz w:val="20"/>
          <w:szCs w:val="20"/>
        </w:rPr>
        <w:t>ного материала и товарной рыбы применяются следующие первичные документы: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8F6395">
        <w:rPr>
          <w:rFonts w:ascii="Times New Roman" w:hAnsi="Times New Roman" w:cs="Times New Roman"/>
          <w:sz w:val="20"/>
          <w:szCs w:val="20"/>
        </w:rPr>
        <w:t>алоны на разовую ездку по перевозке рыбы на сортировочную базу формы 430-АПК.Р.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Талон на разовую ездку по перевозке рыбы применяется для оформления отправки рыбы из прудов на сортировочную базу.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Данные талоны в бухгалтерии нумеруются и регистрируются в журнале учета выданных талонов, выдаются под роспись материально ответственному лицу, в ведении которого находится пруд.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Талон на разовую ездку по перевозке рыбы на сортировочную базу, в садки или пруды оформляется в двух экземплярах на каждую ездку в отдельности. В нем указывается количество загруженной рыбы, вес контейнера.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Загрузив емкости автомобиля или трактора рыбой, материально о</w:t>
      </w:r>
      <w:r w:rsidRPr="008F6395">
        <w:rPr>
          <w:rFonts w:ascii="Times New Roman" w:hAnsi="Times New Roman" w:cs="Times New Roman"/>
          <w:sz w:val="20"/>
          <w:szCs w:val="20"/>
        </w:rPr>
        <w:t>т</w:t>
      </w:r>
      <w:r w:rsidRPr="008F6395">
        <w:rPr>
          <w:rFonts w:ascii="Times New Roman" w:hAnsi="Times New Roman" w:cs="Times New Roman"/>
          <w:sz w:val="20"/>
          <w:szCs w:val="20"/>
        </w:rPr>
        <w:t>ветственное лицо (отправитель груза) выписывает водителю автом</w:t>
      </w:r>
      <w:r w:rsidRPr="008F6395"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шины или трактора для перевозки рыбы названный талон.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Выписанный талон на разовую ездку по перевозке рыбы отправ</w:t>
      </w:r>
      <w:r w:rsidRPr="008F6395">
        <w:rPr>
          <w:rFonts w:ascii="Times New Roman" w:hAnsi="Times New Roman" w:cs="Times New Roman"/>
          <w:sz w:val="20"/>
          <w:szCs w:val="20"/>
        </w:rPr>
        <w:t>и</w:t>
      </w:r>
      <w:r w:rsidRPr="008F6395">
        <w:rPr>
          <w:rFonts w:ascii="Times New Roman" w:hAnsi="Times New Roman" w:cs="Times New Roman"/>
          <w:sz w:val="20"/>
          <w:szCs w:val="20"/>
        </w:rPr>
        <w:t>тель груза регистрирует в книге (журнале) регистрации учета облова прудов.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Водитель автомашины или тракторист доставляет рыбу на сорт</w:t>
      </w:r>
      <w:r w:rsidRPr="008F6395">
        <w:rPr>
          <w:rFonts w:ascii="Times New Roman" w:hAnsi="Times New Roman" w:cs="Times New Roman"/>
          <w:sz w:val="20"/>
          <w:szCs w:val="20"/>
        </w:rPr>
        <w:t>и</w:t>
      </w:r>
      <w:r w:rsidRPr="008F6395">
        <w:rPr>
          <w:rFonts w:ascii="Times New Roman" w:hAnsi="Times New Roman" w:cs="Times New Roman"/>
          <w:sz w:val="20"/>
          <w:szCs w:val="20"/>
        </w:rPr>
        <w:t>ровочную базу (садки, пруды), где сдает приемщику рыбы под роспись (заведующему сортировочной базы);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Талоны (ф. 430-АПК.Р) в бухгалтерии нумеруются и регистрир</w:t>
      </w:r>
      <w:r w:rsidRPr="008F6395">
        <w:rPr>
          <w:rFonts w:ascii="Times New Roman" w:hAnsi="Times New Roman" w:cs="Times New Roman"/>
          <w:sz w:val="20"/>
          <w:szCs w:val="20"/>
        </w:rPr>
        <w:t>у</w:t>
      </w:r>
      <w:r w:rsidRPr="008F6395">
        <w:rPr>
          <w:rFonts w:ascii="Times New Roman" w:hAnsi="Times New Roman" w:cs="Times New Roman"/>
          <w:sz w:val="20"/>
          <w:szCs w:val="20"/>
        </w:rPr>
        <w:t>ются в Журнале учета выданных талонов (форма 404-АПК), выдаются под роспись материально ответственному лицу, в ведении которого находится пруд. Талон оформляется в двух экземплярах на каждую ездку в отдельности. В талоне указываются количество загруженной рыбы, вес контейнера.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8F6395">
        <w:rPr>
          <w:rFonts w:ascii="Times New Roman" w:hAnsi="Times New Roman" w:cs="Times New Roman"/>
          <w:sz w:val="20"/>
          <w:szCs w:val="20"/>
        </w:rPr>
        <w:t>нигу (журнал) регистрации учета облова прудов формы 445-АПК.Р.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Книга предназначена для учета выловленной рыбы. Ведется в о</w:t>
      </w:r>
      <w:r w:rsidRPr="008F6395">
        <w:rPr>
          <w:rFonts w:ascii="Times New Roman" w:hAnsi="Times New Roman" w:cs="Times New Roman"/>
          <w:sz w:val="20"/>
          <w:szCs w:val="20"/>
        </w:rPr>
        <w:t>д</w:t>
      </w:r>
      <w:r w:rsidRPr="008F6395">
        <w:rPr>
          <w:rFonts w:ascii="Times New Roman" w:hAnsi="Times New Roman" w:cs="Times New Roman"/>
          <w:sz w:val="20"/>
          <w:szCs w:val="20"/>
        </w:rPr>
        <w:t>ном экземпляре материально ответственными лицами, в ведении кот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lastRenderedPageBreak/>
        <w:t>рых находится пруд. Записи в книге производятся на основании тал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нов на разовую ездку по перевозке рыбы формы 430-АПК.Р. Книга должна быть пронумерована, скреплена печатью и подписана руков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дителем организации и главным бухгалтером.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В ней подводятся итоги за день (по графе 4) согласно талонам на разовую ездку. Книга служит основанием для составления сводной ведомости облова прудов формы 437-АПК.Р;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8F6395">
        <w:rPr>
          <w:rFonts w:ascii="Times New Roman" w:hAnsi="Times New Roman" w:cs="Times New Roman"/>
          <w:sz w:val="20"/>
          <w:szCs w:val="20"/>
        </w:rPr>
        <w:t>нигу (журнал) регистрации поступления рыбы формы 446-АПК.Р.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Книга предназначена для учета поступившей рыбы на сортирово</w:t>
      </w:r>
      <w:r w:rsidRPr="008F6395">
        <w:rPr>
          <w:rFonts w:ascii="Times New Roman" w:hAnsi="Times New Roman" w:cs="Times New Roman"/>
          <w:sz w:val="20"/>
          <w:szCs w:val="20"/>
        </w:rPr>
        <w:t>ч</w:t>
      </w:r>
      <w:r w:rsidRPr="008F6395">
        <w:rPr>
          <w:rFonts w:ascii="Times New Roman" w:hAnsi="Times New Roman" w:cs="Times New Roman"/>
          <w:sz w:val="20"/>
          <w:szCs w:val="20"/>
        </w:rPr>
        <w:t>ную базу. Она должна быть пронумерована, прошнурована, скреплена печатью и подписана руководителем и главным бухгалтером. В книгу записывается вес каждой рыбы, поступившей с прудов.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По истечении рабочего дня в книге подводятся итоги по количеству поступившей рыбы за день (в том числе по видам рыб) согласно тал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нам на разовую ездку. Данные о количестве рыбы «Итого за день» по книге должны соответствовать данным акта на сортировку рыбы фо</w:t>
      </w:r>
      <w:r w:rsidRPr="008F6395">
        <w:rPr>
          <w:rFonts w:ascii="Times New Roman" w:hAnsi="Times New Roman" w:cs="Times New Roman"/>
          <w:sz w:val="20"/>
          <w:szCs w:val="20"/>
        </w:rPr>
        <w:t>р</w:t>
      </w:r>
      <w:r w:rsidRPr="008F6395">
        <w:rPr>
          <w:rFonts w:ascii="Times New Roman" w:hAnsi="Times New Roman" w:cs="Times New Roman"/>
          <w:sz w:val="20"/>
          <w:szCs w:val="20"/>
        </w:rPr>
        <w:t>мы 417-АПК.Р.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На период облова, реализации и хранения рыбы приказом руков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дителя организации назначается начальник сортировочной базы (и обязательно оформляется договор о полной индивидуальной матер</w:t>
      </w:r>
      <w:r w:rsidRPr="008F6395">
        <w:rPr>
          <w:rFonts w:ascii="Times New Roman" w:hAnsi="Times New Roman" w:cs="Times New Roman"/>
          <w:sz w:val="20"/>
          <w:szCs w:val="20"/>
        </w:rPr>
        <w:t>и</w:t>
      </w:r>
      <w:r w:rsidRPr="008F6395">
        <w:rPr>
          <w:rFonts w:ascii="Times New Roman" w:hAnsi="Times New Roman" w:cs="Times New Roman"/>
          <w:sz w:val="20"/>
          <w:szCs w:val="20"/>
        </w:rPr>
        <w:t>альной ответственности).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кт на сортировку рыбы (форма 417-АПК.Р).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Акт применяется в рыбоводных организациях для оформления р</w:t>
      </w:r>
      <w:r w:rsidRPr="008F6395">
        <w:rPr>
          <w:rFonts w:ascii="Times New Roman" w:hAnsi="Times New Roman" w:cs="Times New Roman"/>
          <w:sz w:val="20"/>
          <w:szCs w:val="20"/>
        </w:rPr>
        <w:t>е</w:t>
      </w:r>
      <w:r w:rsidRPr="008F6395">
        <w:rPr>
          <w:rFonts w:ascii="Times New Roman" w:hAnsi="Times New Roman" w:cs="Times New Roman"/>
          <w:sz w:val="20"/>
          <w:szCs w:val="20"/>
        </w:rPr>
        <w:t>зультатов ежедневной сортировки рыбы на сортировочной базе и с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ставляется комиссией и утверждается руководителем организации. В состав комиссии входят заведующий сортировочной базой, главный рыбовод, заведующий лабораторией, работник бухгалтерии, начальник участка. Акт составляется в одном экземпляре.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кт об облове пруда (форма 431-АПК.Р).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Акт составляется в рыбоводческих организациях в двух экземпл</w:t>
      </w:r>
      <w:r w:rsidRPr="008F6395">
        <w:rPr>
          <w:rFonts w:ascii="Times New Roman" w:hAnsi="Times New Roman" w:cs="Times New Roman"/>
          <w:sz w:val="20"/>
          <w:szCs w:val="20"/>
        </w:rPr>
        <w:t>я</w:t>
      </w:r>
      <w:r w:rsidRPr="008F6395">
        <w:rPr>
          <w:rFonts w:ascii="Times New Roman" w:hAnsi="Times New Roman" w:cs="Times New Roman"/>
          <w:sz w:val="20"/>
          <w:szCs w:val="20"/>
        </w:rPr>
        <w:t>рах после полного облова (летне-маточного, нерестового, зимовальн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го, выростного, нагульного) прудов. Акт составляется комиссией на период облова и утверждается руководителем. В состав комиссии включаются следующие специалисты: начальник участка, бригадир, мастер, работник бухгалтерии, главный рыбовод, рабочие. После у</w:t>
      </w:r>
      <w:r w:rsidRPr="008F6395">
        <w:rPr>
          <w:rFonts w:ascii="Times New Roman" w:hAnsi="Times New Roman" w:cs="Times New Roman"/>
          <w:sz w:val="20"/>
          <w:szCs w:val="20"/>
        </w:rPr>
        <w:t>т</w:t>
      </w:r>
      <w:r w:rsidRPr="008F6395">
        <w:rPr>
          <w:rFonts w:ascii="Times New Roman" w:hAnsi="Times New Roman" w:cs="Times New Roman"/>
          <w:sz w:val="20"/>
          <w:szCs w:val="20"/>
        </w:rPr>
        <w:t>верждения акта (ф. 431-АПК. Р) руководителем предприятия один э</w:t>
      </w:r>
      <w:r w:rsidRPr="008F6395">
        <w:rPr>
          <w:rFonts w:ascii="Times New Roman" w:hAnsi="Times New Roman" w:cs="Times New Roman"/>
          <w:sz w:val="20"/>
          <w:szCs w:val="20"/>
        </w:rPr>
        <w:t>к</w:t>
      </w:r>
      <w:r w:rsidRPr="008F6395">
        <w:rPr>
          <w:rFonts w:ascii="Times New Roman" w:hAnsi="Times New Roman" w:cs="Times New Roman"/>
          <w:sz w:val="20"/>
          <w:szCs w:val="20"/>
        </w:rPr>
        <w:t>земпляр передается в бухгалтерию, а другой хранится у главного р</w:t>
      </w:r>
      <w:r w:rsidRPr="008F6395">
        <w:rPr>
          <w:rFonts w:ascii="Times New Roman" w:hAnsi="Times New Roman" w:cs="Times New Roman"/>
          <w:sz w:val="20"/>
          <w:szCs w:val="20"/>
        </w:rPr>
        <w:t>ы</w:t>
      </w:r>
      <w:r w:rsidRPr="008F6395">
        <w:rPr>
          <w:rFonts w:ascii="Times New Roman" w:hAnsi="Times New Roman" w:cs="Times New Roman"/>
          <w:sz w:val="20"/>
          <w:szCs w:val="20"/>
        </w:rPr>
        <w:t>бовода.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lastRenderedPageBreak/>
        <w:t xml:space="preserve">•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кт о зарыблении пруда (форма 440-АПК.Р), акт о зарыблении зимовальных прудов (форма 441-АПК.Р).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Акты применяются в рыбоводческих организациях и составляются при зарыблении прудов в двух экземплярах, один из которых остается у материально ответственного лица, а другой передается в бухгалт</w:t>
      </w:r>
      <w:r w:rsidRPr="008F6395">
        <w:rPr>
          <w:rFonts w:ascii="Times New Roman" w:hAnsi="Times New Roman" w:cs="Times New Roman"/>
          <w:sz w:val="20"/>
          <w:szCs w:val="20"/>
        </w:rPr>
        <w:t>е</w:t>
      </w:r>
      <w:r w:rsidRPr="008F6395">
        <w:rPr>
          <w:rFonts w:ascii="Times New Roman" w:hAnsi="Times New Roman" w:cs="Times New Roman"/>
          <w:sz w:val="20"/>
          <w:szCs w:val="20"/>
        </w:rPr>
        <w:t>рию. Акты составляются комиссией, назначенной приказом на период проведения зарыбления по организации, и утверждаются руководит</w:t>
      </w:r>
      <w:r w:rsidRPr="008F6395">
        <w:rPr>
          <w:rFonts w:ascii="Times New Roman" w:hAnsi="Times New Roman" w:cs="Times New Roman"/>
          <w:sz w:val="20"/>
          <w:szCs w:val="20"/>
        </w:rPr>
        <w:t>е</w:t>
      </w:r>
      <w:r w:rsidRPr="008F6395">
        <w:rPr>
          <w:rFonts w:ascii="Times New Roman" w:hAnsi="Times New Roman" w:cs="Times New Roman"/>
          <w:sz w:val="20"/>
          <w:szCs w:val="20"/>
        </w:rPr>
        <w:t>лем. В состав комиссии входят следующие специалисты: начальник участка, бригадир, мастер, работник бухгалтерии, главный рыбовод, рабочие.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кт о результатах получения потомств (форма 443-АПК.Р).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Акт применяется в рыбоводческих организациях для оформления результатов получения потомств. Акт ф. 443-АПК. Р предназначен для обобщения данных, отражающих наличие и движение производителей и полученных личинок. Акт ф. 443-АПК. Р составляется комиссией, назначенной приказом по организации на период получения потомс</w:t>
      </w:r>
      <w:r w:rsidRPr="008F6395">
        <w:rPr>
          <w:rFonts w:ascii="Times New Roman" w:hAnsi="Times New Roman" w:cs="Times New Roman"/>
          <w:sz w:val="20"/>
          <w:szCs w:val="20"/>
        </w:rPr>
        <w:t>т</w:t>
      </w:r>
      <w:r w:rsidRPr="008F6395">
        <w:rPr>
          <w:rFonts w:ascii="Times New Roman" w:hAnsi="Times New Roman" w:cs="Times New Roman"/>
          <w:sz w:val="20"/>
          <w:szCs w:val="20"/>
        </w:rPr>
        <w:t>ва, в двух экземплярах, из которых один передается в бухгалтерию, второй остается у главного рыбовода. Акт подписывается комиссией в составе главного рыбовода, бригадира, работника бухгалтерии и р</w:t>
      </w:r>
      <w:r w:rsidRPr="008F6395"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ботников рыбоводческой организации, утверждается директором.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 xml:space="preserve">кт о результатах подращивания личинок в сезон (форма 444- АПК.Р). 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Акт составляется главным рыбоводом в трех экземплярах, один из которых представляется вышестоящей организации, другой – бухга</w:t>
      </w:r>
      <w:r w:rsidRPr="008F6395">
        <w:rPr>
          <w:rFonts w:ascii="Times New Roman" w:hAnsi="Times New Roman" w:cs="Times New Roman"/>
          <w:sz w:val="20"/>
          <w:szCs w:val="20"/>
        </w:rPr>
        <w:t>л</w:t>
      </w:r>
      <w:r w:rsidRPr="008F6395">
        <w:rPr>
          <w:rFonts w:ascii="Times New Roman" w:hAnsi="Times New Roman" w:cs="Times New Roman"/>
          <w:sz w:val="20"/>
          <w:szCs w:val="20"/>
        </w:rPr>
        <w:t>терии, третий экземпляр хранится у главного рыбовода. Акт предн</w:t>
      </w:r>
      <w:r w:rsidRPr="008F6395">
        <w:rPr>
          <w:rFonts w:ascii="Times New Roman" w:hAnsi="Times New Roman" w:cs="Times New Roman"/>
          <w:sz w:val="20"/>
          <w:szCs w:val="20"/>
        </w:rPr>
        <w:t>а</w:t>
      </w:r>
      <w:r w:rsidRPr="008F6395">
        <w:rPr>
          <w:rFonts w:ascii="Times New Roman" w:hAnsi="Times New Roman" w:cs="Times New Roman"/>
          <w:sz w:val="20"/>
          <w:szCs w:val="20"/>
        </w:rPr>
        <w:t>значен для обобщения данных, отражающих наличие и движение п</w:t>
      </w:r>
      <w:r w:rsidRPr="008F6395">
        <w:rPr>
          <w:rFonts w:ascii="Times New Roman" w:hAnsi="Times New Roman" w:cs="Times New Roman"/>
          <w:sz w:val="20"/>
          <w:szCs w:val="20"/>
        </w:rPr>
        <w:t>о</w:t>
      </w:r>
      <w:r w:rsidRPr="008F6395">
        <w:rPr>
          <w:rFonts w:ascii="Times New Roman" w:hAnsi="Times New Roman" w:cs="Times New Roman"/>
          <w:sz w:val="20"/>
          <w:szCs w:val="20"/>
        </w:rPr>
        <w:t>лученных личинок. Акт подписывается главным рыбоводом, бригад</w:t>
      </w:r>
      <w:r w:rsidRPr="008F6395">
        <w:rPr>
          <w:rFonts w:ascii="Times New Roman" w:hAnsi="Times New Roman" w:cs="Times New Roman"/>
          <w:sz w:val="20"/>
          <w:szCs w:val="20"/>
        </w:rPr>
        <w:t>и</w:t>
      </w:r>
      <w:r w:rsidRPr="008F6395">
        <w:rPr>
          <w:rFonts w:ascii="Times New Roman" w:hAnsi="Times New Roman" w:cs="Times New Roman"/>
          <w:sz w:val="20"/>
          <w:szCs w:val="20"/>
        </w:rPr>
        <w:t>ром, бухгалтером и работниками рыбоводческой организации, утве</w:t>
      </w:r>
      <w:r w:rsidRPr="008F6395">
        <w:rPr>
          <w:rFonts w:ascii="Times New Roman" w:hAnsi="Times New Roman" w:cs="Times New Roman"/>
          <w:sz w:val="20"/>
          <w:szCs w:val="20"/>
        </w:rPr>
        <w:t>р</w:t>
      </w:r>
      <w:r w:rsidRPr="008F6395">
        <w:rPr>
          <w:rFonts w:ascii="Times New Roman" w:hAnsi="Times New Roman" w:cs="Times New Roman"/>
          <w:sz w:val="20"/>
          <w:szCs w:val="20"/>
        </w:rPr>
        <w:t>ждается руководителем.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8F6395">
        <w:rPr>
          <w:rFonts w:ascii="Times New Roman" w:hAnsi="Times New Roman" w:cs="Times New Roman"/>
          <w:sz w:val="20"/>
          <w:szCs w:val="20"/>
        </w:rPr>
        <w:t>водная ведомость облова прудов (форма 437-АПК.Р).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395">
        <w:rPr>
          <w:rFonts w:ascii="Times New Roman" w:hAnsi="Times New Roman" w:cs="Times New Roman"/>
          <w:sz w:val="20"/>
          <w:szCs w:val="20"/>
        </w:rPr>
        <w:t>Сводная ведомость предназначена для выявления результатов о</w:t>
      </w:r>
      <w:r w:rsidRPr="008F6395">
        <w:rPr>
          <w:rFonts w:ascii="Times New Roman" w:hAnsi="Times New Roman" w:cs="Times New Roman"/>
          <w:sz w:val="20"/>
          <w:szCs w:val="20"/>
        </w:rPr>
        <w:t>б</w:t>
      </w:r>
      <w:r w:rsidRPr="008F6395">
        <w:rPr>
          <w:rFonts w:ascii="Times New Roman" w:hAnsi="Times New Roman" w:cs="Times New Roman"/>
          <w:sz w:val="20"/>
          <w:szCs w:val="20"/>
        </w:rPr>
        <w:t>лова всех прудов (зимовальных, выростных, нагульных). Ведомость составляется в трех экземплярах, один из которых передается в бу</w:t>
      </w:r>
      <w:r w:rsidRPr="008F6395">
        <w:rPr>
          <w:rFonts w:ascii="Times New Roman" w:hAnsi="Times New Roman" w:cs="Times New Roman"/>
          <w:sz w:val="20"/>
          <w:szCs w:val="20"/>
        </w:rPr>
        <w:t>х</w:t>
      </w:r>
      <w:r w:rsidRPr="008F6395">
        <w:rPr>
          <w:rFonts w:ascii="Times New Roman" w:hAnsi="Times New Roman" w:cs="Times New Roman"/>
          <w:sz w:val="20"/>
          <w:szCs w:val="20"/>
        </w:rPr>
        <w:t>галтерию предприятия, другой хранится у главного рыбовода, третий представляется в вышестоящую организацию.</w:t>
      </w: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01DB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6395">
        <w:rPr>
          <w:rFonts w:ascii="Times New Roman" w:hAnsi="Times New Roman" w:cs="Times New Roman"/>
          <w:b/>
          <w:bCs/>
          <w:sz w:val="20"/>
          <w:szCs w:val="20"/>
        </w:rPr>
        <w:t>5.2. Порядок оценки рыбопосадочного материала</w:t>
      </w:r>
      <w:r w:rsidR="003C01DB">
        <w:rPr>
          <w:rFonts w:ascii="Times New Roman" w:hAnsi="Times New Roman" w:cs="Times New Roman"/>
          <w:b/>
          <w:bCs/>
          <w:sz w:val="20"/>
          <w:szCs w:val="20"/>
        </w:rPr>
        <w:t xml:space="preserve"> и товарной рыбы</w:t>
      </w:r>
      <w:r w:rsidRPr="008F6395">
        <w:rPr>
          <w:rFonts w:ascii="Times New Roman" w:hAnsi="Times New Roman" w:cs="Times New Roman"/>
          <w:b/>
          <w:bCs/>
          <w:sz w:val="20"/>
          <w:szCs w:val="20"/>
        </w:rPr>
        <w:t>. Учет рыбопосадочного материала</w:t>
      </w:r>
      <w:r w:rsidR="003C01DB">
        <w:rPr>
          <w:rFonts w:ascii="Times New Roman" w:hAnsi="Times New Roman" w:cs="Times New Roman"/>
          <w:b/>
          <w:bCs/>
          <w:sz w:val="20"/>
          <w:szCs w:val="20"/>
        </w:rPr>
        <w:t xml:space="preserve"> и товарной рыбы</w:t>
      </w:r>
    </w:p>
    <w:p w:rsidR="008F6395" w:rsidRDefault="008F6395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6395">
        <w:rPr>
          <w:rFonts w:ascii="Times New Roman" w:hAnsi="Times New Roman" w:cs="Times New Roman"/>
          <w:b/>
          <w:bCs/>
          <w:sz w:val="20"/>
          <w:szCs w:val="20"/>
        </w:rPr>
        <w:t>на счетах бухгалтерского учета</w:t>
      </w:r>
    </w:p>
    <w:p w:rsidR="00256AB0" w:rsidRPr="008F6395" w:rsidRDefault="00256AB0" w:rsidP="008F639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Порядок оценки рыбопосадочного материала определяется Мет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дически</w:t>
      </w:r>
      <w:r>
        <w:rPr>
          <w:rFonts w:ascii="Times New Roman" w:hAnsi="Times New Roman" w:cs="Times New Roman"/>
          <w:sz w:val="20"/>
          <w:szCs w:val="20"/>
        </w:rPr>
        <w:t>ми</w:t>
      </w:r>
      <w:r w:rsidRPr="00256AB0">
        <w:rPr>
          <w:rFonts w:ascii="Times New Roman" w:hAnsi="Times New Roman" w:cs="Times New Roman"/>
          <w:sz w:val="20"/>
          <w:szCs w:val="20"/>
        </w:rPr>
        <w:t xml:space="preserve"> рекомендаци</w:t>
      </w:r>
      <w:r>
        <w:rPr>
          <w:rFonts w:ascii="Times New Roman" w:hAnsi="Times New Roman" w:cs="Times New Roman"/>
          <w:sz w:val="20"/>
          <w:szCs w:val="20"/>
        </w:rPr>
        <w:t>ями</w:t>
      </w:r>
      <w:r w:rsidRPr="00256AB0">
        <w:rPr>
          <w:rFonts w:ascii="Times New Roman" w:hAnsi="Times New Roman" w:cs="Times New Roman"/>
          <w:sz w:val="20"/>
          <w:szCs w:val="20"/>
        </w:rPr>
        <w:t xml:space="preserve"> по учету затрат и калькулированию себ</w:t>
      </w:r>
      <w:r w:rsidRPr="00256AB0">
        <w:rPr>
          <w:rFonts w:ascii="Times New Roman" w:hAnsi="Times New Roman" w:cs="Times New Roman"/>
          <w:sz w:val="20"/>
          <w:szCs w:val="20"/>
        </w:rPr>
        <w:t>е</w:t>
      </w:r>
      <w:r w:rsidRPr="00256AB0">
        <w:rPr>
          <w:rFonts w:ascii="Times New Roman" w:hAnsi="Times New Roman" w:cs="Times New Roman"/>
          <w:sz w:val="20"/>
          <w:szCs w:val="20"/>
        </w:rPr>
        <w:t>стоимости сельскохозяйственной продукции (работ, услуг) от 14 января 2016 г. № 04-2-1-32/178</w:t>
      </w:r>
      <w:r>
        <w:rPr>
          <w:rFonts w:ascii="Times New Roman" w:hAnsi="Times New Roman" w:cs="Times New Roman"/>
          <w:sz w:val="20"/>
          <w:szCs w:val="20"/>
        </w:rPr>
        <w:t>. В соответствии с данным докуме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том рыбопосадочный материал в течении года в сельскохозяйственных организациях оценивается по нормативно-прогнозной себестоимости. В конце года исходя из сложившейся суммы затрат определяется его фактическая себ</w:t>
      </w:r>
      <w:r w:rsidR="00876A22">
        <w:rPr>
          <w:rFonts w:ascii="Times New Roman" w:hAnsi="Times New Roman" w:cs="Times New Roman"/>
          <w:sz w:val="20"/>
          <w:szCs w:val="20"/>
        </w:rPr>
        <w:t>естоимость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Исчисление себестоимости продукции рыбоводства зависит от типа хозяйств. Рыболовные хозяйства могут использовать полносистемный или неполносистемный вид производства.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При полносистемном рыбоводстве рыбу выращивают от малька до товарной рыбы.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Себестоимость 1 000 шт. личинок определяется делением затрат, включающих незавершенное производство (затраты по содержанию маточных и нерестовых прудов после их облова и до конца года), а также затрат по содержанию рыб производителей и выращиванию л</w:t>
      </w:r>
      <w:r w:rsidRPr="00256AB0">
        <w:rPr>
          <w:rFonts w:ascii="Times New Roman" w:hAnsi="Times New Roman" w:cs="Times New Roman"/>
          <w:sz w:val="20"/>
          <w:szCs w:val="20"/>
        </w:rPr>
        <w:t>и</w:t>
      </w:r>
      <w:r w:rsidRPr="00256AB0">
        <w:rPr>
          <w:rFonts w:ascii="Times New Roman" w:hAnsi="Times New Roman" w:cs="Times New Roman"/>
          <w:sz w:val="20"/>
          <w:szCs w:val="20"/>
        </w:rPr>
        <w:t>чинок до пересадки их в выростные пруды на количество полученных личинок рыб.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После облова и проведение осенней инвентаризации рыб произв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дителей затраты по их содержанию и маточных прудов от облова до конца года относят к незавершенному производству, которые включ</w:t>
      </w:r>
      <w:r w:rsidRPr="00256AB0">
        <w:rPr>
          <w:rFonts w:ascii="Times New Roman" w:hAnsi="Times New Roman" w:cs="Times New Roman"/>
          <w:sz w:val="20"/>
          <w:szCs w:val="20"/>
        </w:rPr>
        <w:t>а</w:t>
      </w:r>
      <w:r w:rsidRPr="00256AB0">
        <w:rPr>
          <w:rFonts w:ascii="Times New Roman" w:hAnsi="Times New Roman" w:cs="Times New Roman"/>
          <w:sz w:val="20"/>
          <w:szCs w:val="20"/>
        </w:rPr>
        <w:t>ют в себестоимость личинок в следующем году.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Себестоимость 1 000 шт. мальков рыбы определяется делением суммы затрат на содержание мальковых прудов от их облова в пр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шедшем году и до облова в отчетном году, а также затрат на выращ</w:t>
      </w:r>
      <w:r w:rsidRPr="00256AB0">
        <w:rPr>
          <w:rFonts w:ascii="Times New Roman" w:hAnsi="Times New Roman" w:cs="Times New Roman"/>
          <w:sz w:val="20"/>
          <w:szCs w:val="20"/>
        </w:rPr>
        <w:t>и</w:t>
      </w:r>
      <w:r w:rsidRPr="00256AB0">
        <w:rPr>
          <w:rFonts w:ascii="Times New Roman" w:hAnsi="Times New Roman" w:cs="Times New Roman"/>
          <w:sz w:val="20"/>
          <w:szCs w:val="20"/>
        </w:rPr>
        <w:t>вание мальков на количество мальков, полученных при облове мал</w:t>
      </w:r>
      <w:r w:rsidRPr="00256AB0">
        <w:rPr>
          <w:rFonts w:ascii="Times New Roman" w:hAnsi="Times New Roman" w:cs="Times New Roman"/>
          <w:sz w:val="20"/>
          <w:szCs w:val="20"/>
        </w:rPr>
        <w:t>ь</w:t>
      </w:r>
      <w:r w:rsidRPr="00256AB0">
        <w:rPr>
          <w:rFonts w:ascii="Times New Roman" w:hAnsi="Times New Roman" w:cs="Times New Roman"/>
          <w:sz w:val="20"/>
          <w:szCs w:val="20"/>
        </w:rPr>
        <w:t xml:space="preserve">ковых прудов. 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Кроме того, в себестоимость мальков включается стоимость рыб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посадочного материала (выращенных личинок в хозяйстве или прио</w:t>
      </w:r>
      <w:r w:rsidRPr="00256AB0">
        <w:rPr>
          <w:rFonts w:ascii="Times New Roman" w:hAnsi="Times New Roman" w:cs="Times New Roman"/>
          <w:sz w:val="20"/>
          <w:szCs w:val="20"/>
        </w:rPr>
        <w:t>б</w:t>
      </w:r>
      <w:r w:rsidRPr="00256AB0">
        <w:rPr>
          <w:rFonts w:ascii="Times New Roman" w:hAnsi="Times New Roman" w:cs="Times New Roman"/>
          <w:sz w:val="20"/>
          <w:szCs w:val="20"/>
        </w:rPr>
        <w:t>ретенных на стороне).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После облова мальковых прудов определяют результаты выращ</w:t>
      </w:r>
      <w:r w:rsidRPr="00256AB0">
        <w:rPr>
          <w:rFonts w:ascii="Times New Roman" w:hAnsi="Times New Roman" w:cs="Times New Roman"/>
          <w:sz w:val="20"/>
          <w:szCs w:val="20"/>
        </w:rPr>
        <w:t>и</w:t>
      </w:r>
      <w:r w:rsidRPr="00256AB0">
        <w:rPr>
          <w:rFonts w:ascii="Times New Roman" w:hAnsi="Times New Roman" w:cs="Times New Roman"/>
          <w:sz w:val="20"/>
          <w:szCs w:val="20"/>
        </w:rPr>
        <w:t>вания, их вес и количество, которое отражают в Акте облова пруда, который является основанием для оприходования мальков.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lastRenderedPageBreak/>
        <w:t>Затраты по содержанию прудов после их облова включаются в с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став незавершенного производства, которое списывается на себесто</w:t>
      </w:r>
      <w:r w:rsidRPr="00256AB0">
        <w:rPr>
          <w:rFonts w:ascii="Times New Roman" w:hAnsi="Times New Roman" w:cs="Times New Roman"/>
          <w:sz w:val="20"/>
          <w:szCs w:val="20"/>
        </w:rPr>
        <w:t>и</w:t>
      </w:r>
      <w:r w:rsidRPr="00256AB0">
        <w:rPr>
          <w:rFonts w:ascii="Times New Roman" w:hAnsi="Times New Roman" w:cs="Times New Roman"/>
          <w:sz w:val="20"/>
          <w:szCs w:val="20"/>
        </w:rPr>
        <w:t>мость рыбоводной продукции в следующем отчетном периоде.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Себестоимость 1 ц сеголеток исчисляется делением общей суммы затрат на их выращивание вместе с расходами на содержание вырос</w:t>
      </w:r>
      <w:r w:rsidRPr="00256AB0">
        <w:rPr>
          <w:rFonts w:ascii="Times New Roman" w:hAnsi="Times New Roman" w:cs="Times New Roman"/>
          <w:sz w:val="20"/>
          <w:szCs w:val="20"/>
        </w:rPr>
        <w:t>т</w:t>
      </w:r>
      <w:r w:rsidRPr="00256AB0">
        <w:rPr>
          <w:rFonts w:ascii="Times New Roman" w:hAnsi="Times New Roman" w:cs="Times New Roman"/>
          <w:sz w:val="20"/>
          <w:szCs w:val="20"/>
        </w:rPr>
        <w:t>ных прудов, включая и стоимость мальков, использованных для з</w:t>
      </w:r>
      <w:r w:rsidRPr="00256AB0">
        <w:rPr>
          <w:rFonts w:ascii="Times New Roman" w:hAnsi="Times New Roman" w:cs="Times New Roman"/>
          <w:sz w:val="20"/>
          <w:szCs w:val="20"/>
        </w:rPr>
        <w:t>а</w:t>
      </w:r>
      <w:r w:rsidRPr="00256AB0">
        <w:rPr>
          <w:rFonts w:ascii="Times New Roman" w:hAnsi="Times New Roman" w:cs="Times New Roman"/>
          <w:sz w:val="20"/>
          <w:szCs w:val="20"/>
        </w:rPr>
        <w:t xml:space="preserve">рыбления прудов (стоимость рыбопосадочного материала включаются в затраты по выращиванию сеголеток на основании Акта зарыбления прудов), на количество центнеров сеголеток. 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Средний вес сеголеток принимается равным 30 г. Исходя из общего веса и веса 1 сеголетка определяется количество выращенных сегол</w:t>
      </w:r>
      <w:r w:rsidRPr="00256AB0">
        <w:rPr>
          <w:rFonts w:ascii="Times New Roman" w:hAnsi="Times New Roman" w:cs="Times New Roman"/>
          <w:sz w:val="20"/>
          <w:szCs w:val="20"/>
        </w:rPr>
        <w:t>е</w:t>
      </w:r>
      <w:r w:rsidRPr="00256AB0">
        <w:rPr>
          <w:rFonts w:ascii="Times New Roman" w:hAnsi="Times New Roman" w:cs="Times New Roman"/>
          <w:sz w:val="20"/>
          <w:szCs w:val="20"/>
        </w:rPr>
        <w:t>ток и себестоимость 1 000 шт. сеголеток. В конце срока выращивания сеголеток производят облов выростных прудов. Результаты облова оформляются Актом об облове пруда.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Себестоимость сеголеток, пересаженных в зимовальные пруды, включается в затраты по их содержанию на основании Акта о зары</w:t>
      </w:r>
      <w:r w:rsidRPr="00256AB0">
        <w:rPr>
          <w:rFonts w:ascii="Times New Roman" w:hAnsi="Times New Roman" w:cs="Times New Roman"/>
          <w:sz w:val="20"/>
          <w:szCs w:val="20"/>
        </w:rPr>
        <w:t>б</w:t>
      </w:r>
      <w:r w:rsidRPr="00256AB0">
        <w:rPr>
          <w:rFonts w:ascii="Times New Roman" w:hAnsi="Times New Roman" w:cs="Times New Roman"/>
          <w:sz w:val="20"/>
          <w:szCs w:val="20"/>
        </w:rPr>
        <w:t>лении зимовальных прудов. Себестоимость сеголеток, пущенных в зимовальные пруды, а также затраты по их содержанию и выращив</w:t>
      </w:r>
      <w:r w:rsidRPr="00256AB0">
        <w:rPr>
          <w:rFonts w:ascii="Times New Roman" w:hAnsi="Times New Roman" w:cs="Times New Roman"/>
          <w:sz w:val="20"/>
          <w:szCs w:val="20"/>
        </w:rPr>
        <w:t>а</w:t>
      </w:r>
      <w:r w:rsidRPr="00256AB0">
        <w:rPr>
          <w:rFonts w:ascii="Times New Roman" w:hAnsi="Times New Roman" w:cs="Times New Roman"/>
          <w:sz w:val="20"/>
          <w:szCs w:val="20"/>
        </w:rPr>
        <w:t>нию составляют себестоимость годовиков (посадочного материала). Делением этого показателя на количество центнеров выращенных г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довиков определяется себестоимость 1 ц рыбопосадочного материала (годовиков).  Результаты содержания сеголеток в зимовальных прудах отражаются в Акте об облове пруда.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По окончании срока выращивания товарной рыбы производится облов нагульных прудов. Облов прудов и взвешивание рыбы при о</w:t>
      </w:r>
      <w:r w:rsidRPr="00256AB0">
        <w:rPr>
          <w:rFonts w:ascii="Times New Roman" w:hAnsi="Times New Roman" w:cs="Times New Roman"/>
          <w:sz w:val="20"/>
          <w:szCs w:val="20"/>
        </w:rPr>
        <w:t>т</w:t>
      </w:r>
      <w:r w:rsidRPr="00256AB0">
        <w:rPr>
          <w:rFonts w:ascii="Times New Roman" w:hAnsi="Times New Roman" w:cs="Times New Roman"/>
          <w:sz w:val="20"/>
          <w:szCs w:val="20"/>
        </w:rPr>
        <w:t>правке на сортировочную базу, торговую сеть или в рыбоперерабат</w:t>
      </w:r>
      <w:r w:rsidRPr="00256AB0">
        <w:rPr>
          <w:rFonts w:ascii="Times New Roman" w:hAnsi="Times New Roman" w:cs="Times New Roman"/>
          <w:sz w:val="20"/>
          <w:szCs w:val="20"/>
        </w:rPr>
        <w:t>ы</w:t>
      </w:r>
      <w:r w:rsidRPr="00256AB0">
        <w:rPr>
          <w:rFonts w:ascii="Times New Roman" w:hAnsi="Times New Roman" w:cs="Times New Roman"/>
          <w:sz w:val="20"/>
          <w:szCs w:val="20"/>
        </w:rPr>
        <w:t>вающий цех производится в присутствии комиссии, назначаемой р</w:t>
      </w:r>
      <w:r w:rsidRPr="00256AB0">
        <w:rPr>
          <w:rFonts w:ascii="Times New Roman" w:hAnsi="Times New Roman" w:cs="Times New Roman"/>
          <w:sz w:val="20"/>
          <w:szCs w:val="20"/>
        </w:rPr>
        <w:t>у</w:t>
      </w:r>
      <w:r w:rsidRPr="00256AB0">
        <w:rPr>
          <w:rFonts w:ascii="Times New Roman" w:hAnsi="Times New Roman" w:cs="Times New Roman"/>
          <w:sz w:val="20"/>
          <w:szCs w:val="20"/>
        </w:rPr>
        <w:t>ководителем организации. По окончании полного облова каждого пр</w:t>
      </w:r>
      <w:r w:rsidRPr="00256AB0">
        <w:rPr>
          <w:rFonts w:ascii="Times New Roman" w:hAnsi="Times New Roman" w:cs="Times New Roman"/>
          <w:sz w:val="20"/>
          <w:szCs w:val="20"/>
        </w:rPr>
        <w:t>у</w:t>
      </w:r>
      <w:r w:rsidRPr="00256AB0">
        <w:rPr>
          <w:rFonts w:ascii="Times New Roman" w:hAnsi="Times New Roman" w:cs="Times New Roman"/>
          <w:sz w:val="20"/>
          <w:szCs w:val="20"/>
        </w:rPr>
        <w:t>да составляется Акт облова пруда. До составления отчетных калькул</w:t>
      </w:r>
      <w:r w:rsidRPr="00256AB0">
        <w:rPr>
          <w:rFonts w:ascii="Times New Roman" w:hAnsi="Times New Roman" w:cs="Times New Roman"/>
          <w:sz w:val="20"/>
          <w:szCs w:val="20"/>
        </w:rPr>
        <w:t>я</w:t>
      </w:r>
      <w:r w:rsidRPr="00256AB0">
        <w:rPr>
          <w:rFonts w:ascii="Times New Roman" w:hAnsi="Times New Roman" w:cs="Times New Roman"/>
          <w:sz w:val="20"/>
          <w:szCs w:val="20"/>
        </w:rPr>
        <w:t>ций товарная рыба приходуется по плановой себестоимости с корре</w:t>
      </w:r>
      <w:r w:rsidRPr="00256AB0">
        <w:rPr>
          <w:rFonts w:ascii="Times New Roman" w:hAnsi="Times New Roman" w:cs="Times New Roman"/>
          <w:sz w:val="20"/>
          <w:szCs w:val="20"/>
        </w:rPr>
        <w:t>к</w:t>
      </w:r>
      <w:r w:rsidRPr="00256AB0">
        <w:rPr>
          <w:rFonts w:ascii="Times New Roman" w:hAnsi="Times New Roman" w:cs="Times New Roman"/>
          <w:sz w:val="20"/>
          <w:szCs w:val="20"/>
        </w:rPr>
        <w:t>тировкой в конце года до фактической себестоимости.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Затраты на выращивание товарной рыбы включают затраты на с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 xml:space="preserve">держание нагульных прудов от предыдущего их облова до облова в текущем году, затраты на выращивание товарной рыбы и стоимость рыбопосадочного материала. 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Себестоимость 1 ц товарной рыбы исчисляется делением общей суммы указанных затрат на количество центнеров полученной (выло</w:t>
      </w:r>
      <w:r w:rsidRPr="00256AB0">
        <w:rPr>
          <w:rFonts w:ascii="Times New Roman" w:hAnsi="Times New Roman" w:cs="Times New Roman"/>
          <w:sz w:val="20"/>
          <w:szCs w:val="20"/>
        </w:rPr>
        <w:t>в</w:t>
      </w:r>
      <w:r w:rsidRPr="00256AB0">
        <w:rPr>
          <w:rFonts w:ascii="Times New Roman" w:hAnsi="Times New Roman" w:cs="Times New Roman"/>
          <w:sz w:val="20"/>
          <w:szCs w:val="20"/>
        </w:rPr>
        <w:t xml:space="preserve">ленной) рыбы. 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lastRenderedPageBreak/>
        <w:t>Затраты на содержание нагульных прудов после отлова товарной рыбы переходят на следующий год в качестве незавершенного прои</w:t>
      </w:r>
      <w:r w:rsidRPr="00256AB0">
        <w:rPr>
          <w:rFonts w:ascii="Times New Roman" w:hAnsi="Times New Roman" w:cs="Times New Roman"/>
          <w:sz w:val="20"/>
          <w:szCs w:val="20"/>
        </w:rPr>
        <w:t>з</w:t>
      </w:r>
      <w:r w:rsidRPr="00256AB0">
        <w:rPr>
          <w:rFonts w:ascii="Times New Roman" w:hAnsi="Times New Roman" w:cs="Times New Roman"/>
          <w:sz w:val="20"/>
          <w:szCs w:val="20"/>
        </w:rPr>
        <w:t>водства.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В связи с тем, что товарная рыба не может быть реализована за к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роткое время и с целью постоянного и регулярного обеспечения торг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вой сети свежей рыбой, появляется необходимость содержания това</w:t>
      </w:r>
      <w:r w:rsidRPr="00256AB0">
        <w:rPr>
          <w:rFonts w:ascii="Times New Roman" w:hAnsi="Times New Roman" w:cs="Times New Roman"/>
          <w:sz w:val="20"/>
          <w:szCs w:val="20"/>
        </w:rPr>
        <w:t>р</w:t>
      </w:r>
      <w:r w:rsidRPr="00256AB0">
        <w:rPr>
          <w:rFonts w:ascii="Times New Roman" w:hAnsi="Times New Roman" w:cs="Times New Roman"/>
          <w:sz w:val="20"/>
          <w:szCs w:val="20"/>
        </w:rPr>
        <w:t>ной рыбы в зимовальных прудах, которая в любое время может быть выловлена и направлена в организации торговли.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6AB0">
        <w:rPr>
          <w:rFonts w:ascii="Times New Roman" w:hAnsi="Times New Roman" w:cs="Times New Roman"/>
          <w:sz w:val="20"/>
          <w:szCs w:val="20"/>
        </w:rPr>
        <w:t>Для учета затрат по  содержанию товарной рыбы в зимовальных прудах за время от их зарыбления</w:t>
      </w:r>
      <w:proofErr w:type="gramEnd"/>
      <w:r w:rsidRPr="00256AB0">
        <w:rPr>
          <w:rFonts w:ascii="Times New Roman" w:hAnsi="Times New Roman" w:cs="Times New Roman"/>
          <w:sz w:val="20"/>
          <w:szCs w:val="20"/>
        </w:rPr>
        <w:t xml:space="preserve"> до облова предназначен аналитич</w:t>
      </w:r>
      <w:r w:rsidRPr="00256AB0">
        <w:rPr>
          <w:rFonts w:ascii="Times New Roman" w:hAnsi="Times New Roman" w:cs="Times New Roman"/>
          <w:sz w:val="20"/>
          <w:szCs w:val="20"/>
        </w:rPr>
        <w:t>е</w:t>
      </w:r>
      <w:r w:rsidRPr="00256AB0">
        <w:rPr>
          <w:rFonts w:ascii="Times New Roman" w:hAnsi="Times New Roman" w:cs="Times New Roman"/>
          <w:sz w:val="20"/>
          <w:szCs w:val="20"/>
        </w:rPr>
        <w:t>ский счет «Содержание товарной рыбы в зимовальных прудах». Кол</w:t>
      </w:r>
      <w:r w:rsidRPr="00256AB0">
        <w:rPr>
          <w:rFonts w:ascii="Times New Roman" w:hAnsi="Times New Roman" w:cs="Times New Roman"/>
          <w:sz w:val="20"/>
          <w:szCs w:val="20"/>
        </w:rPr>
        <w:t>и</w:t>
      </w:r>
      <w:r w:rsidRPr="00256AB0">
        <w:rPr>
          <w:rFonts w:ascii="Times New Roman" w:hAnsi="Times New Roman" w:cs="Times New Roman"/>
          <w:sz w:val="20"/>
          <w:szCs w:val="20"/>
        </w:rPr>
        <w:t>чество и масса рыбы, пересаженной в зимовальные пруды, определ</w:t>
      </w:r>
      <w:r w:rsidRPr="00256AB0">
        <w:rPr>
          <w:rFonts w:ascii="Times New Roman" w:hAnsi="Times New Roman" w:cs="Times New Roman"/>
          <w:sz w:val="20"/>
          <w:szCs w:val="20"/>
        </w:rPr>
        <w:t>я</w:t>
      </w:r>
      <w:r w:rsidRPr="00256AB0">
        <w:rPr>
          <w:rFonts w:ascii="Times New Roman" w:hAnsi="Times New Roman" w:cs="Times New Roman"/>
          <w:sz w:val="20"/>
          <w:szCs w:val="20"/>
        </w:rPr>
        <w:t>ются на основании Акта о зарыблении зимовальных прудов.</w:t>
      </w:r>
    </w:p>
    <w:p w:rsidR="00256AB0" w:rsidRP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>По мере облова зимовальных прудов и реализации товарной рыбы затраты, учтенные на этом аналитическом счете, распределяются пр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порционально реализованной массе рыбы и оставшейся в прудах и списывают дебет чета 90 «Доходы и расходы по текущей деятельн</w:t>
      </w:r>
      <w:r w:rsidRPr="00256AB0">
        <w:rPr>
          <w:rFonts w:ascii="Times New Roman" w:hAnsi="Times New Roman" w:cs="Times New Roman"/>
          <w:sz w:val="20"/>
          <w:szCs w:val="20"/>
        </w:rPr>
        <w:t>о</w:t>
      </w:r>
      <w:r w:rsidRPr="00256AB0">
        <w:rPr>
          <w:rFonts w:ascii="Times New Roman" w:hAnsi="Times New Roman" w:cs="Times New Roman"/>
          <w:sz w:val="20"/>
          <w:szCs w:val="20"/>
        </w:rPr>
        <w:t>сти». Товарная рыба оценивается по фактической себестоимости ее выращивания в прошлом отчетном периоде, а расходы на ее содерж</w:t>
      </w:r>
      <w:r w:rsidRPr="00256AB0">
        <w:rPr>
          <w:rFonts w:ascii="Times New Roman" w:hAnsi="Times New Roman" w:cs="Times New Roman"/>
          <w:sz w:val="20"/>
          <w:szCs w:val="20"/>
        </w:rPr>
        <w:t>а</w:t>
      </w:r>
      <w:r w:rsidRPr="00256AB0">
        <w:rPr>
          <w:rFonts w:ascii="Times New Roman" w:hAnsi="Times New Roman" w:cs="Times New Roman"/>
          <w:sz w:val="20"/>
          <w:szCs w:val="20"/>
        </w:rPr>
        <w:t>ние в зимовальных  прудах списываются на увеличение стоимости реализованной товарной рыбы.</w:t>
      </w:r>
    </w:p>
    <w:p w:rsidR="00256AB0" w:rsidRDefault="00256AB0" w:rsidP="00256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6AB0">
        <w:rPr>
          <w:rFonts w:ascii="Times New Roman" w:hAnsi="Times New Roman" w:cs="Times New Roman"/>
          <w:sz w:val="20"/>
          <w:szCs w:val="20"/>
        </w:rPr>
        <w:t xml:space="preserve">В неполносистемном рыбном хозяйстве себестоимость товарной рыбы слагается из стоимости посадочного материала и затрат на ее выращивание до товарных кондиций, отнесенных на общий выход товарной рыбы. </w:t>
      </w:r>
    </w:p>
    <w:p w:rsidR="00876A22" w:rsidRPr="00827F9F" w:rsidRDefault="00256AB0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Учет рыбопосадочного материала осуществляется </w:t>
      </w:r>
      <w:r w:rsidR="00876A22">
        <w:rPr>
          <w:rFonts w:ascii="Times New Roman" w:hAnsi="Times New Roman" w:cs="Times New Roman"/>
          <w:sz w:val="20"/>
          <w:szCs w:val="20"/>
        </w:rPr>
        <w:t>по счету 43 «Г</w:t>
      </w:r>
      <w:r w:rsidR="00876A22">
        <w:rPr>
          <w:rFonts w:ascii="Times New Roman" w:hAnsi="Times New Roman" w:cs="Times New Roman"/>
          <w:sz w:val="20"/>
          <w:szCs w:val="20"/>
        </w:rPr>
        <w:t>о</w:t>
      </w:r>
      <w:r w:rsidR="00876A22">
        <w:rPr>
          <w:rFonts w:ascii="Times New Roman" w:hAnsi="Times New Roman" w:cs="Times New Roman"/>
          <w:sz w:val="20"/>
          <w:szCs w:val="20"/>
        </w:rPr>
        <w:t xml:space="preserve">товая продукция». </w:t>
      </w:r>
      <w:r w:rsidR="00876A22" w:rsidRPr="00827F9F">
        <w:rPr>
          <w:rFonts w:ascii="Times New Roman" w:hAnsi="Times New Roman" w:cs="Times New Roman"/>
          <w:sz w:val="20"/>
          <w:szCs w:val="20"/>
        </w:rPr>
        <w:t>Счет по отношению к балансу активный, на дебете</w:t>
      </w:r>
      <w:r w:rsidR="00876A22">
        <w:rPr>
          <w:rFonts w:ascii="Times New Roman" w:hAnsi="Times New Roman" w:cs="Times New Roman"/>
          <w:sz w:val="20"/>
          <w:szCs w:val="20"/>
        </w:rPr>
        <w:t xml:space="preserve"> </w:t>
      </w:r>
      <w:r w:rsidR="00876A22" w:rsidRPr="00827F9F">
        <w:rPr>
          <w:rFonts w:ascii="Times New Roman" w:hAnsi="Times New Roman" w:cs="Times New Roman"/>
          <w:sz w:val="20"/>
          <w:szCs w:val="20"/>
        </w:rPr>
        <w:t xml:space="preserve">его отражают </w:t>
      </w:r>
      <w:r w:rsidR="00876A22">
        <w:rPr>
          <w:rFonts w:ascii="Times New Roman" w:hAnsi="Times New Roman" w:cs="Times New Roman"/>
          <w:sz w:val="20"/>
          <w:szCs w:val="20"/>
        </w:rPr>
        <w:t xml:space="preserve">наличие на начало года и поступление рыбопосадочного материала из производства </w:t>
      </w:r>
      <w:r w:rsidR="00876A22" w:rsidRPr="00827F9F">
        <w:rPr>
          <w:rFonts w:ascii="Times New Roman" w:hAnsi="Times New Roman" w:cs="Times New Roman"/>
          <w:sz w:val="20"/>
          <w:szCs w:val="20"/>
        </w:rPr>
        <w:t>наличие. По кредиту счета учитывают в</w:t>
      </w:r>
      <w:r w:rsidR="00876A22" w:rsidRPr="00827F9F">
        <w:rPr>
          <w:rFonts w:ascii="Times New Roman" w:hAnsi="Times New Roman" w:cs="Times New Roman"/>
          <w:sz w:val="20"/>
          <w:szCs w:val="20"/>
        </w:rPr>
        <w:t>ы</w:t>
      </w:r>
      <w:r w:rsidR="00876A22" w:rsidRPr="00827F9F">
        <w:rPr>
          <w:rFonts w:ascii="Times New Roman" w:hAnsi="Times New Roman" w:cs="Times New Roman"/>
          <w:sz w:val="20"/>
          <w:szCs w:val="20"/>
        </w:rPr>
        <w:t xml:space="preserve">бытие </w:t>
      </w:r>
      <w:r w:rsidR="00876A22">
        <w:rPr>
          <w:rFonts w:ascii="Times New Roman" w:hAnsi="Times New Roman" w:cs="Times New Roman"/>
          <w:sz w:val="20"/>
          <w:szCs w:val="20"/>
        </w:rPr>
        <w:t>рыбопосадочного материала</w:t>
      </w:r>
      <w:r w:rsidR="00876A22" w:rsidRPr="00827F9F">
        <w:rPr>
          <w:rFonts w:ascii="Times New Roman" w:hAnsi="Times New Roman" w:cs="Times New Roman"/>
          <w:sz w:val="20"/>
          <w:szCs w:val="20"/>
        </w:rPr>
        <w:t>.</w:t>
      </w:r>
    </w:p>
    <w:p w:rsidR="00876A22" w:rsidRPr="00876A22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27F9F">
        <w:rPr>
          <w:rFonts w:ascii="Times New Roman" w:hAnsi="Times New Roman" w:cs="Times New Roman"/>
          <w:sz w:val="20"/>
          <w:szCs w:val="20"/>
        </w:rPr>
        <w:t xml:space="preserve">К счету </w:t>
      </w:r>
      <w:r>
        <w:rPr>
          <w:rFonts w:ascii="Times New Roman" w:hAnsi="Times New Roman" w:cs="Times New Roman"/>
          <w:sz w:val="20"/>
          <w:szCs w:val="20"/>
        </w:rPr>
        <w:t>43</w:t>
      </w:r>
      <w:r w:rsidRPr="00827F9F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Готовая продукция</w:t>
      </w:r>
      <w:r w:rsidRPr="00827F9F">
        <w:rPr>
          <w:rFonts w:ascii="Times New Roman" w:hAnsi="Times New Roman" w:cs="Times New Roman"/>
          <w:sz w:val="20"/>
          <w:szCs w:val="20"/>
        </w:rPr>
        <w:t>» в типовом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плане счетов не пред</w:t>
      </w:r>
      <w:r w:rsidRPr="00827F9F">
        <w:rPr>
          <w:rFonts w:ascii="Times New Roman" w:hAnsi="Times New Roman" w:cs="Times New Roman"/>
          <w:sz w:val="20"/>
          <w:szCs w:val="20"/>
        </w:rPr>
        <w:t>у</w:t>
      </w:r>
      <w:r w:rsidRPr="00827F9F">
        <w:rPr>
          <w:rFonts w:ascii="Times New Roman" w:hAnsi="Times New Roman" w:cs="Times New Roman"/>
          <w:sz w:val="20"/>
          <w:szCs w:val="20"/>
        </w:rPr>
        <w:t>смотрено открытие субсчетов, однако в рабочем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9F">
        <w:rPr>
          <w:rFonts w:ascii="Times New Roman" w:hAnsi="Times New Roman" w:cs="Times New Roman"/>
          <w:sz w:val="20"/>
          <w:szCs w:val="20"/>
        </w:rPr>
        <w:t>плане счетов орган</w:t>
      </w:r>
      <w:r w:rsidRPr="00827F9F">
        <w:rPr>
          <w:rFonts w:ascii="Times New Roman" w:hAnsi="Times New Roman" w:cs="Times New Roman"/>
          <w:sz w:val="20"/>
          <w:szCs w:val="20"/>
        </w:rPr>
        <w:t>и</w:t>
      </w:r>
      <w:r w:rsidRPr="00827F9F">
        <w:rPr>
          <w:rFonts w:ascii="Times New Roman" w:hAnsi="Times New Roman" w:cs="Times New Roman"/>
          <w:sz w:val="20"/>
          <w:szCs w:val="20"/>
        </w:rPr>
        <w:t>зации можно предусмотреть субсчета (например,</w:t>
      </w:r>
      <w:r>
        <w:rPr>
          <w:rFonts w:ascii="Times New Roman" w:hAnsi="Times New Roman" w:cs="Times New Roman"/>
          <w:sz w:val="20"/>
          <w:szCs w:val="20"/>
        </w:rPr>
        <w:t xml:space="preserve"> «Л</w:t>
      </w:r>
      <w:r w:rsidRPr="00876A22">
        <w:rPr>
          <w:rFonts w:ascii="Times New Roman" w:hAnsi="Times New Roman" w:cs="Times New Roman"/>
          <w:sz w:val="20"/>
          <w:szCs w:val="20"/>
        </w:rPr>
        <w:t>ичин</w:t>
      </w:r>
      <w:r>
        <w:rPr>
          <w:rFonts w:ascii="Times New Roman" w:hAnsi="Times New Roman" w:cs="Times New Roman"/>
          <w:sz w:val="20"/>
          <w:szCs w:val="20"/>
        </w:rPr>
        <w:t>ки</w:t>
      </w:r>
      <w:r w:rsidRPr="00876A22">
        <w:rPr>
          <w:rFonts w:ascii="Times New Roman" w:hAnsi="Times New Roman" w:cs="Times New Roman"/>
          <w:sz w:val="20"/>
          <w:szCs w:val="20"/>
        </w:rPr>
        <w:t xml:space="preserve"> (мальк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876A2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», «Сеголетки», «Товарная рыба» и т.п.)</w:t>
      </w:r>
    </w:p>
    <w:p w:rsidR="00256AB0" w:rsidRPr="00256AB0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1AB4">
        <w:rPr>
          <w:rFonts w:ascii="Times New Roman" w:hAnsi="Times New Roman" w:cs="Times New Roman"/>
          <w:sz w:val="20"/>
          <w:szCs w:val="20"/>
        </w:rPr>
        <w:t xml:space="preserve">Аналитический учет </w:t>
      </w:r>
      <w:r>
        <w:rPr>
          <w:rFonts w:ascii="Times New Roman" w:hAnsi="Times New Roman" w:cs="Times New Roman"/>
          <w:sz w:val="20"/>
          <w:szCs w:val="20"/>
        </w:rPr>
        <w:t>рыбопосадочного материала</w:t>
      </w:r>
      <w:r w:rsidRPr="00351AB4">
        <w:rPr>
          <w:rFonts w:ascii="Times New Roman" w:hAnsi="Times New Roman" w:cs="Times New Roman"/>
          <w:sz w:val="20"/>
          <w:szCs w:val="20"/>
        </w:rPr>
        <w:t xml:space="preserve"> ведут по видам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876A22">
        <w:rPr>
          <w:rFonts w:ascii="Times New Roman" w:hAnsi="Times New Roman" w:cs="Times New Roman"/>
          <w:sz w:val="20"/>
          <w:szCs w:val="20"/>
        </w:rPr>
        <w:t>технологическ</w:t>
      </w:r>
      <w:r>
        <w:rPr>
          <w:rFonts w:ascii="Times New Roman" w:hAnsi="Times New Roman" w:cs="Times New Roman"/>
          <w:sz w:val="20"/>
          <w:szCs w:val="20"/>
        </w:rPr>
        <w:t>им группам</w:t>
      </w:r>
      <w:r w:rsidRPr="00876A22">
        <w:rPr>
          <w:rFonts w:ascii="Times New Roman" w:hAnsi="Times New Roman" w:cs="Times New Roman"/>
          <w:sz w:val="20"/>
          <w:szCs w:val="20"/>
        </w:rPr>
        <w:t xml:space="preserve"> выращивани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876A22">
        <w:rPr>
          <w:rFonts w:ascii="Times New Roman" w:hAnsi="Times New Roman" w:cs="Times New Roman"/>
          <w:sz w:val="20"/>
          <w:szCs w:val="20"/>
        </w:rPr>
        <w:t xml:space="preserve"> рыбы</w:t>
      </w:r>
      <w:r w:rsidRPr="00351AB4">
        <w:rPr>
          <w:rFonts w:ascii="Times New Roman" w:hAnsi="Times New Roman" w:cs="Times New Roman"/>
          <w:sz w:val="20"/>
          <w:szCs w:val="20"/>
        </w:rPr>
        <w:t>.</w:t>
      </w:r>
    </w:p>
    <w:p w:rsidR="008F6395" w:rsidRPr="008F6395" w:rsidRDefault="008F6395" w:rsidP="008F6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B027E">
        <w:rPr>
          <w:rFonts w:ascii="Times New Roman" w:hAnsi="Times New Roman" w:cs="Times New Roman"/>
          <w:sz w:val="20"/>
          <w:szCs w:val="20"/>
        </w:rPr>
        <w:t>Два раза в год (весной и осенью) проводится инвентаризация р</w:t>
      </w:r>
      <w:r w:rsidRPr="005B027E">
        <w:rPr>
          <w:rFonts w:ascii="Times New Roman" w:hAnsi="Times New Roman" w:cs="Times New Roman"/>
          <w:sz w:val="20"/>
          <w:szCs w:val="20"/>
        </w:rPr>
        <w:t>е</w:t>
      </w:r>
      <w:r w:rsidRPr="005B027E">
        <w:rPr>
          <w:rFonts w:ascii="Times New Roman" w:hAnsi="Times New Roman" w:cs="Times New Roman"/>
          <w:sz w:val="20"/>
          <w:szCs w:val="20"/>
        </w:rPr>
        <w:t>монтно-маточного стада и рыб-производителей. Весенняя инвентар</w:t>
      </w:r>
      <w:r w:rsidRPr="005B027E">
        <w:rPr>
          <w:rFonts w:ascii="Times New Roman" w:hAnsi="Times New Roman" w:cs="Times New Roman"/>
          <w:sz w:val="20"/>
          <w:szCs w:val="20"/>
        </w:rPr>
        <w:t>и</w:t>
      </w:r>
      <w:r w:rsidRPr="005B027E">
        <w:rPr>
          <w:rFonts w:ascii="Times New Roman" w:hAnsi="Times New Roman" w:cs="Times New Roman"/>
          <w:sz w:val="20"/>
          <w:szCs w:val="20"/>
        </w:rPr>
        <w:t>зация проводится после полного облова зимовальных прудов и пер</w:t>
      </w:r>
      <w:r w:rsidRPr="005B027E">
        <w:rPr>
          <w:rFonts w:ascii="Times New Roman" w:hAnsi="Times New Roman" w:cs="Times New Roman"/>
          <w:sz w:val="20"/>
          <w:szCs w:val="20"/>
        </w:rPr>
        <w:t>е</w:t>
      </w:r>
      <w:r w:rsidRPr="005B027E">
        <w:rPr>
          <w:rFonts w:ascii="Times New Roman" w:hAnsi="Times New Roman" w:cs="Times New Roman"/>
          <w:sz w:val="20"/>
          <w:szCs w:val="20"/>
        </w:rPr>
        <w:lastRenderedPageBreak/>
        <w:t xml:space="preserve">садки рыб-производителей и ремонтно-маточного стада в маточные и нерестовые пруды. Осенняя </w:t>
      </w:r>
      <w:r w:rsidRPr="008F6395">
        <w:rPr>
          <w:rFonts w:ascii="Times New Roman" w:hAnsi="Times New Roman" w:cs="Times New Roman"/>
          <w:sz w:val="20"/>
          <w:szCs w:val="20"/>
        </w:rPr>
        <w:t>инвентаризация проводится после полного облова маточных и нерестовых прудов и пересадки рыбы в зимовал</w:t>
      </w:r>
      <w:r w:rsidRPr="008F6395">
        <w:rPr>
          <w:rFonts w:ascii="Times New Roman" w:hAnsi="Times New Roman" w:cs="Times New Roman"/>
          <w:sz w:val="20"/>
          <w:szCs w:val="20"/>
        </w:rPr>
        <w:t>ь</w:t>
      </w:r>
      <w:r w:rsidRPr="008F6395">
        <w:rPr>
          <w:rFonts w:ascii="Times New Roman" w:hAnsi="Times New Roman" w:cs="Times New Roman"/>
          <w:sz w:val="20"/>
          <w:szCs w:val="20"/>
        </w:rPr>
        <w:t>ные. Сроки инвентаризации устанавливаются в соответствии с планом-графиком инвентаризаций, а ее результаты отражаются в Ведомости инвентаризации </w:t>
      </w:r>
      <w:hyperlink r:id="rId8" w:anchor="a87" w:tooltip="Приказ Министерства сельского хозяйства и продовольствия Республики Беларусь от 01.07.2011 № 268 Об установлении примерных форм учетных документов для сельскохозяйственных и иных организаций, осуществляющих производство сельскохозяйственной продукции..." w:history="1">
        <w:r w:rsidRPr="008F639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формы</w:t>
        </w:r>
      </w:hyperlink>
      <w:r w:rsidRPr="008F6395">
        <w:rPr>
          <w:rFonts w:ascii="Times New Roman" w:hAnsi="Times New Roman" w:cs="Times New Roman"/>
          <w:sz w:val="20"/>
          <w:szCs w:val="20"/>
        </w:rPr>
        <w:t> 220-АПК.Р.</w:t>
      </w:r>
    </w:p>
    <w:p w:rsidR="00D86808" w:rsidRDefault="00D86808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876A22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ГЛАВА 6</w:t>
      </w:r>
      <w:r w:rsidRPr="00CA223C">
        <w:rPr>
          <w:rFonts w:ascii="Times New Roman" w:hAnsi="Times New Roman" w:cs="Times New Roman"/>
          <w:b/>
          <w:bCs/>
          <w:sz w:val="20"/>
          <w:szCs w:val="20"/>
        </w:rPr>
        <w:t xml:space="preserve">. УЧЕТ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РАСЧЕТОВ С ПЕРСОНАЛОМ </w:t>
      </w:r>
    </w:p>
    <w:p w:rsidR="00876A22" w:rsidRPr="00CA223C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 ОПЛАТЕ ТРУДА</w:t>
      </w:r>
    </w:p>
    <w:p w:rsidR="00876A22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42AB">
        <w:rPr>
          <w:rFonts w:ascii="Times New Roman" w:hAnsi="Times New Roman" w:cs="Times New Roman"/>
          <w:b/>
          <w:bCs/>
          <w:sz w:val="20"/>
          <w:szCs w:val="20"/>
        </w:rPr>
        <w:t xml:space="preserve">6.1. Виды, 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формы и системы оплаты труда. Состав фонда зар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ботной платы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Согласно ст. 57 Трудового кодекса Республики Беларусь зарабо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ная плата – это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ботника с учетом фактически отработанного времени, а также за п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риоды, включаемые в рабочее время.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Сельскохозяйственным организациям предоставлено право сам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стоятельно устанавливать формы и системы оплаты труда. При этом максимальный размер оплаты не ограничивается, а размер минимал</w:t>
      </w:r>
      <w:r w:rsidRPr="00087635">
        <w:rPr>
          <w:rFonts w:ascii="Times New Roman" w:hAnsi="Times New Roman" w:cs="Times New Roman"/>
          <w:sz w:val="20"/>
          <w:szCs w:val="20"/>
        </w:rPr>
        <w:t>ь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ной заработной платы регламентируются правительством Республики Беларусь.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С 1 января 2025 года постановлением Совета Министров Республ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ки Беларусь от 10 декабря 2024 г. № 935 установлена минимальная заработная плата в размере 726 рублей.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Работникам организаций начисляется и выплачивается два вида з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работной платы – основная и дополнительная.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К основной относится заработная плата, выплачиваемая за отраб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танное время в соответствии с количеством и качеством труда – оплата по сдельным расценкам, тарифным ставкам, окладам, премии за сдельную и повременную работу, доплата за работу в ночное время, за сверхурочные работы, за время простоев не по вине рабочих и т.д.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К дополнительной заработной плате относятся все выплаты за н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отработанное время, предусмотренные законодательством по труду, – оплата очередных и дополнительных отпусков, учебных отпусков, выполнение государственных и общественных обязанностей, возн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граждение по итогам года, за выслугу лет, выходное пособие при увольнении и др.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Наиболее распространены повременная и сдельная формы оплаты труда.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Повременная форма оплаты труда предусматривает начисление з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работной платы за фактически отработанное время и подразделяется на простую повременную и повременно-премиальную. Используется для начисления зарплаты управленческим работникам.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При простой повременной оплате труда, оплата труда начисляется за определенное количество отработанного времени и тарифных ст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вок, независимо от объема выполненных работ.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 повременно-премиальной системе оплаты труда к заработной плате по тарифу добавляются премии за достижение установленных количественных и качественных показателей в работе.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При сдельной оплате труда размер заработка зависит от количества изготовленной продукции (выполненной работы, оказанной услуги) в соответствии с установленными сдельными расценками. Используется для начисления зарплаты работникам животноводства.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 сдельной форме оплаты труда может быть несколько ее разн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видностей: прямая сдельная, сдельно-прогрессивная, сдельно-премиальная и аккордная.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При прямой сдельной системе оплаты труда заработок начисляют за каждую единицу произведенной продукции по установленной сдельной расценке.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Сдельно-премиальная система оплаты труда характеризуется тем, что кроме основного заработка получают премии за перевыполнение нормы выработки.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 сдельно-прогрессивной системе оплаты труда начисление з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работка производится по повышенным прогрессивно-возрастающим расценкам при условии производства продукции сверх установленной нормы.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Аккордная система отличается тем, что расценки устанавливаются не по отдельным операциям, а на весь комплекс работ с выполнением их в определенный срок.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Для учета напряженности труда каждого работника, его опыта, квалификации, мастерства, качества выполнения работ существуют надбавки и доплаты.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Надбавки – это выплаты стимулирующего характера. Они поощр</w:t>
      </w:r>
      <w:r w:rsidRPr="00087635">
        <w:rPr>
          <w:rFonts w:ascii="Times New Roman" w:hAnsi="Times New Roman" w:cs="Times New Roman"/>
          <w:sz w:val="20"/>
          <w:szCs w:val="20"/>
        </w:rPr>
        <w:t>я</w:t>
      </w:r>
      <w:r w:rsidRPr="00087635">
        <w:rPr>
          <w:rFonts w:ascii="Times New Roman" w:hAnsi="Times New Roman" w:cs="Times New Roman"/>
          <w:sz w:val="20"/>
          <w:szCs w:val="20"/>
        </w:rPr>
        <w:t>ют высококачественную и высококвалифицированную работу отдел</w:t>
      </w:r>
      <w:r w:rsidRPr="00087635">
        <w:rPr>
          <w:rFonts w:ascii="Times New Roman" w:hAnsi="Times New Roman" w:cs="Times New Roman"/>
          <w:sz w:val="20"/>
          <w:szCs w:val="20"/>
        </w:rPr>
        <w:t>ь</w:t>
      </w:r>
      <w:r w:rsidRPr="00087635">
        <w:rPr>
          <w:rFonts w:ascii="Times New Roman" w:hAnsi="Times New Roman" w:cs="Times New Roman"/>
          <w:sz w:val="20"/>
          <w:szCs w:val="20"/>
        </w:rPr>
        <w:t>ных категорий работников. К числу надбавок можно отнести следу</w:t>
      </w:r>
      <w:r w:rsidRPr="00087635">
        <w:rPr>
          <w:rFonts w:ascii="Times New Roman" w:hAnsi="Times New Roman" w:cs="Times New Roman"/>
          <w:sz w:val="20"/>
          <w:szCs w:val="20"/>
        </w:rPr>
        <w:t>ю</w:t>
      </w:r>
      <w:r w:rsidRPr="00087635">
        <w:rPr>
          <w:rFonts w:ascii="Times New Roman" w:hAnsi="Times New Roman" w:cs="Times New Roman"/>
          <w:sz w:val="20"/>
          <w:szCs w:val="20"/>
        </w:rPr>
        <w:t xml:space="preserve">щие: за непрерывный стаж работы в данной организации (отрасли); за классность; за звание по профессии; за высокие достижения в труде и др.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Доплаты – выплаты компенсирующего характера. Они связаны с режимом работы и условиями труда. Примером доплат могут служить доплаты за работу во вредных и тяжелых условиях, за работу в ночное время, за работу во внеурочное время и т.д.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Кроме того, в соответствии с действующим законодательством в состав фонда заработной платы входят выплаты социального характ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ра (стоимость бесплатного питания, возмещение расходов по кварти</w:t>
      </w:r>
      <w:r w:rsidRPr="00087635">
        <w:rPr>
          <w:rFonts w:ascii="Times New Roman" w:hAnsi="Times New Roman" w:cs="Times New Roman"/>
          <w:sz w:val="20"/>
          <w:szCs w:val="20"/>
        </w:rPr>
        <w:t>р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ной плате, найму жилья и др.).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Для определения размера заработной платы в Республике Беларусь применяют тарифную систему, элементами которой являются тари</w:t>
      </w:r>
      <w:r w:rsidRPr="00087635">
        <w:rPr>
          <w:rFonts w:ascii="Times New Roman" w:hAnsi="Times New Roman" w:cs="Times New Roman"/>
          <w:sz w:val="20"/>
          <w:szCs w:val="20"/>
        </w:rPr>
        <w:t>ф</w:t>
      </w:r>
      <w:r w:rsidRPr="00087635">
        <w:rPr>
          <w:rFonts w:ascii="Times New Roman" w:hAnsi="Times New Roman" w:cs="Times New Roman"/>
          <w:sz w:val="20"/>
          <w:szCs w:val="20"/>
        </w:rPr>
        <w:t>но-квалификационные справочники, тарифные сетки и тарифные ста</w:t>
      </w:r>
      <w:r w:rsidRPr="00087635">
        <w:rPr>
          <w:rFonts w:ascii="Times New Roman" w:hAnsi="Times New Roman" w:cs="Times New Roman"/>
          <w:sz w:val="20"/>
          <w:szCs w:val="20"/>
        </w:rPr>
        <w:t>в</w:t>
      </w:r>
      <w:r w:rsidRPr="00087635">
        <w:rPr>
          <w:rFonts w:ascii="Times New Roman" w:hAnsi="Times New Roman" w:cs="Times New Roman"/>
          <w:sz w:val="20"/>
          <w:szCs w:val="20"/>
        </w:rPr>
        <w:t xml:space="preserve">ки.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На основании действующих нормативных актов каждая организ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ция разрабатывает Положение по оплате труда, которым руководств</w:t>
      </w:r>
      <w:r w:rsidRPr="00087635">
        <w:rPr>
          <w:rFonts w:ascii="Times New Roman" w:hAnsi="Times New Roman" w:cs="Times New Roman"/>
          <w:sz w:val="20"/>
          <w:szCs w:val="20"/>
        </w:rPr>
        <w:t>у</w:t>
      </w:r>
      <w:r w:rsidRPr="00087635">
        <w:rPr>
          <w:rFonts w:ascii="Times New Roman" w:hAnsi="Times New Roman" w:cs="Times New Roman"/>
          <w:sz w:val="20"/>
          <w:szCs w:val="20"/>
        </w:rPr>
        <w:t xml:space="preserve">ется при начислении заработной платы работникам в течение года.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Фонд заработной платы – это сумма средств в денежной и нат</w:t>
      </w:r>
      <w:r w:rsidRPr="00087635">
        <w:rPr>
          <w:rFonts w:ascii="Times New Roman" w:hAnsi="Times New Roman" w:cs="Times New Roman"/>
          <w:sz w:val="20"/>
          <w:szCs w:val="20"/>
        </w:rPr>
        <w:t>у</w:t>
      </w:r>
      <w:r w:rsidRPr="00087635">
        <w:rPr>
          <w:rFonts w:ascii="Times New Roman" w:hAnsi="Times New Roman" w:cs="Times New Roman"/>
          <w:sz w:val="20"/>
          <w:szCs w:val="20"/>
        </w:rPr>
        <w:t xml:space="preserve">ральной формах, распределяемая между персоналом предприятия в соответствии с количеством и качеством его труда.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В состав фонда оплаты труда включают следующие выплаты: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1. Оплата за выполненную работу и отработанное время (зарабо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ная плата за отработанное время по тарифным ставкам и окладам, за выполненную работу по сдельным расценкам и др.).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2. Выплаты стимулирующего характера (надбавки за классность, профессиональное мастерство, вознаграждения за выслугу лет, к юб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лейным датам, премии, носящие регулярный характер и др.).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3. Выплаты компенсирующего характера (доплаты за работу в ос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бых условиях труда, надбавки за работу в местности с тяжелыми кл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матическими условиями, за работу в ночное время, выходные и праз</w:t>
      </w:r>
      <w:r w:rsidRPr="00087635">
        <w:rPr>
          <w:rFonts w:ascii="Times New Roman" w:hAnsi="Times New Roman" w:cs="Times New Roman"/>
          <w:sz w:val="20"/>
          <w:szCs w:val="20"/>
        </w:rPr>
        <w:t>д</w:t>
      </w:r>
      <w:r w:rsidRPr="00087635">
        <w:rPr>
          <w:rFonts w:ascii="Times New Roman" w:hAnsi="Times New Roman" w:cs="Times New Roman"/>
          <w:sz w:val="20"/>
          <w:szCs w:val="20"/>
        </w:rPr>
        <w:t>ничные дни и т.п.).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4. Оплата за неотработанное время (оплата основных и дополн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тельных отпусков, оплата труда работников, привлекаемых к выпо</w:t>
      </w:r>
      <w:r w:rsidRPr="00087635">
        <w:rPr>
          <w:rFonts w:ascii="Times New Roman" w:hAnsi="Times New Roman" w:cs="Times New Roman"/>
          <w:sz w:val="20"/>
          <w:szCs w:val="20"/>
        </w:rPr>
        <w:t>л</w:t>
      </w:r>
      <w:r w:rsidRPr="00087635">
        <w:rPr>
          <w:rFonts w:ascii="Times New Roman" w:hAnsi="Times New Roman" w:cs="Times New Roman"/>
          <w:sz w:val="20"/>
          <w:szCs w:val="20"/>
        </w:rPr>
        <w:t>нению  государственных и общественных обязанностей, оплата пр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стоев не по вине работника и т.п.).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5. Отдельные выплаты социального характера (стоимость беспла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ного питания, возмещение расходов по квартирной плате, найму ж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лья, оплата путевок работникам на лечение и др.).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6.2. Порядок расчета заработной платы, оплаты отпусков, </w:t>
      </w: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>пособий и удержаний из заработной платы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При сдельной оплате труда заработная плата определяется исходя из сдельной расценки за единицу продукции (работы) и </w:t>
      </w: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количеств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lastRenderedPageBreak/>
        <w:t>произведенной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 продукции (объем выполненных работ) в установле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 xml:space="preserve">ных измерителях.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Пример 1. Животновод в течение месяца получил по обслужива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мой группе животных привес 42 ц, сдельная расценка за 1 ц привеса 35 руб.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Начислено за фактически полученный объем продукции: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42 ∙ 35 = 1 470 руб.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 повременной оплате труда заработная плата определяется и</w:t>
      </w:r>
      <w:r w:rsidRPr="00087635">
        <w:rPr>
          <w:rFonts w:ascii="Times New Roman" w:hAnsi="Times New Roman" w:cs="Times New Roman"/>
          <w:sz w:val="20"/>
          <w:szCs w:val="20"/>
        </w:rPr>
        <w:t>с</w:t>
      </w:r>
      <w:r w:rsidRPr="00087635">
        <w:rPr>
          <w:rFonts w:ascii="Times New Roman" w:hAnsi="Times New Roman" w:cs="Times New Roman"/>
          <w:sz w:val="20"/>
          <w:szCs w:val="20"/>
        </w:rPr>
        <w:t>ходя из тарифной ставки (часовая, дневная) и фактически отработа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ного работником время, </w:t>
      </w: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дн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. (ч).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Пример 2. Слесарь-ремонтник 3 дня был занят ремонтом оборуд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вания на животноводческой ферме. За это время им отработано 24 ч. Часовая тарифная ставка – 5,65 руб.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Начислено за фактически отработанное время: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24 ∙ 5,65 = 135,6 руб.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Работникам сельскохозяйственных организаций один раз в год предоставляется отпуск в соответствии со ст. 149 ТК. Право на отпуск работники получают по истечении 6 мес. непрерывной работы в орг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низации. Время отпуска определяется графиком отпусков, составле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 xml:space="preserve">ным администрацией хозяйства.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Оплата за время отпуска исчисляется исходя из заработной платы, начисленной за 12 календарных месяцев (с 1-го до 1-го числа), пре</w:t>
      </w:r>
      <w:r w:rsidRPr="00087635">
        <w:rPr>
          <w:rFonts w:ascii="Times New Roman" w:hAnsi="Times New Roman" w:cs="Times New Roman"/>
          <w:sz w:val="20"/>
          <w:szCs w:val="20"/>
        </w:rPr>
        <w:t>д</w:t>
      </w:r>
      <w:r w:rsidRPr="00087635">
        <w:rPr>
          <w:rFonts w:ascii="Times New Roman" w:hAnsi="Times New Roman" w:cs="Times New Roman"/>
          <w:sz w:val="20"/>
          <w:szCs w:val="20"/>
        </w:rPr>
        <w:t>шествующих месяцу начала отпуска (выплаты компенсации). Сумма отпускных (компенсации) определяется путем умножения среднедне</w:t>
      </w:r>
      <w:r w:rsidRPr="00087635">
        <w:rPr>
          <w:rFonts w:ascii="Times New Roman" w:hAnsi="Times New Roman" w:cs="Times New Roman"/>
          <w:sz w:val="20"/>
          <w:szCs w:val="20"/>
        </w:rPr>
        <w:t>в</w:t>
      </w:r>
      <w:r w:rsidRPr="00087635">
        <w:rPr>
          <w:rFonts w:ascii="Times New Roman" w:hAnsi="Times New Roman" w:cs="Times New Roman"/>
          <w:sz w:val="20"/>
          <w:szCs w:val="20"/>
        </w:rPr>
        <w:t>ного заработка на количество календарных дней отпуска. При этом среднедневной заработок определяется путем деления заработной пл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ты, фактически начисленной работнику за месяцы, принимаемые для исчисления среднего заработка, на число этих месяцев и на среднем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сячное количество календарных дней, равное 29,6 (исчисленное в среднем за 5 лет).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Пример 3. Животновод сельскохозяйственной организации нах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дился в отпуске с 01.02.20__ г. Продолжительность отпуска 24 кале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>дарных дня. Заработная плата работника, начисленная за 12 календа</w:t>
      </w:r>
      <w:r w:rsidRPr="00087635">
        <w:rPr>
          <w:rFonts w:ascii="Times New Roman" w:hAnsi="Times New Roman" w:cs="Times New Roman"/>
          <w:sz w:val="20"/>
          <w:szCs w:val="20"/>
        </w:rPr>
        <w:t>р</w:t>
      </w:r>
      <w:r w:rsidRPr="00087635">
        <w:rPr>
          <w:rFonts w:ascii="Times New Roman" w:hAnsi="Times New Roman" w:cs="Times New Roman"/>
          <w:sz w:val="20"/>
          <w:szCs w:val="20"/>
        </w:rPr>
        <w:t>ных месяцев, предшествующих месяцу начала отпуска, составила 18 135 руб.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1. Среднедневной заработок: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18 135 / 12 / 29,6 = 51,06 руб.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2. Начислено за фактически выполненный объем работ: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51,06 ∙ 24 = 1 225,44 руб.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Оплата за выполнение государственных и общественных обязанн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стей. Средний заработок исчисляется исходя из заработной платы, н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численной работнику за два последних календарных месяца работы (с 1-го до 1-го числа), предшествующих месяцу начала указанных в</w:t>
      </w:r>
      <w:r w:rsidRPr="00087635">
        <w:rPr>
          <w:rFonts w:ascii="Times New Roman" w:hAnsi="Times New Roman" w:cs="Times New Roman"/>
          <w:sz w:val="20"/>
          <w:szCs w:val="20"/>
        </w:rPr>
        <w:t>ы</w:t>
      </w:r>
      <w:r w:rsidRPr="00087635">
        <w:rPr>
          <w:rFonts w:ascii="Times New Roman" w:hAnsi="Times New Roman" w:cs="Times New Roman"/>
          <w:sz w:val="20"/>
          <w:szCs w:val="20"/>
        </w:rPr>
        <w:t xml:space="preserve">плат.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Общая сумма, причитающаяся к выплате, определяется путем у</w:t>
      </w:r>
      <w:r w:rsidRPr="00087635">
        <w:rPr>
          <w:rFonts w:ascii="Times New Roman" w:hAnsi="Times New Roman" w:cs="Times New Roman"/>
          <w:sz w:val="20"/>
          <w:szCs w:val="20"/>
        </w:rPr>
        <w:t>м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ножения среднедневного (среднечасового) заработка на количество рабочих дней (часов), подлежащих оплате.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Среднедневной (среднечасовой) заработок определяется путем д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ления заработной платы, фактически начисленной за принятый для исчисления период, на фактически отработанные в течение этого п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риода дни (часы).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Если работник отвлекался на выполнение государственных и общ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ственных обязанностей не на полный рабочий день (например, вызов в военкомат и т. п.), то определяют среднечасовой заработок. Для этого заработок за фактически отработанное время в течение двух месяцев делится на количество часов, отработанных в данном периоде.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Оплата сверхурочных работ. Сверхурочными считаются работы, выполняемые сверх установленной продолжительности рабочего вр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мени. Привлечение к сверхурочным работам допускается только с с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гласия работника, за исключением случаев, предусмотренных закон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дательством Республики Беларусь. Сверхурочные работы не должны превышать для каждого работника 4 ч на протяжении двух дней по</w:t>
      </w:r>
      <w:r w:rsidRPr="00087635">
        <w:rPr>
          <w:rFonts w:ascii="Times New Roman" w:hAnsi="Times New Roman" w:cs="Times New Roman"/>
          <w:sz w:val="20"/>
          <w:szCs w:val="20"/>
        </w:rPr>
        <w:t>д</w:t>
      </w:r>
      <w:r w:rsidRPr="00087635">
        <w:rPr>
          <w:rFonts w:ascii="Times New Roman" w:hAnsi="Times New Roman" w:cs="Times New Roman"/>
          <w:sz w:val="20"/>
          <w:szCs w:val="20"/>
        </w:rPr>
        <w:t xml:space="preserve">ряд и 120 ч в год.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Согласно ст. 69 ТК каждый час работы в сверхурочное время опл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чивается: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1) работникам со сдельной оплатой труда – не ниже двойных сдельных расценок;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2) работникам с повременной оплатой труда, а также получающим должностные оклады – не ниже двойных часовых тарифных ставок (окладов).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По договоренности с нанимателем работнику за работу в свер</w:t>
      </w:r>
      <w:r w:rsidRPr="00087635">
        <w:rPr>
          <w:rFonts w:ascii="Times New Roman" w:hAnsi="Times New Roman" w:cs="Times New Roman"/>
          <w:sz w:val="20"/>
          <w:szCs w:val="20"/>
        </w:rPr>
        <w:t>х</w:t>
      </w:r>
      <w:r w:rsidRPr="00087635">
        <w:rPr>
          <w:rFonts w:ascii="Times New Roman" w:hAnsi="Times New Roman" w:cs="Times New Roman"/>
          <w:sz w:val="20"/>
          <w:szCs w:val="20"/>
        </w:rPr>
        <w:t xml:space="preserve">урочное время может предоставляться другой день отдыха.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Пример 4. В связи с производственной необходимостью зоотехник в марте работал сверхурочно 8 ч, в том числе 5 марта – 3 ч, 18 марта – 2 ч, 22 марта – 3 ч. Часовая тарифная ставка – 4,96 руб.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Следовательно, за сверхурочное время слесарю будет начислено: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8 ∙ 4,96 ∙ 2 = 79,36 руб.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Работа в праздничные и выходные дни оплачивается не ниже, чем в двойном размере, т.  е. по правилам оплаты за работу в сверхурочное время. По желанию работника, работающего в праздничный или в</w:t>
      </w:r>
      <w:r w:rsidRPr="00087635">
        <w:rPr>
          <w:rFonts w:ascii="Times New Roman" w:hAnsi="Times New Roman" w:cs="Times New Roman"/>
          <w:sz w:val="20"/>
          <w:szCs w:val="20"/>
        </w:rPr>
        <w:t>ы</w:t>
      </w:r>
      <w:r w:rsidRPr="00087635">
        <w:rPr>
          <w:rFonts w:ascii="Times New Roman" w:hAnsi="Times New Roman" w:cs="Times New Roman"/>
          <w:sz w:val="20"/>
          <w:szCs w:val="20"/>
        </w:rPr>
        <w:t xml:space="preserve">ходной день, ему может быть предоставлен другой день отдыха.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В праздничные дни допускаются работы, приостановка которых невозможна по производственно-технологическим условиям, работы, вызванные необходимостью постоянного непрерывного обслуживания населения, организаций, а также неотложные ремонтные и </w:t>
      </w: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погрузо</w:t>
      </w:r>
      <w:r w:rsidRPr="00087635">
        <w:rPr>
          <w:rFonts w:ascii="Times New Roman" w:hAnsi="Times New Roman" w:cs="Times New Roman"/>
          <w:sz w:val="20"/>
          <w:szCs w:val="20"/>
        </w:rPr>
        <w:t>ч</w:t>
      </w:r>
      <w:r w:rsidRPr="00087635">
        <w:rPr>
          <w:rFonts w:ascii="Times New Roman" w:hAnsi="Times New Roman" w:cs="Times New Roman"/>
          <w:sz w:val="20"/>
          <w:szCs w:val="20"/>
        </w:rPr>
        <w:t>норазгрузочные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 работы.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Оплата в ночное время. За каждый час работы в ночную смену производятся доплаты в размере, устанавливаемом коллективным д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говором, соглашением, но не ниже 20 % часовой тарифной ставки (о</w:t>
      </w:r>
      <w:r w:rsidRPr="00087635">
        <w:rPr>
          <w:rFonts w:ascii="Times New Roman" w:hAnsi="Times New Roman" w:cs="Times New Roman"/>
          <w:sz w:val="20"/>
          <w:szCs w:val="20"/>
        </w:rPr>
        <w:t>к</w:t>
      </w:r>
      <w:r w:rsidRPr="00087635">
        <w:rPr>
          <w:rFonts w:ascii="Times New Roman" w:hAnsi="Times New Roman" w:cs="Times New Roman"/>
          <w:sz w:val="20"/>
          <w:szCs w:val="20"/>
        </w:rPr>
        <w:t xml:space="preserve">лада) работника. При этом ночной считается смена, в которой более 50 % времени приходится на ночное время (ночное время – с 22:00 до 6:00) (ст. 70 ТК).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Оплата труда при невыполнении норм выработки, браке и прост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ях. При невыполнении норм выработки, браке и простое не по вине работника заработная плата не может быть ниже 2/3 установленной ему тарифной ставки (оклада).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 невыполнении норм выработки по вине работника оплата пр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изводится за фактически выполненную работу.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Оплата труда при переводе и перемещении на другую постоянную нижеоплачиваемую работу. В соответствии со ст. 72 ТК, при переводе работника с его согласия по инициативе нанимателя либо в соответс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вии с медицинским заключением на другую постоянную или време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>ную нижеоплачиваемую работу за ним сохраняется его прежний сре</w:t>
      </w:r>
      <w:r w:rsidRPr="00087635">
        <w:rPr>
          <w:rFonts w:ascii="Times New Roman" w:hAnsi="Times New Roman" w:cs="Times New Roman"/>
          <w:sz w:val="20"/>
          <w:szCs w:val="20"/>
        </w:rPr>
        <w:t>д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ний заработок в течение не менее двух недель со дня перевода.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В тех случаях, когда в результате перемещения работника умен</w:t>
      </w:r>
      <w:r w:rsidRPr="00087635">
        <w:rPr>
          <w:rFonts w:ascii="Times New Roman" w:hAnsi="Times New Roman" w:cs="Times New Roman"/>
          <w:sz w:val="20"/>
          <w:szCs w:val="20"/>
        </w:rPr>
        <w:t>ь</w:t>
      </w:r>
      <w:r w:rsidRPr="00087635">
        <w:rPr>
          <w:rFonts w:ascii="Times New Roman" w:hAnsi="Times New Roman" w:cs="Times New Roman"/>
          <w:sz w:val="20"/>
          <w:szCs w:val="20"/>
        </w:rPr>
        <w:t xml:space="preserve">шается заработок по не зависящим от него причинам, производится доплата до прежнего среднего заработка в течение двух месяцев со дня перемещения.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Надбавки за выслугу лет. Принцип надбавки заключается в том, что при достижении определенного стажа работы в организации ра</w:t>
      </w:r>
      <w:r w:rsidRPr="00087635">
        <w:rPr>
          <w:rFonts w:ascii="Times New Roman" w:hAnsi="Times New Roman" w:cs="Times New Roman"/>
          <w:sz w:val="20"/>
          <w:szCs w:val="20"/>
        </w:rPr>
        <w:t>з</w:t>
      </w:r>
      <w:r w:rsidRPr="00087635">
        <w:rPr>
          <w:rFonts w:ascii="Times New Roman" w:hAnsi="Times New Roman" w:cs="Times New Roman"/>
          <w:sz w:val="20"/>
          <w:szCs w:val="20"/>
        </w:rPr>
        <w:t>мер надбавки увеличивается. Например, согласно коллективному д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говору, за продолжительность непрерывной работы в организации м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гут быть установлены следующие размеры надбавок: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– от 1 до 5 лет – 5 % оклада;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– от 5 до 10 лет – 10 %;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– от 10 до 15 лет – 15 %;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– от 15 до 20 лет – 20 % и т. д.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Надбавка за профессиональное мастерство. Надбавка устанавлив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ется нанимателем в целях стимулирования повышения професси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нального мастерства работников.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Из сумм начисленной заработной платы производятся удержания и вычеты. Удержания из заработной платы могут производиться только в случаях, предусмотренных законодательством (ст. 107 ТК).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Удержания из заработной платы можно разделить на три группы: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1) обязательные удержания в целях выполнения работником своих налоговых и иных обязательств;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2) удержания, производимые по инициативе нанимателя;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3) удержания по инициативе работника.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1-я группа: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подоходный налог;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отчисления в Фонд социальной защиты населения (1 %);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удержания по исполнительным документам.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Порядок исчисления и уплаты подоходного налога с физических лиц изложен в гл. 18 НК. При определении налоговой базы подоходн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го налога учитываются все доходы плательщика – физического лица, полученные им как в денежной, так и в натуральной формах (ч. 1 п. 1 ст. 199 НК).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 xml:space="preserve">Освобождаемые от подоходного налога доходы перечислены в ст. 208 НК.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Вычеты, уменьшающие налоговую базу по подоходному налогу: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стандартные налоговые вычеты (ст. 209 НК);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социальные налоговые вычеты – предоставляются при оплате обучения, а также при оплате плательщиком страховым организациям Республики Беларусь (возмещения плательщиком налоговому агенту) страховых взносов по договорам добровольного страхования жизни и дополнительной пенсии, заключенным на срок не менее 3 лет, а также по договорам добровольного страхования медицинских расходов (ст. 210 НК);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• имущественные налоговые вычеты – предоставляются при прио</w:t>
      </w:r>
      <w:r w:rsidRPr="00087635">
        <w:rPr>
          <w:rFonts w:ascii="Times New Roman" w:hAnsi="Times New Roman" w:cs="Times New Roman"/>
          <w:sz w:val="20"/>
          <w:szCs w:val="20"/>
        </w:rPr>
        <w:t>б</w:t>
      </w:r>
      <w:r w:rsidRPr="00087635">
        <w:rPr>
          <w:rFonts w:ascii="Times New Roman" w:hAnsi="Times New Roman" w:cs="Times New Roman"/>
          <w:sz w:val="20"/>
          <w:szCs w:val="20"/>
        </w:rPr>
        <w:t xml:space="preserve">ретении жилья (ст. 211 НК);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• профессиональные налоговые вычеты для индивидуальных пре</w:t>
      </w:r>
      <w:r w:rsidRPr="00087635">
        <w:rPr>
          <w:rFonts w:ascii="Times New Roman" w:hAnsi="Times New Roman" w:cs="Times New Roman"/>
          <w:sz w:val="20"/>
          <w:szCs w:val="20"/>
        </w:rPr>
        <w:t>д</w:t>
      </w:r>
      <w:r w:rsidRPr="00087635">
        <w:rPr>
          <w:rFonts w:ascii="Times New Roman" w:hAnsi="Times New Roman" w:cs="Times New Roman"/>
          <w:sz w:val="20"/>
          <w:szCs w:val="20"/>
        </w:rPr>
        <w:t>принимателей (нотариусов, адвокатов), иных физических лиц – пр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доставляются по авторским вознаграждениям, вознаграждениям по результатам интеллектуальной деятельности (ст. 212 НК).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Ставка подоходного налога с физических лиц устанавливается в размере 13 % от налогооблагаемой базы, если иное не определено з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конодательством.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Удержания по исполнительным документам производятся на осн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вании исполнительных листов, выданных судом, где определены пр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чина, порядок и размер удержаний из доходов работника.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2-я группа: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подотчетные суммы;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излишне выплаченная зарплата;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погашение недостач по возмещению материального ущерба.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В случаях, предусмотренных законодательством, наниматель впр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ве по своей инициативе произвести удержания из заработной платы работника.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При направлении в служебную командировку наниматель обязан выплатить аванс работнику. Если работник полностью не израсход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вал выданные денежные средства и неизрасходованную часть не во</w:t>
      </w:r>
      <w:r w:rsidRPr="00087635">
        <w:rPr>
          <w:rFonts w:ascii="Times New Roman" w:hAnsi="Times New Roman" w:cs="Times New Roman"/>
          <w:sz w:val="20"/>
          <w:szCs w:val="20"/>
        </w:rPr>
        <w:t>з</w:t>
      </w:r>
      <w:r w:rsidRPr="00087635">
        <w:rPr>
          <w:rFonts w:ascii="Times New Roman" w:hAnsi="Times New Roman" w:cs="Times New Roman"/>
          <w:sz w:val="20"/>
          <w:szCs w:val="20"/>
        </w:rPr>
        <w:t>вратил в установленные законодательством сроки, наниматель может удержать из заработной платы работника образовавшуюся задолже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ность.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На практике у нанимателя могут быть случаи удержания сумм вследствие счетных ошибок.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Удержания из заработной платы для погашения ущерба, причине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>ного по вине работника нанимателю, взыскиваются в размере, не пр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вышающем его среднемесячного заработка. Распоряжение нанимателя должно быть сделано не позднее 2 </w:t>
      </w: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нед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 со дня обнаружения причине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>ного работником ущерба и обращено к исполнению не ранее 10 дней со дня сообщения об этом работнику. До издания распоряжения нан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мателя об удержании из заработной платы от работника должно быть затребовано письменное объяснение.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По распоряжению нанимателя также могут производиться удерж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ния при увольнении работника до окончания того рабочего года, в счет которого он получил трудовой отпуск. Удержания производятся за неотработанные дни отпуска из расчета среднедневного заработка, исчисленного при уходе в отпуск.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При увольнении работника также может удерживаться остаточная стоимость средств индивидуальной защиты при их невозврате, порче.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3-я группа: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• профсоюзные взносы;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• вычеты за товары, приобретенные в кредит, и др.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Удержания по инициативе работника возможны только на основ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нии письменного заявления работника для производства безналичных расчетов.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Законодательство ограничивает не только случаи, когда могут быть произведены удержания из заработной платы работника, но и предел</w:t>
      </w:r>
      <w:r w:rsidRPr="00087635">
        <w:rPr>
          <w:rFonts w:ascii="Times New Roman" w:hAnsi="Times New Roman" w:cs="Times New Roman"/>
          <w:sz w:val="20"/>
          <w:szCs w:val="20"/>
        </w:rPr>
        <w:t>ь</w:t>
      </w:r>
      <w:r w:rsidRPr="00087635">
        <w:rPr>
          <w:rFonts w:ascii="Times New Roman" w:hAnsi="Times New Roman" w:cs="Times New Roman"/>
          <w:sz w:val="20"/>
          <w:szCs w:val="20"/>
        </w:rPr>
        <w:t>ный размер таких удержаний. Так, Декретом Президента Республики Беларусь от 15 декабря 2014 г. № 5 «Об усилении требований к рук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водящим кадрам и работникам организаций» (далее – Декрет № 5) при удержании из заработной платы работника ущерба, причиненного н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нимателю по его вине, повышен общий размер всех удержаний – с 20 % (ч. 1 ст. 108 ТК) до 50 % (подп. 3.6 п. 3 Декрета № 5).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>6.3. Первичный и сводный учет труда и его оплаты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Каждому принимаемому в организацию работнику присваивается табельный номер, который указывается в табеле учета рабочего вр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мени, а также во всех документах по заработной плате.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Табель учета рабочего времени и начисления заработка при повр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 xml:space="preserve">менной оплате труда применяется для учета отработанного времени и начисления заработной платы инженерно-техническим работникам, служащим, специалистам, младшему обслуживающему персоналу и </w:t>
      </w:r>
      <w:r w:rsidRPr="00087635">
        <w:rPr>
          <w:rFonts w:ascii="Times New Roman" w:hAnsi="Times New Roman" w:cs="Times New Roman"/>
          <w:sz w:val="20"/>
          <w:szCs w:val="20"/>
        </w:rPr>
        <w:lastRenderedPageBreak/>
        <w:t>другим лицам, выполняющим свои функции при повременной оплате труда. Табель открывается в начале месяца и ведется по подразделен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ям организаций и категориям работников.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Работникам животноводства заработную плату начисляют исходя из количества и качества получаемой продукции. Начисление зарабо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ной платы производят на основании следующих первичных докуме</w:t>
      </w:r>
      <w:r w:rsidRPr="00087635">
        <w:rPr>
          <w:rFonts w:ascii="Times New Roman" w:hAnsi="Times New Roman" w:cs="Times New Roman"/>
          <w:sz w:val="20"/>
          <w:szCs w:val="20"/>
        </w:rPr>
        <w:t>н</w:t>
      </w:r>
      <w:r w:rsidRPr="00087635">
        <w:rPr>
          <w:rFonts w:ascii="Times New Roman" w:hAnsi="Times New Roman" w:cs="Times New Roman"/>
          <w:sz w:val="20"/>
          <w:szCs w:val="20"/>
        </w:rPr>
        <w:t>тов: журнала учета надоя молока (ф. 412-АПК), карточки учета надоя молока (ф. 413-АПК), акта настрига и приема шерсти (ф. 415-АПК), дневника учета сбора яиц (ф. 416-АПК), акта на оприходование пр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плода животных (ф. 304-АПК), акта на оприходование зверей (ф. 305-АПК), ведомости взвешивания животных (ф. 306-АПК), ведомости определения прироста живой массы (ф. 307-АПК) и т. д.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Для группировки данных, накопленных в первичных документах, и учета отработанного времени каждым работником животноводства применяют Табель учета рабочего времени и начисления заработка работникам животноводства (ф. 501-АПК).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Учетный лист тракториста-машиниста (ф. 503-АПК) применяется для учета работ, выполняемых тракторами, комбайнами и другими самоходными машинами (кроме транспортных работ тракторов). Учетный лист ф. 503-АПК выписывается на каждого тракториста-машиниста один раз в десять дней.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Путевой лист трактора (ф. 504-АПК) применяется для учета работы тракторов на транспортных работах. Путевой лист ф. 504-АПК вып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сывается диспетчером либо другим лицом, уполномоченным на это, и регистрируется в Журнале регистрации путевых листов. Выпуск тра</w:t>
      </w:r>
      <w:r w:rsidRPr="00087635">
        <w:rPr>
          <w:rFonts w:ascii="Times New Roman" w:hAnsi="Times New Roman" w:cs="Times New Roman"/>
          <w:sz w:val="20"/>
          <w:szCs w:val="20"/>
        </w:rPr>
        <w:t>к</w:t>
      </w:r>
      <w:r w:rsidRPr="00087635">
        <w:rPr>
          <w:rFonts w:ascii="Times New Roman" w:hAnsi="Times New Roman" w:cs="Times New Roman"/>
          <w:sz w:val="20"/>
          <w:szCs w:val="20"/>
        </w:rPr>
        <w:t xml:space="preserve">тора из машинного двора без путевого листа ф. 504-АПК запрещается.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Путевой лист ф. 504-АПК является основанием для отражения з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писей в Накопительной ведомости учета работы машинно-тракторного парка (ф. 602-АПК).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Первичным документом для учета работы грузового автотранспо</w:t>
      </w:r>
      <w:r w:rsidRPr="00087635">
        <w:rPr>
          <w:rFonts w:ascii="Times New Roman" w:hAnsi="Times New Roman" w:cs="Times New Roman"/>
          <w:sz w:val="20"/>
          <w:szCs w:val="20"/>
        </w:rPr>
        <w:t>р</w:t>
      </w:r>
      <w:r w:rsidRPr="00087635">
        <w:rPr>
          <w:rFonts w:ascii="Times New Roman" w:hAnsi="Times New Roman" w:cs="Times New Roman"/>
          <w:sz w:val="20"/>
          <w:szCs w:val="20"/>
        </w:rPr>
        <w:t>та и начисления заработной платы шоферам и грузчикам является П</w:t>
      </w:r>
      <w:r w:rsidRPr="00087635">
        <w:rPr>
          <w:rFonts w:ascii="Times New Roman" w:hAnsi="Times New Roman" w:cs="Times New Roman"/>
          <w:sz w:val="20"/>
          <w:szCs w:val="20"/>
        </w:rPr>
        <w:t>у</w:t>
      </w:r>
      <w:r w:rsidRPr="00087635">
        <w:rPr>
          <w:rFonts w:ascii="Times New Roman" w:hAnsi="Times New Roman" w:cs="Times New Roman"/>
          <w:sz w:val="20"/>
          <w:szCs w:val="20"/>
        </w:rPr>
        <w:t xml:space="preserve">тевой лист.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На вспомогательных, промышленных (подсобных) обслужива</w:t>
      </w:r>
      <w:r w:rsidRPr="00087635">
        <w:rPr>
          <w:rFonts w:ascii="Times New Roman" w:hAnsi="Times New Roman" w:cs="Times New Roman"/>
          <w:sz w:val="20"/>
          <w:szCs w:val="20"/>
        </w:rPr>
        <w:t>ю</w:t>
      </w:r>
      <w:r w:rsidRPr="00087635">
        <w:rPr>
          <w:rFonts w:ascii="Times New Roman" w:hAnsi="Times New Roman" w:cs="Times New Roman"/>
          <w:sz w:val="20"/>
          <w:szCs w:val="20"/>
        </w:rPr>
        <w:t>щих и прочих производствах, а также на строительных и монтажных работах для учета объемов выполненных работ, затрат труда и начи</w:t>
      </w:r>
      <w:r w:rsidRPr="00087635">
        <w:rPr>
          <w:rFonts w:ascii="Times New Roman" w:hAnsi="Times New Roman" w:cs="Times New Roman"/>
          <w:sz w:val="20"/>
          <w:szCs w:val="20"/>
        </w:rPr>
        <w:t>с</w:t>
      </w:r>
      <w:r w:rsidRPr="00087635">
        <w:rPr>
          <w:rFonts w:ascii="Times New Roman" w:hAnsi="Times New Roman" w:cs="Times New Roman"/>
          <w:sz w:val="20"/>
          <w:szCs w:val="20"/>
        </w:rPr>
        <w:t>ления заработной платы используется Наряд на сдельную работу (ф. 502-АПК). Он используется для начисления заработной платы во всех подразделениях организации. На лицевой стороне его записывают в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ды работ, объем или продолжительность рабочего периода в часах и </w:t>
      </w:r>
      <w:r w:rsidRPr="00087635">
        <w:rPr>
          <w:rFonts w:ascii="Times New Roman" w:hAnsi="Times New Roman" w:cs="Times New Roman"/>
          <w:sz w:val="20"/>
          <w:szCs w:val="20"/>
        </w:rPr>
        <w:lastRenderedPageBreak/>
        <w:t>сумму заработной платы, причитающуюся к выплате по наряду, кот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рую утверждает руководитель организации.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Отпуска оформляются приказом (распоряжением, решением) или запиской об отпуске, которые подписываются от имени нанимателя уполномоченным или должностным лицом.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Оплату за время отпуска начисляют на основании Расчета средн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месячного заработка. Документ применяется для учета среднемесячн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го заработка работника. Расчет составляется в одном экземпляре, в левой части его записываются суммы начислений, в правой – суммы удержаний по их видам. На оборотной стороне расчета записываются суммы по месяцам года, исходя из которых исчисляется среднемеся</w:t>
      </w:r>
      <w:r w:rsidRPr="00087635">
        <w:rPr>
          <w:rFonts w:ascii="Times New Roman" w:hAnsi="Times New Roman" w:cs="Times New Roman"/>
          <w:sz w:val="20"/>
          <w:szCs w:val="20"/>
        </w:rPr>
        <w:t>ч</w:t>
      </w:r>
      <w:r w:rsidRPr="00087635">
        <w:rPr>
          <w:rFonts w:ascii="Times New Roman" w:hAnsi="Times New Roman" w:cs="Times New Roman"/>
          <w:sz w:val="20"/>
          <w:szCs w:val="20"/>
        </w:rPr>
        <w:t xml:space="preserve">ная оплата труда.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Оплата за время нетрудоспособности начисляется на основании Листка нетрудоспособности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Данные по расчетам с работниками организации обобщаются в расчетно-платежных ведомостях. Основанием для составления расче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но-платежных ведомостей являются первичные документы, накоп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тельные ведомости. </w:t>
      </w:r>
    </w:p>
    <w:p w:rsidR="00876A22" w:rsidRPr="00087635" w:rsidRDefault="00876A22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Для сводного учета расчетов по оплате труда, контроля за фондом заработной платы и составления отчетности предназначены Сводная ведомость начисленной оплаты по ее составу и категориям работников (ф. № 58-АПК) и Сводная ведомость по расчетам с работниками (ф. № 59-АПК).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Информация о расчетах с персоналом, как состоящим, так и не с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стоящим в списочном составе организации, по оплате труда (по всем видам заработной платы, премиям, пособиям и другим выплатам), а также по выплате дивидендов, доходов от участия в уставном фонде организации обобщается на счете 70 «Расчеты с персоналом по оплате труда».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По кредиту счета 70 «Расчеты с персоналом по оплате труда» о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 xml:space="preserve">ражаются суммы начисленной основной и дополнительной оплаты труда, начисленных пособий за счет отчислений в Фонд социальной защиты населения, начисленных доходов от участия в уставном фонде организации.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По дебету счета 70 «Расчеты с персоналом по оплате труда» отр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>жаются выплаченные суммы оплаты труда, включая стоимость нат</w:t>
      </w:r>
      <w:r w:rsidRPr="00087635">
        <w:rPr>
          <w:rFonts w:ascii="Times New Roman" w:hAnsi="Times New Roman" w:cs="Times New Roman"/>
          <w:sz w:val="20"/>
          <w:szCs w:val="20"/>
        </w:rPr>
        <w:t>у</w:t>
      </w:r>
      <w:r w:rsidRPr="00087635">
        <w:rPr>
          <w:rFonts w:ascii="Times New Roman" w:hAnsi="Times New Roman" w:cs="Times New Roman"/>
          <w:sz w:val="20"/>
          <w:szCs w:val="20"/>
        </w:rPr>
        <w:t>ральной оплаты труда, премий, пособий, доходов от участия в уста</w:t>
      </w:r>
      <w:r w:rsidRPr="00087635">
        <w:rPr>
          <w:rFonts w:ascii="Times New Roman" w:hAnsi="Times New Roman" w:cs="Times New Roman"/>
          <w:sz w:val="20"/>
          <w:szCs w:val="20"/>
        </w:rPr>
        <w:t>в</w:t>
      </w:r>
      <w:r w:rsidRPr="00087635">
        <w:rPr>
          <w:rFonts w:ascii="Times New Roman" w:hAnsi="Times New Roman" w:cs="Times New Roman"/>
          <w:sz w:val="20"/>
          <w:szCs w:val="20"/>
        </w:rPr>
        <w:t>ном фонде организации, а также суммы удержанных налогов, плат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lastRenderedPageBreak/>
        <w:t>жей в Фонд социальной защиты населения, платежей по исполнител</w:t>
      </w:r>
      <w:r w:rsidRPr="00087635">
        <w:rPr>
          <w:rFonts w:ascii="Times New Roman" w:hAnsi="Times New Roman" w:cs="Times New Roman"/>
          <w:sz w:val="20"/>
          <w:szCs w:val="20"/>
        </w:rPr>
        <w:t>ь</w:t>
      </w:r>
      <w:r w:rsidRPr="00087635">
        <w:rPr>
          <w:rFonts w:ascii="Times New Roman" w:hAnsi="Times New Roman" w:cs="Times New Roman"/>
          <w:sz w:val="20"/>
          <w:szCs w:val="20"/>
        </w:rPr>
        <w:t xml:space="preserve">ным документам и других удержаний. </w:t>
      </w:r>
    </w:p>
    <w:p w:rsidR="00876A22" w:rsidRPr="00087635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Разница между кредитом и дебетом счета – это сумма задолженн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>сти организации перед работниками.</w:t>
      </w:r>
    </w:p>
    <w:p w:rsidR="00876A22" w:rsidRDefault="00876A22" w:rsidP="00876A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Default="0008763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8F048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876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ТЕМА 7.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7635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Учет затрат и калькулирование 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caps/>
          <w:sz w:val="20"/>
          <w:szCs w:val="20"/>
        </w:rPr>
        <w:t>себестоимости продукции животноводства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1. Понятие о расходах, затратах, издержках и себестоимости </w:t>
      </w:r>
    </w:p>
    <w:p w:rsidR="00087635" w:rsidRDefault="00087635" w:rsidP="0008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продукции в бухгалтерском учете. </w:t>
      </w:r>
      <w:r w:rsidRPr="000876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Классификация затрат </w:t>
      </w:r>
    </w:p>
    <w:p w:rsidR="00087635" w:rsidRPr="00087635" w:rsidRDefault="00087635" w:rsidP="000876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производство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Инструкции по бухгалтерскому учету доходов и расх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дов, утвержденной постановлением Министерства финансов Респу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лики Беларусь от 30 сентября 2011 г. № 102 (с изменениями и допо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нениями), расходы организации – уменьшение экономических выгод в течение отчетного периода путем уменьшения активов или увелич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обязательств, ведущее к уменьшению собственного капитала о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ганизации, не связанному с его передачей собственнику имущества, распределением между учредителями (участниками).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Термин «издержки» применяется, как правило, в экономической теории. Под общими издержками понимается совокупность всех з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трат экономических ресурсов в денежной форме в процессе кругооб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рота хозяйственных средств, используемых с какой-то целью. Это суммарные жертвы организации, связанные с выполнением опред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ленных операций. Они включают в себя как явные (бухгалтерские, расчетные), так и временные (альтернативные) издержки.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числа рассматриваемых категорий наиболее обобщающим яв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ляется понятие «издержки», включающее в себя как расходы, так и за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траты. Под затратами в сельскохозяйственном производстве следует понимать стоимость ресурсов, приобретенных и (или) потребленных организацией в процессе осуществления деятельности, которые пр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знаются активами организации, если от них организация предполагает полу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чение экономических выгод в будущих периодах, или расходами отчетного периода, если от них организация не предполагает получ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экономических выгод в будущих периодах.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Себестоимость – это стоимостная оценка всех затрат, связанных с производством и реализацией товара или услуги. Она включает в себя расходы на сырьё, материалы, оплату труда работников с отчислени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ми, амортизацию, налоги, работы и услуги вспомогательных прои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водств, а также выполненные сторонними организациями и другие затраты.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Классификация затрат представляет собой их группировку по о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ределенным признакам, прямо связанным с целями использования этих классификаций. В бухгалтерском управленческом учете целью любой классификации затрат является оказание помощи руководителю в принятии правильных, рационально обоснованных решений, п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скольку менеджер, принимая решения, должен знать, какие затраты и выгоды они за собой повлекут. Классификация производственных з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0876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трат приведена в таблице. 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7635" w:rsidRPr="00815DA6" w:rsidRDefault="00087635" w:rsidP="000876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– Классификация производственных затрат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2879"/>
        <w:gridCol w:w="2961"/>
      </w:tblGrid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Признаки классификации</w:t>
            </w:r>
          </w:p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(группировки затрат)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 классификации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Экономическое содержание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 на оплату труда.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 предметов труда.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средств труда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 возникновения и виды де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тельности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в основных отраслях.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во вспомогательных пр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изводствах.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прочих производств и хозяйств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Технико-экономическое содерж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производственного процесса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Накладные (организационно-управленческие)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включения в себестоимость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Прямые, непосредственно относ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мые на себестоимость продукции.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Косвенные, относимые на себ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путем распределения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Зависимость от объема произво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Переменные (зависящие от объема производства).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Постоянные (не зависящие от об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ема производства).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Смешанные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затрат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Элементные, состоящие из одного элемента затрат.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Комплексные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Сфера кругооборота средств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сферы производства.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сферы обращения.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в сфере вложений в долг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 активы.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в сфере управления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 отчетному периоду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прошлого отчетного п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Затраты текущего отчетного п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будущих отчетных пери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Законченность производственного цикла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Затраты, относящиеся к готовой продукции.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Затраты, относящиеся к полуфа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рикатам.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в незавершенном прои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водстве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действия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Затраты, действующие в течение одного производственного цикла.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Затраты, действующие в течение нескольких производственных циклов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Роль в процессе производства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производственные.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непроизводственные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планированием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планируемые.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непланируемые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нормированием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нормируемые.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 ненормируемые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управлением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Затраты, зависящие от принима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мых управленческих решений.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Затраты, неизбежные при любом варианте принятия решения</w:t>
            </w:r>
          </w:p>
        </w:tc>
      </w:tr>
      <w:tr w:rsidR="00087635" w:rsidRPr="00087635" w:rsidTr="007018CF">
        <w:trPr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видам</w:t>
            </w:r>
          </w:p>
        </w:tc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35" w:rsidRPr="00815DA6" w:rsidRDefault="00087635" w:rsidP="0081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Экономические элементы.</w:t>
            </w:r>
            <w:r w:rsidRPr="00815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Калькуляционные статьи</w:t>
            </w:r>
          </w:p>
        </w:tc>
      </w:tr>
    </w:tbl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Затраты, включаемые в себестоимость сельскохозяйственной пр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дукции (работ, услуг), группируются в соответствии с их экономич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ским содержанием по следующим элементам: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материальные затраты (за вычетом стоимости возвратных отх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дов);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затраты на оплату труда;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отчисления на социальные нужды;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амортизация основных средств и нематериальных активов, и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пользуемых в предпринимательской деятельности;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прочие затраты.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определения назначения расходов, их роли, выявления качес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показателей деятельности организации в целом и ее структу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под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разделений, в целях поиска путей снижения себестоимости произведен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ной продукции в учете затраты группируются в разрезе 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статей затрат: материальные ресурсы, используемые в производстве; оплата труда; отчисления на социальные нужды; содержание основных средств; работы и услуги; расходы по страхованию имущества; прочие затраты; потери от брака, падежа животных; общепроизводственные затраты; расходы денежных средств.</w:t>
      </w:r>
    </w:p>
    <w:p w:rsidR="00087635" w:rsidRPr="00087635" w:rsidRDefault="00815DA6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2. Объекты учета затрат и объекты калькулирования 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>себестоимости в животноводстве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Животноводство, в зависимости от вида выращиваемого скота, подразделяется на: скотоводство, свиноводство, овцеводство, птиц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е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водство, коневодство, звероводство, кролиководство, рыбоводство, пчеловодство. Каждая отрасль представлена различными видами и технологическими группами животных.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бухгалтерском учете затраты на производство продукции живо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новодства группируются как по отраслям, так и по видам или технол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гическим группам животных.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Объектами учета затрат в животноводстве являются отдельные о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расли (скотоводство (молочное и мясное), свиноводство, овцеводство, птицеводство, кролиководство, пушное звероводство, рыбоводство, пчеловодство), а также отдельные виды и технологические группы животных в пределах отраслей.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молочном скотоводстве выделяют следующие объекты учета з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 xml:space="preserve">трат: </w:t>
      </w:r>
    </w:p>
    <w:p w:rsidR="00087635" w:rsidRPr="00815DA6" w:rsidRDefault="00087635" w:rsidP="00087635">
      <w:pPr>
        <w:numPr>
          <w:ilvl w:val="0"/>
          <w:numId w:val="30"/>
        </w:numPr>
        <w:tabs>
          <w:tab w:val="clear" w:pos="720"/>
          <w:tab w:val="left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основное стадо молочного скота (коровы и быки-производители), </w:t>
      </w:r>
    </w:p>
    <w:p w:rsidR="00087635" w:rsidRPr="00815DA6" w:rsidRDefault="00087635" w:rsidP="00087635">
      <w:pPr>
        <w:numPr>
          <w:ilvl w:val="0"/>
          <w:numId w:val="30"/>
        </w:numPr>
        <w:tabs>
          <w:tab w:val="clear" w:pos="720"/>
          <w:tab w:val="left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животные на выращивании и откорме (телки и бычки всех возрастов, животные, выбракованные из основного стада, коровы-кормилицы).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специализированных организациях-комплексах по производству говядины дополнительно могут быть открыты аналитические счета:</w:t>
      </w:r>
    </w:p>
    <w:p w:rsidR="00087635" w:rsidRPr="00815DA6" w:rsidRDefault="00087635" w:rsidP="00087635">
      <w:pPr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доращивание молодняка;</w:t>
      </w:r>
    </w:p>
    <w:p w:rsidR="00087635" w:rsidRPr="00815DA6" w:rsidRDefault="00087635" w:rsidP="00087635">
      <w:pPr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заключительный откорм скота.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свиноводстве выделяют следующие объекты учета затрат:</w:t>
      </w:r>
    </w:p>
    <w:p w:rsidR="00087635" w:rsidRPr="00815DA6" w:rsidRDefault="00087635" w:rsidP="00087635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основное стадо свиней (свиноматки основные, хряки-производители, поросята до отъема);</w:t>
      </w:r>
    </w:p>
    <w:p w:rsidR="00087635" w:rsidRPr="00815DA6" w:rsidRDefault="00087635" w:rsidP="00087635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свиньи на выращивании и откорме.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На комплексах по производству свинины:</w:t>
      </w:r>
    </w:p>
    <w:p w:rsidR="00087635" w:rsidRPr="00815DA6" w:rsidRDefault="00087635" w:rsidP="0008763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основное стадо;</w:t>
      </w:r>
    </w:p>
    <w:p w:rsidR="00087635" w:rsidRPr="00815DA6" w:rsidRDefault="00087635" w:rsidP="0008763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поросята-отъемыши (от 2 до 4 месяцев); </w:t>
      </w:r>
    </w:p>
    <w:p w:rsidR="00087635" w:rsidRPr="00815DA6" w:rsidRDefault="00087635" w:rsidP="00087635">
      <w:pPr>
        <w:numPr>
          <w:ilvl w:val="0"/>
          <w:numId w:val="33"/>
        </w:numPr>
        <w:tabs>
          <w:tab w:val="left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lastRenderedPageBreak/>
        <w:t xml:space="preserve">молодняк свиней старше 4 месяцев;  </w:t>
      </w:r>
    </w:p>
    <w:p w:rsidR="00087635" w:rsidRPr="00815DA6" w:rsidRDefault="00087635" w:rsidP="00087635">
      <w:pPr>
        <w:numPr>
          <w:ilvl w:val="0"/>
          <w:numId w:val="33"/>
        </w:numPr>
        <w:tabs>
          <w:tab w:val="left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свиньи на откорме.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овцеводстве затраты учитывают по направлениям их выращив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ния: тонкорунное, полутонкорунное, полугрубошерстное, грубошерс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ное и т.д. В пределах каждого направления выделяют также объекты учета затрат:  основное стадо овец, молодняк овец на выращивании и откорме.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птицеводстве затраты учитывают по видам выращиваемой птицы (куры, утки, гуси и т.д.). На каждый вид птицы выделяют два объекта учета затрат: взрослое стадо, молодняк на выращивании. Отдельно учитывают затраты по инкубации яиц. В специализированных хозя</w:t>
      </w:r>
      <w:r w:rsidRPr="00815DA6">
        <w:rPr>
          <w:rFonts w:ascii="Times New Roman" w:hAnsi="Times New Roman" w:cs="Times New Roman"/>
          <w:sz w:val="20"/>
          <w:szCs w:val="20"/>
        </w:rPr>
        <w:t>й</w:t>
      </w:r>
      <w:r w:rsidRPr="00815DA6">
        <w:rPr>
          <w:rFonts w:ascii="Times New Roman" w:hAnsi="Times New Roman" w:cs="Times New Roman"/>
          <w:sz w:val="20"/>
          <w:szCs w:val="20"/>
        </w:rPr>
        <w:t>ствах объекты учета затрат устанавливаются в соответствии с технол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 xml:space="preserve">гией выращивания птицы.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коневодстве затраты учитывают отдельно по направлениям в</w:t>
      </w:r>
      <w:r w:rsidRPr="00815DA6">
        <w:rPr>
          <w:rFonts w:ascii="Times New Roman" w:hAnsi="Times New Roman" w:cs="Times New Roman"/>
          <w:sz w:val="20"/>
          <w:szCs w:val="20"/>
        </w:rPr>
        <w:t>ы</w:t>
      </w:r>
      <w:r w:rsidRPr="00815DA6">
        <w:rPr>
          <w:rFonts w:ascii="Times New Roman" w:hAnsi="Times New Roman" w:cs="Times New Roman"/>
          <w:sz w:val="20"/>
          <w:szCs w:val="20"/>
        </w:rPr>
        <w:t xml:space="preserve">ращивания лошадей. В племенном коневодстве – основное стадо и молодняк лошадей; в пользовательском – основное стадо, молодняк всех возрастов; рабочий скот – молодняк рабочего скота (затраты по взрослому рабочему скоту учитывают на счете 23 «Вспомогательное производство»). </w:t>
      </w:r>
    </w:p>
    <w:p w:rsidR="00087635" w:rsidRPr="00815DA6" w:rsidRDefault="00087635" w:rsidP="00087635">
      <w:pPr>
        <w:tabs>
          <w:tab w:val="left" w:pos="150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кролиководстве, звероводстве, рыбоводстве, пчеловодстве затр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ты учитывают в целом по отрасли. Однако в специализированных зв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рохозяйствах учет затрат осуществляется по видам зверей с выделен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ем объектов: основное стадо и молодняк зверей.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специализированных хозяйствах по выращиванию рыбы выд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ляют объекты: выращивание мальков, выращивание сеголеток, выр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щивание товарной рыбы.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На отдельных аналитических счетах в животноводстве учитывают затраты по приготовлению кормов в кормокухнях и кормоцехах.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установленные сроки учтенные затраты на этих счетах распред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ляют пропорционально количеству приготовленных (отпущенных) кормов и списывают на счета объектов затрат по содержанию живо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ных.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5DA6">
        <w:rPr>
          <w:rFonts w:ascii="Times New Roman" w:hAnsi="Times New Roman" w:cs="Times New Roman"/>
          <w:sz w:val="20"/>
          <w:szCs w:val="20"/>
        </w:rPr>
        <w:t>В животноводстве объектами калькулирования себестоимости я</w:t>
      </w:r>
      <w:r w:rsidRPr="00815DA6">
        <w:rPr>
          <w:rFonts w:ascii="Times New Roman" w:hAnsi="Times New Roman" w:cs="Times New Roman"/>
          <w:sz w:val="20"/>
          <w:szCs w:val="20"/>
        </w:rPr>
        <w:t>в</w:t>
      </w:r>
      <w:r w:rsidRPr="00815DA6">
        <w:rPr>
          <w:rFonts w:ascii="Times New Roman" w:hAnsi="Times New Roman" w:cs="Times New Roman"/>
          <w:sz w:val="20"/>
          <w:szCs w:val="20"/>
        </w:rPr>
        <w:t>ляется основная продукция – молоко, шерсть, яйцо, приплод, прирост живой массы, общая живая масса и др. При этом в большинстве отра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 xml:space="preserve">лей получают одновременно несколько видов равноценной продукции, которую называют сопряженной:  в молочном скотоводстве – молоко и приплод, в овцеводстве – шерсть, приплод и прирост живой массы,  в птицеводстве – яйцо и прирост живой массы и  т. д.  </w:t>
      </w:r>
      <w:proofErr w:type="gramEnd"/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lastRenderedPageBreak/>
        <w:t>Так как объекты учета затрат и объекты калькулирования себ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стоимости не совпадают, важное значение имеет рациональное ра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 xml:space="preserve">пределение затрат между сопряженными видами продукции. </w:t>
      </w:r>
    </w:p>
    <w:p w:rsidR="00087635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15DA6" w:rsidRPr="00087635" w:rsidRDefault="00815DA6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815DA6" w:rsidP="00087635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>3. Организация учета затрат отрасли животноводства. Гру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>пировка затрат по калькуляционным статьям</w:t>
      </w:r>
    </w:p>
    <w:p w:rsidR="00087635" w:rsidRPr="00087635" w:rsidRDefault="00087635" w:rsidP="00087635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Учет затрат в животноводстве в сельскохозяйственных организац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>ях ведут на счете 20 «Основное производство» субсчете 2 «Животн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 xml:space="preserve">водство» по объектам учета в разрезе следующих статей: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1. Расходы на оплату труда.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2. Отчисления на социальные нужды.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3. Сырье и материалы, в том числе: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 – средства защиты животных,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 – корма.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4. Содержание и эксплуатация основных средств.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5. Работы и услуги.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6. Расходы денежных средств.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7. Прочие затраты.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8. Потери от брака, падежа животных.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9. Затраты по организации производства и управлению. 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Учитывая специфику отдельных отраслей животноводства, орган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>зации могут вводить и дополнительные статьи. Такими статьями могут быть: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 – в птицеводстве в составе затрат на инкубацию яиц выделяют ст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 xml:space="preserve">тью «Стоимость яиц, заложенных на инкубацию»;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– в рыбоводстве – «Стоимость мальков, пущенных в водоемы», «стоимость сеголеток, пущенных в водоемы» и т.д.</w:t>
      </w:r>
    </w:p>
    <w:p w:rsidR="00087635" w:rsidRPr="00815DA6" w:rsidRDefault="00087635" w:rsidP="0008763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статью «Расходы на оплату труда» включаются все виды начи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 xml:space="preserve">ленной оплаты труда, относящихся к работникам, непосредственно занятым в технологическом процессе производства продукции: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оплата труда за фактически выполненную работу, исчисле</w:t>
      </w:r>
      <w:r w:rsidRPr="00815DA6">
        <w:rPr>
          <w:rFonts w:ascii="Times New Roman" w:hAnsi="Times New Roman" w:cs="Times New Roman"/>
          <w:sz w:val="20"/>
          <w:szCs w:val="20"/>
        </w:rPr>
        <w:t>н</w:t>
      </w:r>
      <w:r w:rsidRPr="00815DA6">
        <w:rPr>
          <w:rFonts w:ascii="Times New Roman" w:hAnsi="Times New Roman" w:cs="Times New Roman"/>
          <w:sz w:val="20"/>
          <w:szCs w:val="20"/>
        </w:rPr>
        <w:t>ную исходя из сдельных расценок тарифных ставок и должностных окладов в соответствии с принятыми на предприятии формами и си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 xml:space="preserve">темами оплаты труда;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стоимость продукции, выдаваемой в порядке натуральной о</w:t>
      </w:r>
      <w:r w:rsidRPr="00815DA6">
        <w:rPr>
          <w:rFonts w:ascii="Times New Roman" w:hAnsi="Times New Roman" w:cs="Times New Roman"/>
          <w:sz w:val="20"/>
          <w:szCs w:val="20"/>
        </w:rPr>
        <w:t>п</w:t>
      </w:r>
      <w:r w:rsidRPr="00815DA6">
        <w:rPr>
          <w:rFonts w:ascii="Times New Roman" w:hAnsi="Times New Roman" w:cs="Times New Roman"/>
          <w:sz w:val="20"/>
          <w:szCs w:val="20"/>
        </w:rPr>
        <w:t>латы труда. Натуральная оплата труда включается в затраты произво</w:t>
      </w:r>
      <w:r w:rsidRPr="00815DA6">
        <w:rPr>
          <w:rFonts w:ascii="Times New Roman" w:hAnsi="Times New Roman" w:cs="Times New Roman"/>
          <w:sz w:val="20"/>
          <w:szCs w:val="20"/>
        </w:rPr>
        <w:t>д</w:t>
      </w:r>
      <w:r w:rsidRPr="00815DA6">
        <w:rPr>
          <w:rFonts w:ascii="Times New Roman" w:hAnsi="Times New Roman" w:cs="Times New Roman"/>
          <w:sz w:val="20"/>
          <w:szCs w:val="20"/>
        </w:rPr>
        <w:lastRenderedPageBreak/>
        <w:t xml:space="preserve">ства в оценке по средним ценам реализации продукции с учетом ее качества;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выплаты стимулирующего характера: надбавки к тарифным ставкам и окладам за профессиональное мастерство, классность</w:t>
      </w:r>
      <w:proofErr w:type="gramStart"/>
      <w:r w:rsidRPr="00815DA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15DA6">
        <w:rPr>
          <w:rFonts w:ascii="Times New Roman" w:hAnsi="Times New Roman" w:cs="Times New Roman"/>
          <w:sz w:val="20"/>
          <w:szCs w:val="20"/>
        </w:rPr>
        <w:t xml:space="preserve"> п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четное звание, ученую степень, высокие достижения в труде, за сло</w:t>
      </w:r>
      <w:r w:rsidRPr="00815DA6">
        <w:rPr>
          <w:rFonts w:ascii="Times New Roman" w:hAnsi="Times New Roman" w:cs="Times New Roman"/>
          <w:sz w:val="20"/>
          <w:szCs w:val="20"/>
        </w:rPr>
        <w:t>ж</w:t>
      </w:r>
      <w:r w:rsidRPr="00815DA6">
        <w:rPr>
          <w:rFonts w:ascii="Times New Roman" w:hAnsi="Times New Roman" w:cs="Times New Roman"/>
          <w:sz w:val="20"/>
          <w:szCs w:val="20"/>
        </w:rPr>
        <w:t>ность и напряженность работы, выслугу лет, стаж работы, премии 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 xml:space="preserve">бочих, руководителей и специалистов за производственные результаты в соответствии с действующим законодательством.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выплаты компенсирующего характера</w:t>
      </w:r>
      <w:proofErr w:type="gramStart"/>
      <w:r w:rsidRPr="00815DA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15DA6">
        <w:rPr>
          <w:rFonts w:ascii="Times New Roman" w:hAnsi="Times New Roman" w:cs="Times New Roman"/>
          <w:sz w:val="20"/>
          <w:szCs w:val="20"/>
        </w:rPr>
        <w:t xml:space="preserve"> связанные с режимом работы и условиями труда: надбавки и доплаты к тарифным ставкам и окладам за работу в ночное время, сверхурочную работу, работу в многосменном режиме, за совмещение профессий расширение зон о</w:t>
      </w:r>
      <w:r w:rsidRPr="00815DA6">
        <w:rPr>
          <w:rFonts w:ascii="Times New Roman" w:hAnsi="Times New Roman" w:cs="Times New Roman"/>
          <w:sz w:val="20"/>
          <w:szCs w:val="20"/>
        </w:rPr>
        <w:t>б</w:t>
      </w:r>
      <w:r w:rsidRPr="00815DA6">
        <w:rPr>
          <w:rFonts w:ascii="Times New Roman" w:hAnsi="Times New Roman" w:cs="Times New Roman"/>
          <w:sz w:val="20"/>
          <w:szCs w:val="20"/>
        </w:rPr>
        <w:t xml:space="preserve">служивания, за работу в тяжелых , вредных, особо вредных условиях труда и т.д.;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оплата в соответствии с действующим законодательством оч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редных (ежегодных) и дополнительных отпусков (компенсация за н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использованный отпуск), льготных часов подростков, перерывов в 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боте матерей для кормления ребенка, а также времени</w:t>
      </w:r>
      <w:proofErr w:type="gramStart"/>
      <w:r w:rsidRPr="00815DA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15DA6">
        <w:rPr>
          <w:rFonts w:ascii="Times New Roman" w:hAnsi="Times New Roman" w:cs="Times New Roman"/>
          <w:sz w:val="20"/>
          <w:szCs w:val="20"/>
        </w:rPr>
        <w:t xml:space="preserve"> связанного с прохождением медицинских осмотров, выполнением государственных обязанностей;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суммы, начисленные за выполненную работу лицам, привл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ченным из других организаций и фирм для работы в данной организ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 xml:space="preserve">ции согласно договорам;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начисленную оплату труда работникам хозяйства за время их обучения с отрывом от производства в системе повышения квалиф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кации и переподготовки кадров; </w:t>
      </w:r>
    </w:p>
    <w:p w:rsidR="00087635" w:rsidRPr="00815DA6" w:rsidRDefault="00087635" w:rsidP="00087635">
      <w:pPr>
        <w:numPr>
          <w:ilvl w:val="0"/>
          <w:numId w:val="34"/>
        </w:numPr>
        <w:tabs>
          <w:tab w:val="clear" w:pos="720"/>
          <w:tab w:val="left" w:pos="709"/>
          <w:tab w:val="num" w:pos="17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другие выплаты, включаемые в соответствии с установленным порядком в фонд оплаты труда (за исключением расходов по оплате труда, финансируемых за счет других собственных источников).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По статье «Отчисления на социальные нужды» учитывают обяз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тельные отчисления по установленным законодательством нормам в фонд социальной защиты населения от всех видов оплаты труда 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ботников, занятых в производстве продукции (работ, услуг), независ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мо от источников выплаты, кроме тех, на которые страховые взносы не начисляются.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статью «Сырье и материалы» включают стоимость приобрета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мых со стороны и собственного производства сырья и материалов, которые входят в состав вырабатываемой продукции, образуя ее осн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ву или являются необходимым компонентом при изготовлении пр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lastRenderedPageBreak/>
        <w:t xml:space="preserve">дукции, или используемых в процессе производства продукции для обеспечения нормального технологического процесса.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статью «Расходы на содержание и эксплуатацию основных средств» включают затраты, связанные с содержанием и эксплуатац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ей основных средств непосредственно в производстве.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По статье «Работы и услуги» отражаются затраты на работы и у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>луги вспомогательных производств организации, обеспечивающих производственные нужды и затраты на оплату услуг производственн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го характера, оказываемых данному предприятию сторонними орган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зациями.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К вспомогательным производствам сельскохозяйственной орган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>зации относятся: автомобильный грузовой автотранспорт, гужевой транспорт, производство и службы по электро-, тепло-, водо-, газ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 xml:space="preserve">снабжению, холодильным установкам.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На статью «Расходы денежных средств» относят: налоги, сборы и платежи в бюджет (земельный налог, экологический налог, т.е. плат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жи за допустимые в пределах установленных лимитов выбросы (сбр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сы) загрязняющих веществ в окружающую среду; другие налоги, о</w:t>
      </w:r>
      <w:r w:rsidRPr="00815DA6">
        <w:rPr>
          <w:rFonts w:ascii="Times New Roman" w:hAnsi="Times New Roman" w:cs="Times New Roman"/>
          <w:sz w:val="20"/>
          <w:szCs w:val="20"/>
        </w:rPr>
        <w:t>п</w:t>
      </w:r>
      <w:r w:rsidRPr="00815DA6">
        <w:rPr>
          <w:rFonts w:ascii="Times New Roman" w:hAnsi="Times New Roman" w:cs="Times New Roman"/>
          <w:sz w:val="20"/>
          <w:szCs w:val="20"/>
        </w:rPr>
        <w:t xml:space="preserve">ределенные действующим законодательством);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По статье «Прочие затраты» отражают затраты, непосредственно связанные с производством продукции, не относящейся ни к одной из указанных выше статей. В состав расходов, отражаемых по данной статье, включают: </w:t>
      </w:r>
    </w:p>
    <w:p w:rsidR="00087635" w:rsidRPr="00815DA6" w:rsidRDefault="00087635" w:rsidP="00087635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расходы по искусственному осеменению животных (содерж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нию пункта осеменения животных, стоимость спермы и другие затр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 xml:space="preserve">ты); </w:t>
      </w:r>
    </w:p>
    <w:p w:rsidR="00087635" w:rsidRPr="00815DA6" w:rsidRDefault="00087635" w:rsidP="00087635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расходы будущих периодов (затраты на строительство и с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держание летних лагерей, загонов, навесов и других сооружений нек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 xml:space="preserve">питального характера для животных); </w:t>
      </w:r>
    </w:p>
    <w:p w:rsidR="00087635" w:rsidRPr="00815DA6" w:rsidRDefault="00087635" w:rsidP="00087635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затраты по ограждению ферм, оборудованию </w:t>
      </w:r>
      <w:proofErr w:type="spellStart"/>
      <w:r w:rsidRPr="00815DA6">
        <w:rPr>
          <w:rFonts w:ascii="Times New Roman" w:hAnsi="Times New Roman" w:cs="Times New Roman"/>
          <w:sz w:val="20"/>
          <w:szCs w:val="20"/>
        </w:rPr>
        <w:t>дизбарьеров</w:t>
      </w:r>
      <w:proofErr w:type="spellEnd"/>
      <w:r w:rsidRPr="00815DA6">
        <w:rPr>
          <w:rFonts w:ascii="Times New Roman" w:hAnsi="Times New Roman" w:cs="Times New Roman"/>
          <w:sz w:val="20"/>
          <w:szCs w:val="20"/>
        </w:rPr>
        <w:t>, строительству санпропускников и других объектов, связанные с вет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ринарно-санитарными мероприятиями и др.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По статье «Потери от брака, падежа животных» в животноводстве статье учитывают потери от гибели молодняка и взрослого скота, н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ходящегося на выращивании и откорме, птицы, зверей, кроликов</w:t>
      </w:r>
      <w:proofErr w:type="gramStart"/>
      <w:r w:rsidRPr="00815DA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15DA6">
        <w:rPr>
          <w:rFonts w:ascii="Times New Roman" w:hAnsi="Times New Roman" w:cs="Times New Roman"/>
          <w:sz w:val="20"/>
          <w:szCs w:val="20"/>
        </w:rPr>
        <w:t xml:space="preserve"> а также семей пчел. Оценка павших животных осуществляется исходя из их веса на момент падежа и прогнозной (плановой) себестоимости одного килограмма живой массы. На эту статью не относят потери от падежа животных, подлежащее взысканию с виновных лиц, а также </w:t>
      </w:r>
      <w:r w:rsidRPr="00815DA6">
        <w:rPr>
          <w:rFonts w:ascii="Times New Roman" w:hAnsi="Times New Roman" w:cs="Times New Roman"/>
          <w:sz w:val="20"/>
          <w:szCs w:val="20"/>
        </w:rPr>
        <w:lastRenderedPageBreak/>
        <w:t>стоимость потерь от гибели животных вследствие стихийных бедс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вий.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По статье «Затраты по организации производства и управлению» отражают производственные расходы (затраты по организации прои</w:t>
      </w:r>
      <w:r w:rsidRPr="00815DA6">
        <w:rPr>
          <w:rFonts w:ascii="Times New Roman" w:hAnsi="Times New Roman" w:cs="Times New Roman"/>
          <w:sz w:val="20"/>
          <w:szCs w:val="20"/>
        </w:rPr>
        <w:t>з</w:t>
      </w:r>
      <w:r w:rsidRPr="00815DA6">
        <w:rPr>
          <w:rFonts w:ascii="Times New Roman" w:hAnsi="Times New Roman" w:cs="Times New Roman"/>
          <w:sz w:val="20"/>
          <w:szCs w:val="20"/>
        </w:rPr>
        <w:t>водства и управлению в бригадах, фермах, цехах и иных подраздел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 xml:space="preserve">ниях предприятия) и общехозяйственные расходы. </w:t>
      </w:r>
    </w:p>
    <w:p w:rsidR="00087635" w:rsidRPr="00087635" w:rsidRDefault="00815DA6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4. Исчисление себестоимости продукции 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основного молочного стада </w:t>
      </w:r>
      <w:r w:rsidR="00815DA6">
        <w:rPr>
          <w:rFonts w:ascii="Times New Roman" w:hAnsi="Times New Roman" w:cs="Times New Roman"/>
          <w:b/>
          <w:bCs/>
          <w:sz w:val="20"/>
          <w:szCs w:val="20"/>
        </w:rPr>
        <w:t>крупного рогатого скота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молочном скотоводстве объектами исчисления себестоимости  по основному молочному стаду КРС являются:  молоко и приплод.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По основному молочному стаду для определения себестоимости продукции из общей суммы затрат, учтенных на аналитическом счете, исключают стоимость побочной продукции – навоза в нормативной оценке. 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Оставшиеся затраты относят на валовой выход основной проду</w:t>
      </w:r>
      <w:r w:rsidRPr="00815DA6">
        <w:rPr>
          <w:rFonts w:ascii="Times New Roman" w:hAnsi="Times New Roman" w:cs="Times New Roman"/>
          <w:sz w:val="20"/>
          <w:szCs w:val="20"/>
        </w:rPr>
        <w:t>к</w:t>
      </w:r>
      <w:r w:rsidRPr="00815DA6">
        <w:rPr>
          <w:rFonts w:ascii="Times New Roman" w:hAnsi="Times New Roman" w:cs="Times New Roman"/>
          <w:sz w:val="20"/>
          <w:szCs w:val="20"/>
        </w:rPr>
        <w:t xml:space="preserve">ции – молоко и приплод.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Затраты между этими сопряженными видами продукции распред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 xml:space="preserve">ляют в соответствии с расходом обменной энергии кормов: на молоко – 90 %, на приплод – 10 % 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Себестоимость 1 ц молока исчисляют делением суммы затрат, пр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ходящейся на его производство, на физическую массу полученного молока, а себестоимость приплода – делением затрат, отнесенных на него, на полученное количество голов приплода.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Пример. В сельскохозяйственной организации за отчетный период фактические затраты на содержание молочного стада составили  3520 тыс. руб. В течение года в организации было получено 86655 т молока и 1603 голов приплода.  За год было оприходовано  навоза по норм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а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тивной себестоимости  на сумму 228 тыс.  руб. Нормативно-прогнозная себестоимость молока составила 300 руб. за тонну, пр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и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плода 200  руб. за 1 голову. Организацией в течение года молоко было реализовано государству 7883 т, использовано на выпойку телятам 779 т, реализовано населению 3 т.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Требуется определить фактическую себестоимость каждого вида продукции, полученной в сельскохозяйственной организации в отче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т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ном периоде.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Решение: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lastRenderedPageBreak/>
        <w:t>1. Определяем сумму затрат, относимую на себестоимость проду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к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ции: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 3520 000 руб. – 228000 руб. = 3 292 000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2. Распределяем затраты в соответствии с расходом обменной эне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р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гии кормов, приходящиеся на молоко и приплод:</w:t>
      </w:r>
    </w:p>
    <w:p w:rsidR="00087635" w:rsidRPr="00815DA6" w:rsidRDefault="00087635" w:rsidP="00087635">
      <w:pPr>
        <w:numPr>
          <w:ilvl w:val="0"/>
          <w:numId w:val="36"/>
        </w:numPr>
        <w:kinsoku w:val="0"/>
        <w:overflowPunct w:val="0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в размере 90%, приходящиеся на молоко: </w:t>
      </w:r>
    </w:p>
    <w:p w:rsidR="00087635" w:rsidRPr="00815DA6" w:rsidRDefault="00087635" w:rsidP="00087635">
      <w:pPr>
        <w:kinsoku w:val="0"/>
        <w:overflowPunct w:val="0"/>
        <w:spacing w:after="0" w:line="240" w:lineRule="auto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3 292 000 руб. × 90% = 2 962 800 руб.;</w:t>
      </w:r>
    </w:p>
    <w:p w:rsidR="00087635" w:rsidRPr="00815DA6" w:rsidRDefault="00087635" w:rsidP="00087635">
      <w:pPr>
        <w:numPr>
          <w:ilvl w:val="0"/>
          <w:numId w:val="36"/>
        </w:numPr>
        <w:kinsoku w:val="0"/>
        <w:overflowPunct w:val="0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в размере 10%, приходящиеся на приплод:</w:t>
      </w:r>
    </w:p>
    <w:p w:rsidR="00087635" w:rsidRPr="00815DA6" w:rsidRDefault="00087635" w:rsidP="00087635">
      <w:pPr>
        <w:kinsoku w:val="0"/>
        <w:overflowPunct w:val="0"/>
        <w:spacing w:after="0" w:line="240" w:lineRule="auto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3 292 000 руб. × 10% = 329 200 руб.</w:t>
      </w:r>
    </w:p>
    <w:p w:rsidR="00087635" w:rsidRPr="00815DA6" w:rsidRDefault="00087635" w:rsidP="00087635">
      <w:pPr>
        <w:kinsoku w:val="0"/>
        <w:overflowPunct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3. Определяем фактическую себестоимость полученной продукции:</w:t>
      </w:r>
    </w:p>
    <w:p w:rsidR="00087635" w:rsidRPr="00815DA6" w:rsidRDefault="00087635" w:rsidP="00087635">
      <w:pPr>
        <w:numPr>
          <w:ilvl w:val="0"/>
          <w:numId w:val="37"/>
        </w:numPr>
        <w:kinsoku w:val="0"/>
        <w:overflowPunct w:val="0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eastAsia="ru-RU"/>
        </w:rPr>
        <w:t>фактическая себестоимость 1 т молока:</w:t>
      </w:r>
    </w:p>
    <w:p w:rsidR="00087635" w:rsidRPr="00815DA6" w:rsidRDefault="00087635" w:rsidP="00087635">
      <w:pPr>
        <w:kinsoku w:val="0"/>
        <w:overflowPunct w:val="0"/>
        <w:spacing w:after="0" w:line="240" w:lineRule="auto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eastAsia="ru-RU"/>
        </w:rPr>
        <w:t>2 962 800руб./8665 т = 341,93 руб./т;</w:t>
      </w:r>
    </w:p>
    <w:p w:rsidR="00087635" w:rsidRPr="00815DA6" w:rsidRDefault="00087635" w:rsidP="00087635">
      <w:pPr>
        <w:numPr>
          <w:ilvl w:val="0"/>
          <w:numId w:val="37"/>
        </w:numPr>
        <w:kinsoku w:val="0"/>
        <w:overflowPunct w:val="0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eastAsia="ru-RU"/>
        </w:rPr>
        <w:t>фактическая себестоимость 1 головы приплода:</w:t>
      </w:r>
    </w:p>
    <w:p w:rsidR="00087635" w:rsidRPr="00815DA6" w:rsidRDefault="00087635" w:rsidP="00087635">
      <w:pPr>
        <w:kinsoku w:val="0"/>
        <w:overflowPunct w:val="0"/>
        <w:spacing w:after="0" w:line="240" w:lineRule="auto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eastAsia="ru-RU"/>
        </w:rPr>
        <w:t>329200 руб. / 1603 гол. =205,36 руб./гол.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815DA6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5. Исчисление себестоимости продукции 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выращивания и откорма </w:t>
      </w:r>
      <w:r w:rsidR="00815DA6">
        <w:rPr>
          <w:rFonts w:ascii="Times New Roman" w:hAnsi="Times New Roman" w:cs="Times New Roman"/>
          <w:b/>
          <w:bCs/>
          <w:sz w:val="20"/>
          <w:szCs w:val="20"/>
        </w:rPr>
        <w:t>крупного рогатого скота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По выращиванию молодняка и откорму крупного рогатого скота </w:t>
      </w:r>
      <w:r w:rsidRPr="00087635">
        <w:rPr>
          <w:rFonts w:ascii="Times New Roman" w:hAnsi="Times New Roman" w:cs="Times New Roman"/>
          <w:i/>
          <w:iCs/>
          <w:sz w:val="20"/>
          <w:szCs w:val="20"/>
        </w:rPr>
        <w:t xml:space="preserve">объектами исчисления себестоимости являются получаемый 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прирост живой массы</w:t>
      </w:r>
      <w:r w:rsidRPr="00087635">
        <w:rPr>
          <w:rFonts w:ascii="Times New Roman" w:hAnsi="Times New Roman" w:cs="Times New Roman"/>
          <w:i/>
          <w:iCs/>
          <w:sz w:val="20"/>
          <w:szCs w:val="20"/>
        </w:rPr>
        <w:t xml:space="preserve"> и общая 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живая масса скота</w:t>
      </w:r>
      <w:r w:rsidRPr="000876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87635">
        <w:rPr>
          <w:rFonts w:ascii="Times New Roman" w:hAnsi="Times New Roman" w:cs="Times New Roman"/>
          <w:b/>
          <w:bCs/>
          <w:sz w:val="20"/>
          <w:szCs w:val="20"/>
        </w:rPr>
        <w:t>Себестоимость 1 ц прироста</w:t>
      </w:r>
      <w:r w:rsidRPr="00087635">
        <w:rPr>
          <w:rFonts w:ascii="Times New Roman" w:hAnsi="Times New Roman" w:cs="Times New Roman"/>
          <w:sz w:val="20"/>
          <w:szCs w:val="20"/>
        </w:rPr>
        <w:t xml:space="preserve"> живой массы определяют путем д</w:t>
      </w:r>
      <w:r w:rsidRPr="00087635">
        <w:rPr>
          <w:rFonts w:ascii="Times New Roman" w:hAnsi="Times New Roman" w:cs="Times New Roman"/>
          <w:sz w:val="20"/>
          <w:szCs w:val="20"/>
        </w:rPr>
        <w:t>е</w:t>
      </w:r>
      <w:r w:rsidRPr="00087635">
        <w:rPr>
          <w:rFonts w:ascii="Times New Roman" w:hAnsi="Times New Roman" w:cs="Times New Roman"/>
          <w:sz w:val="20"/>
          <w:szCs w:val="20"/>
        </w:rPr>
        <w:t>ления общей суммы затрат за вычетом стоимости побочной продукции (навоза), относящейся  к приросту живой массы данной учетной гру</w:t>
      </w:r>
      <w:r w:rsidRPr="00087635">
        <w:rPr>
          <w:rFonts w:ascii="Times New Roman" w:hAnsi="Times New Roman" w:cs="Times New Roman"/>
          <w:sz w:val="20"/>
          <w:szCs w:val="20"/>
        </w:rPr>
        <w:t>п</w:t>
      </w:r>
      <w:r w:rsidRPr="00087635">
        <w:rPr>
          <w:rFonts w:ascii="Times New Roman" w:hAnsi="Times New Roman" w:cs="Times New Roman"/>
          <w:sz w:val="20"/>
          <w:szCs w:val="20"/>
        </w:rPr>
        <w:t>пы скота, на полученный от этой учетной группы скота валовой пр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 xml:space="preserve">рост живой массы в  центнерах. </w:t>
      </w:r>
      <w:proofErr w:type="gramEnd"/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7635">
        <w:rPr>
          <w:rFonts w:ascii="Times New Roman" w:hAnsi="Times New Roman" w:cs="Times New Roman"/>
          <w:i/>
          <w:iCs/>
          <w:sz w:val="20"/>
          <w:szCs w:val="20"/>
        </w:rPr>
        <w:t>Валовой прирост живой массы определяют по следующей форм</w:t>
      </w:r>
      <w:r w:rsidRPr="00087635">
        <w:rPr>
          <w:rFonts w:ascii="Times New Roman" w:hAnsi="Times New Roman" w:cs="Times New Roman"/>
          <w:i/>
          <w:iCs/>
          <w:sz w:val="20"/>
          <w:szCs w:val="20"/>
        </w:rPr>
        <w:t>у</w:t>
      </w:r>
      <w:r w:rsidRPr="00087635">
        <w:rPr>
          <w:rFonts w:ascii="Times New Roman" w:hAnsi="Times New Roman" w:cs="Times New Roman"/>
          <w:i/>
          <w:iCs/>
          <w:sz w:val="20"/>
          <w:szCs w:val="20"/>
        </w:rPr>
        <w:t>ле: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  <w:vertAlign w:val="subscript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М= </w:t>
      </w:r>
      <w:proofErr w:type="spellStart"/>
      <w:r w:rsidRPr="00087635">
        <w:rPr>
          <w:rFonts w:ascii="Times New Roman" w:hAnsi="Times New Roman" w:cs="Times New Roman"/>
          <w:b/>
          <w:bCs/>
          <w:sz w:val="20"/>
          <w:szCs w:val="20"/>
        </w:rPr>
        <w:t>Мк+Мв</w:t>
      </w:r>
      <w:proofErr w:type="spellEnd"/>
      <w:r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 – Мп – </w:t>
      </w:r>
      <w:proofErr w:type="spellStart"/>
      <w:r w:rsidRPr="00087635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Pr="00087635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н</w:t>
      </w:r>
      <w:proofErr w:type="spellEnd"/>
      <w:r w:rsidRPr="00087635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,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 xml:space="preserve">где  </w:t>
      </w: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Мк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  – масса поголовья животных на конец года;     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Мв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 – масса выбывшего поголовья за год, включая павших живо</w:t>
      </w:r>
      <w:r w:rsidRPr="00087635">
        <w:rPr>
          <w:rFonts w:ascii="Times New Roman" w:hAnsi="Times New Roman" w:cs="Times New Roman"/>
          <w:sz w:val="20"/>
          <w:szCs w:val="20"/>
        </w:rPr>
        <w:t>т</w:t>
      </w:r>
      <w:r w:rsidRPr="00087635">
        <w:rPr>
          <w:rFonts w:ascii="Times New Roman" w:hAnsi="Times New Roman" w:cs="Times New Roman"/>
          <w:sz w:val="20"/>
          <w:szCs w:val="20"/>
        </w:rPr>
        <w:t>ных по их массе на последнее взвешивание до падежа;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Мп –  масса поступившего поголовья и приплода;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635">
        <w:rPr>
          <w:rFonts w:ascii="Times New Roman" w:hAnsi="Times New Roman" w:cs="Times New Roman"/>
          <w:sz w:val="20"/>
          <w:szCs w:val="20"/>
        </w:rPr>
        <w:t>М</w:t>
      </w:r>
      <w:r w:rsidRPr="00087635">
        <w:rPr>
          <w:rFonts w:ascii="Times New Roman" w:hAnsi="Times New Roman" w:cs="Times New Roman"/>
          <w:sz w:val="20"/>
          <w:szCs w:val="20"/>
          <w:vertAlign w:val="subscript"/>
        </w:rPr>
        <w:t>н</w:t>
      </w:r>
      <w:proofErr w:type="spellEnd"/>
      <w:r w:rsidRPr="00087635">
        <w:rPr>
          <w:rFonts w:ascii="Times New Roman" w:hAnsi="Times New Roman" w:cs="Times New Roman"/>
          <w:sz w:val="20"/>
          <w:szCs w:val="20"/>
        </w:rPr>
        <w:t xml:space="preserve"> –  масса поголовья на начало года.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 xml:space="preserve">В фактическую себестоимость прироста живой массы включают сумму потерь от гибели молодняка и взрослого скота на откорме, за исключением сумм потерь, подлежащих взысканию с виновных лиц, а также вследствие эпизоотий и стихийных бедствий, возмещаемых в установленном порядке страховыми органами или списываемых на финансовые результаты. 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Для определения фактической себестоимости выбывшего погол</w:t>
      </w:r>
      <w:r w:rsidRPr="00087635">
        <w:rPr>
          <w:rFonts w:ascii="Times New Roman" w:hAnsi="Times New Roman" w:cs="Times New Roman"/>
          <w:sz w:val="20"/>
          <w:szCs w:val="20"/>
        </w:rPr>
        <w:t>о</w:t>
      </w:r>
      <w:r w:rsidRPr="00087635">
        <w:rPr>
          <w:rFonts w:ascii="Times New Roman" w:hAnsi="Times New Roman" w:cs="Times New Roman"/>
          <w:sz w:val="20"/>
          <w:szCs w:val="20"/>
        </w:rPr>
        <w:t xml:space="preserve">вья и оставшегося в организации на конец года рассчитывается 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себ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Pr="00087635">
        <w:rPr>
          <w:rFonts w:ascii="Times New Roman" w:hAnsi="Times New Roman" w:cs="Times New Roman"/>
          <w:b/>
          <w:bCs/>
          <w:sz w:val="20"/>
          <w:szCs w:val="20"/>
        </w:rPr>
        <w:t>стоимость 1 ц живой массы</w:t>
      </w:r>
      <w:r w:rsidRPr="000876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t>С этой целью исчисляют два показателя: себестоимость калькул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руемого поголовья и живую массу калькулируемого поголовья.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i/>
          <w:iCs/>
          <w:sz w:val="20"/>
          <w:szCs w:val="20"/>
        </w:rPr>
        <w:t>Себестоимость калькулируемого поголовья</w:t>
      </w:r>
      <w:r w:rsidRPr="00087635">
        <w:rPr>
          <w:rFonts w:ascii="Times New Roman" w:hAnsi="Times New Roman" w:cs="Times New Roman"/>
          <w:sz w:val="20"/>
          <w:szCs w:val="20"/>
        </w:rPr>
        <w:t xml:space="preserve"> равна стоимости ж</w:t>
      </w:r>
      <w:r w:rsidRPr="00087635">
        <w:rPr>
          <w:rFonts w:ascii="Times New Roman" w:hAnsi="Times New Roman" w:cs="Times New Roman"/>
          <w:sz w:val="20"/>
          <w:szCs w:val="20"/>
        </w:rPr>
        <w:t>и</w:t>
      </w:r>
      <w:r w:rsidRPr="00087635">
        <w:rPr>
          <w:rFonts w:ascii="Times New Roman" w:hAnsi="Times New Roman" w:cs="Times New Roman"/>
          <w:sz w:val="20"/>
          <w:szCs w:val="20"/>
        </w:rPr>
        <w:t>вотных на начало года, стоимости животных, поступивших на выр</w:t>
      </w:r>
      <w:r w:rsidRPr="00087635">
        <w:rPr>
          <w:rFonts w:ascii="Times New Roman" w:hAnsi="Times New Roman" w:cs="Times New Roman"/>
          <w:sz w:val="20"/>
          <w:szCs w:val="20"/>
        </w:rPr>
        <w:t>а</w:t>
      </w:r>
      <w:r w:rsidRPr="00087635">
        <w:rPr>
          <w:rFonts w:ascii="Times New Roman" w:hAnsi="Times New Roman" w:cs="Times New Roman"/>
          <w:sz w:val="20"/>
          <w:szCs w:val="20"/>
        </w:rPr>
        <w:t xml:space="preserve">щивание и откорм со стороны и из других учетных групп, стоимости приплода и прироста за отчетный год за вычетом стоимости павшего поголовья по нормативно-прогнозной себестоимости, списанного в затраты производства.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i/>
          <w:iCs/>
          <w:sz w:val="20"/>
          <w:szCs w:val="20"/>
        </w:rPr>
        <w:t>Живая масса калькулируемого поголовья</w:t>
      </w:r>
      <w:r w:rsidRPr="00087635">
        <w:rPr>
          <w:rFonts w:ascii="Times New Roman" w:hAnsi="Times New Roman" w:cs="Times New Roman"/>
          <w:sz w:val="20"/>
          <w:szCs w:val="20"/>
        </w:rPr>
        <w:t xml:space="preserve"> состоит из живой массы животных, оставшихся в организации на конец года, и живой массы поголовья, выбывшего в </w:t>
      </w:r>
      <w:r w:rsidRPr="00815DA6">
        <w:rPr>
          <w:rFonts w:ascii="Times New Roman" w:hAnsi="Times New Roman" w:cs="Times New Roman"/>
          <w:sz w:val="20"/>
          <w:szCs w:val="20"/>
        </w:rPr>
        <w:t>течение года, без живой массы павшего пог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ловья, включенного в состав затрат животноводства.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5DA6">
        <w:rPr>
          <w:rFonts w:ascii="Times New Roman" w:hAnsi="Times New Roman" w:cs="Times New Roman"/>
          <w:sz w:val="20"/>
          <w:szCs w:val="20"/>
        </w:rPr>
        <w:t>Разделив себестоимость калькулируемого поголовья на живую ма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>су калькулируемого поголовья получают</w:t>
      </w:r>
      <w:proofErr w:type="gramEnd"/>
      <w:r w:rsidRPr="00815DA6">
        <w:rPr>
          <w:rFonts w:ascii="Times New Roman" w:hAnsi="Times New Roman" w:cs="Times New Roman"/>
          <w:sz w:val="20"/>
          <w:szCs w:val="20"/>
        </w:rPr>
        <w:t xml:space="preserve"> фактическую себестоимость 1 ц живой массы.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Пример.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В сельскохозяйственной организации за отчетный период з</w:t>
      </w:r>
      <w:r w:rsidRPr="00815DA6">
        <w:rPr>
          <w:rFonts w:ascii="Times New Roman" w:hAnsi="Times New Roman" w:cs="Times New Roman"/>
          <w:sz w:val="20"/>
          <w:szCs w:val="20"/>
        </w:rPr>
        <w:t>атраты на содержание основного стада крупного рогатого скота и телят в во</w:t>
      </w:r>
      <w:r w:rsidRPr="00815DA6">
        <w:rPr>
          <w:rFonts w:ascii="Times New Roman" w:hAnsi="Times New Roman" w:cs="Times New Roman"/>
          <w:sz w:val="20"/>
          <w:szCs w:val="20"/>
        </w:rPr>
        <w:t>з</w:t>
      </w:r>
      <w:r w:rsidRPr="00815DA6">
        <w:rPr>
          <w:rFonts w:ascii="Times New Roman" w:hAnsi="Times New Roman" w:cs="Times New Roman"/>
          <w:sz w:val="20"/>
          <w:szCs w:val="20"/>
        </w:rPr>
        <w:t>расте до 8 месяцев составили 921 448,36 руб. В течение отчетного п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риода получено: 1307 голов приплода живой массой 588 ц на сумму 152 880 руб., прироста живой массы 2420 ц на сумму 629 200 руб., м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лока по ценам реализации на сумму 120 562 руб., навоза – на сумму 11 527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Требуется определить фактическую стоимость каждого вида пр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о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дукции, полученной в сельскохозяйственной организации в отчетном периоде.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Решение: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1. Определяем сумму затрат, относимых на прирост и приплод т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лят (за вычетом стоимости молока и навоза):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921 448,36 –120 562 – 11 527 = 789 359,36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lastRenderedPageBreak/>
        <w:t>2. Определяем себестоимость 1 ц прироста живой массы: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789 359,36 / (588 + 2 420) = 262,42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3. Определяем фактическую стоимость продукции: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– приплода: 262,42 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×</w:t>
      </w:r>
      <w:r w:rsidRPr="00815DA6">
        <w:rPr>
          <w:rFonts w:ascii="Times New Roman" w:hAnsi="Times New Roman" w:cs="Times New Roman"/>
          <w:sz w:val="20"/>
          <w:szCs w:val="20"/>
        </w:rPr>
        <w:t xml:space="preserve"> 588 = 154 302,96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– прироста: 262,42 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×</w:t>
      </w:r>
      <w:r w:rsidRPr="00815DA6">
        <w:rPr>
          <w:rFonts w:ascii="Times New Roman" w:hAnsi="Times New Roman" w:cs="Times New Roman"/>
          <w:sz w:val="20"/>
          <w:szCs w:val="20"/>
        </w:rPr>
        <w:t xml:space="preserve"> 2 420 = 635 056,40 руб.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815DA6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D4288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>. Исчисление себестоимости продукции птицеводства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Объектами исчисления себестоимости в птицеводстве являются: по родительскому стаду – инкубационные яйца, по промышленному ст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ду – пищевые яйца, по молодняку птицы – прирост живой массы, по инкубации – суточные птенцы. Побочную продукцию птицеводства – перо, пух, отходы инкубационного цеха (задохлики, кровяное кольцо, петушки, забитые в суточном возрасте) – оценивают по ценам во</w:t>
      </w:r>
      <w:r w:rsidRPr="00815DA6">
        <w:rPr>
          <w:rFonts w:ascii="Times New Roman" w:hAnsi="Times New Roman" w:cs="Times New Roman"/>
          <w:sz w:val="20"/>
          <w:szCs w:val="20"/>
        </w:rPr>
        <w:t>з</w:t>
      </w:r>
      <w:r w:rsidRPr="00815DA6">
        <w:rPr>
          <w:rFonts w:ascii="Times New Roman" w:hAnsi="Times New Roman" w:cs="Times New Roman"/>
          <w:sz w:val="20"/>
          <w:szCs w:val="20"/>
        </w:rPr>
        <w:t>можной реализации или использования.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По учетным группам «Взрослые куры родительского стада яичного направления» и «Взрослые куры промышленного стада яичного н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правления» на себестоимость яиц (инкубационных или пищевых) о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носят все затраты соответствующих учетных групп (включая сто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>мость павшей птицы) за вычетом стоимости побочной продукции. В затраты на содержание взрослого стада птицы яичного направления списывают разницу между себестоимостью взрослой птицы, прода</w:t>
      </w:r>
      <w:r w:rsidRPr="00815DA6">
        <w:rPr>
          <w:rFonts w:ascii="Times New Roman" w:hAnsi="Times New Roman" w:cs="Times New Roman"/>
          <w:sz w:val="20"/>
          <w:szCs w:val="20"/>
        </w:rPr>
        <w:t>н</w:t>
      </w:r>
      <w:r w:rsidRPr="00815DA6">
        <w:rPr>
          <w:rFonts w:ascii="Times New Roman" w:hAnsi="Times New Roman" w:cs="Times New Roman"/>
          <w:sz w:val="20"/>
          <w:szCs w:val="20"/>
        </w:rPr>
        <w:t>ной или забитой на мясо после выбраковки и выручкой (цене возмо</w:t>
      </w:r>
      <w:r w:rsidRPr="00815DA6">
        <w:rPr>
          <w:rFonts w:ascii="Times New Roman" w:hAnsi="Times New Roman" w:cs="Times New Roman"/>
          <w:sz w:val="20"/>
          <w:szCs w:val="20"/>
        </w:rPr>
        <w:t>ж</w:t>
      </w:r>
      <w:r w:rsidRPr="00815DA6">
        <w:rPr>
          <w:rFonts w:ascii="Times New Roman" w:hAnsi="Times New Roman" w:cs="Times New Roman"/>
          <w:sz w:val="20"/>
          <w:szCs w:val="20"/>
        </w:rPr>
        <w:t>ной реализации) от ее реализации.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По учетным группам выращивания молодняка и откорма птицы объектами калькуляции являются прирост живой массы и общая живая масса.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Себестоимость получаемого прироста живой массы определяют путем деления, учтенных затрат на  выращивание или откорм птицы по соответствующей учетной группе (за вычетом стоимости побочной продукции) на количество полученного прироста живой массы.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Себестоимость общей живой массы птицы рассчитывают исходя из стоимости молодняка птицы и себестоимости прироста живой массы (аналогично, как по крупному рогатому скоту).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Затраты по цеху инкубации складываются из стоимости заложе</w:t>
      </w:r>
      <w:r w:rsidRPr="00815DA6">
        <w:rPr>
          <w:rFonts w:ascii="Times New Roman" w:hAnsi="Times New Roman" w:cs="Times New Roman"/>
          <w:sz w:val="20"/>
          <w:szCs w:val="20"/>
        </w:rPr>
        <w:t>н</w:t>
      </w:r>
      <w:r w:rsidRPr="00815DA6">
        <w:rPr>
          <w:rFonts w:ascii="Times New Roman" w:hAnsi="Times New Roman" w:cs="Times New Roman"/>
          <w:sz w:val="20"/>
          <w:szCs w:val="20"/>
        </w:rPr>
        <w:t xml:space="preserve">ных яиц и затрат на инкубацию.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Заложенные в инкубатор яйца собственного производства оцен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>вают по их себестоимости, а купленные на стороне – исходя из факт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 xml:space="preserve">ческих затрат на их приобретение. 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lastRenderedPageBreak/>
        <w:t>Себестоимость 1 тыс. голов суточных птенцов определяется исходя из суммы затрат по цеху инкубации, приходящейся на продукцию о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четного года за вычетом стоимости побочной продукции (неоплод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творенные яйца; яйца, изъятые после второго миража; мясо забитых суточных петушков, предназначенные для кормления животных). Она слагается из стоимости незавершенного производства по цеху инкуб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ции на начало года и затрат текущего года за вычетом стоимости нез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вершенного производства на конец года.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Чтобы определить стоимость незавершенного производства по ц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ху инкубации на конец года, необходимо фактическую себестоимость одного яйца в инкубаторе (яйце-дня) умножить на количество зал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женных яиц и фактическую продолжительность их инкубации (в днях) в период до 1 января (на количество яйце-дней незавершенного прои</w:t>
      </w:r>
      <w:r w:rsidRPr="00815DA6">
        <w:rPr>
          <w:rFonts w:ascii="Times New Roman" w:hAnsi="Times New Roman" w:cs="Times New Roman"/>
          <w:sz w:val="20"/>
          <w:szCs w:val="20"/>
        </w:rPr>
        <w:t>з</w:t>
      </w:r>
      <w:r w:rsidRPr="00815DA6">
        <w:rPr>
          <w:rFonts w:ascii="Times New Roman" w:hAnsi="Times New Roman" w:cs="Times New Roman"/>
          <w:sz w:val="20"/>
          <w:szCs w:val="20"/>
        </w:rPr>
        <w:t>водства на конец отчетного периода).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Пример 1.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В сельскохозяйственной организации за отчетный период </w:t>
      </w:r>
      <w:r w:rsidRPr="00815DA6">
        <w:rPr>
          <w:rFonts w:ascii="Times New Roman" w:hAnsi="Times New Roman" w:cs="Times New Roman"/>
          <w:sz w:val="20"/>
          <w:szCs w:val="20"/>
        </w:rPr>
        <w:t>затраты на содержание молодняка птицы всех возрастов, учтенные на аналит</w:t>
      </w:r>
      <w:r w:rsidRPr="00815DA6">
        <w:rPr>
          <w:rFonts w:ascii="Times New Roman" w:hAnsi="Times New Roman" w:cs="Times New Roman"/>
          <w:sz w:val="20"/>
          <w:szCs w:val="20"/>
        </w:rPr>
        <w:t>и</w:t>
      </w:r>
      <w:r w:rsidRPr="00815DA6">
        <w:rPr>
          <w:rFonts w:ascii="Times New Roman" w:hAnsi="Times New Roman" w:cs="Times New Roman"/>
          <w:sz w:val="20"/>
          <w:szCs w:val="20"/>
        </w:rPr>
        <w:t>ческом счете «Птица», составили 121570 тыс. руб. В течение отчетного периода было получено 84739 т прироста живой массы на сумму 101680 тыс.руб., помета – на сумму 481 тыс.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Требуется определить фактическую стоимость </w:t>
      </w:r>
      <w:r w:rsidRPr="00815DA6">
        <w:rPr>
          <w:rFonts w:ascii="Times New Roman" w:hAnsi="Times New Roman" w:cs="Times New Roman"/>
          <w:sz w:val="20"/>
          <w:szCs w:val="20"/>
        </w:rPr>
        <w:t>прироста живой массы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, полученной в сельскохозяйственной организации в отчетном периоде.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Решение:</w:t>
      </w:r>
    </w:p>
    <w:p w:rsidR="00087635" w:rsidRPr="00815DA6" w:rsidRDefault="00087635" w:rsidP="00087635">
      <w:pPr>
        <w:pStyle w:val="ae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1. Определяем сумму затрат, относимых на прирост живой массы за вычетом побочной продукции: 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121570 – 481 = 121089 тыс.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2. Определяем себестоимость 1 т прироста живой массы птицы: 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121089 / 84739 = 1429 руб./ т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Пример 2.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В сельскохозяйственной организации за отчетный период з</w:t>
      </w:r>
      <w:r w:rsidRPr="00815DA6">
        <w:rPr>
          <w:rFonts w:ascii="Times New Roman" w:hAnsi="Times New Roman" w:cs="Times New Roman"/>
          <w:sz w:val="20"/>
          <w:szCs w:val="20"/>
        </w:rPr>
        <w:t>атраты незавершенного производства на начало года по  аналитическому сч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ту «Цех инкубации» (открыт в соответствии с рабочим планом счетов организации) составили 18750 руб. (75 тыс. шт. яиц).  За отчетный п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риод в цех инкубации поступило 1 200 тыс. шт. яиц по фактической себестоимости на сумму 300 000 руб., из которых 60 тыс. шт. были заложены 24 декабря и до конца года 7 дней находились в цехе инк</w:t>
      </w:r>
      <w:r w:rsidRPr="00815DA6">
        <w:rPr>
          <w:rFonts w:ascii="Times New Roman" w:hAnsi="Times New Roman" w:cs="Times New Roman"/>
          <w:sz w:val="20"/>
          <w:szCs w:val="20"/>
        </w:rPr>
        <w:t>у</w:t>
      </w:r>
      <w:r w:rsidRPr="00815DA6">
        <w:rPr>
          <w:rFonts w:ascii="Times New Roman" w:hAnsi="Times New Roman" w:cs="Times New Roman"/>
          <w:sz w:val="20"/>
          <w:szCs w:val="20"/>
        </w:rPr>
        <w:t xml:space="preserve">бации. Затраты по цеху инкубации за год составили  22 000  руб. С </w:t>
      </w:r>
      <w:r w:rsidRPr="00815DA6">
        <w:rPr>
          <w:rFonts w:ascii="Times New Roman" w:hAnsi="Times New Roman" w:cs="Times New Roman"/>
          <w:sz w:val="20"/>
          <w:szCs w:val="20"/>
        </w:rPr>
        <w:lastRenderedPageBreak/>
        <w:t xml:space="preserve">учетом незавершенного производства на конец года учтено 31 590 </w:t>
      </w:r>
      <w:proofErr w:type="gramStart"/>
      <w:r w:rsidRPr="00815DA6">
        <w:rPr>
          <w:rFonts w:ascii="Times New Roman" w:hAnsi="Times New Roman" w:cs="Times New Roman"/>
          <w:sz w:val="20"/>
          <w:szCs w:val="20"/>
        </w:rPr>
        <w:t>я</w:t>
      </w:r>
      <w:r w:rsidRPr="00815DA6">
        <w:rPr>
          <w:rFonts w:ascii="Times New Roman" w:hAnsi="Times New Roman" w:cs="Times New Roman"/>
          <w:sz w:val="20"/>
          <w:szCs w:val="20"/>
        </w:rPr>
        <w:t>й</w:t>
      </w:r>
      <w:r w:rsidRPr="00815DA6">
        <w:rPr>
          <w:rFonts w:ascii="Times New Roman" w:hAnsi="Times New Roman" w:cs="Times New Roman"/>
          <w:sz w:val="20"/>
          <w:szCs w:val="20"/>
        </w:rPr>
        <w:t>це-дней</w:t>
      </w:r>
      <w:proofErr w:type="gramEnd"/>
      <w:r w:rsidRPr="00815DA6">
        <w:rPr>
          <w:rFonts w:ascii="Times New Roman" w:hAnsi="Times New Roman" w:cs="Times New Roman"/>
          <w:sz w:val="20"/>
          <w:szCs w:val="20"/>
        </w:rPr>
        <w:t>. За год организацией оприходовано: суточных птенцов 1 120 тыс. голов на сумму 320 530 руб.; побочной продукции на сумму 813  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Требуется определить фактическую стоимость </w:t>
      </w:r>
      <w:r w:rsidRPr="00815DA6">
        <w:rPr>
          <w:rFonts w:ascii="Times New Roman" w:hAnsi="Times New Roman" w:cs="Times New Roman"/>
          <w:sz w:val="20"/>
          <w:szCs w:val="20"/>
        </w:rPr>
        <w:t>1 тыс. голов суто</w:t>
      </w:r>
      <w:r w:rsidRPr="00815DA6">
        <w:rPr>
          <w:rFonts w:ascii="Times New Roman" w:hAnsi="Times New Roman" w:cs="Times New Roman"/>
          <w:sz w:val="20"/>
          <w:szCs w:val="20"/>
        </w:rPr>
        <w:t>ч</w:t>
      </w:r>
      <w:r w:rsidRPr="00815DA6">
        <w:rPr>
          <w:rFonts w:ascii="Times New Roman" w:hAnsi="Times New Roman" w:cs="Times New Roman"/>
          <w:sz w:val="20"/>
          <w:szCs w:val="20"/>
        </w:rPr>
        <w:t>ных птенцов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, полученных в сельскохозяйственной организации в о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т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четном периоде.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Решение:</w:t>
      </w:r>
    </w:p>
    <w:p w:rsidR="00087635" w:rsidRPr="00815DA6" w:rsidRDefault="00087635" w:rsidP="00087635">
      <w:pPr>
        <w:pStyle w:val="ae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Находим незавершенное производство на конец отчетного п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>риода: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7 дней 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×</w:t>
      </w:r>
      <w:r w:rsidRPr="00815DA6">
        <w:rPr>
          <w:rFonts w:ascii="Times New Roman" w:hAnsi="Times New Roman" w:cs="Times New Roman"/>
          <w:sz w:val="20"/>
          <w:szCs w:val="20"/>
        </w:rPr>
        <w:t xml:space="preserve"> 60 тыс. шт. яиц = 420 тыс. яйце-дней</w:t>
      </w:r>
    </w:p>
    <w:p w:rsidR="00087635" w:rsidRPr="00815DA6" w:rsidRDefault="00087635" w:rsidP="00087635">
      <w:pPr>
        <w:pStyle w:val="ae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Определяем фактическую себестоимость 1 яйце-дня: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(18750 + 300000 – 813) / 31590 = 10,06 руб. / яйце-день</w:t>
      </w:r>
    </w:p>
    <w:p w:rsidR="00087635" w:rsidRPr="00815DA6" w:rsidRDefault="00087635" w:rsidP="00087635">
      <w:pPr>
        <w:pStyle w:val="ae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3. Находим затраты по незавершенному производству на конец о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четного периода: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 xml:space="preserve">420 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× </w:t>
      </w:r>
      <w:r w:rsidRPr="00815DA6">
        <w:rPr>
          <w:rFonts w:ascii="Times New Roman" w:hAnsi="Times New Roman" w:cs="Times New Roman"/>
          <w:sz w:val="20"/>
          <w:szCs w:val="20"/>
        </w:rPr>
        <w:t>10,06 = 4225,20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4. Определяем затраты, приходящиеся на продукцию отчетного г</w:t>
      </w:r>
      <w:r w:rsidRPr="00815DA6">
        <w:rPr>
          <w:rFonts w:ascii="Times New Roman" w:hAnsi="Times New Roman" w:cs="Times New Roman"/>
          <w:sz w:val="20"/>
          <w:szCs w:val="20"/>
        </w:rPr>
        <w:t>о</w:t>
      </w:r>
      <w:r w:rsidRPr="00815DA6">
        <w:rPr>
          <w:rFonts w:ascii="Times New Roman" w:hAnsi="Times New Roman" w:cs="Times New Roman"/>
          <w:sz w:val="20"/>
          <w:szCs w:val="20"/>
        </w:rPr>
        <w:t>да за вычетом стоимости незавершенного производства: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18750 + 300000 + 22000 – 813 – 4225,20 = 335711,80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5. Рассчитываем себестоимость 1 тыс. голов суточных птенцов: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335711,80 / 1120 = 299,74 руб./тыс. голов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Пример 3.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птицеводческой организации, специализирующейся на яичном направлении, за отчетный период по аналитическому счету «Промы</w:t>
      </w:r>
      <w:r w:rsidRPr="00815DA6">
        <w:rPr>
          <w:rFonts w:ascii="Times New Roman" w:hAnsi="Times New Roman" w:cs="Times New Roman"/>
          <w:sz w:val="20"/>
          <w:szCs w:val="20"/>
        </w:rPr>
        <w:t>ш</w:t>
      </w:r>
      <w:r w:rsidRPr="00815DA6">
        <w:rPr>
          <w:rFonts w:ascii="Times New Roman" w:hAnsi="Times New Roman" w:cs="Times New Roman"/>
          <w:sz w:val="20"/>
          <w:szCs w:val="20"/>
        </w:rPr>
        <w:t>ленное стадо кур-несушек» были учтены затраты в сумме 282 800 руб., оприходовано   1660 тыс. шт. яиц. Стоимость побочной продукции, полученной в отчетном периоде, составила 724 руб. Убытки от выбр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ковки птицы из основного стада составили 5630 руб.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</w:pP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 xml:space="preserve">Требуется определить фактическую стоимость </w:t>
      </w:r>
      <w:r w:rsidRPr="00815DA6">
        <w:rPr>
          <w:rFonts w:ascii="Times New Roman" w:hAnsi="Times New Roman" w:cs="Times New Roman"/>
          <w:sz w:val="20"/>
          <w:szCs w:val="20"/>
        </w:rPr>
        <w:t>1 тыс. штук яиц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, п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о</w:t>
      </w:r>
      <w:r w:rsidRPr="00815DA6">
        <w:rPr>
          <w:rFonts w:ascii="Times New Roman" w:eastAsia="+mn-ea" w:hAnsi="Times New Roman" w:cs="Times New Roman"/>
          <w:color w:val="000000"/>
          <w:kern w:val="24"/>
          <w:sz w:val="20"/>
          <w:szCs w:val="20"/>
          <w:lang w:eastAsia="ru-RU"/>
        </w:rPr>
        <w:t>лученных в сельскохозяйственной организации в отчетном периоде.</w:t>
      </w:r>
    </w:p>
    <w:p w:rsidR="00087635" w:rsidRPr="00815DA6" w:rsidRDefault="00087635" w:rsidP="0008763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Решение:</w:t>
      </w:r>
    </w:p>
    <w:p w:rsidR="00087635" w:rsidRPr="00815DA6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1. Определяем, с учетом убытка от выбраковки, общую сумму з</w:t>
      </w:r>
      <w:r w:rsidRPr="00815DA6">
        <w:rPr>
          <w:rFonts w:ascii="Times New Roman" w:hAnsi="Times New Roman" w:cs="Times New Roman"/>
          <w:sz w:val="20"/>
          <w:szCs w:val="20"/>
        </w:rPr>
        <w:t>а</w:t>
      </w:r>
      <w:r w:rsidRPr="00815DA6">
        <w:rPr>
          <w:rFonts w:ascii="Times New Roman" w:hAnsi="Times New Roman" w:cs="Times New Roman"/>
          <w:sz w:val="20"/>
          <w:szCs w:val="20"/>
        </w:rPr>
        <w:t>трат на содержание промышленного стада кур-несушек: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282800 + 5630 = 288430 руб.</w:t>
      </w:r>
    </w:p>
    <w:p w:rsidR="00087635" w:rsidRPr="00815DA6" w:rsidRDefault="00087635" w:rsidP="00087635">
      <w:pPr>
        <w:pStyle w:val="ae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2. Определяем затраты, приходящиеся на основной вид продукции (без стоимости побочной продукции):</w:t>
      </w:r>
    </w:p>
    <w:p w:rsidR="00087635" w:rsidRPr="00815DA6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288430 – 724 = 287706 руб.</w:t>
      </w:r>
    </w:p>
    <w:p w:rsidR="00087635" w:rsidRPr="00815DA6" w:rsidRDefault="00087635" w:rsidP="00087635">
      <w:pPr>
        <w:pStyle w:val="ae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Определяем фактическую себестоимость 1 тыс. шт. яиц: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87635">
        <w:rPr>
          <w:rFonts w:ascii="Times New Roman" w:hAnsi="Times New Roman" w:cs="Times New Roman"/>
          <w:sz w:val="20"/>
          <w:szCs w:val="20"/>
        </w:rPr>
        <w:lastRenderedPageBreak/>
        <w:t>287706 / 1660 = 173,32 руб.</w:t>
      </w:r>
    </w:p>
    <w:p w:rsidR="00087635" w:rsidRPr="00087635" w:rsidRDefault="00087635" w:rsidP="000876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087635" w:rsidRDefault="00815DA6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D42885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087635" w:rsidRPr="00087635">
        <w:rPr>
          <w:rFonts w:ascii="Times New Roman" w:hAnsi="Times New Roman" w:cs="Times New Roman"/>
          <w:b/>
          <w:bCs/>
          <w:sz w:val="20"/>
          <w:szCs w:val="20"/>
        </w:rPr>
        <w:t xml:space="preserve">. Обобщение информации о затратах и себестоимости </w:t>
      </w:r>
    </w:p>
    <w:p w:rsidR="00087635" w:rsidRPr="00087635" w:rsidRDefault="00087635" w:rsidP="0008763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635">
        <w:rPr>
          <w:rFonts w:ascii="Times New Roman" w:hAnsi="Times New Roman" w:cs="Times New Roman"/>
          <w:b/>
          <w:bCs/>
          <w:sz w:val="20"/>
          <w:szCs w:val="20"/>
        </w:rPr>
        <w:t>продукции (работ, услуг) в регистрах бухгалтерского учета</w:t>
      </w:r>
    </w:p>
    <w:p w:rsidR="00087635" w:rsidRPr="00087635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Регистром, в котором обобщаются данные первичных документов о затратах и выходе продукции в животноводстве является производс</w:t>
      </w:r>
      <w:r w:rsidRPr="00815DA6">
        <w:rPr>
          <w:rFonts w:ascii="Times New Roman" w:hAnsi="Times New Roman" w:cs="Times New Roman"/>
          <w:sz w:val="20"/>
          <w:szCs w:val="20"/>
        </w:rPr>
        <w:t>т</w:t>
      </w:r>
      <w:r w:rsidRPr="00815DA6">
        <w:rPr>
          <w:rFonts w:ascii="Times New Roman" w:hAnsi="Times New Roman" w:cs="Times New Roman"/>
          <w:sz w:val="20"/>
          <w:szCs w:val="20"/>
        </w:rPr>
        <w:t>венный отчет по животноводству. В производственном отчете на ка</w:t>
      </w:r>
      <w:r w:rsidRPr="00815DA6">
        <w:rPr>
          <w:rFonts w:ascii="Times New Roman" w:hAnsi="Times New Roman" w:cs="Times New Roman"/>
          <w:sz w:val="20"/>
          <w:szCs w:val="20"/>
        </w:rPr>
        <w:t>ж</w:t>
      </w:r>
      <w:r w:rsidRPr="00815DA6">
        <w:rPr>
          <w:rFonts w:ascii="Times New Roman" w:hAnsi="Times New Roman" w:cs="Times New Roman"/>
          <w:sz w:val="20"/>
          <w:szCs w:val="20"/>
        </w:rPr>
        <w:t xml:space="preserve">дый объект учета затрат (виды и группы животных с указанием фермы (бригады)) отводятся отдельные графы с указанием затрат за месяц и нарастающим итогом с начала года.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По строкам отражают затраты, учитываемые по дебету счета 20 субсчета 2 «Животноводство», сгруппированные по статьям в корре</w:t>
      </w:r>
      <w:r w:rsidRPr="00815DA6">
        <w:rPr>
          <w:rFonts w:ascii="Times New Roman" w:hAnsi="Times New Roman" w:cs="Times New Roman"/>
          <w:sz w:val="20"/>
          <w:szCs w:val="20"/>
        </w:rPr>
        <w:t>с</w:t>
      </w:r>
      <w:r w:rsidRPr="00815DA6">
        <w:rPr>
          <w:rFonts w:ascii="Times New Roman" w:hAnsi="Times New Roman" w:cs="Times New Roman"/>
          <w:sz w:val="20"/>
          <w:szCs w:val="20"/>
        </w:rPr>
        <w:t xml:space="preserve">понденции с кредитом соответствующих счетов.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 отдельные графы выделяют расходы, подлежащие распредел</w:t>
      </w:r>
      <w:r w:rsidRPr="00815DA6">
        <w:rPr>
          <w:rFonts w:ascii="Times New Roman" w:hAnsi="Times New Roman" w:cs="Times New Roman"/>
          <w:sz w:val="20"/>
          <w:szCs w:val="20"/>
        </w:rPr>
        <w:t>е</w:t>
      </w:r>
      <w:r w:rsidRPr="00815DA6">
        <w:rPr>
          <w:rFonts w:ascii="Times New Roman" w:hAnsi="Times New Roman" w:cs="Times New Roman"/>
          <w:sz w:val="20"/>
          <w:szCs w:val="20"/>
        </w:rPr>
        <w:t xml:space="preserve">нию в конце месяца: затраты по приготовлению кормов. </w:t>
      </w:r>
    </w:p>
    <w:p w:rsidR="00087635" w:rsidRPr="00815DA6" w:rsidRDefault="00087635" w:rsidP="0008763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5DA6">
        <w:rPr>
          <w:rFonts w:ascii="Times New Roman" w:hAnsi="Times New Roman" w:cs="Times New Roman"/>
          <w:sz w:val="20"/>
          <w:szCs w:val="20"/>
        </w:rPr>
        <w:t>Выход продукции животноводства отражают во втором разделе производственного отчета, которая учитывается по дебету счетов 43 «Готовая продукция», 11 «Животные на выращивании и откорме», 10 «Материалы» с кредита счета 20 «Основное производство» субсчет 2 «Животноводство».</w:t>
      </w:r>
    </w:p>
    <w:p w:rsidR="00815DA6" w:rsidRDefault="00815DA6">
      <w:pPr>
        <w:rPr>
          <w:szCs w:val="28"/>
        </w:rPr>
      </w:pPr>
      <w:r>
        <w:rPr>
          <w:szCs w:val="28"/>
        </w:rPr>
        <w:br w:type="page"/>
      </w:r>
    </w:p>
    <w:p w:rsidR="00815DA6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/>
          <w:bCs/>
          <w:caps/>
          <w:color w:val="000000"/>
          <w:spacing w:val="20"/>
          <w:sz w:val="20"/>
          <w:szCs w:val="20"/>
          <w:lang w:eastAsia="ru-RU"/>
        </w:rPr>
        <w:lastRenderedPageBreak/>
        <w:t>Тема</w:t>
      </w:r>
      <w:r w:rsidRPr="00D86808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 xml:space="preserve"> 8. УЧЕТ финансовых результатов 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D86808">
        <w:rPr>
          <w:rFonts w:ascii="Times New Roman Полужирный" w:eastAsia="Times New Roman" w:hAnsi="Times New Roman Полужирный" w:cs="Times New Roman"/>
          <w:b/>
          <w:caps/>
          <w:sz w:val="20"/>
          <w:szCs w:val="20"/>
          <w:lang w:eastAsia="ru-RU"/>
        </w:rPr>
        <w:t>хозяйственной деятельности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8.1. Учет доходов и расходов по текущей деятельности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выполненных работ, оказанных услуг, готовой проду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является завершающей стадией кругооборота средств организ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ции.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продукции, работ, услуг должна позволить организации возместить затраты по их производству и сбыту, а также получить прибыль, которая является основным источником расширения и о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новления производства. 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Сельскохозяйственные организации реализуют производимую пр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дукцию покупателям на основании </w:t>
      </w: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Договоров купли-продажи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Одним из их видов является </w:t>
      </w: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Государственный контракт или договор контра</w:t>
      </w: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</w:t>
      </w: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тации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заключаются на каждый календарный год на поставку еще не произведенной продукции государственным заготовительным организациям.</w:t>
      </w:r>
    </w:p>
    <w:p w:rsidR="00D86808" w:rsidRPr="00D86808" w:rsidRDefault="00D86808" w:rsidP="00D86808">
      <w:pPr>
        <w:tabs>
          <w:tab w:val="left" w:pos="4530"/>
        </w:tabs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отправке готовой продукции и животных покупателям сел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скохозяйственные организации выписывают </w:t>
      </w: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Товарно-транспортные накладные</w:t>
      </w:r>
      <w:r w:rsidRPr="00D868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8680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(ф. ТТН-1),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их перемещение осуществляется с участ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ем автомобильного транспорта, а также для расчетов за перевозки и учета выполненной транспортной работы. Оформляется в 4 экземпл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рах.</w:t>
      </w:r>
    </w:p>
    <w:p w:rsidR="00D86808" w:rsidRPr="00D86808" w:rsidRDefault="00D86808" w:rsidP="00D8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Товарная накладная (ф. ТН-2)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используется для отпуска и приемки товарно-материальных ценностей, если их перемещение осуществл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ется без участия автотранспортных средств. Выписывается в 2 экзем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лярах.</w:t>
      </w:r>
    </w:p>
    <w:p w:rsidR="00D86808" w:rsidRPr="00D86808" w:rsidRDefault="00D86808" w:rsidP="00D86808">
      <w:pPr>
        <w:tabs>
          <w:tab w:val="left" w:pos="4530"/>
        </w:tabs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дополнение к товарно-транспортным накладным сельскохозяйс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венная организация должна выписывать ветеринарное свидетельство – при реализации скота и птицы; аттестат на семена – при реализации семян элиты и суперэлиты; свидетельство на семена – при реализации семян всех остальных репродукций; удостоверение качества и без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пасности производственного сырья – при реализации молока.</w:t>
      </w:r>
    </w:p>
    <w:p w:rsidR="00D86808" w:rsidRPr="00D86808" w:rsidRDefault="00D86808" w:rsidP="00D86808">
      <w:pPr>
        <w:tabs>
          <w:tab w:val="left" w:pos="4530"/>
        </w:tabs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ТТН-1 заготовительные организации составляют </w:t>
      </w:r>
      <w:r w:rsidRPr="00D868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приемные квитанции, которые выписываются в трех экземплярах. 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При разовой продаже продукции на рынке, ярмарках и других ме</w:t>
      </w:r>
      <w:r w:rsidRPr="00D8680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</w:t>
      </w:r>
      <w:r w:rsidRPr="00D8680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тах торговли лицо, ответственное за продажу, составляет в конце дня  Отчет о продаже сельскохозяйственной продукции (ф. 424-АПК) в</w:t>
      </w:r>
      <w:r w:rsidRPr="00D868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86808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одном экземпляре. К отчету прилагаются документы о продаже пр</w:t>
      </w:r>
      <w:r w:rsidRPr="00D86808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 w:rsidRPr="00D86808">
        <w:rPr>
          <w:rFonts w:ascii="Times New Roman" w:eastAsia="Calibri" w:hAnsi="Times New Roman" w:cs="Times New Roman"/>
          <w:sz w:val="20"/>
          <w:szCs w:val="20"/>
          <w:lang w:eastAsia="ru-RU"/>
        </w:rPr>
        <w:t>дукции и на использование денежной выручки.</w:t>
      </w:r>
    </w:p>
    <w:p w:rsidR="00D86808" w:rsidRPr="00D86808" w:rsidRDefault="00D86808" w:rsidP="00D86808">
      <w:pPr>
        <w:tabs>
          <w:tab w:val="left" w:pos="4530"/>
        </w:tabs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Отпуск сельскохозяйственной продукции и животных работникам организации в счет оплаты труда производится на основании ведом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стей произвольной формы, подписанных руководителем и главным бухгалтером организации. </w:t>
      </w:r>
    </w:p>
    <w:p w:rsidR="00D86808" w:rsidRPr="00D86808" w:rsidRDefault="00D86808" w:rsidP="00D86808">
      <w:pPr>
        <w:shd w:val="clear" w:color="auto" w:fill="FFFFFF"/>
        <w:autoSpaceDE w:val="0"/>
        <w:autoSpaceDN w:val="0"/>
        <w:adjustRightInd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Продукцию, отпущенную в столовые, детские и дошкольные учре</w:t>
      </w:r>
      <w:r w:rsidRPr="00D86808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ж</w:t>
      </w:r>
      <w:r w:rsidRPr="00D86808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дения, буфеты, принадлежащие организации, оформляют требованием-</w:t>
      </w:r>
      <w:r w:rsidRPr="00D86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накладной или </w:t>
      </w:r>
      <w:proofErr w:type="spellStart"/>
      <w:r w:rsidRPr="00D86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лимитно-заборной</w:t>
      </w:r>
      <w:proofErr w:type="spellEnd"/>
      <w:r w:rsidRPr="00D86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картой.</w:t>
      </w:r>
    </w:p>
    <w:p w:rsidR="00D86808" w:rsidRPr="00D86808" w:rsidRDefault="00D86808" w:rsidP="00D86808">
      <w:pPr>
        <w:tabs>
          <w:tab w:val="left" w:pos="4530"/>
        </w:tabs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оформлении реализации продукции за наличный расчет и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пользуют требование-накладную на отпуске продукции со склада и приходный кассовый ордер на оплату ее стоимости наличными в кассу организации.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выполнение работ и оказание услуг сторонним организациям </w:t>
      </w:r>
      <w:r w:rsidRPr="00D86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отдельным лицам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составляется Акт о выполненных работах (ок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занных услугах) произвольной формы в 2 экземплярах.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 и расходы организации в зависимости от их характера, у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ловий осуществления и направлений деятельности подразделяются: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на доходы и расходы по текущей деятельности;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доходы и расходы по инвестиционной деятельности;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доходы и расходы по финансовой деятельности.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Текущая деятельность – основная приносящая доход деятель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softHyphen/>
        <w:t>ность организации и прочая деятельность, не относящаяся к финан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softHyphen/>
        <w:t>совой и инвестиционной деятельности.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a21"/>
      <w:bookmarkEnd w:id="5"/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90 «Доходы и расходы по текущей деятельности» предназн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 для обобщения информации о доходах и расходах, связанных с текущей деятельностью организации, а также для определения фина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сового результата по ней. 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данном счете отражаются выручка от реализации продукции, товаров, работ, услуг, налоги и сборы, исчисляемые из выручки, себ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реализованной продукции, товаров, работ, услуг, управле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ческие расходы, расходы на реализацию, прочие доходы и расходы по текущей деятельности.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Доходами по текущей деятельности являются выручка от реализ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ции продукции, товаров, работ, услуг, а также прочие доходы по т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е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кущей деятельности.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6" w:name="a22"/>
      <w:bookmarkStart w:id="7" w:name="a17"/>
      <w:bookmarkEnd w:id="6"/>
      <w:bookmarkEnd w:id="7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Расходы по текущей деятельности представляют собой часть затрат организации, относящуюся к доходам по текущей деятельности, пол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ченным организацией в отчетном периоде. Они включают в себя: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себестоимость реализованной продукции, товаров, работ, услуг;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– управленческие расходы;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расходы на реализацию;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прочие расходы по текущей деятельности.</w:t>
      </w:r>
    </w:p>
    <w:p w:rsidR="00D86808" w:rsidRPr="00D86808" w:rsidRDefault="00D86808" w:rsidP="00D86808">
      <w:pPr>
        <w:autoSpaceDN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8" w:name="a40"/>
      <w:bookmarkStart w:id="9" w:name="a66"/>
      <w:bookmarkEnd w:id="8"/>
      <w:bookmarkEnd w:id="9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Себестоимость реализованной продукции (работ, услуг) включает прямые затраты и распределяемые переменные косвенные затраты, связанные с производством продукции (работ, услуг), относящиеся к реализованной продукции (работам, услугам). </w:t>
      </w:r>
    </w:p>
    <w:p w:rsidR="00D86808" w:rsidRPr="00D86808" w:rsidRDefault="00D86808" w:rsidP="00D86808">
      <w:pPr>
        <w:autoSpaceDN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прямым затратам относятся прямые материальные затраты, пр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мые затраты на оплату труда, прочие прямые затраты. </w:t>
      </w:r>
    </w:p>
    <w:p w:rsidR="00D86808" w:rsidRPr="00D86808" w:rsidRDefault="00D86808" w:rsidP="00D86808">
      <w:pPr>
        <w:autoSpaceDN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состав распределяемых переменных косвенных затрат включ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ются косвенные общепроизводственные затраты, величина которых зависит от объема производимой продукции, выполняемых работ, ок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зываемых услуг.</w:t>
      </w:r>
    </w:p>
    <w:p w:rsidR="00D86808" w:rsidRPr="00D86808" w:rsidRDefault="00D86808" w:rsidP="00D86808">
      <w:pPr>
        <w:autoSpaceDN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управленческим расходам относятся условно-постоянные ко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венные затраты, связанные с управлением организацией.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состав расходов на реализацию включаются расходы, которые подразделяются на возмещаемые и невозмещаемые.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Возмещаемые – это расходы, связанные с доставкой сельскохозя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й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ственной продукции и скота на государственные заготовительные пункты. Они возмещаются по единым тарифам на автоперевозки исх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дя из зачетной массы закупленной продукции. Услуги автотранспорта в данном случае рассматриваются как реализация услуг на сторону.</w:t>
      </w:r>
    </w:p>
    <w:p w:rsidR="00D86808" w:rsidRPr="00D86808" w:rsidRDefault="00D86808" w:rsidP="00D8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Невозмещаемые расходы, связанные с реализацией продукции, р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бот и услуг. Это расходы, непосредственно связанные с упаковкой, погрузочно-разгрузочными работами и отправкой продукции в соо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т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вет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softHyphen/>
        <w:t>ствии с договорами, а также другие коммерческие расходы, связа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ные со сбытом продукции. 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pacing w:val="2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 состав прочих доходов и расходов по текущей деятельности </w:t>
      </w:r>
      <w:r w:rsidRPr="00D86808">
        <w:rPr>
          <w:rFonts w:ascii="Times New Roman" w:eastAsia="Times New Roman" w:hAnsi="Times New Roman" w:cs="Times New Roman"/>
          <w:bCs/>
          <w:iCs/>
          <w:spacing w:val="2"/>
          <w:sz w:val="20"/>
          <w:szCs w:val="20"/>
          <w:lang w:eastAsia="ru-RU"/>
        </w:rPr>
        <w:t>включаются: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0" w:name="a101"/>
      <w:bookmarkEnd w:id="10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 и расходы, связанные с реализацией и прочим выбытием запасов (за исключением продукции, товаров) и денежных средств;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1" w:name="a99"/>
      <w:bookmarkEnd w:id="11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суммы излишков запасов, денежных средств, выявленных при инвентаризации;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2" w:name="a100"/>
      <w:bookmarkEnd w:id="12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стоимость запасов, денежных средств, работ, услуг, полученных или переданных безвозмездно;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доходы, связанные с государственной поддержкой, направленной на приобретение запасов, оплату выполненных работ, оказанных у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луг, финансирование текущих расходов;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доходы и расходы от уступки права требования;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суммы недостач и потерь от порчи запасов, денежных средств;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– суммы создаваемых резервов под снижение стоимости запасов, резервов по сомнительным долгам и восстанавливаемые суммы этих резервов;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расходы по аннулированным производственным заказам;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расходы обслуживающих производств и хозяйств;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3" w:name="a92"/>
      <w:bookmarkEnd w:id="13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материальная помощь работникам организации, вознаграждения по итогам работы за год;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не компенсируемые виновными лицами потери от простоев по внешним причинам;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4" w:name="a95"/>
      <w:bookmarkEnd w:id="14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штрафы, пени по платежам в бюджет, по расчетам по социальн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 страхованию и обеспечению;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5" w:name="a88"/>
      <w:bookmarkEnd w:id="15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неустойки (штрафы, пени) и другие виды санкций за нарушение условий договоров, присужденные судом или признанные должником, причитающиеся к получению, а также подлежащие к уплате;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расходы, связанные с рассмотрением дел в судах;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доходы и расходы, связанные с чрезвычайными ситуациями;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6" w:name="a94"/>
      <w:bookmarkEnd w:id="16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другие доходы и расходы по текущей деятельности.</w:t>
      </w:r>
    </w:p>
    <w:p w:rsidR="00D86808" w:rsidRPr="00D86808" w:rsidRDefault="00D86808" w:rsidP="00D86808">
      <w:pPr>
        <w:shd w:val="clear" w:color="auto" w:fill="FFFFFF"/>
        <w:autoSpaceDN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Для выявления финансового результата (прибыли или убытка) от текущей деятельности за отчетный период определяется сальдо дох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дов и расходов по текущей деятельности путем сопоставления дебет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вого и кредитового оборота по счету 90 «Доходы и расходы по тек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щей деятельности»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,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которое списывается на счет 99 «Прибыли и убы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т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ки»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.</w:t>
      </w:r>
    </w:p>
    <w:p w:rsidR="00D86808" w:rsidRPr="00D86808" w:rsidRDefault="00D86808" w:rsidP="00D8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8.2. Учет прочих доходов и расходов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Счет 91 «Прочие доходы и расходы» предназначен для обобщения информации о прочих доходах и расходах отчетного периода, неп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средственно не связанных с текущей деятельностью организации, в том числе по инвестиционной и финансовой деятельности.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Инвестиционная деятельность – деятельность организации по пр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и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обретению и созданию, реализации и прочему выбытию долгосрочных активов, осуществлению (предоставлению) и реализации (погашению) финансовых вложений, если указанная деятельность не относится к текущей деятельности согласно учетной политике организации.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7" w:name="a31"/>
      <w:bookmarkEnd w:id="17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состав доходов и расходов по инвестиционной деятельности включаются: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 и расходы, связанные с реализацией и прочим выбытием инвестиционных активов, реализацией (погашением) финансовых вложений;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– суммы излишков, недостач и потерь от порчи инвестиционных активов, выявленных при инвентаризации;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 и расходы, связанные с участием в уставных фондах др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гих организаций;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8" w:name="a87"/>
      <w:bookmarkEnd w:id="18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доходы и расходы по договорам о совместной деятельности;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 и расходы по финансовым вложениям в долговые ценные бумаги других организаций (если организация не является професси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нальным участником рынка ценных бумаг);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суммы создаваемых резервов под обесценение краткосрочных финансовых вложений и восстанавливаемые суммы этих резервов;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суммы изменения стоимости инвестиционных активов в резул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ь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тате переоценки и обесценения, признаваемые доходами (расходами) в соответствии с законодательством;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доходы, связанные с государственной поддержкой, направленной на приобретение инвестиционных активов;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19" w:name="a93"/>
      <w:bookmarkEnd w:id="19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стоимость инвестиционных активов, полученных или переданных безвозмездно;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 и расходы, связанные с предоставлением во временное пользование (временное владение и пользование) инвестиционной н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е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движимости;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20" w:name="a104"/>
      <w:bookmarkEnd w:id="20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проценты, причитающиеся к получению;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прочие доходы и расходы по инвестиционной деятельности.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Финансовая деятельность – деятельность организации, приво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softHyphen/>
        <w:t>дящая к изменениям величины и состава внесенного собственного капитала, обязательств по кредитам, займам и иных аналогичных обязательств, если указанная деятельность не относится к текущей деятельности согласно учетной политике организации.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21" w:name="a11"/>
      <w:bookmarkEnd w:id="21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состав доходов и расходов по финансовой деятельности включ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ются: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22" w:name="a60"/>
      <w:bookmarkEnd w:id="22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проценты, подлежащие к уплате за пользование организацией кредитами, займами (за исключением тех, которые относятся на сто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и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мость инвестиционных активов);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разницы между фактическими затратами на выкуп акций и их номинальной стоимостью (при аннулировании выкупленных акций) или стоимостью, по которой указанные акции реализованы третьим лицам (при последующей реализации выкупленных акций);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23" w:name="a119"/>
      <w:bookmarkEnd w:id="23"/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расходы, связанные с получением во временное пользование (временное владение и пользование) имущества по договору финанс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вой аренды (лизинга) (если лизинговая деятельность не является тек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щей деятельностью);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доходы и расходы, связанные с выпуском, размещением, обращ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е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нием и погашением долговых ценных бумаг собственного выпуска (в случае, если организация не является профессиональным участн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и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ком рынка ценных бумаг);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курсовые разницы, возникающие от пересчета активов и обяз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тельств, выраженных в иностранной валюте;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разницы, возникающие при погашении обязательства в валюте, отличной от валюты обязательства, за исключением случаев, устано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ленных законодательством;</w:t>
      </w:r>
    </w:p>
    <w:p w:rsidR="00D86808" w:rsidRPr="00D86808" w:rsidRDefault="00D86808" w:rsidP="00D86808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 прочие доходы и расходы по финансовой деятельности.</w:t>
      </w:r>
    </w:p>
    <w:p w:rsidR="00D86808" w:rsidRPr="00D86808" w:rsidRDefault="00D86808" w:rsidP="00D86808">
      <w:pPr>
        <w:shd w:val="clear" w:color="auto" w:fill="FFFFFF"/>
        <w:autoSpaceDN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Для выявления финансового результата по 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инвестиционной и ф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и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нансовой деятельности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определяется сальдо прочих доходов и расх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дов за отчетный период путем сопоставления дебетового и кредитов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го оборота по счету 91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«Прочие доходы и расходы»,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которое списыв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ется на счет 99 «Прибыли и убытки»</w:t>
      </w:r>
      <w:r w:rsidRPr="00D8680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 w:bidi="ru-RU"/>
        </w:rPr>
        <w:t>.</w:t>
      </w:r>
    </w:p>
    <w:p w:rsidR="00D86808" w:rsidRPr="00D86808" w:rsidRDefault="00D86808" w:rsidP="00D86808">
      <w:pPr>
        <w:shd w:val="clear" w:color="auto" w:fill="FFFFFF"/>
        <w:autoSpaceDN w:val="0"/>
        <w:spacing w:after="0" w:line="232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B3D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8.3. Формирование финансового результата 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отчетного года и учет его использования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808" w:rsidRPr="00D86808" w:rsidRDefault="00D86808" w:rsidP="00D86808">
      <w:pPr>
        <w:shd w:val="clear" w:color="auto" w:fill="FFFFFF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Обобщающими показателями финансового результата всей дея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softHyphen/>
        <w:t>тельности организации являются прибыль (убыток) до налогообло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softHyphen/>
        <w:t>жения и чистая прибыль (чистый убыток).</w:t>
      </w:r>
    </w:p>
    <w:p w:rsidR="00D86808" w:rsidRPr="00D86808" w:rsidRDefault="00D86808" w:rsidP="00D86808">
      <w:pPr>
        <w:shd w:val="clear" w:color="auto" w:fill="FFFFFF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Прибыль (убыток) до налогообложения определяется путем су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мирования прибыли (убытка) по текущей деятельности и прибыли (убытка) от инвестиционной и финансовой деятельности.</w:t>
      </w:r>
    </w:p>
    <w:p w:rsidR="00D86808" w:rsidRPr="00D86808" w:rsidRDefault="00D86808" w:rsidP="00D86808">
      <w:pPr>
        <w:shd w:val="clear" w:color="auto" w:fill="FFFFFF"/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Чистая прибыль (чистый убыток) определяется путем вычитания из прибыли (убытка) до налогообложения суммы налога на прибыль, корректировки полученного результата на суммы изменений отложе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ных налоговых активов и отложенных налоговых обязательств, выч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танием прочих налогов и сборов, исчисляемых из прибыли.</w:t>
      </w:r>
    </w:p>
    <w:p w:rsidR="00D86808" w:rsidRPr="00D86808" w:rsidRDefault="00D86808" w:rsidP="00D86808">
      <w:pPr>
        <w:shd w:val="clear" w:color="auto" w:fill="FFFFFF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Для обобщения информации о формировании прибыли (убытка) до налогообложения и чистой прибыли (убытка)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предназначен счет 99 «Прибыли и убытки». По дебету счета отражаются суммы убытков (потерь, расходов), а по кредиту – суммы прибыли (доходов).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</w:p>
    <w:p w:rsidR="00D86808" w:rsidRPr="00D86808" w:rsidRDefault="00D86808" w:rsidP="00D86808">
      <w:pPr>
        <w:shd w:val="clear" w:color="auto" w:fill="FFFFFF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окончании отчетного года 31 декабря организации проводят з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крытие счета 99 «Прибыли и убытки». При этом сопоставлением деб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тового и кредитового оборотов по счету 99 определяется конечный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финансовый результат отчетного периода (чистая прибыль или чистый убыток), который списывается на счет 84 «Нераспределенная прибыль (непокрытый убыток)».</w:t>
      </w:r>
    </w:p>
    <w:p w:rsidR="00D86808" w:rsidRPr="00D86808" w:rsidRDefault="00D86808" w:rsidP="00D86808">
      <w:pPr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84 «Нераспределенная прибыль (непокрытый убыток)» пре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 для обобщения информации о наличии и движении сумм 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распределенной прибыли (непокрытого убытка) организации.</w:t>
      </w:r>
    </w:p>
    <w:p w:rsidR="00D86808" w:rsidRPr="00D86808" w:rsidRDefault="00D86808" w:rsidP="00D86808">
      <w:pPr>
        <w:shd w:val="clear" w:color="auto" w:fill="FFFFFF"/>
        <w:autoSpaceDN w:val="0"/>
        <w:spacing w:after="0" w:line="244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Нераспределенная прибыль отражается по кредиту счета 84 «Н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распределенная прибыль (непокрытый убыток)», а непокрытый уб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ы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ток – по дебету, записи ведутся </w:t>
      </w:r>
      <w:proofErr w:type="spellStart"/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накопительно</w:t>
      </w:r>
      <w:proofErr w:type="spellEnd"/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течение всего периода функционирования организации.</w:t>
      </w:r>
    </w:p>
    <w:p w:rsidR="00D86808" w:rsidRPr="00D86808" w:rsidRDefault="00D86808" w:rsidP="00D86808">
      <w:pPr>
        <w:shd w:val="clear" w:color="auto" w:fill="FFFFFF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 нераспределенной прибыли производится на основе решения собственников (учредителей, акционеров) в соответствии с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учредительными документами организации или коллективным дог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вором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 итогам утверждения годовой отчетности часть прибыли направляется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на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реинвестирование (капитализацию) в резервный к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питал; увеличение уставного капитала; начисление дивидендов</w:t>
      </w:r>
      <w:r w:rsidRPr="00D86808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(дох</w:t>
      </w:r>
      <w:r w:rsidRPr="00D86808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о</w:t>
      </w:r>
      <w:r w:rsidRPr="00D86808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дов) 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собственникам (участникам), а может передаваться собственнику в установленном законодательством порядке</w:t>
      </w:r>
      <w:r w:rsidRPr="00D8680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6808" w:rsidRPr="00D86808" w:rsidRDefault="00D86808" w:rsidP="00D86808">
      <w:pPr>
        <w:widowControl w:val="0"/>
        <w:autoSpaceDE w:val="0"/>
        <w:autoSpaceDN w:val="0"/>
        <w:adjustRightInd w:val="0"/>
        <w:spacing w:after="0" w:line="23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808" w:rsidRDefault="00D86808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C43B3D" w:rsidRPr="00404DCE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ГЛАВА 9</w:t>
      </w:r>
      <w:r w:rsidRPr="00465590">
        <w:rPr>
          <w:rFonts w:ascii="Times New Roman" w:hAnsi="Times New Roman" w:cs="Times New Roman"/>
          <w:sz w:val="32"/>
          <w:szCs w:val="32"/>
        </w:rPr>
        <w:t xml:space="preserve"> </w:t>
      </w:r>
      <w:r w:rsidRPr="00465590">
        <w:rPr>
          <w:rFonts w:ascii="Times New Roman" w:hAnsi="Times New Roman" w:cs="Times New Roman"/>
          <w:b/>
          <w:sz w:val="20"/>
          <w:szCs w:val="20"/>
        </w:rPr>
        <w:t>БУХГАЛТЕРСКАЯ ОТЧЕТНОСТЬ ОРГАНИЗ</w:t>
      </w:r>
      <w:r w:rsidRPr="00465590">
        <w:rPr>
          <w:rFonts w:ascii="Times New Roman" w:hAnsi="Times New Roman" w:cs="Times New Roman"/>
          <w:b/>
          <w:sz w:val="20"/>
          <w:szCs w:val="20"/>
        </w:rPr>
        <w:t>А</w:t>
      </w:r>
      <w:r w:rsidRPr="00465590">
        <w:rPr>
          <w:rFonts w:ascii="Times New Roman" w:hAnsi="Times New Roman" w:cs="Times New Roman"/>
          <w:b/>
          <w:sz w:val="20"/>
          <w:szCs w:val="20"/>
        </w:rPr>
        <w:t>ЦИИ</w:t>
      </w:r>
    </w:p>
    <w:p w:rsidR="00C43B3D" w:rsidRPr="00404DCE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3B3D" w:rsidRPr="008650E0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9.1.</w:t>
      </w:r>
      <w:r w:rsidRPr="008650E0">
        <w:rPr>
          <w:rFonts w:ascii="Times New Roman" w:hAnsi="Times New Roman" w:cs="Times New Roman"/>
          <w:b/>
          <w:sz w:val="20"/>
          <w:szCs w:val="20"/>
        </w:rPr>
        <w:t xml:space="preserve"> Общие принципы пост</w:t>
      </w:r>
      <w:r>
        <w:rPr>
          <w:rFonts w:ascii="Times New Roman" w:hAnsi="Times New Roman" w:cs="Times New Roman"/>
          <w:b/>
          <w:sz w:val="20"/>
          <w:szCs w:val="20"/>
        </w:rPr>
        <w:t>роения бухгалтерской отчетности</w:t>
      </w:r>
    </w:p>
    <w:p w:rsidR="00C43B3D" w:rsidRPr="00404DCE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Ежедневно в</w:t>
      </w:r>
      <w:r w:rsidRPr="00707798">
        <w:rPr>
          <w:rFonts w:ascii="Times New Roman" w:hAnsi="Times New Roman" w:cs="Times New Roman"/>
          <w:sz w:val="20"/>
          <w:szCs w:val="20"/>
        </w:rPr>
        <w:t xml:space="preserve"> сельскохозяйственных организациях совершается множество хозяйственных операций, которые оформляются соответс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вующими первичными документами и отражаются в учетных регис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 xml:space="preserve">рах. Логическим завершением учетного процесса является составление отчетности. 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416B35">
        <w:rPr>
          <w:rFonts w:ascii="Times New Roman" w:hAnsi="Times New Roman" w:cs="Times New Roman"/>
          <w:sz w:val="20"/>
          <w:szCs w:val="20"/>
        </w:rPr>
        <w:t>тчетность – система стоимостных показателей об активах, обяз</w:t>
      </w:r>
      <w:r w:rsidRPr="00416B35">
        <w:rPr>
          <w:rFonts w:ascii="Times New Roman" w:hAnsi="Times New Roman" w:cs="Times New Roman"/>
          <w:sz w:val="20"/>
          <w:szCs w:val="20"/>
        </w:rPr>
        <w:t>а</w:t>
      </w:r>
      <w:r w:rsidRPr="00416B35">
        <w:rPr>
          <w:rFonts w:ascii="Times New Roman" w:hAnsi="Times New Roman" w:cs="Times New Roman"/>
          <w:sz w:val="20"/>
          <w:szCs w:val="20"/>
        </w:rPr>
        <w:t>тельствах, о собственном капитале, доходах, расходах организации, а также иная информация, отражающая финансовое положение орган</w:t>
      </w:r>
      <w:r w:rsidRPr="00416B35">
        <w:rPr>
          <w:rFonts w:ascii="Times New Roman" w:hAnsi="Times New Roman" w:cs="Times New Roman"/>
          <w:sz w:val="20"/>
          <w:szCs w:val="20"/>
        </w:rPr>
        <w:t>и</w:t>
      </w:r>
      <w:r w:rsidRPr="00416B35">
        <w:rPr>
          <w:rFonts w:ascii="Times New Roman" w:hAnsi="Times New Roman" w:cs="Times New Roman"/>
          <w:sz w:val="20"/>
          <w:szCs w:val="20"/>
        </w:rPr>
        <w:t>зации на отчетную дату, финансовые результаты деятельности и изм</w:t>
      </w:r>
      <w:r w:rsidRPr="00416B35">
        <w:rPr>
          <w:rFonts w:ascii="Times New Roman" w:hAnsi="Times New Roman" w:cs="Times New Roman"/>
          <w:sz w:val="20"/>
          <w:szCs w:val="20"/>
        </w:rPr>
        <w:t>е</w:t>
      </w:r>
      <w:r w:rsidRPr="00416B35">
        <w:rPr>
          <w:rFonts w:ascii="Times New Roman" w:hAnsi="Times New Roman" w:cs="Times New Roman"/>
          <w:sz w:val="20"/>
          <w:szCs w:val="20"/>
        </w:rPr>
        <w:t>нения финансового положения организации за отчетный период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Бухгалтерская отчетность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ED48E8">
        <w:rPr>
          <w:rFonts w:ascii="Times New Roman" w:hAnsi="Times New Roman" w:cs="Times New Roman"/>
          <w:sz w:val="20"/>
          <w:szCs w:val="20"/>
        </w:rPr>
        <w:t>отчетность, составляемая в соответствии с национальными стандартами бухгалтерского учета и бухгалтерской отчетности и иными актами законодательства о бухгалтерском учете и отчетности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Отчетность содержит количественные и качественные характер</w:t>
      </w:r>
      <w:r w:rsidRPr="00707798">
        <w:rPr>
          <w:rFonts w:ascii="Times New Roman" w:hAnsi="Times New Roman" w:cs="Times New Roman"/>
          <w:sz w:val="20"/>
          <w:szCs w:val="20"/>
        </w:rPr>
        <w:t>и</w:t>
      </w:r>
      <w:r w:rsidRPr="00707798">
        <w:rPr>
          <w:rFonts w:ascii="Times New Roman" w:hAnsi="Times New Roman" w:cs="Times New Roman"/>
          <w:sz w:val="20"/>
          <w:szCs w:val="20"/>
        </w:rPr>
        <w:t>стики, стоимостные и натуральные показатели.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Отчетность необход</w:t>
      </w:r>
      <w:r w:rsidRPr="00707798">
        <w:rPr>
          <w:rFonts w:ascii="Times New Roman" w:hAnsi="Times New Roman" w:cs="Times New Roman"/>
          <w:sz w:val="20"/>
          <w:szCs w:val="20"/>
        </w:rPr>
        <w:t>и</w:t>
      </w:r>
      <w:r w:rsidRPr="00707798">
        <w:rPr>
          <w:rFonts w:ascii="Times New Roman" w:hAnsi="Times New Roman" w:cs="Times New Roman"/>
          <w:sz w:val="20"/>
          <w:szCs w:val="20"/>
        </w:rPr>
        <w:t>ма как для целей текущего руководства и управления, так и для оценки и ана</w:t>
      </w:r>
      <w:r>
        <w:rPr>
          <w:rFonts w:ascii="Times New Roman" w:hAnsi="Times New Roman" w:cs="Times New Roman"/>
          <w:sz w:val="20"/>
          <w:szCs w:val="20"/>
        </w:rPr>
        <w:t>лиза результатов производственно-</w:t>
      </w:r>
      <w:r w:rsidRPr="00707798">
        <w:rPr>
          <w:rFonts w:ascii="Times New Roman" w:hAnsi="Times New Roman" w:cs="Times New Roman"/>
          <w:sz w:val="20"/>
          <w:szCs w:val="20"/>
        </w:rPr>
        <w:t>финансовой деятельности о</w:t>
      </w:r>
      <w:r w:rsidRPr="00707798">
        <w:rPr>
          <w:rFonts w:ascii="Times New Roman" w:hAnsi="Times New Roman" w:cs="Times New Roman"/>
          <w:sz w:val="20"/>
          <w:szCs w:val="20"/>
        </w:rPr>
        <w:t>р</w:t>
      </w:r>
      <w:r w:rsidRPr="00707798">
        <w:rPr>
          <w:rFonts w:ascii="Times New Roman" w:hAnsi="Times New Roman" w:cs="Times New Roman"/>
          <w:sz w:val="20"/>
          <w:szCs w:val="20"/>
        </w:rPr>
        <w:t>ганизации, изыскания неиспользованных резервов роста производства и повышения его экономической эффективности.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Отчетность сельскохозяйственных организаций представляет собой систему взаимосвязанных показателей, характеризующих имущес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венное и финансовое положение и результаты ее хозяйственной де</w:t>
      </w:r>
      <w:r w:rsidRPr="00707798">
        <w:rPr>
          <w:rFonts w:ascii="Times New Roman" w:hAnsi="Times New Roman" w:cs="Times New Roman"/>
          <w:sz w:val="20"/>
          <w:szCs w:val="20"/>
        </w:rPr>
        <w:t>я</w:t>
      </w:r>
      <w:r w:rsidRPr="00707798">
        <w:rPr>
          <w:rFonts w:ascii="Times New Roman" w:hAnsi="Times New Roman" w:cs="Times New Roman"/>
          <w:sz w:val="20"/>
          <w:szCs w:val="20"/>
        </w:rPr>
        <w:t>тельности за отчетный период.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Различным категориям пользователей нужна различная информ</w:t>
      </w:r>
      <w:r w:rsidRPr="00707798">
        <w:rPr>
          <w:rFonts w:ascii="Times New Roman" w:hAnsi="Times New Roman" w:cs="Times New Roman"/>
          <w:sz w:val="20"/>
          <w:szCs w:val="20"/>
        </w:rPr>
        <w:t>а</w:t>
      </w:r>
      <w:r w:rsidRPr="00707798">
        <w:rPr>
          <w:rFonts w:ascii="Times New Roman" w:hAnsi="Times New Roman" w:cs="Times New Roman"/>
          <w:sz w:val="20"/>
          <w:szCs w:val="20"/>
        </w:rPr>
        <w:t>ция, которая содержится в формах отчетности. Под пользователем (п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требителем) понимается субъект хозяйствования (физическое или юридическое лицо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07798">
        <w:rPr>
          <w:rFonts w:ascii="Times New Roman" w:hAnsi="Times New Roman" w:cs="Times New Roman"/>
          <w:sz w:val="20"/>
          <w:szCs w:val="20"/>
        </w:rPr>
        <w:t xml:space="preserve"> или соответствующий государственный орган), обращающийся к отчетности за получением необходимой информ</w:t>
      </w:r>
      <w:r w:rsidRPr="00707798">
        <w:rPr>
          <w:rFonts w:ascii="Times New Roman" w:hAnsi="Times New Roman" w:cs="Times New Roman"/>
          <w:sz w:val="20"/>
          <w:szCs w:val="20"/>
        </w:rPr>
        <w:t>а</w:t>
      </w:r>
      <w:r w:rsidRPr="00707798">
        <w:rPr>
          <w:rFonts w:ascii="Times New Roman" w:hAnsi="Times New Roman" w:cs="Times New Roman"/>
          <w:sz w:val="20"/>
          <w:szCs w:val="20"/>
        </w:rPr>
        <w:t>ции. Пользователи могут быть внешними и внутренними.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Внутренние пользователи отчетной информации: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инвесторы, учредители организации (нуждаются в информации, которая позволила бы им принимать решения о покупке или продаже акций,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 xml:space="preserve">получить представление о доходности ценных бумаг, уровне </w:t>
      </w:r>
      <w:r w:rsidRPr="00707798">
        <w:rPr>
          <w:rFonts w:ascii="Times New Roman" w:hAnsi="Times New Roman" w:cs="Times New Roman"/>
          <w:sz w:val="20"/>
          <w:szCs w:val="20"/>
        </w:rPr>
        <w:lastRenderedPageBreak/>
        <w:t>дивидендных выплат, степени риска, связанного с инвестициями и т. д.);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работники (если они имеют акции и заинтересованы в доходности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организации, информации о заработной плате, системе премиальных выплат, пенсионного обеспечения);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руководство организации (для принятия своевременных упра</w:t>
      </w:r>
      <w:r w:rsidRPr="00707798">
        <w:rPr>
          <w:rFonts w:ascii="Times New Roman" w:hAnsi="Times New Roman" w:cs="Times New Roman"/>
          <w:sz w:val="20"/>
          <w:szCs w:val="20"/>
        </w:rPr>
        <w:t>в</w:t>
      </w:r>
      <w:r w:rsidRPr="00707798">
        <w:rPr>
          <w:rFonts w:ascii="Times New Roman" w:hAnsi="Times New Roman" w:cs="Times New Roman"/>
          <w:sz w:val="20"/>
          <w:szCs w:val="20"/>
        </w:rPr>
        <w:t>ленческих решений).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Внешние пользователи: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кредиторы (нуждаются в информации, позволяющей им оцен</w:t>
      </w:r>
      <w:r w:rsidRPr="00707798">
        <w:rPr>
          <w:rFonts w:ascii="Times New Roman" w:hAnsi="Times New Roman" w:cs="Times New Roman"/>
          <w:sz w:val="20"/>
          <w:szCs w:val="20"/>
        </w:rPr>
        <w:t>и</w:t>
      </w:r>
      <w:r w:rsidRPr="00707798">
        <w:rPr>
          <w:rFonts w:ascii="Times New Roman" w:hAnsi="Times New Roman" w:cs="Times New Roman"/>
          <w:sz w:val="20"/>
          <w:szCs w:val="20"/>
        </w:rPr>
        <w:t>вать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способность организации своевременно погашать долги);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коммерческие клиенты – поставщики и покупатели (заинтерес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ваны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в стабильности коммерческих связей, способности осуществлять расчеты,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выполнять контрактные обязательства);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финансово-кредитные органы – для контроля за соблюдением финансово-кредитной дисциплины;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статистические органы – для свода и получения обобщающих п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казателей, характеризующих уровень развития сельскохозяйственного производства (национальный доход, совокупный общественный пр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дукт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др.);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– органы государственного управл</w:t>
      </w:r>
      <w:r>
        <w:rPr>
          <w:rFonts w:ascii="Times New Roman" w:hAnsi="Times New Roman" w:cs="Times New Roman"/>
          <w:sz w:val="20"/>
          <w:szCs w:val="20"/>
        </w:rPr>
        <w:t>ения (вышестоящие организ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ции) </w:t>
      </w:r>
      <w:r w:rsidRPr="00707798">
        <w:rPr>
          <w:rFonts w:ascii="Times New Roman" w:hAnsi="Times New Roman" w:cs="Times New Roman"/>
          <w:sz w:val="20"/>
          <w:szCs w:val="20"/>
        </w:rPr>
        <w:t>для изучения работы отдельных подведомственных организаций и министерства в целом.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Задачи отчетности: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07798">
        <w:rPr>
          <w:rFonts w:ascii="Times New Roman" w:hAnsi="Times New Roman" w:cs="Times New Roman"/>
          <w:sz w:val="20"/>
          <w:szCs w:val="20"/>
        </w:rPr>
        <w:t xml:space="preserve"> формирование полной и достоверной информации о деятельн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организации и ее имущественном положении, доходах и расходах;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Pr="00707798">
        <w:rPr>
          <w:rFonts w:ascii="Times New Roman" w:hAnsi="Times New Roman" w:cs="Times New Roman"/>
          <w:sz w:val="20"/>
          <w:szCs w:val="20"/>
        </w:rPr>
        <w:t xml:space="preserve"> обеспечение внутренних и внешних пользователей своевреме</w:t>
      </w:r>
      <w:r w:rsidRPr="00707798">
        <w:rPr>
          <w:rFonts w:ascii="Times New Roman" w:hAnsi="Times New Roman" w:cs="Times New Roman"/>
          <w:sz w:val="20"/>
          <w:szCs w:val="20"/>
        </w:rPr>
        <w:t>н</w:t>
      </w:r>
      <w:r w:rsidRPr="00707798">
        <w:rPr>
          <w:rFonts w:ascii="Times New Roman" w:hAnsi="Times New Roman" w:cs="Times New Roman"/>
          <w:sz w:val="20"/>
          <w:szCs w:val="20"/>
        </w:rPr>
        <w:t>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информацией о наличии и движении имущества и обязательств, об использовании материальных, трудовых и финансовых ресурсов;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Pr="00707798">
        <w:rPr>
          <w:rFonts w:ascii="Times New Roman" w:hAnsi="Times New Roman" w:cs="Times New Roman"/>
          <w:sz w:val="20"/>
          <w:szCs w:val="20"/>
        </w:rPr>
        <w:t xml:space="preserve"> предотвращение отрицательных результатов хозяйственной де</w:t>
      </w:r>
      <w:r w:rsidRPr="00707798">
        <w:rPr>
          <w:rFonts w:ascii="Times New Roman" w:hAnsi="Times New Roman" w:cs="Times New Roman"/>
          <w:sz w:val="20"/>
          <w:szCs w:val="20"/>
        </w:rPr>
        <w:t>я</w:t>
      </w:r>
      <w:r w:rsidRPr="00707798">
        <w:rPr>
          <w:rFonts w:ascii="Times New Roman" w:hAnsi="Times New Roman" w:cs="Times New Roman"/>
          <w:sz w:val="20"/>
          <w:szCs w:val="20"/>
        </w:rPr>
        <w:t>тельности организации и выявление резервов ее финансовой устойч</w:t>
      </w:r>
      <w:r w:rsidRPr="00707798">
        <w:rPr>
          <w:rFonts w:ascii="Times New Roman" w:hAnsi="Times New Roman" w:cs="Times New Roman"/>
          <w:sz w:val="20"/>
          <w:szCs w:val="20"/>
        </w:rPr>
        <w:t>и</w:t>
      </w:r>
      <w:r w:rsidRPr="00707798">
        <w:rPr>
          <w:rFonts w:ascii="Times New Roman" w:hAnsi="Times New Roman" w:cs="Times New Roman"/>
          <w:sz w:val="20"/>
          <w:szCs w:val="20"/>
        </w:rPr>
        <w:t>вости.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Отчетность должна отвечать определенным требованиям.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Обязательность и своевременность</w:t>
      </w:r>
      <w:r w:rsidRPr="00707798">
        <w:rPr>
          <w:rFonts w:ascii="Times New Roman" w:hAnsi="Times New Roman" w:cs="Times New Roman"/>
          <w:sz w:val="20"/>
          <w:szCs w:val="20"/>
        </w:rPr>
        <w:t xml:space="preserve"> представления информации об</w:t>
      </w:r>
    </w:p>
    <w:p w:rsidR="00C43B3D" w:rsidRPr="00707798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имуществе и обязательствах организации, ее финансовом положении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результатах деятельности в отчетном периоде. Эти требования нео</w:t>
      </w:r>
      <w:r w:rsidRPr="00707798">
        <w:rPr>
          <w:rFonts w:ascii="Times New Roman" w:hAnsi="Times New Roman" w:cs="Times New Roman"/>
          <w:sz w:val="20"/>
          <w:szCs w:val="20"/>
        </w:rPr>
        <w:t>б</w:t>
      </w:r>
      <w:r w:rsidRPr="00707798">
        <w:rPr>
          <w:rFonts w:ascii="Times New Roman" w:hAnsi="Times New Roman" w:cs="Times New Roman"/>
          <w:sz w:val="20"/>
          <w:szCs w:val="20"/>
        </w:rPr>
        <w:t>ходимы для эффективного использования отчетных показателей, для контроля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и оперативного руководства самим субъектом хозяйствов</w:t>
      </w:r>
      <w:r w:rsidRPr="00707798">
        <w:rPr>
          <w:rFonts w:ascii="Times New Roman" w:hAnsi="Times New Roman" w:cs="Times New Roman"/>
          <w:sz w:val="20"/>
          <w:szCs w:val="20"/>
        </w:rPr>
        <w:t>а</w:t>
      </w:r>
      <w:r w:rsidRPr="00707798">
        <w:rPr>
          <w:rFonts w:ascii="Times New Roman" w:hAnsi="Times New Roman" w:cs="Times New Roman"/>
          <w:sz w:val="20"/>
          <w:szCs w:val="20"/>
        </w:rPr>
        <w:t>ния. Для пользователей более ценной является та информация, кот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lastRenderedPageBreak/>
        <w:t>рую они имеют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нужный момент. Запоздалая информация имеет н</w:t>
      </w:r>
      <w:r w:rsidRPr="00707798">
        <w:rPr>
          <w:rFonts w:ascii="Times New Roman" w:hAnsi="Times New Roman" w:cs="Times New Roman"/>
          <w:sz w:val="20"/>
          <w:szCs w:val="20"/>
        </w:rPr>
        <w:t>е</w:t>
      </w:r>
      <w:r w:rsidRPr="00707798">
        <w:rPr>
          <w:rFonts w:ascii="Times New Roman" w:hAnsi="Times New Roman" w:cs="Times New Roman"/>
          <w:sz w:val="20"/>
          <w:szCs w:val="20"/>
        </w:rPr>
        <w:t>большое практическое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значение, в связи с чем не соблюдение сроков представления отчетности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приводит к потере ценности данных, с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держащихся в ней.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Единство форм и методики составления отчетности для всех орг</w:t>
      </w:r>
      <w:r w:rsidRPr="00C43B3D">
        <w:rPr>
          <w:rFonts w:ascii="Times New Roman" w:hAnsi="Times New Roman" w:cs="Times New Roman"/>
          <w:iCs/>
          <w:sz w:val="20"/>
          <w:szCs w:val="20"/>
        </w:rPr>
        <w:t>а</w:t>
      </w:r>
      <w:r w:rsidRPr="00C43B3D">
        <w:rPr>
          <w:rFonts w:ascii="Times New Roman" w:hAnsi="Times New Roman" w:cs="Times New Roman"/>
          <w:iCs/>
          <w:sz w:val="20"/>
          <w:szCs w:val="20"/>
        </w:rPr>
        <w:t>низаций данной отрасли. Методологическое руководство бухгалте</w:t>
      </w:r>
      <w:r w:rsidRPr="00C43B3D">
        <w:rPr>
          <w:rFonts w:ascii="Times New Roman" w:hAnsi="Times New Roman" w:cs="Times New Roman"/>
          <w:iCs/>
          <w:sz w:val="20"/>
          <w:szCs w:val="20"/>
        </w:rPr>
        <w:t>р</w:t>
      </w:r>
      <w:r w:rsidRPr="00C43B3D">
        <w:rPr>
          <w:rFonts w:ascii="Times New Roman" w:hAnsi="Times New Roman" w:cs="Times New Roman"/>
          <w:iCs/>
          <w:sz w:val="20"/>
          <w:szCs w:val="20"/>
        </w:rPr>
        <w:t>ской отчетностью осуществляет Министерство финансов Республики Беларусь. Им разрабатываются и утверждаются обязательные для применения всеми субъектами хозяйствования типовые формы бу</w:t>
      </w:r>
      <w:r w:rsidRPr="00C43B3D">
        <w:rPr>
          <w:rFonts w:ascii="Times New Roman" w:hAnsi="Times New Roman" w:cs="Times New Roman"/>
          <w:iCs/>
          <w:sz w:val="20"/>
          <w:szCs w:val="20"/>
        </w:rPr>
        <w:t>х</w:t>
      </w:r>
      <w:r w:rsidRPr="00C43B3D">
        <w:rPr>
          <w:rFonts w:ascii="Times New Roman" w:hAnsi="Times New Roman" w:cs="Times New Roman"/>
          <w:iCs/>
          <w:sz w:val="20"/>
          <w:szCs w:val="20"/>
        </w:rPr>
        <w:t>галтерской отчетности и инструкции по их заполнению. Дополнител</w:t>
      </w:r>
      <w:r w:rsidRPr="00C43B3D">
        <w:rPr>
          <w:rFonts w:ascii="Times New Roman" w:hAnsi="Times New Roman" w:cs="Times New Roman"/>
          <w:iCs/>
          <w:sz w:val="20"/>
          <w:szCs w:val="20"/>
        </w:rPr>
        <w:t>ь</w:t>
      </w:r>
      <w:r w:rsidRPr="00C43B3D">
        <w:rPr>
          <w:rFonts w:ascii="Times New Roman" w:hAnsi="Times New Roman" w:cs="Times New Roman"/>
          <w:iCs/>
          <w:sz w:val="20"/>
          <w:szCs w:val="20"/>
        </w:rPr>
        <w:t>но к типовым, Министерство сельского хозяйства и продовольствия разрабатывает и утверждает, по согласованию с Министерством ф</w:t>
      </w:r>
      <w:r w:rsidRPr="00C43B3D">
        <w:rPr>
          <w:rFonts w:ascii="Times New Roman" w:hAnsi="Times New Roman" w:cs="Times New Roman"/>
          <w:iCs/>
          <w:sz w:val="20"/>
          <w:szCs w:val="20"/>
        </w:rPr>
        <w:t>и</w:t>
      </w:r>
      <w:r w:rsidRPr="00C43B3D">
        <w:rPr>
          <w:rFonts w:ascii="Times New Roman" w:hAnsi="Times New Roman" w:cs="Times New Roman"/>
          <w:iCs/>
          <w:sz w:val="20"/>
          <w:szCs w:val="20"/>
        </w:rPr>
        <w:t>нансов, специализированные формы отчетности для организаций св</w:t>
      </w:r>
      <w:r w:rsidRPr="00C43B3D">
        <w:rPr>
          <w:rFonts w:ascii="Times New Roman" w:hAnsi="Times New Roman" w:cs="Times New Roman"/>
          <w:iCs/>
          <w:sz w:val="20"/>
          <w:szCs w:val="20"/>
        </w:rPr>
        <w:t>о</w:t>
      </w:r>
      <w:r w:rsidRPr="00C43B3D">
        <w:rPr>
          <w:rFonts w:ascii="Times New Roman" w:hAnsi="Times New Roman" w:cs="Times New Roman"/>
          <w:iCs/>
          <w:sz w:val="20"/>
          <w:szCs w:val="20"/>
        </w:rPr>
        <w:t>ей системы и инструкции по их заполнению.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Простота, ясность, доступность, гласность, экономичность и р</w:t>
      </w:r>
      <w:r w:rsidRPr="00C43B3D">
        <w:rPr>
          <w:rFonts w:ascii="Times New Roman" w:hAnsi="Times New Roman" w:cs="Times New Roman"/>
          <w:iCs/>
          <w:sz w:val="20"/>
          <w:szCs w:val="20"/>
        </w:rPr>
        <w:t>а</w:t>
      </w:r>
      <w:r w:rsidRPr="00C43B3D">
        <w:rPr>
          <w:rFonts w:ascii="Times New Roman" w:hAnsi="Times New Roman" w:cs="Times New Roman"/>
          <w:iCs/>
          <w:sz w:val="20"/>
          <w:szCs w:val="20"/>
        </w:rPr>
        <w:t>циональность, действенность, краткость. Показатели отчетности должны соответствовать реальному состоянию средств за отчетный период, вытекать из данных бухгалтерского учета, подтверждаться первичными документами</w:t>
      </w:r>
      <w:r w:rsidRPr="00707798">
        <w:rPr>
          <w:rFonts w:ascii="Times New Roman" w:hAnsi="Times New Roman" w:cs="Times New Roman"/>
          <w:sz w:val="20"/>
          <w:szCs w:val="20"/>
        </w:rPr>
        <w:t xml:space="preserve"> и бухгалтерскими записями. Затраты на ее составление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должны быть минимальными, а выгоды и доходы прев</w:t>
      </w:r>
      <w:r w:rsidRPr="00707798">
        <w:rPr>
          <w:rFonts w:ascii="Times New Roman" w:hAnsi="Times New Roman" w:cs="Times New Roman"/>
          <w:sz w:val="20"/>
          <w:szCs w:val="20"/>
        </w:rPr>
        <w:t>ы</w:t>
      </w:r>
      <w:r w:rsidRPr="00707798">
        <w:rPr>
          <w:rFonts w:ascii="Times New Roman" w:hAnsi="Times New Roman" w:cs="Times New Roman"/>
          <w:sz w:val="20"/>
          <w:szCs w:val="20"/>
        </w:rPr>
        <w:t>шать их. Отчетность должна содержать только те показатели, которые необходимы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принятия управленческих решений. Показатели должны сводиться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наиболее компактные и удобные для использов</w:t>
      </w:r>
      <w:r w:rsidRPr="00707798">
        <w:rPr>
          <w:rFonts w:ascii="Times New Roman" w:hAnsi="Times New Roman" w:cs="Times New Roman"/>
          <w:sz w:val="20"/>
          <w:szCs w:val="20"/>
        </w:rPr>
        <w:t>а</w:t>
      </w:r>
      <w:r w:rsidRPr="00707798">
        <w:rPr>
          <w:rFonts w:ascii="Times New Roman" w:hAnsi="Times New Roman" w:cs="Times New Roman"/>
          <w:sz w:val="20"/>
          <w:szCs w:val="20"/>
        </w:rPr>
        <w:t>ния таблицы, поэтому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отчетность представляется на типовых или стандартных формах. Отчетность должна быть простой, ясной и до</w:t>
      </w:r>
      <w:r w:rsidRPr="00707798">
        <w:rPr>
          <w:rFonts w:ascii="Times New Roman" w:hAnsi="Times New Roman" w:cs="Times New Roman"/>
          <w:sz w:val="20"/>
          <w:szCs w:val="20"/>
        </w:rPr>
        <w:t>с</w:t>
      </w:r>
      <w:r w:rsidRPr="00707798">
        <w:rPr>
          <w:rFonts w:ascii="Times New Roman" w:hAnsi="Times New Roman" w:cs="Times New Roman"/>
          <w:sz w:val="20"/>
          <w:szCs w:val="20"/>
        </w:rPr>
        <w:t>тупной для понимания пользователей. Она не должна быть громоздкой и сложной, поэтому в последние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годы была проведена значительная работа по сокращению и упрощению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отчетности.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Отчетность должна соответствовать международным и национал</w:t>
      </w:r>
      <w:r w:rsidRPr="00C43B3D">
        <w:rPr>
          <w:rFonts w:ascii="Times New Roman" w:hAnsi="Times New Roman" w:cs="Times New Roman"/>
          <w:iCs/>
          <w:sz w:val="20"/>
          <w:szCs w:val="20"/>
        </w:rPr>
        <w:t>ь</w:t>
      </w:r>
      <w:r w:rsidRPr="00C43B3D">
        <w:rPr>
          <w:rFonts w:ascii="Times New Roman" w:hAnsi="Times New Roman" w:cs="Times New Roman"/>
          <w:iCs/>
          <w:sz w:val="20"/>
          <w:szCs w:val="20"/>
        </w:rPr>
        <w:t>ным стандартам учета и отчетности и общепризнанным принципам ведения учета в организации.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sz w:val="20"/>
          <w:szCs w:val="20"/>
        </w:rPr>
        <w:t>Отчетность классифицируется по различным признакам.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sz w:val="20"/>
          <w:szCs w:val="20"/>
        </w:rPr>
        <w:t>По назначению и источникам получения отчетных данных отче</w:t>
      </w:r>
      <w:r w:rsidRPr="00C43B3D">
        <w:rPr>
          <w:rFonts w:ascii="Times New Roman" w:hAnsi="Times New Roman" w:cs="Times New Roman"/>
          <w:sz w:val="20"/>
          <w:szCs w:val="20"/>
        </w:rPr>
        <w:t>т</w:t>
      </w:r>
      <w:r w:rsidRPr="00C43B3D">
        <w:rPr>
          <w:rFonts w:ascii="Times New Roman" w:hAnsi="Times New Roman" w:cs="Times New Roman"/>
          <w:sz w:val="20"/>
          <w:szCs w:val="20"/>
        </w:rPr>
        <w:t>ность подразделяется на бухгалтерскую и статистическую.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sz w:val="20"/>
          <w:szCs w:val="20"/>
        </w:rPr>
        <w:t>Бухгалтерская отчетность – система показателей, отражающих имущественное и финансовое положение организации на отчетную дату, а также финансовые результаты ее деятельности за отчетный период.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sz w:val="20"/>
          <w:szCs w:val="20"/>
        </w:rPr>
        <w:lastRenderedPageBreak/>
        <w:t>Отчетный период – это период, за который организация должна с</w:t>
      </w:r>
      <w:r w:rsidRPr="00C43B3D">
        <w:rPr>
          <w:rFonts w:ascii="Times New Roman" w:hAnsi="Times New Roman" w:cs="Times New Roman"/>
          <w:sz w:val="20"/>
          <w:szCs w:val="20"/>
        </w:rPr>
        <w:t>о</w:t>
      </w:r>
      <w:r w:rsidRPr="00C43B3D">
        <w:rPr>
          <w:rFonts w:ascii="Times New Roman" w:hAnsi="Times New Roman" w:cs="Times New Roman"/>
          <w:sz w:val="20"/>
          <w:szCs w:val="20"/>
        </w:rPr>
        <w:t>ставлять бухгалтерскую отчетность (месяц, квартал, год), например, для годовой бухгалтерской отчетности – с 1 января по 31 декабря включительно.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Отчетной датой для составления бухгалтерской отчетности счит</w:t>
      </w:r>
      <w:r w:rsidRPr="00C43B3D">
        <w:rPr>
          <w:rFonts w:ascii="Times New Roman" w:hAnsi="Times New Roman" w:cs="Times New Roman"/>
          <w:iCs/>
          <w:sz w:val="20"/>
          <w:szCs w:val="20"/>
        </w:rPr>
        <w:t>а</w:t>
      </w:r>
      <w:r w:rsidRPr="00C43B3D">
        <w:rPr>
          <w:rFonts w:ascii="Times New Roman" w:hAnsi="Times New Roman" w:cs="Times New Roman"/>
          <w:iCs/>
          <w:sz w:val="20"/>
          <w:szCs w:val="20"/>
        </w:rPr>
        <w:t>ется последний календарный день отчетного периода (например, для годовой бухгалтерской отчетности – 31 декабря отчетного года).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Статистическая отчетность - это форма государственн</w:t>
      </w:r>
      <w:r w:rsidRPr="00C43B3D">
        <w:rPr>
          <w:rFonts w:ascii="Times New Roman" w:hAnsi="Times New Roman" w:cs="Times New Roman"/>
          <w:iCs/>
          <w:sz w:val="20"/>
          <w:szCs w:val="20"/>
        </w:rPr>
        <w:t>о</w:t>
      </w:r>
      <w:r w:rsidRPr="00C43B3D">
        <w:rPr>
          <w:rFonts w:ascii="Times New Roman" w:hAnsi="Times New Roman" w:cs="Times New Roman"/>
          <w:iCs/>
          <w:sz w:val="20"/>
          <w:szCs w:val="20"/>
        </w:rPr>
        <w:t>го статистического наблюдения, при которой соответствующие органы получают от организации необходимые им сведения в виде устано</w:t>
      </w:r>
      <w:r w:rsidRPr="00C43B3D">
        <w:rPr>
          <w:rFonts w:ascii="Times New Roman" w:hAnsi="Times New Roman" w:cs="Times New Roman"/>
          <w:iCs/>
          <w:sz w:val="20"/>
          <w:szCs w:val="20"/>
        </w:rPr>
        <w:t>в</w:t>
      </w:r>
      <w:r w:rsidRPr="00C43B3D">
        <w:rPr>
          <w:rFonts w:ascii="Times New Roman" w:hAnsi="Times New Roman" w:cs="Times New Roman"/>
          <w:iCs/>
          <w:sz w:val="20"/>
          <w:szCs w:val="20"/>
        </w:rPr>
        <w:t>ленных в законном порядке отчетных документов (статистич</w:t>
      </w:r>
      <w:r w:rsidRPr="00C43B3D">
        <w:rPr>
          <w:rFonts w:ascii="Times New Roman" w:hAnsi="Times New Roman" w:cs="Times New Roman"/>
          <w:iCs/>
          <w:sz w:val="20"/>
          <w:szCs w:val="20"/>
        </w:rPr>
        <w:t>е</w:t>
      </w:r>
      <w:r w:rsidRPr="00C43B3D">
        <w:rPr>
          <w:rFonts w:ascii="Times New Roman" w:hAnsi="Times New Roman" w:cs="Times New Roman"/>
          <w:iCs/>
          <w:sz w:val="20"/>
          <w:szCs w:val="20"/>
        </w:rPr>
        <w:t>ских отчетов).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По срокам составления бухгалтерская отчетность подразделяется на промежуточную (месячную и квартальную) и годовую.</w:t>
      </w:r>
    </w:p>
    <w:p w:rsidR="00C43B3D" w:rsidRP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Промежуточная отчетность содержит ограниченное количество форм и показателей, она более краткая, чем годовая, сроки ее пре</w:t>
      </w:r>
      <w:r w:rsidRPr="00C43B3D">
        <w:rPr>
          <w:rFonts w:ascii="Times New Roman" w:hAnsi="Times New Roman" w:cs="Times New Roman"/>
          <w:iCs/>
          <w:sz w:val="20"/>
          <w:szCs w:val="20"/>
        </w:rPr>
        <w:t>д</w:t>
      </w:r>
      <w:r w:rsidRPr="00C43B3D">
        <w:rPr>
          <w:rFonts w:ascii="Times New Roman" w:hAnsi="Times New Roman" w:cs="Times New Roman"/>
          <w:iCs/>
          <w:sz w:val="20"/>
          <w:szCs w:val="20"/>
        </w:rPr>
        <w:t>ставления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C43B3D">
        <w:rPr>
          <w:rFonts w:ascii="Times New Roman" w:hAnsi="Times New Roman" w:cs="Times New Roman"/>
          <w:iCs/>
          <w:sz w:val="20"/>
          <w:szCs w:val="20"/>
        </w:rPr>
        <w:t>более сжатые.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3B3D">
        <w:rPr>
          <w:rFonts w:ascii="Times New Roman" w:hAnsi="Times New Roman" w:cs="Times New Roman"/>
          <w:iCs/>
          <w:sz w:val="20"/>
          <w:szCs w:val="20"/>
        </w:rPr>
        <w:t>Годовая</w:t>
      </w:r>
      <w:r w:rsidRPr="00707798">
        <w:rPr>
          <w:rFonts w:ascii="Times New Roman" w:hAnsi="Times New Roman" w:cs="Times New Roman"/>
          <w:sz w:val="20"/>
          <w:szCs w:val="20"/>
        </w:rPr>
        <w:t xml:space="preserve"> отчетность характеризует все стороны хозяйственной де</w:t>
      </w:r>
      <w:r w:rsidRPr="00707798">
        <w:rPr>
          <w:rFonts w:ascii="Times New Roman" w:hAnsi="Times New Roman" w:cs="Times New Roman"/>
          <w:sz w:val="20"/>
          <w:szCs w:val="20"/>
        </w:rPr>
        <w:t>я</w:t>
      </w:r>
      <w:r w:rsidRPr="00707798">
        <w:rPr>
          <w:rFonts w:ascii="Times New Roman" w:hAnsi="Times New Roman" w:cs="Times New Roman"/>
          <w:sz w:val="20"/>
          <w:szCs w:val="20"/>
        </w:rPr>
        <w:t>тельности и финансовые результаты работы организации по итогам календарного года с 1 января по 31 декабря, а для вновь созданных – с даты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их государственной регистрации по 31 декабря включительно.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По степени обобщения информации выделяют первичную и сво</w:t>
      </w:r>
      <w:r w:rsidRPr="00CA2EF3">
        <w:rPr>
          <w:rFonts w:ascii="Times New Roman" w:hAnsi="Times New Roman" w:cs="Times New Roman"/>
          <w:iCs/>
          <w:sz w:val="20"/>
          <w:szCs w:val="20"/>
        </w:rPr>
        <w:t>д</w:t>
      </w:r>
      <w:r w:rsidRPr="00CA2EF3">
        <w:rPr>
          <w:rFonts w:ascii="Times New Roman" w:hAnsi="Times New Roman" w:cs="Times New Roman"/>
          <w:iCs/>
          <w:sz w:val="20"/>
          <w:szCs w:val="20"/>
        </w:rPr>
        <w:t xml:space="preserve">ную отчетность. 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Первичная отчетность представляется субъектами хозяйствования, а сводная – министерствами и ведомствами и основывается на перви</w:t>
      </w:r>
      <w:r w:rsidRPr="00CA2EF3">
        <w:rPr>
          <w:rFonts w:ascii="Times New Roman" w:hAnsi="Times New Roman" w:cs="Times New Roman"/>
          <w:iCs/>
          <w:sz w:val="20"/>
          <w:szCs w:val="20"/>
        </w:rPr>
        <w:t>ч</w:t>
      </w:r>
      <w:r w:rsidRPr="00CA2EF3">
        <w:rPr>
          <w:rFonts w:ascii="Times New Roman" w:hAnsi="Times New Roman" w:cs="Times New Roman"/>
          <w:iCs/>
          <w:sz w:val="20"/>
          <w:szCs w:val="20"/>
        </w:rPr>
        <w:t>ной отчетности. Разновидностью сводной отчетности является конс</w:t>
      </w:r>
      <w:r w:rsidRPr="00CA2EF3">
        <w:rPr>
          <w:rFonts w:ascii="Times New Roman" w:hAnsi="Times New Roman" w:cs="Times New Roman"/>
          <w:iCs/>
          <w:sz w:val="20"/>
          <w:szCs w:val="20"/>
        </w:rPr>
        <w:t>о</w:t>
      </w:r>
      <w:r w:rsidRPr="00CA2EF3">
        <w:rPr>
          <w:rFonts w:ascii="Times New Roman" w:hAnsi="Times New Roman" w:cs="Times New Roman"/>
          <w:iCs/>
          <w:sz w:val="20"/>
          <w:szCs w:val="20"/>
        </w:rPr>
        <w:t>лидированная отчетность, которую составляют концерны, компании, владеющие уставным капиталом или контрольным пакетом акций др</w:t>
      </w:r>
      <w:r w:rsidRPr="00CA2EF3">
        <w:rPr>
          <w:rFonts w:ascii="Times New Roman" w:hAnsi="Times New Roman" w:cs="Times New Roman"/>
          <w:iCs/>
          <w:sz w:val="20"/>
          <w:szCs w:val="20"/>
        </w:rPr>
        <w:t>у</w:t>
      </w:r>
      <w:r w:rsidRPr="00CA2EF3">
        <w:rPr>
          <w:rFonts w:ascii="Times New Roman" w:hAnsi="Times New Roman" w:cs="Times New Roman"/>
          <w:iCs/>
          <w:sz w:val="20"/>
          <w:szCs w:val="20"/>
        </w:rPr>
        <w:t>гих юридических лиц, а также организации, имеющие дочерние пре</w:t>
      </w:r>
      <w:r w:rsidRPr="00CA2EF3">
        <w:rPr>
          <w:rFonts w:ascii="Times New Roman" w:hAnsi="Times New Roman" w:cs="Times New Roman"/>
          <w:iCs/>
          <w:sz w:val="20"/>
          <w:szCs w:val="20"/>
        </w:rPr>
        <w:t>д</w:t>
      </w:r>
      <w:r w:rsidRPr="00CA2EF3">
        <w:rPr>
          <w:rFonts w:ascii="Times New Roman" w:hAnsi="Times New Roman" w:cs="Times New Roman"/>
          <w:iCs/>
          <w:sz w:val="20"/>
          <w:szCs w:val="20"/>
        </w:rPr>
        <w:t>приятия.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По распространению на отрасли экономики отчетность делят на типовую и отраслевую. В первом случае используются типовые формы отчетности, составляемые всеми юридическими лицами независимо от</w:t>
      </w:r>
    </w:p>
    <w:p w:rsidR="00CA2EF3" w:rsidRPr="00CA2EF3" w:rsidRDefault="00CA2EF3" w:rsidP="00CA2EF3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форм собственности и хозяйствования, а во втором – специализир</w:t>
      </w:r>
      <w:r w:rsidRPr="00CA2EF3">
        <w:rPr>
          <w:rFonts w:ascii="Times New Roman" w:hAnsi="Times New Roman" w:cs="Times New Roman"/>
          <w:iCs/>
          <w:sz w:val="20"/>
          <w:szCs w:val="20"/>
        </w:rPr>
        <w:t>о</w:t>
      </w:r>
      <w:r w:rsidRPr="00CA2EF3">
        <w:rPr>
          <w:rFonts w:ascii="Times New Roman" w:hAnsi="Times New Roman" w:cs="Times New Roman"/>
          <w:iCs/>
          <w:sz w:val="20"/>
          <w:szCs w:val="20"/>
        </w:rPr>
        <w:t>ванные, отражающие деятельность какой-то одной отрасли.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В зависимости от характера пользователей информации, содерж</w:t>
      </w:r>
      <w:r w:rsidRPr="00CA2EF3">
        <w:rPr>
          <w:rFonts w:ascii="Times New Roman" w:hAnsi="Times New Roman" w:cs="Times New Roman"/>
          <w:iCs/>
          <w:sz w:val="20"/>
          <w:szCs w:val="20"/>
        </w:rPr>
        <w:t>а</w:t>
      </w:r>
      <w:r w:rsidRPr="00CA2EF3">
        <w:rPr>
          <w:rFonts w:ascii="Times New Roman" w:hAnsi="Times New Roman" w:cs="Times New Roman"/>
          <w:iCs/>
          <w:sz w:val="20"/>
          <w:szCs w:val="20"/>
        </w:rPr>
        <w:t>щейся в отчетности, различают внешнюю и внутреннюю отчетность.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Внешняя отчетность представляется различным пользователям, н</w:t>
      </w:r>
      <w:r w:rsidRPr="00CA2EF3">
        <w:rPr>
          <w:rFonts w:ascii="Times New Roman" w:hAnsi="Times New Roman" w:cs="Times New Roman"/>
          <w:iCs/>
          <w:sz w:val="20"/>
          <w:szCs w:val="20"/>
        </w:rPr>
        <w:t>а</w:t>
      </w:r>
      <w:r w:rsidRPr="00CA2EF3">
        <w:rPr>
          <w:rFonts w:ascii="Times New Roman" w:hAnsi="Times New Roman" w:cs="Times New Roman"/>
          <w:iCs/>
          <w:sz w:val="20"/>
          <w:szCs w:val="20"/>
        </w:rPr>
        <w:t xml:space="preserve">ходящимся за пределами организации (государственным органам </w:t>
      </w:r>
      <w:r w:rsidRPr="00CA2EF3">
        <w:rPr>
          <w:rFonts w:ascii="Times New Roman" w:hAnsi="Times New Roman" w:cs="Times New Roman"/>
          <w:iCs/>
          <w:sz w:val="20"/>
          <w:szCs w:val="20"/>
        </w:rPr>
        <w:lastRenderedPageBreak/>
        <w:t>управления, инвесторам, учредителям и т. д.). На ее основе составл</w:t>
      </w:r>
      <w:r w:rsidRPr="00CA2EF3">
        <w:rPr>
          <w:rFonts w:ascii="Times New Roman" w:hAnsi="Times New Roman" w:cs="Times New Roman"/>
          <w:iCs/>
          <w:sz w:val="20"/>
          <w:szCs w:val="20"/>
        </w:rPr>
        <w:t>я</w:t>
      </w:r>
      <w:r w:rsidRPr="00CA2EF3">
        <w:rPr>
          <w:rFonts w:ascii="Times New Roman" w:hAnsi="Times New Roman" w:cs="Times New Roman"/>
          <w:iCs/>
          <w:sz w:val="20"/>
          <w:szCs w:val="20"/>
        </w:rPr>
        <w:t>ется</w:t>
      </w:r>
    </w:p>
    <w:p w:rsidR="00CA2EF3" w:rsidRPr="00CA2EF3" w:rsidRDefault="00CA2EF3" w:rsidP="00CA2EF3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сводная отчетность, разрабатываются показатели статистической о</w:t>
      </w:r>
      <w:r w:rsidRPr="00CA2EF3">
        <w:rPr>
          <w:rFonts w:ascii="Times New Roman" w:hAnsi="Times New Roman" w:cs="Times New Roman"/>
          <w:iCs/>
          <w:sz w:val="20"/>
          <w:szCs w:val="20"/>
        </w:rPr>
        <w:t>т</w:t>
      </w:r>
      <w:r w:rsidRPr="00CA2EF3">
        <w:rPr>
          <w:rFonts w:ascii="Times New Roman" w:hAnsi="Times New Roman" w:cs="Times New Roman"/>
          <w:iCs/>
          <w:sz w:val="20"/>
          <w:szCs w:val="20"/>
        </w:rPr>
        <w:t>четности. Она характеризует хозяйственную деятельность организации в целом и служит средством информирования внешних пользователей.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Внутренняя отчетность представляется руководству организации и используется для нужд управления. Она содержит информацию о р</w:t>
      </w:r>
      <w:r w:rsidRPr="00CA2EF3">
        <w:rPr>
          <w:rFonts w:ascii="Times New Roman" w:hAnsi="Times New Roman" w:cs="Times New Roman"/>
          <w:iCs/>
          <w:sz w:val="20"/>
          <w:szCs w:val="20"/>
        </w:rPr>
        <w:t>а</w:t>
      </w:r>
      <w:r w:rsidRPr="00CA2EF3">
        <w:rPr>
          <w:rFonts w:ascii="Times New Roman" w:hAnsi="Times New Roman" w:cs="Times New Roman"/>
          <w:iCs/>
          <w:sz w:val="20"/>
          <w:szCs w:val="20"/>
        </w:rPr>
        <w:t>боте на одном каком-то участке деятельности организации. Составл</w:t>
      </w:r>
      <w:r w:rsidRPr="00CA2EF3">
        <w:rPr>
          <w:rFonts w:ascii="Times New Roman" w:hAnsi="Times New Roman" w:cs="Times New Roman"/>
          <w:iCs/>
          <w:sz w:val="20"/>
          <w:szCs w:val="20"/>
        </w:rPr>
        <w:t>е</w:t>
      </w:r>
      <w:r w:rsidRPr="00CA2EF3">
        <w:rPr>
          <w:rFonts w:ascii="Times New Roman" w:hAnsi="Times New Roman" w:cs="Times New Roman"/>
          <w:iCs/>
          <w:sz w:val="20"/>
          <w:szCs w:val="20"/>
        </w:rPr>
        <w:t>ние внутренней отчетности вызывается потребностью самого хозяйс</w:t>
      </w:r>
      <w:r w:rsidRPr="00CA2EF3">
        <w:rPr>
          <w:rFonts w:ascii="Times New Roman" w:hAnsi="Times New Roman" w:cs="Times New Roman"/>
          <w:iCs/>
          <w:sz w:val="20"/>
          <w:szCs w:val="20"/>
        </w:rPr>
        <w:t>т</w:t>
      </w:r>
      <w:r w:rsidRPr="00CA2EF3">
        <w:rPr>
          <w:rFonts w:ascii="Times New Roman" w:hAnsi="Times New Roman" w:cs="Times New Roman"/>
          <w:iCs/>
          <w:sz w:val="20"/>
          <w:szCs w:val="20"/>
        </w:rPr>
        <w:t>ва. Наряду с типовыми формами могут использоваться и нетиповые формы, разрабатываемые самой организацией.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По объему отражаемых результатов хозяйственной деятельности</w:t>
      </w:r>
    </w:p>
    <w:p w:rsidR="00CA2EF3" w:rsidRPr="00CA2EF3" w:rsidRDefault="00CA2EF3" w:rsidP="00CA2EF3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отчетность может быть полной и краткой (сокращенной).</w:t>
      </w:r>
    </w:p>
    <w:p w:rsidR="00CA2EF3" w:rsidRPr="00CA2EF3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2EF3">
        <w:rPr>
          <w:rFonts w:ascii="Times New Roman" w:hAnsi="Times New Roman" w:cs="Times New Roman"/>
          <w:iCs/>
          <w:sz w:val="20"/>
          <w:szCs w:val="20"/>
        </w:rPr>
        <w:t>По охвату видов деятельности бухгалтерская отчетность может включать все стороны деятельности организации или только одну его отрасль (торговлю, снабжение и т. д.)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258AD">
        <w:rPr>
          <w:rFonts w:ascii="Times New Roman" w:hAnsi="Times New Roman" w:cs="Times New Roman"/>
          <w:sz w:val="20"/>
          <w:szCs w:val="20"/>
          <w:u w:val="single"/>
        </w:rPr>
        <w:t>Статистическая отчетность</w:t>
      </w:r>
      <w:r w:rsidRPr="00707798">
        <w:rPr>
          <w:rFonts w:ascii="Times New Roman" w:hAnsi="Times New Roman" w:cs="Times New Roman"/>
          <w:sz w:val="20"/>
          <w:szCs w:val="20"/>
        </w:rPr>
        <w:t xml:space="preserve"> – это система количественных и качес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венных показателей, предназначенных для статистического изучения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финансово-хозяйственной деятельности организации, установления закономерностей и тенденций в развитии производства.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Статистическая отчетность составляется по данным оперативно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707798">
        <w:rPr>
          <w:rFonts w:ascii="Times New Roman" w:hAnsi="Times New Roman" w:cs="Times New Roman"/>
          <w:sz w:val="20"/>
          <w:szCs w:val="20"/>
        </w:rPr>
        <w:t>технического и бухгалтерского учета. Наиболее существенная особе</w:t>
      </w:r>
      <w:r w:rsidRPr="00707798">
        <w:rPr>
          <w:rFonts w:ascii="Times New Roman" w:hAnsi="Times New Roman" w:cs="Times New Roman"/>
          <w:sz w:val="20"/>
          <w:szCs w:val="20"/>
        </w:rPr>
        <w:t>н</w:t>
      </w:r>
      <w:r w:rsidRPr="00707798">
        <w:rPr>
          <w:rFonts w:ascii="Times New Roman" w:hAnsi="Times New Roman" w:cs="Times New Roman"/>
          <w:sz w:val="20"/>
          <w:szCs w:val="20"/>
        </w:rPr>
        <w:t>ность статистической отчетности заключается в том, что она охват</w:t>
      </w:r>
      <w:r w:rsidRPr="00707798">
        <w:rPr>
          <w:rFonts w:ascii="Times New Roman" w:hAnsi="Times New Roman" w:cs="Times New Roman"/>
          <w:sz w:val="20"/>
          <w:szCs w:val="20"/>
        </w:rPr>
        <w:t>ы</w:t>
      </w:r>
      <w:r w:rsidRPr="00707798">
        <w:rPr>
          <w:rFonts w:ascii="Times New Roman" w:hAnsi="Times New Roman" w:cs="Times New Roman"/>
          <w:sz w:val="20"/>
          <w:szCs w:val="20"/>
        </w:rPr>
        <w:t>вает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только важнейшие для данного отчетного периода показатели производственно-финансовой деятельности организации, составляется в сжатые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сроки и используется для оперативного воздействия на пр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изводственный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процесс. Методическое руководство статистической отчетностью осуществляет Национальный статистический комитет Республики Беларусь.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Им разрабатываются и утверждаются формы статистической отчетности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и рекомендации по их заполнению.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53CF">
        <w:rPr>
          <w:rFonts w:ascii="Times New Roman" w:hAnsi="Times New Roman" w:cs="Times New Roman"/>
          <w:i/>
          <w:sz w:val="20"/>
          <w:szCs w:val="20"/>
        </w:rPr>
        <w:t>По срокам представления</w:t>
      </w:r>
      <w:r w:rsidRPr="00707798">
        <w:rPr>
          <w:rFonts w:ascii="Times New Roman" w:hAnsi="Times New Roman" w:cs="Times New Roman"/>
          <w:sz w:val="20"/>
          <w:szCs w:val="20"/>
        </w:rPr>
        <w:t xml:space="preserve"> статистическая отчетность подраздел</w:t>
      </w:r>
      <w:r w:rsidRPr="00707798">
        <w:rPr>
          <w:rFonts w:ascii="Times New Roman" w:hAnsi="Times New Roman" w:cs="Times New Roman"/>
          <w:sz w:val="20"/>
          <w:szCs w:val="20"/>
        </w:rPr>
        <w:t>я</w:t>
      </w:r>
      <w:r w:rsidRPr="00707798">
        <w:rPr>
          <w:rFonts w:ascii="Times New Roman" w:hAnsi="Times New Roman" w:cs="Times New Roman"/>
          <w:sz w:val="20"/>
          <w:szCs w:val="20"/>
        </w:rPr>
        <w:t>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 xml:space="preserve">на </w:t>
      </w:r>
      <w:r w:rsidRPr="00AC53CF">
        <w:rPr>
          <w:rFonts w:ascii="Times New Roman" w:hAnsi="Times New Roman" w:cs="Times New Roman"/>
          <w:i/>
          <w:sz w:val="20"/>
          <w:szCs w:val="20"/>
        </w:rPr>
        <w:t>оперативную (текущую) и годовую</w:t>
      </w:r>
      <w:r w:rsidRPr="00707798">
        <w:rPr>
          <w:rFonts w:ascii="Times New Roman" w:hAnsi="Times New Roman" w:cs="Times New Roman"/>
          <w:sz w:val="20"/>
          <w:szCs w:val="20"/>
        </w:rPr>
        <w:t>. Оперативная отчетность предназначена для текущего контроля и управления организацией в момент совершения хозяйственной операции или после ее завершения. Например,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представленные статистические сведения о вывозе на поля органических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удобрений, о ходе сева и т. д. Она может быть одн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дневной, недельной,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за декаду, 15 дней, месяц, квартал.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Статистич</w:t>
      </w:r>
      <w:r>
        <w:rPr>
          <w:rFonts w:ascii="Times New Roman" w:hAnsi="Times New Roman" w:cs="Times New Roman"/>
          <w:sz w:val="20"/>
          <w:szCs w:val="20"/>
        </w:rPr>
        <w:t>еская отчетность представляется</w:t>
      </w:r>
      <w:r w:rsidRPr="00707798">
        <w:rPr>
          <w:rFonts w:ascii="Times New Roman" w:hAnsi="Times New Roman" w:cs="Times New Roman"/>
          <w:sz w:val="20"/>
          <w:szCs w:val="20"/>
        </w:rPr>
        <w:t>: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- районному (городскому) отделу статистики,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lastRenderedPageBreak/>
        <w:t>- вышестоящей организации.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Сроки представления статистической отчетности и ее адресность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предусмотрены самими формами. Ее подписывают те лица, чьи подп</w:t>
      </w:r>
      <w:r w:rsidRPr="00707798">
        <w:rPr>
          <w:rFonts w:ascii="Times New Roman" w:hAnsi="Times New Roman" w:cs="Times New Roman"/>
          <w:sz w:val="20"/>
          <w:szCs w:val="20"/>
        </w:rPr>
        <w:t>и</w:t>
      </w:r>
      <w:r w:rsidRPr="00707798">
        <w:rPr>
          <w:rFonts w:ascii="Times New Roman" w:hAnsi="Times New Roman" w:cs="Times New Roman"/>
          <w:sz w:val="20"/>
          <w:szCs w:val="20"/>
        </w:rPr>
        <w:t>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требуются на отчетах (руководитель, главный бухгалтер, главный экономист и т. д., а также исполнитель).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D30B2">
        <w:rPr>
          <w:rFonts w:ascii="Times New Roman" w:hAnsi="Times New Roman" w:cs="Times New Roman"/>
          <w:i/>
          <w:sz w:val="20"/>
          <w:szCs w:val="20"/>
        </w:rPr>
        <w:t>По способу доставки</w:t>
      </w:r>
      <w:r w:rsidRPr="00707798">
        <w:rPr>
          <w:rFonts w:ascii="Times New Roman" w:hAnsi="Times New Roman" w:cs="Times New Roman"/>
          <w:sz w:val="20"/>
          <w:szCs w:val="20"/>
        </w:rPr>
        <w:t xml:space="preserve"> статистическая отчетность подразделяется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почтовую, телеграфную, доставляемую с курьером, передаваемую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факсу, с помощью компьютерной сети.</w:t>
      </w:r>
    </w:p>
    <w:p w:rsidR="00CA2EF3" w:rsidRPr="00707798" w:rsidRDefault="00CA2EF3" w:rsidP="00CA2E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D30B2">
        <w:rPr>
          <w:rFonts w:ascii="Times New Roman" w:hAnsi="Times New Roman" w:cs="Times New Roman"/>
          <w:i/>
          <w:sz w:val="20"/>
          <w:szCs w:val="20"/>
        </w:rPr>
        <w:t>По содержанию информации</w:t>
      </w:r>
      <w:r w:rsidRPr="00707798">
        <w:rPr>
          <w:rFonts w:ascii="Times New Roman" w:hAnsi="Times New Roman" w:cs="Times New Roman"/>
          <w:sz w:val="20"/>
          <w:szCs w:val="20"/>
        </w:rPr>
        <w:t xml:space="preserve"> выделяют отчетность по растени</w:t>
      </w:r>
      <w:r w:rsidRPr="00707798">
        <w:rPr>
          <w:rFonts w:ascii="Times New Roman" w:hAnsi="Times New Roman" w:cs="Times New Roman"/>
          <w:sz w:val="20"/>
          <w:szCs w:val="20"/>
        </w:rPr>
        <w:t>е</w:t>
      </w:r>
      <w:r w:rsidRPr="00707798">
        <w:rPr>
          <w:rFonts w:ascii="Times New Roman" w:hAnsi="Times New Roman" w:cs="Times New Roman"/>
          <w:sz w:val="20"/>
          <w:szCs w:val="20"/>
        </w:rPr>
        <w:t>водству, животноводству, по труду и его оплате, отчетность о наличии и использовании основных средств, финансовую статистическую о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четность.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В бухгалтерской отчетности все данные по числовым показателям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приводятся за отчетный период нарастающим итогом с начала года (если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иное не установлено законодательством Республики Беларусь) и аналогичный период прошлого года. Если данные за период, предш</w:t>
      </w:r>
      <w:r w:rsidRPr="00707798">
        <w:rPr>
          <w:rFonts w:ascii="Times New Roman" w:hAnsi="Times New Roman" w:cs="Times New Roman"/>
          <w:sz w:val="20"/>
          <w:szCs w:val="20"/>
        </w:rPr>
        <w:t>е</w:t>
      </w:r>
      <w:r w:rsidRPr="00707798">
        <w:rPr>
          <w:rFonts w:ascii="Times New Roman" w:hAnsi="Times New Roman" w:cs="Times New Roman"/>
          <w:sz w:val="20"/>
          <w:szCs w:val="20"/>
        </w:rPr>
        <w:t>ствующий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отчетному, несопоставимы с данными за отчетный период, то они подлежат корректировке в соответствии с правилами, устано</w:t>
      </w:r>
      <w:r w:rsidRPr="00707798">
        <w:rPr>
          <w:rFonts w:ascii="Times New Roman" w:hAnsi="Times New Roman" w:cs="Times New Roman"/>
          <w:sz w:val="20"/>
          <w:szCs w:val="20"/>
        </w:rPr>
        <w:t>в</w:t>
      </w:r>
      <w:r w:rsidRPr="00707798">
        <w:rPr>
          <w:rFonts w:ascii="Times New Roman" w:hAnsi="Times New Roman" w:cs="Times New Roman"/>
          <w:sz w:val="20"/>
          <w:szCs w:val="20"/>
        </w:rPr>
        <w:t>ленными нормативными правовыми актами Министерства финансов Республики Беларусь, и раскрываются в пояснительной записке к г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довому бухгалтерскому отчету.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Pr="008007F1">
        <w:rPr>
          <w:rFonts w:ascii="Times New Roman" w:hAnsi="Times New Roman" w:cs="Times New Roman"/>
          <w:sz w:val="20"/>
          <w:szCs w:val="20"/>
        </w:rPr>
        <w:t>ухгалтерская отчетность основываются на</w:t>
      </w:r>
      <w:r>
        <w:rPr>
          <w:rFonts w:ascii="Times New Roman" w:hAnsi="Times New Roman" w:cs="Times New Roman"/>
          <w:sz w:val="20"/>
          <w:szCs w:val="20"/>
        </w:rPr>
        <w:t xml:space="preserve"> следующих</w:t>
      </w:r>
      <w:r w:rsidRPr="008007F1">
        <w:rPr>
          <w:rFonts w:ascii="Times New Roman" w:hAnsi="Times New Roman" w:cs="Times New Roman"/>
          <w:sz w:val="20"/>
          <w:szCs w:val="20"/>
        </w:rPr>
        <w:t xml:space="preserve"> </w:t>
      </w:r>
      <w:r w:rsidRPr="00346B35">
        <w:rPr>
          <w:rFonts w:ascii="Times New Roman" w:hAnsi="Times New Roman" w:cs="Times New Roman"/>
          <w:sz w:val="20"/>
          <w:szCs w:val="20"/>
        </w:rPr>
        <w:t xml:space="preserve">принципах </w:t>
      </w:r>
      <w:r w:rsidRPr="00C43B3D">
        <w:rPr>
          <w:rFonts w:ascii="Times New Roman" w:hAnsi="Times New Roman" w:cs="Times New Roman"/>
          <w:sz w:val="20"/>
          <w:szCs w:val="20"/>
          <w:highlight w:val="yellow"/>
        </w:rPr>
        <w:t>(таблица)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3B3D" w:rsidRPr="00346B35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43B3D" w:rsidRPr="00DF47FF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7FF">
        <w:rPr>
          <w:rFonts w:ascii="Times New Roman" w:hAnsi="Times New Roman" w:cs="Times New Roman"/>
          <w:sz w:val="20"/>
          <w:szCs w:val="20"/>
        </w:rPr>
        <w:t>Таблица 1- Основные принципы бухгалтерского учета и отчетности в соответствии с Законом Республики Беларусь «О бухгалтерском учете и отчетности</w:t>
      </w:r>
    </w:p>
    <w:tbl>
      <w:tblPr>
        <w:tblStyle w:val="a3"/>
        <w:tblW w:w="0" w:type="auto"/>
        <w:tblLook w:val="04A0"/>
      </w:tblPr>
      <w:tblGrid>
        <w:gridCol w:w="2257"/>
        <w:gridCol w:w="4082"/>
      </w:tblGrid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непрерывн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сти деятельности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Информация об активах, обязательствах, о собственном капитале, доходах, расходах организации формируется в бухгалтерском учете и отчетности в зависимости от нам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рения организации продолжать или прекр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щать свою деятельность в дальнейшем.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обособленн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Активы, обязательства, собственный кап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тал, доходы, расходы организации учитыв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ются отдельно от активов, обязательств, собственного капитала, доходов, расходов собственника имущества (учредителей, уч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стников) организации.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 начисления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Хозяйственные операции отражаются в бу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галтерском учете и отчетности в том отче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ном периоде, в котором они совершены, 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зависимо от даты проведения расчетов по ним.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соответствия доходов и расходов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Расходы отражаются в бухгалтерском учете и отчетности в том отчетном периоде, в к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тором признаются связанные с ними доходы (при их наличии).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правдивости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Активы, обязательства, собственный кап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тал, доходы, расходы организации отраж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ются в бухгалтерском учете и отчетности при выполнении условий признания их т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ковыми, установленных законодательством Республики Беларусь о бухгалтерском учете и отчетности.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преобладания экономического с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держания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Хозяйственные операции отражаются в бу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галтерском учете и отчетности исходя не столько из их правового, сколько из их эк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номического содержания.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осмотрител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Учетная оценка активов и доходов орган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зации не должна быть завышена, а обяз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тельств и расходов - занижена.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нейтральн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Отсутствие ориентации содержащейся в 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четности организации информации на опр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деленных пользователей и (или) получение определенного результата.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полноты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Наличие в отчетности организации всей и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формации, способной повлиять на прин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маемые пользователями на ее основе реш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ния, касающиеся финансового положения организации.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понятности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Доступность для понимания пользователями содержащейся в отчетности организации информации.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Принцип сопоставим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Возможность сравнения отчетности орган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зации за разные отчетные периоды, а также с отчетностью других организаций.</w:t>
            </w:r>
          </w:p>
        </w:tc>
      </w:tr>
      <w:tr w:rsidR="00C43B3D" w:rsidRPr="00DF47FF" w:rsidTr="007018CF">
        <w:tc>
          <w:tcPr>
            <w:tcW w:w="2830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 уместности</w:t>
            </w:r>
          </w:p>
        </w:tc>
        <w:tc>
          <w:tcPr>
            <w:tcW w:w="6798" w:type="dxa"/>
          </w:tcPr>
          <w:p w:rsidR="00C43B3D" w:rsidRPr="00DF47FF" w:rsidRDefault="00C43B3D" w:rsidP="0070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Полезность содержащейся в отчетности 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ганизации информации для принятия пол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зователями решений, касающихся финанс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7FF">
              <w:rPr>
                <w:rFonts w:ascii="Times New Roman" w:hAnsi="Times New Roman" w:cs="Times New Roman"/>
                <w:sz w:val="20"/>
                <w:szCs w:val="20"/>
              </w:rPr>
              <w:t>вого положения организации.</w:t>
            </w:r>
          </w:p>
        </w:tc>
      </w:tr>
    </w:tbl>
    <w:p w:rsidR="00C43B3D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В бухгалтерской отчетности не допускаются никакие подчистки и помарки. В случае обнаружения искажения данных бухгалтерской о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четности, изменения производятся в отчетности, составляемой за о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четный период, в котором они обнаружены. Не допускается в отчетн</w:t>
      </w:r>
      <w:r w:rsidRPr="00707798">
        <w:rPr>
          <w:rFonts w:ascii="Times New Roman" w:hAnsi="Times New Roman" w:cs="Times New Roman"/>
          <w:sz w:val="20"/>
          <w:szCs w:val="20"/>
        </w:rPr>
        <w:t>о</w:t>
      </w:r>
      <w:r w:rsidRPr="00707798">
        <w:rPr>
          <w:rFonts w:ascii="Times New Roman" w:hAnsi="Times New Roman" w:cs="Times New Roman"/>
          <w:sz w:val="20"/>
          <w:szCs w:val="20"/>
        </w:rPr>
        <w:t>сти и зачет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между статьями активов и пассивов, прибылей и убытков, кроме случаев,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когда такой зачет предусмотрен правилами, устано</w:t>
      </w:r>
      <w:r w:rsidRPr="00707798">
        <w:rPr>
          <w:rFonts w:ascii="Times New Roman" w:hAnsi="Times New Roman" w:cs="Times New Roman"/>
          <w:sz w:val="20"/>
          <w:szCs w:val="20"/>
        </w:rPr>
        <w:t>в</w:t>
      </w:r>
      <w:r w:rsidRPr="00707798">
        <w:rPr>
          <w:rFonts w:ascii="Times New Roman" w:hAnsi="Times New Roman" w:cs="Times New Roman"/>
          <w:sz w:val="20"/>
          <w:szCs w:val="20"/>
        </w:rPr>
        <w:t>ленными нормативными правовыми актами Министерства финансов Республики Беларусь.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Бухгалтерскую отчетность подписывают руководитель организ</w:t>
      </w:r>
      <w:r w:rsidRPr="00707798">
        <w:rPr>
          <w:rFonts w:ascii="Times New Roman" w:hAnsi="Times New Roman" w:cs="Times New Roman"/>
          <w:sz w:val="20"/>
          <w:szCs w:val="20"/>
        </w:rPr>
        <w:t>а</w:t>
      </w:r>
      <w:r w:rsidRPr="00707798">
        <w:rPr>
          <w:rFonts w:ascii="Times New Roman" w:hAnsi="Times New Roman" w:cs="Times New Roman"/>
          <w:sz w:val="20"/>
          <w:szCs w:val="20"/>
        </w:rPr>
        <w:t>ции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798">
        <w:rPr>
          <w:rFonts w:ascii="Times New Roman" w:hAnsi="Times New Roman" w:cs="Times New Roman"/>
          <w:sz w:val="20"/>
          <w:szCs w:val="20"/>
        </w:rPr>
        <w:t>главный бухгалтер.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Все организации представляют бухгалтерскую отчетность в соо</w:t>
      </w:r>
      <w:r w:rsidRPr="00707798">
        <w:rPr>
          <w:rFonts w:ascii="Times New Roman" w:hAnsi="Times New Roman" w:cs="Times New Roman"/>
          <w:sz w:val="20"/>
          <w:szCs w:val="20"/>
        </w:rPr>
        <w:t>т</w:t>
      </w:r>
      <w:r w:rsidRPr="00707798">
        <w:rPr>
          <w:rFonts w:ascii="Times New Roman" w:hAnsi="Times New Roman" w:cs="Times New Roman"/>
          <w:sz w:val="20"/>
          <w:szCs w:val="20"/>
        </w:rPr>
        <w:t>ветствии с учредительными документами: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- учредителям организации или собственникам ее имущества;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- вышестоящим республиканским органам государственного управления и иным государственным организациям;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- другим республиканским органам государственного управления и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иным государственным организациям;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- учреждениям банков</w:t>
      </w:r>
      <w:r w:rsidR="00CA2EF3">
        <w:rPr>
          <w:rFonts w:ascii="Times New Roman" w:hAnsi="Times New Roman" w:cs="Times New Roman"/>
          <w:sz w:val="20"/>
          <w:szCs w:val="20"/>
        </w:rPr>
        <w:t>,</w:t>
      </w:r>
      <w:r w:rsidRPr="0070779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07798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707798">
        <w:rPr>
          <w:rFonts w:ascii="Times New Roman" w:hAnsi="Times New Roman" w:cs="Times New Roman"/>
          <w:sz w:val="20"/>
          <w:szCs w:val="20"/>
        </w:rPr>
        <w:t xml:space="preserve"> кредитного договора,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7798">
        <w:rPr>
          <w:rFonts w:ascii="Times New Roman" w:hAnsi="Times New Roman" w:cs="Times New Roman"/>
          <w:sz w:val="20"/>
          <w:szCs w:val="20"/>
        </w:rPr>
        <w:t>- другим пользователям в соответствии с законодательством Ре</w:t>
      </w:r>
      <w:r w:rsidRPr="00707798">
        <w:rPr>
          <w:rFonts w:ascii="Times New Roman" w:hAnsi="Times New Roman" w:cs="Times New Roman"/>
          <w:sz w:val="20"/>
          <w:szCs w:val="20"/>
        </w:rPr>
        <w:t>с</w:t>
      </w:r>
      <w:r w:rsidRPr="00707798">
        <w:rPr>
          <w:rFonts w:ascii="Times New Roman" w:hAnsi="Times New Roman" w:cs="Times New Roman"/>
          <w:sz w:val="20"/>
          <w:szCs w:val="20"/>
        </w:rPr>
        <w:t>публики Беларусь.</w:t>
      </w:r>
    </w:p>
    <w:p w:rsidR="00C43B3D" w:rsidRPr="00707798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43B3D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</w:t>
      </w:r>
      <w:r w:rsidRPr="00EE6948">
        <w:rPr>
          <w:rFonts w:ascii="Times New Roman" w:hAnsi="Times New Roman" w:cs="Times New Roman"/>
          <w:b/>
          <w:sz w:val="20"/>
          <w:szCs w:val="20"/>
        </w:rPr>
        <w:t>2. Промежуточная отчетность сельскохозяйственных</w:t>
      </w:r>
    </w:p>
    <w:p w:rsidR="00C43B3D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организаций</w:t>
      </w:r>
    </w:p>
    <w:p w:rsidR="00C43B3D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3B3D" w:rsidRPr="00BA3E5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101CC">
        <w:rPr>
          <w:rFonts w:ascii="Times New Roman" w:hAnsi="Times New Roman" w:cs="Times New Roman"/>
          <w:sz w:val="20"/>
          <w:szCs w:val="20"/>
        </w:rPr>
        <w:t>Организации, включенные в перечень крупных плательщиков, представляют в налоговые органы по месту постановки на учет по у</w:t>
      </w:r>
      <w:r w:rsidRPr="002101CC">
        <w:rPr>
          <w:rFonts w:ascii="Times New Roman" w:hAnsi="Times New Roman" w:cs="Times New Roman"/>
          <w:sz w:val="20"/>
          <w:szCs w:val="20"/>
        </w:rPr>
        <w:t>с</w:t>
      </w:r>
      <w:r w:rsidRPr="002101CC">
        <w:rPr>
          <w:rFonts w:ascii="Times New Roman" w:hAnsi="Times New Roman" w:cs="Times New Roman"/>
          <w:sz w:val="20"/>
          <w:szCs w:val="20"/>
        </w:rPr>
        <w:t>тановленным форматам в виде электронного документа промежуто</w:t>
      </w:r>
      <w:r w:rsidRPr="002101CC">
        <w:rPr>
          <w:rFonts w:ascii="Times New Roman" w:hAnsi="Times New Roman" w:cs="Times New Roman"/>
          <w:sz w:val="20"/>
          <w:szCs w:val="20"/>
        </w:rPr>
        <w:t>ч</w:t>
      </w:r>
      <w:r w:rsidRPr="002101CC">
        <w:rPr>
          <w:rFonts w:ascii="Times New Roman" w:hAnsi="Times New Roman" w:cs="Times New Roman"/>
          <w:sz w:val="20"/>
          <w:szCs w:val="20"/>
        </w:rPr>
        <w:t>ную (квартальную) индивидуальную бухгалтерскую и (или) финанс</w:t>
      </w:r>
      <w:r w:rsidRPr="002101CC">
        <w:rPr>
          <w:rFonts w:ascii="Times New Roman" w:hAnsi="Times New Roman" w:cs="Times New Roman"/>
          <w:sz w:val="20"/>
          <w:szCs w:val="20"/>
        </w:rPr>
        <w:t>о</w:t>
      </w:r>
      <w:r w:rsidRPr="002101CC">
        <w:rPr>
          <w:rFonts w:ascii="Times New Roman" w:hAnsi="Times New Roman" w:cs="Times New Roman"/>
          <w:sz w:val="20"/>
          <w:szCs w:val="20"/>
        </w:rPr>
        <w:t>вую отчетность не позднее 15-го числа второго месяца, с</w:t>
      </w:r>
      <w:r>
        <w:rPr>
          <w:rFonts w:ascii="Times New Roman" w:hAnsi="Times New Roman" w:cs="Times New Roman"/>
          <w:sz w:val="20"/>
          <w:szCs w:val="20"/>
        </w:rPr>
        <w:t>ледующего за отчетным кварталом. О</w:t>
      </w:r>
      <w:r w:rsidRPr="00BA3E51">
        <w:rPr>
          <w:rFonts w:ascii="Times New Roman" w:hAnsi="Times New Roman" w:cs="Times New Roman"/>
          <w:sz w:val="20"/>
          <w:szCs w:val="20"/>
        </w:rPr>
        <w:t>рганизации представляют промежуточную и</w:t>
      </w:r>
      <w:r w:rsidRPr="00BA3E51">
        <w:rPr>
          <w:rFonts w:ascii="Times New Roman" w:hAnsi="Times New Roman" w:cs="Times New Roman"/>
          <w:sz w:val="20"/>
          <w:szCs w:val="20"/>
        </w:rPr>
        <w:t>н</w:t>
      </w:r>
      <w:r w:rsidRPr="00BA3E51">
        <w:rPr>
          <w:rFonts w:ascii="Times New Roman" w:hAnsi="Times New Roman" w:cs="Times New Roman"/>
          <w:sz w:val="20"/>
          <w:szCs w:val="20"/>
        </w:rPr>
        <w:t xml:space="preserve">дивидуальную бухгалтерскую отчетность в порядке, установленном </w:t>
      </w:r>
      <w:r w:rsidRPr="00631C31">
        <w:rPr>
          <w:rFonts w:ascii="Times New Roman" w:hAnsi="Times New Roman" w:cs="Times New Roman"/>
          <w:sz w:val="20"/>
          <w:szCs w:val="20"/>
        </w:rPr>
        <w:t>(</w:t>
      </w:r>
      <w:hyperlink r:id="rId9" w:anchor="a128" w:tooltip="Закон  от 12.07.2013 № 57-З О бухгалтерском учете и отчетности" w:history="1">
        <w:r w:rsidRPr="00631C31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п.3</w:t>
        </w:r>
      </w:hyperlink>
      <w:r w:rsidRPr="00BA3E51">
        <w:rPr>
          <w:rFonts w:ascii="Times New Roman" w:hAnsi="Times New Roman" w:cs="Times New Roman"/>
          <w:sz w:val="20"/>
          <w:szCs w:val="20"/>
        </w:rPr>
        <w:t> ст.16 Закона № 57-З):</w:t>
      </w:r>
    </w:p>
    <w:p w:rsidR="00C43B3D" w:rsidRPr="00BA3E5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A3E51">
        <w:rPr>
          <w:rFonts w:ascii="Times New Roman" w:hAnsi="Times New Roman" w:cs="Times New Roman"/>
          <w:sz w:val="20"/>
          <w:szCs w:val="20"/>
        </w:rPr>
        <w:t>собственником имущества (учредителями, участниками) орган</w:t>
      </w:r>
      <w:r w:rsidRPr="00BA3E51">
        <w:rPr>
          <w:rFonts w:ascii="Times New Roman" w:hAnsi="Times New Roman" w:cs="Times New Roman"/>
          <w:sz w:val="20"/>
          <w:szCs w:val="20"/>
        </w:rPr>
        <w:t>и</w:t>
      </w:r>
      <w:r w:rsidRPr="00BA3E51">
        <w:rPr>
          <w:rFonts w:ascii="Times New Roman" w:hAnsi="Times New Roman" w:cs="Times New Roman"/>
          <w:sz w:val="20"/>
          <w:szCs w:val="20"/>
        </w:rPr>
        <w:t>зации и иными лицами, уполномоченными на получение промежуто</w:t>
      </w:r>
      <w:r w:rsidRPr="00BA3E51">
        <w:rPr>
          <w:rFonts w:ascii="Times New Roman" w:hAnsi="Times New Roman" w:cs="Times New Roman"/>
          <w:sz w:val="20"/>
          <w:szCs w:val="20"/>
        </w:rPr>
        <w:t>ч</w:t>
      </w:r>
      <w:r w:rsidRPr="00BA3E51">
        <w:rPr>
          <w:rFonts w:ascii="Times New Roman" w:hAnsi="Times New Roman" w:cs="Times New Roman"/>
          <w:sz w:val="20"/>
          <w:szCs w:val="20"/>
        </w:rPr>
        <w:lastRenderedPageBreak/>
        <w:t>ной индивидуальной отчетности законодательством или учредител</w:t>
      </w:r>
      <w:r w:rsidRPr="00BA3E51">
        <w:rPr>
          <w:rFonts w:ascii="Times New Roman" w:hAnsi="Times New Roman" w:cs="Times New Roman"/>
          <w:sz w:val="20"/>
          <w:szCs w:val="20"/>
        </w:rPr>
        <w:t>ь</w:t>
      </w:r>
      <w:r w:rsidRPr="00BA3E51">
        <w:rPr>
          <w:rFonts w:ascii="Times New Roman" w:hAnsi="Times New Roman" w:cs="Times New Roman"/>
          <w:sz w:val="20"/>
          <w:szCs w:val="20"/>
        </w:rPr>
        <w:t>ными документами этой организации;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Segoe UI Symbol"/>
          <w:sz w:val="20"/>
          <w:szCs w:val="20"/>
        </w:rPr>
        <w:t xml:space="preserve">- </w:t>
      </w:r>
      <w:r w:rsidRPr="00BA3E51">
        <w:rPr>
          <w:rFonts w:ascii="Times New Roman" w:hAnsi="Times New Roman" w:cs="Times New Roman"/>
          <w:sz w:val="20"/>
          <w:szCs w:val="20"/>
        </w:rPr>
        <w:t xml:space="preserve"> государственными органами, иными государственными орган</w:t>
      </w:r>
      <w:r w:rsidRPr="00BA3E51">
        <w:rPr>
          <w:rFonts w:ascii="Times New Roman" w:hAnsi="Times New Roman" w:cs="Times New Roman"/>
          <w:sz w:val="20"/>
          <w:szCs w:val="20"/>
        </w:rPr>
        <w:t>и</w:t>
      </w:r>
      <w:r w:rsidRPr="00BA3E51">
        <w:rPr>
          <w:rFonts w:ascii="Times New Roman" w:hAnsi="Times New Roman" w:cs="Times New Roman"/>
          <w:sz w:val="20"/>
          <w:szCs w:val="20"/>
        </w:rPr>
        <w:t>зациями, подчиненными Правительству, если отчитывающиеся орг</w:t>
      </w:r>
      <w:r w:rsidRPr="00BA3E51">
        <w:rPr>
          <w:rFonts w:ascii="Times New Roman" w:hAnsi="Times New Roman" w:cs="Times New Roman"/>
          <w:sz w:val="20"/>
          <w:szCs w:val="20"/>
        </w:rPr>
        <w:t>а</w:t>
      </w:r>
      <w:r w:rsidRPr="00BA3E51">
        <w:rPr>
          <w:rFonts w:ascii="Times New Roman" w:hAnsi="Times New Roman" w:cs="Times New Roman"/>
          <w:sz w:val="20"/>
          <w:szCs w:val="20"/>
        </w:rPr>
        <w:t>низации находятся в их подчинении (входят в их состав) или являются хозяйственными обществами, акции (доли в уставных фондах) кот</w:t>
      </w:r>
      <w:r w:rsidRPr="00BA3E51">
        <w:rPr>
          <w:rFonts w:ascii="Times New Roman" w:hAnsi="Times New Roman" w:cs="Times New Roman"/>
          <w:sz w:val="20"/>
          <w:szCs w:val="20"/>
        </w:rPr>
        <w:t>о</w:t>
      </w:r>
      <w:r w:rsidRPr="00BA3E51">
        <w:rPr>
          <w:rFonts w:ascii="Times New Roman" w:hAnsi="Times New Roman" w:cs="Times New Roman"/>
          <w:sz w:val="20"/>
          <w:szCs w:val="20"/>
        </w:rPr>
        <w:t>рых принадлежат Республике Беларусь или административно-территориальным единицам и переданы в управление этим органам, организациям.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Промежуточная отчетность сельскохозяйственных организаций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протяжении года имеет важное значение для оперативного управл</w:t>
      </w:r>
      <w:r w:rsidRPr="00C41817">
        <w:rPr>
          <w:rFonts w:ascii="Times New Roman" w:hAnsi="Times New Roman" w:cs="Times New Roman"/>
          <w:sz w:val="20"/>
          <w:szCs w:val="20"/>
        </w:rPr>
        <w:t>е</w:t>
      </w:r>
      <w:r w:rsidRPr="00C41817">
        <w:rPr>
          <w:rFonts w:ascii="Times New Roman" w:hAnsi="Times New Roman" w:cs="Times New Roman"/>
          <w:sz w:val="20"/>
          <w:szCs w:val="20"/>
        </w:rPr>
        <w:t>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анализа и принятия своевременных управленческих решений. Она составляется за месяц и квартал нарастающим итогом с начала года.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A41">
        <w:rPr>
          <w:rFonts w:ascii="Times New Roman" w:hAnsi="Times New Roman" w:cs="Times New Roman"/>
          <w:sz w:val="20"/>
          <w:szCs w:val="20"/>
        </w:rPr>
        <w:t>Месячная индивидуальная отчетно</w:t>
      </w:r>
      <w:r>
        <w:rPr>
          <w:rFonts w:ascii="Times New Roman" w:hAnsi="Times New Roman" w:cs="Times New Roman"/>
          <w:sz w:val="20"/>
          <w:szCs w:val="20"/>
        </w:rPr>
        <w:t>сть коммерческих организаций со</w:t>
      </w:r>
      <w:r w:rsidRPr="00A52A41">
        <w:rPr>
          <w:rFonts w:ascii="Times New Roman" w:hAnsi="Times New Roman" w:cs="Times New Roman"/>
          <w:sz w:val="20"/>
          <w:szCs w:val="20"/>
        </w:rPr>
        <w:t>стоит из бухгалтерского баланса.</w:t>
      </w:r>
    </w:p>
    <w:p w:rsidR="00C43B3D" w:rsidRPr="009F66E3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9F66E3">
        <w:rPr>
          <w:rFonts w:ascii="Times New Roman" w:hAnsi="Times New Roman" w:cs="Times New Roman"/>
          <w:sz w:val="20"/>
          <w:szCs w:val="20"/>
        </w:rPr>
        <w:t>ромежуточная отчетность (за исключением месячной отчетности) коммерческих организаций состоят из:</w:t>
      </w:r>
    </w:p>
    <w:p w:rsidR="00C43B3D" w:rsidRPr="009F66E3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24" w:name="a368"/>
      <w:bookmarkEnd w:id="24"/>
      <w:r>
        <w:rPr>
          <w:rFonts w:ascii="Times New Roman" w:hAnsi="Times New Roman" w:cs="Times New Roman"/>
          <w:sz w:val="20"/>
          <w:szCs w:val="20"/>
        </w:rPr>
        <w:t>- б</w:t>
      </w:r>
      <w:r w:rsidRPr="009F66E3">
        <w:rPr>
          <w:rFonts w:ascii="Times New Roman" w:hAnsi="Times New Roman" w:cs="Times New Roman"/>
          <w:sz w:val="20"/>
          <w:szCs w:val="20"/>
        </w:rPr>
        <w:t>ухгалтерского </w:t>
      </w:r>
      <w:hyperlink r:id="rId10" w:anchor="a11" w:tooltip="Постановление Министерства финансов Республики Беларусь от 12.12.2016 № 104 О составлении индивидуальной бухгалтерской отчетности" w:history="1">
        <w:r w:rsidRPr="00D50C81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баланса</w:t>
        </w:r>
      </w:hyperlink>
      <w:r w:rsidRPr="00D50C81">
        <w:rPr>
          <w:rFonts w:ascii="Times New Roman" w:hAnsi="Times New Roman" w:cs="Times New Roman"/>
          <w:sz w:val="20"/>
          <w:szCs w:val="20"/>
        </w:rPr>
        <w:t>;</w:t>
      </w:r>
    </w:p>
    <w:p w:rsidR="00C43B3D" w:rsidRPr="00D50C8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25" w:name="a365"/>
      <w:bookmarkEnd w:id="25"/>
      <w:r>
        <w:rPr>
          <w:rFonts w:ascii="Times New Roman" w:hAnsi="Times New Roman" w:cs="Times New Roman"/>
          <w:sz w:val="20"/>
          <w:szCs w:val="20"/>
        </w:rPr>
        <w:t xml:space="preserve">- </w:t>
      </w:r>
      <w:hyperlink r:id="rId11" w:anchor="a12" w:tooltip="Постановление Министерства финансов Республики Беларусь от 12.12.2016 № 104 О составлении индивидуальной бухгалтерской отчетности" w:history="1">
        <w:r w:rsidRPr="00D50C81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отчета</w:t>
        </w:r>
      </w:hyperlink>
      <w:r w:rsidRPr="00D50C81">
        <w:rPr>
          <w:rFonts w:ascii="Times New Roman" w:hAnsi="Times New Roman" w:cs="Times New Roman"/>
          <w:sz w:val="20"/>
          <w:szCs w:val="20"/>
        </w:rPr>
        <w:t> о прибылях и убытках;</w:t>
      </w:r>
    </w:p>
    <w:p w:rsidR="00C43B3D" w:rsidRPr="00D50C8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hyperlink r:id="rId12" w:anchor="a13" w:tooltip="Постановление Министерства финансов Республики Беларусь от 12.12.2016 № 104 О составлении индивидуальной бухгалтерской отчетности" w:history="1">
        <w:r w:rsidRPr="00D50C81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отчета</w:t>
        </w:r>
      </w:hyperlink>
      <w:r w:rsidRPr="00D50C81">
        <w:rPr>
          <w:rFonts w:ascii="Times New Roman" w:hAnsi="Times New Roman" w:cs="Times New Roman"/>
          <w:sz w:val="20"/>
          <w:szCs w:val="20"/>
        </w:rPr>
        <w:t> об изменении собственного капитала;</w:t>
      </w:r>
    </w:p>
    <w:p w:rsidR="00C43B3D" w:rsidRPr="009F66E3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hyperlink r:id="rId13" w:anchor="a14" w:tooltip="Постановление Министерства финансов Республики Беларусь от 12.12.2016 № 104 О составлении индивидуальной бухгалтерской отчетности" w:history="1">
        <w:r w:rsidRPr="00D50C81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отчета</w:t>
        </w:r>
      </w:hyperlink>
      <w:r w:rsidRPr="00D50C81">
        <w:rPr>
          <w:rFonts w:ascii="Times New Roman" w:hAnsi="Times New Roman" w:cs="Times New Roman"/>
          <w:sz w:val="20"/>
          <w:szCs w:val="20"/>
        </w:rPr>
        <w:t xml:space="preserve"> о </w:t>
      </w:r>
      <w:r w:rsidRPr="009F66E3">
        <w:rPr>
          <w:rFonts w:ascii="Times New Roman" w:hAnsi="Times New Roman" w:cs="Times New Roman"/>
          <w:sz w:val="20"/>
          <w:szCs w:val="20"/>
        </w:rPr>
        <w:t>движении денежных средств;</w:t>
      </w:r>
    </w:p>
    <w:p w:rsidR="00C43B3D" w:rsidRPr="009F66E3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26" w:name="a201"/>
      <w:bookmarkEnd w:id="26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F66E3">
        <w:rPr>
          <w:rFonts w:ascii="Times New Roman" w:hAnsi="Times New Roman" w:cs="Times New Roman"/>
          <w:sz w:val="20"/>
          <w:szCs w:val="20"/>
        </w:rPr>
        <w:t>примечаний к отчетности, предусмотренных законодательством Республики Беларусь.</w:t>
      </w:r>
    </w:p>
    <w:p w:rsidR="00C43B3D" w:rsidRPr="00A52A4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A41">
        <w:rPr>
          <w:rFonts w:ascii="Times New Roman" w:hAnsi="Times New Roman" w:cs="Times New Roman"/>
          <w:sz w:val="20"/>
          <w:szCs w:val="20"/>
        </w:rPr>
        <w:t>Дополнительно к вышеуказанным формам организации предста</w:t>
      </w:r>
      <w:r w:rsidRPr="00A52A41">
        <w:rPr>
          <w:rFonts w:ascii="Times New Roman" w:hAnsi="Times New Roman" w:cs="Times New Roman"/>
          <w:sz w:val="20"/>
          <w:szCs w:val="20"/>
        </w:rPr>
        <w:t>в</w:t>
      </w:r>
      <w:r w:rsidRPr="00A52A41">
        <w:rPr>
          <w:rFonts w:ascii="Times New Roman" w:hAnsi="Times New Roman" w:cs="Times New Roman"/>
          <w:sz w:val="20"/>
          <w:szCs w:val="20"/>
        </w:rPr>
        <w:t>ляют:</w:t>
      </w:r>
    </w:p>
    <w:p w:rsidR="00C43B3D" w:rsidRPr="00A52A4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A41">
        <w:rPr>
          <w:rFonts w:ascii="Times New Roman" w:hAnsi="Times New Roman" w:cs="Times New Roman"/>
          <w:sz w:val="20"/>
          <w:szCs w:val="20"/>
        </w:rPr>
        <w:t>«Приложение к бухгалтерскому балансу № 1»;</w:t>
      </w:r>
    </w:p>
    <w:p w:rsidR="00C43B3D" w:rsidRPr="00A52A41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A52A41">
        <w:rPr>
          <w:rFonts w:ascii="Times New Roman" w:hAnsi="Times New Roman" w:cs="Times New Roman"/>
          <w:sz w:val="20"/>
          <w:szCs w:val="20"/>
        </w:rPr>
        <w:t>форму № 4-ф (затраты) «Отчет о затратах на производство пр</w:t>
      </w:r>
      <w:r w:rsidRPr="00A52A41">
        <w:rPr>
          <w:rFonts w:ascii="Times New Roman" w:hAnsi="Times New Roman" w:cs="Times New Roman"/>
          <w:sz w:val="20"/>
          <w:szCs w:val="20"/>
        </w:rPr>
        <w:t>о</w:t>
      </w:r>
      <w:r w:rsidRPr="00A52A41">
        <w:rPr>
          <w:rFonts w:ascii="Times New Roman" w:hAnsi="Times New Roman" w:cs="Times New Roman"/>
          <w:sz w:val="20"/>
          <w:szCs w:val="20"/>
        </w:rPr>
        <w:t>дукции (работ, услуг)».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A41">
        <w:rPr>
          <w:rFonts w:ascii="Times New Roman" w:hAnsi="Times New Roman" w:cs="Times New Roman"/>
          <w:sz w:val="20"/>
          <w:szCs w:val="20"/>
        </w:rPr>
        <w:t>Кроме того, сельскохозяйственные организации составляют форму № 9-АПК «Отчет по животноводству» и за 9 месяцев т. г. - форму № 22-сх «Ожидаемые результаты финансово-хозяйст</w:t>
      </w:r>
      <w:r>
        <w:rPr>
          <w:rFonts w:ascii="Times New Roman" w:hAnsi="Times New Roman" w:cs="Times New Roman"/>
          <w:sz w:val="20"/>
          <w:szCs w:val="20"/>
        </w:rPr>
        <w:t>венной деятельности за 20_ год».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Бухгалтерский баланс (ф. № 1) характеризует в денежной оценке финансовое положение организации по состоянию на отчетную дату. Основная задача баланса – показать собственнику, какими материал</w:t>
      </w:r>
      <w:r w:rsidRPr="00C41817">
        <w:rPr>
          <w:rFonts w:ascii="Times New Roman" w:hAnsi="Times New Roman" w:cs="Times New Roman"/>
          <w:sz w:val="20"/>
          <w:szCs w:val="20"/>
        </w:rPr>
        <w:t>ь</w:t>
      </w:r>
      <w:r w:rsidRPr="00C41817">
        <w:rPr>
          <w:rFonts w:ascii="Times New Roman" w:hAnsi="Times New Roman" w:cs="Times New Roman"/>
          <w:sz w:val="20"/>
          <w:szCs w:val="20"/>
        </w:rPr>
        <w:t>ными</w:t>
      </w:r>
    </w:p>
    <w:p w:rsidR="00C43B3D" w:rsidRPr="00C41817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ценностями, запасами он владеет, и каково состояние расчетов на предприятии. В нем приводится группировка активов организации и источников их образования.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lastRenderedPageBreak/>
        <w:t>Отчет о прибылях и убытках (ф. № 2) содержит данные о доходах,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расходах и финансовых результатах организации. Показатели прив</w:t>
      </w:r>
      <w:r w:rsidRPr="00C41817">
        <w:rPr>
          <w:rFonts w:ascii="Times New Roman" w:hAnsi="Times New Roman" w:cs="Times New Roman"/>
          <w:sz w:val="20"/>
          <w:szCs w:val="20"/>
        </w:rPr>
        <w:t>о</w:t>
      </w:r>
      <w:r w:rsidRPr="00C41817">
        <w:rPr>
          <w:rFonts w:ascii="Times New Roman" w:hAnsi="Times New Roman" w:cs="Times New Roman"/>
          <w:sz w:val="20"/>
          <w:szCs w:val="20"/>
        </w:rPr>
        <w:t>дятся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за отчетный период и аналогичный период прошлого года.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Отчет о движении источников собственных средств (ф. № 3) с</w:t>
      </w:r>
      <w:r w:rsidRPr="00C41817">
        <w:rPr>
          <w:rFonts w:ascii="Times New Roman" w:hAnsi="Times New Roman" w:cs="Times New Roman"/>
          <w:sz w:val="20"/>
          <w:szCs w:val="20"/>
        </w:rPr>
        <w:t>о</w:t>
      </w:r>
      <w:r w:rsidRPr="00C41817">
        <w:rPr>
          <w:rFonts w:ascii="Times New Roman" w:hAnsi="Times New Roman" w:cs="Times New Roman"/>
          <w:sz w:val="20"/>
          <w:szCs w:val="20"/>
        </w:rPr>
        <w:t>держит информацию о величине уст</w:t>
      </w:r>
      <w:r>
        <w:rPr>
          <w:rFonts w:ascii="Times New Roman" w:hAnsi="Times New Roman" w:cs="Times New Roman"/>
          <w:sz w:val="20"/>
          <w:szCs w:val="20"/>
        </w:rPr>
        <w:t>авного, добавочного, резервного капиталов</w:t>
      </w:r>
      <w:r w:rsidRPr="00C41817">
        <w:rPr>
          <w:rFonts w:ascii="Times New Roman" w:hAnsi="Times New Roman" w:cs="Times New Roman"/>
          <w:sz w:val="20"/>
          <w:szCs w:val="20"/>
        </w:rPr>
        <w:t>, и других источниках собственных средств организации, их движении за отчетный период и остатках на конец квартала.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Приложение к бухгалтерскому балансу (ф. № 5) в составе пром</w:t>
      </w:r>
      <w:r w:rsidRPr="00C41817">
        <w:rPr>
          <w:rFonts w:ascii="Times New Roman" w:hAnsi="Times New Roman" w:cs="Times New Roman"/>
          <w:sz w:val="20"/>
          <w:szCs w:val="20"/>
        </w:rPr>
        <w:t>е</w:t>
      </w:r>
      <w:r w:rsidRPr="00C41817">
        <w:rPr>
          <w:rFonts w:ascii="Times New Roman" w:hAnsi="Times New Roman" w:cs="Times New Roman"/>
          <w:sz w:val="20"/>
          <w:szCs w:val="20"/>
        </w:rPr>
        <w:t>жуточной квартальной отчетности содержит ряд справок-расшифровок, которые расшифровывают отдельные показатели бу</w:t>
      </w:r>
      <w:r w:rsidRPr="00C41817">
        <w:rPr>
          <w:rFonts w:ascii="Times New Roman" w:hAnsi="Times New Roman" w:cs="Times New Roman"/>
          <w:sz w:val="20"/>
          <w:szCs w:val="20"/>
        </w:rPr>
        <w:t>х</w:t>
      </w:r>
      <w:r w:rsidRPr="00C41817">
        <w:rPr>
          <w:rFonts w:ascii="Times New Roman" w:hAnsi="Times New Roman" w:cs="Times New Roman"/>
          <w:sz w:val="20"/>
          <w:szCs w:val="20"/>
        </w:rPr>
        <w:t>галтерского баланса.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Отчет по животноводству (ф. № 9 АПК) включает основные пок</w:t>
      </w:r>
      <w:r w:rsidRPr="00C41817">
        <w:rPr>
          <w:rFonts w:ascii="Times New Roman" w:hAnsi="Times New Roman" w:cs="Times New Roman"/>
          <w:sz w:val="20"/>
          <w:szCs w:val="20"/>
        </w:rPr>
        <w:t>а</w:t>
      </w:r>
      <w:r w:rsidRPr="00C41817">
        <w:rPr>
          <w:rFonts w:ascii="Times New Roman" w:hAnsi="Times New Roman" w:cs="Times New Roman"/>
          <w:sz w:val="20"/>
          <w:szCs w:val="20"/>
        </w:rPr>
        <w:t>затели развития животноводства за о</w:t>
      </w:r>
      <w:r>
        <w:rPr>
          <w:rFonts w:ascii="Times New Roman" w:hAnsi="Times New Roman" w:cs="Times New Roman"/>
          <w:sz w:val="20"/>
          <w:szCs w:val="20"/>
        </w:rPr>
        <w:t>тчетный период. Данные прив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дят </w:t>
      </w:r>
      <w:r w:rsidRPr="00C41817">
        <w:rPr>
          <w:rFonts w:ascii="Times New Roman" w:hAnsi="Times New Roman" w:cs="Times New Roman"/>
          <w:sz w:val="20"/>
          <w:szCs w:val="20"/>
        </w:rPr>
        <w:t>нарастающим итогом с начала года по всем видам животных: м</w:t>
      </w:r>
      <w:r w:rsidRPr="00C41817">
        <w:rPr>
          <w:rFonts w:ascii="Times New Roman" w:hAnsi="Times New Roman" w:cs="Times New Roman"/>
          <w:sz w:val="20"/>
          <w:szCs w:val="20"/>
        </w:rPr>
        <w:t>о</w:t>
      </w:r>
      <w:r w:rsidRPr="00C41817">
        <w:rPr>
          <w:rFonts w:ascii="Times New Roman" w:hAnsi="Times New Roman" w:cs="Times New Roman"/>
          <w:sz w:val="20"/>
          <w:szCs w:val="20"/>
        </w:rPr>
        <w:t>лочному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стаду коров, молодняку КРС на выращивании и откорме, свиноводству,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птицеводству и другим отраслям животноводства. В отчете показывают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среднее поголовье животных, сумму затрат на о</w:t>
      </w:r>
      <w:r w:rsidRPr="00C41817">
        <w:rPr>
          <w:rFonts w:ascii="Times New Roman" w:hAnsi="Times New Roman" w:cs="Times New Roman"/>
          <w:sz w:val="20"/>
          <w:szCs w:val="20"/>
        </w:rPr>
        <w:t>с</w:t>
      </w:r>
      <w:r w:rsidRPr="00C41817">
        <w:rPr>
          <w:rFonts w:ascii="Times New Roman" w:hAnsi="Times New Roman" w:cs="Times New Roman"/>
          <w:sz w:val="20"/>
          <w:szCs w:val="20"/>
        </w:rPr>
        <w:t>новную продукцию (без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стоимости побочной продукции) – всего и в том числе по статьям (расходы на оплату труда с начислениями и стоимость кормов), а также выход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продукции по плановой себесто</w:t>
      </w:r>
      <w:r w:rsidRPr="00C41817">
        <w:rPr>
          <w:rFonts w:ascii="Times New Roman" w:hAnsi="Times New Roman" w:cs="Times New Roman"/>
          <w:sz w:val="20"/>
          <w:szCs w:val="20"/>
        </w:rPr>
        <w:t>и</w:t>
      </w:r>
      <w:r w:rsidRPr="00C41817">
        <w:rPr>
          <w:rFonts w:ascii="Times New Roman" w:hAnsi="Times New Roman" w:cs="Times New Roman"/>
          <w:sz w:val="20"/>
          <w:szCs w:val="20"/>
        </w:rPr>
        <w:t>мости. Здесь же рассчитывается и фактическая себестоимость единицы произведенной продукции животноводства.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Основанием для заполнения отчета служат данные производстве</w:t>
      </w:r>
      <w:r w:rsidRPr="00C41817">
        <w:rPr>
          <w:rFonts w:ascii="Times New Roman" w:hAnsi="Times New Roman" w:cs="Times New Roman"/>
          <w:sz w:val="20"/>
          <w:szCs w:val="20"/>
        </w:rPr>
        <w:t>н</w:t>
      </w:r>
      <w:r w:rsidRPr="00C41817">
        <w:rPr>
          <w:rFonts w:ascii="Times New Roman" w:hAnsi="Times New Roman" w:cs="Times New Roman"/>
          <w:sz w:val="20"/>
          <w:szCs w:val="20"/>
        </w:rPr>
        <w:t>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отчета по животноводству (ф. № 18а).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К данной форме имеются две справки: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- затраты труда и кормов на производство продукции;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- потери от падежа и гибели животных (по балансовой стоимости).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 xml:space="preserve">В справке «Затраты труда и кормов на производство продукции» отражаются затраты труда в человеко-часах на производство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41817">
        <w:rPr>
          <w:rFonts w:ascii="Times New Roman" w:hAnsi="Times New Roman" w:cs="Times New Roman"/>
          <w:sz w:val="20"/>
          <w:szCs w:val="20"/>
        </w:rPr>
        <w:t>роду</w:t>
      </w:r>
      <w:r w:rsidRPr="00C41817">
        <w:rPr>
          <w:rFonts w:ascii="Times New Roman" w:hAnsi="Times New Roman" w:cs="Times New Roman"/>
          <w:sz w:val="20"/>
          <w:szCs w:val="20"/>
        </w:rPr>
        <w:t>к</w:t>
      </w:r>
      <w:r w:rsidRPr="00C41817">
        <w:rPr>
          <w:rFonts w:ascii="Times New Roman" w:hAnsi="Times New Roman" w:cs="Times New Roman"/>
          <w:sz w:val="20"/>
          <w:szCs w:val="20"/>
        </w:rPr>
        <w:t>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животноводства: молока, прироста живой массы КРС и свиней. Здесь 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показываются затраты кормов в кормовых единицах на пр</w:t>
      </w:r>
      <w:r w:rsidRPr="00C41817">
        <w:rPr>
          <w:rFonts w:ascii="Times New Roman" w:hAnsi="Times New Roman" w:cs="Times New Roman"/>
          <w:sz w:val="20"/>
          <w:szCs w:val="20"/>
        </w:rPr>
        <w:t>о</w:t>
      </w:r>
      <w:r w:rsidRPr="00C41817">
        <w:rPr>
          <w:rFonts w:ascii="Times New Roman" w:hAnsi="Times New Roman" w:cs="Times New Roman"/>
          <w:sz w:val="20"/>
          <w:szCs w:val="20"/>
        </w:rPr>
        <w:t>изводство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всей продукции по видам животных и на единицу каждого вида продукции.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В справке «Потери от падежа и гибели животных (по балансовой стоимости» отражается балансовая стоимость потерь от падежа и г</w:t>
      </w:r>
      <w:r w:rsidRPr="00C41817">
        <w:rPr>
          <w:rFonts w:ascii="Times New Roman" w:hAnsi="Times New Roman" w:cs="Times New Roman"/>
          <w:sz w:val="20"/>
          <w:szCs w:val="20"/>
        </w:rPr>
        <w:t>и</w:t>
      </w:r>
      <w:r w:rsidRPr="00C41817">
        <w:rPr>
          <w:rFonts w:ascii="Times New Roman" w:hAnsi="Times New Roman" w:cs="Times New Roman"/>
          <w:sz w:val="20"/>
          <w:szCs w:val="20"/>
        </w:rPr>
        <w:t>бели животных на выращивании и откорме и отдельно от падежа и гибели взрослого продуктивного КРС.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Основное назначение данной формы состоит в том, что в ней пре</w:t>
      </w:r>
      <w:r w:rsidRPr="00C41817">
        <w:rPr>
          <w:rFonts w:ascii="Times New Roman" w:hAnsi="Times New Roman" w:cs="Times New Roman"/>
          <w:sz w:val="20"/>
          <w:szCs w:val="20"/>
        </w:rPr>
        <w:t>д</w:t>
      </w:r>
      <w:r w:rsidRPr="00C41817">
        <w:rPr>
          <w:rFonts w:ascii="Times New Roman" w:hAnsi="Times New Roman" w:cs="Times New Roman"/>
          <w:sz w:val="20"/>
          <w:szCs w:val="20"/>
        </w:rPr>
        <w:t>ставлена необходимая информация для анализа за хозяйственной де</w:t>
      </w:r>
      <w:r w:rsidRPr="00C41817">
        <w:rPr>
          <w:rFonts w:ascii="Times New Roman" w:hAnsi="Times New Roman" w:cs="Times New Roman"/>
          <w:sz w:val="20"/>
          <w:szCs w:val="20"/>
        </w:rPr>
        <w:t>я</w:t>
      </w:r>
      <w:r w:rsidRPr="00C41817">
        <w:rPr>
          <w:rFonts w:ascii="Times New Roman" w:hAnsi="Times New Roman" w:cs="Times New Roman"/>
          <w:sz w:val="20"/>
          <w:szCs w:val="20"/>
        </w:rPr>
        <w:lastRenderedPageBreak/>
        <w:t>тельностью организации; показатели отчета используются для контр</w:t>
      </w:r>
      <w:r w:rsidRPr="00C41817">
        <w:rPr>
          <w:rFonts w:ascii="Times New Roman" w:hAnsi="Times New Roman" w:cs="Times New Roman"/>
          <w:sz w:val="20"/>
          <w:szCs w:val="20"/>
        </w:rPr>
        <w:t>о</w:t>
      </w:r>
      <w:r w:rsidRPr="00C41817">
        <w:rPr>
          <w:rFonts w:ascii="Times New Roman" w:hAnsi="Times New Roman" w:cs="Times New Roman"/>
          <w:sz w:val="20"/>
          <w:szCs w:val="20"/>
        </w:rPr>
        <w:t>ля</w:t>
      </w:r>
    </w:p>
    <w:p w:rsidR="00C43B3D" w:rsidRPr="00C41817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за уровнем себестоимости продукции животноводства в течение года.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Отчет о результатах финансово-хозяйственной деятельности (ф.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 xml:space="preserve">22 – </w:t>
      </w:r>
      <w:proofErr w:type="spellStart"/>
      <w:r w:rsidRPr="00C41817">
        <w:rPr>
          <w:rFonts w:ascii="Times New Roman" w:hAnsi="Times New Roman" w:cs="Times New Roman"/>
          <w:sz w:val="20"/>
          <w:szCs w:val="20"/>
        </w:rPr>
        <w:t>сх</w:t>
      </w:r>
      <w:proofErr w:type="spellEnd"/>
      <w:r w:rsidRPr="00C41817">
        <w:rPr>
          <w:rFonts w:ascii="Times New Roman" w:hAnsi="Times New Roman" w:cs="Times New Roman"/>
          <w:sz w:val="20"/>
          <w:szCs w:val="20"/>
        </w:rPr>
        <w:t>) составляется на основании данных бухгалтерского учета на 1 октября и ожидаемых в 4 квартале затрат</w:t>
      </w:r>
      <w:r>
        <w:rPr>
          <w:rFonts w:ascii="Times New Roman" w:hAnsi="Times New Roman" w:cs="Times New Roman"/>
          <w:sz w:val="20"/>
          <w:szCs w:val="20"/>
        </w:rPr>
        <w:t>, выхода продукции и ее ре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лиза</w:t>
      </w:r>
      <w:r w:rsidRPr="00C41817">
        <w:rPr>
          <w:rFonts w:ascii="Times New Roman" w:hAnsi="Times New Roman" w:cs="Times New Roman"/>
          <w:sz w:val="20"/>
          <w:szCs w:val="20"/>
        </w:rPr>
        <w:t>ции, поступлении денежных средств, определяемых расчетным путем.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нем содержатся сведения об ожидаемых за год финансовых результатах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от реализации продукции (работ, услуг), внереализацио</w:t>
      </w:r>
      <w:r w:rsidRPr="00C41817">
        <w:rPr>
          <w:rFonts w:ascii="Times New Roman" w:hAnsi="Times New Roman" w:cs="Times New Roman"/>
          <w:sz w:val="20"/>
          <w:szCs w:val="20"/>
        </w:rPr>
        <w:t>н</w:t>
      </w:r>
      <w:r w:rsidRPr="00C41817">
        <w:rPr>
          <w:rFonts w:ascii="Times New Roman" w:hAnsi="Times New Roman" w:cs="Times New Roman"/>
          <w:sz w:val="20"/>
          <w:szCs w:val="20"/>
        </w:rPr>
        <w:t>ных доходах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817">
        <w:rPr>
          <w:rFonts w:ascii="Times New Roman" w:hAnsi="Times New Roman" w:cs="Times New Roman"/>
          <w:sz w:val="20"/>
          <w:szCs w:val="20"/>
        </w:rPr>
        <w:t>расходах, рассчитывается ожидаемый уровень рент</w:t>
      </w:r>
      <w:r w:rsidRPr="00C41817">
        <w:rPr>
          <w:rFonts w:ascii="Times New Roman" w:hAnsi="Times New Roman" w:cs="Times New Roman"/>
          <w:sz w:val="20"/>
          <w:szCs w:val="20"/>
        </w:rPr>
        <w:t>а</w:t>
      </w:r>
      <w:r w:rsidRPr="00C41817">
        <w:rPr>
          <w:rFonts w:ascii="Times New Roman" w:hAnsi="Times New Roman" w:cs="Times New Roman"/>
          <w:sz w:val="20"/>
          <w:szCs w:val="20"/>
        </w:rPr>
        <w:t>бельности сельскохозяйственного производства.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Информация, содержащаяся в форме 22-сх, позволяет уже в октя</w:t>
      </w:r>
      <w:r w:rsidRPr="00C41817">
        <w:rPr>
          <w:rFonts w:ascii="Times New Roman" w:hAnsi="Times New Roman" w:cs="Times New Roman"/>
          <w:sz w:val="20"/>
          <w:szCs w:val="20"/>
        </w:rPr>
        <w:t>б</w:t>
      </w:r>
      <w:r w:rsidRPr="00C41817">
        <w:rPr>
          <w:rFonts w:ascii="Times New Roman" w:hAnsi="Times New Roman" w:cs="Times New Roman"/>
          <w:sz w:val="20"/>
          <w:szCs w:val="20"/>
        </w:rPr>
        <w:t>ре</w:t>
      </w:r>
    </w:p>
    <w:p w:rsidR="00C43B3D" w:rsidRPr="00C41817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месяце определить ожидаемые результаты финансово-хозяйственной деятельности организации за год, которые необходимы для анализа и выявления резервов увеличения продукции, снижения ее себестоим</w:t>
      </w:r>
      <w:r w:rsidRPr="00C41817">
        <w:rPr>
          <w:rFonts w:ascii="Times New Roman" w:hAnsi="Times New Roman" w:cs="Times New Roman"/>
          <w:sz w:val="20"/>
          <w:szCs w:val="20"/>
        </w:rPr>
        <w:t>о</w:t>
      </w:r>
      <w:r w:rsidRPr="00C41817">
        <w:rPr>
          <w:rFonts w:ascii="Times New Roman" w:hAnsi="Times New Roman" w:cs="Times New Roman"/>
          <w:sz w:val="20"/>
          <w:szCs w:val="20"/>
        </w:rPr>
        <w:t>сти и повышения рентабельности производства.</w:t>
      </w:r>
    </w:p>
    <w:p w:rsidR="00C43B3D" w:rsidRPr="00C41817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Промежуточная квартальная отчетность представляется не ранее 30</w:t>
      </w:r>
    </w:p>
    <w:p w:rsidR="00C43B3D" w:rsidRPr="00C41817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817">
        <w:rPr>
          <w:rFonts w:ascii="Times New Roman" w:hAnsi="Times New Roman" w:cs="Times New Roman"/>
          <w:sz w:val="20"/>
          <w:szCs w:val="20"/>
        </w:rPr>
        <w:t>дней после отчетного периода по графику в адреса, предусмотренные законодательством Республики Беларусь.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5DA6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6C69">
        <w:rPr>
          <w:rFonts w:ascii="Times New Roman" w:hAnsi="Times New Roman" w:cs="Times New Roman"/>
          <w:b/>
          <w:sz w:val="20"/>
          <w:szCs w:val="20"/>
        </w:rPr>
        <w:t xml:space="preserve">9.3. Подготовительные работы по составлению </w:t>
      </w:r>
    </w:p>
    <w:p w:rsidR="00C43B3D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6C69">
        <w:rPr>
          <w:rFonts w:ascii="Times New Roman" w:hAnsi="Times New Roman" w:cs="Times New Roman"/>
          <w:b/>
          <w:sz w:val="20"/>
          <w:szCs w:val="20"/>
        </w:rPr>
        <w:t>годовой отчетности</w:t>
      </w:r>
    </w:p>
    <w:p w:rsidR="00815DA6" w:rsidRPr="00876C69" w:rsidRDefault="00815DA6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Завершающим этапом учетного процесса любой организации явл</w:t>
      </w:r>
      <w:r w:rsidRPr="006D37C0">
        <w:rPr>
          <w:rFonts w:ascii="Times New Roman" w:hAnsi="Times New Roman" w:cs="Times New Roman"/>
          <w:sz w:val="20"/>
          <w:szCs w:val="20"/>
        </w:rPr>
        <w:t>я</w:t>
      </w:r>
      <w:r w:rsidRPr="006D37C0">
        <w:rPr>
          <w:rFonts w:ascii="Times New Roman" w:hAnsi="Times New Roman" w:cs="Times New Roman"/>
          <w:sz w:val="20"/>
          <w:szCs w:val="20"/>
        </w:rPr>
        <w:t>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составление годового отчета. Годовая бу</w:t>
      </w:r>
      <w:r>
        <w:rPr>
          <w:rFonts w:ascii="Times New Roman" w:hAnsi="Times New Roman" w:cs="Times New Roman"/>
          <w:sz w:val="20"/>
          <w:szCs w:val="20"/>
        </w:rPr>
        <w:t xml:space="preserve">хгалтерская отчетность является </w:t>
      </w:r>
      <w:r w:rsidRPr="006D37C0">
        <w:rPr>
          <w:rFonts w:ascii="Times New Roman" w:hAnsi="Times New Roman" w:cs="Times New Roman"/>
          <w:sz w:val="20"/>
          <w:szCs w:val="20"/>
        </w:rPr>
        <w:t>наиболее полной, а сведения, которые в ней содержатся, дают возможность проводить экономический анал</w:t>
      </w:r>
      <w:r>
        <w:rPr>
          <w:rFonts w:ascii="Times New Roman" w:hAnsi="Times New Roman" w:cs="Times New Roman"/>
          <w:sz w:val="20"/>
          <w:szCs w:val="20"/>
        </w:rPr>
        <w:t xml:space="preserve">из работы организации, выявлять </w:t>
      </w:r>
      <w:r w:rsidRPr="006D37C0">
        <w:rPr>
          <w:rFonts w:ascii="Times New Roman" w:hAnsi="Times New Roman" w:cs="Times New Roman"/>
          <w:sz w:val="20"/>
          <w:szCs w:val="20"/>
        </w:rPr>
        <w:t>внутренние резервы, принимать решения по дальнейшему совершенствованию своей деятельности.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В соответствии с Законом Республики Беларусь «О бухгалтерском</w:t>
      </w:r>
      <w:r w:rsidR="008F6395"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учете и отчетности» при составлении г</w:t>
      </w:r>
      <w:r>
        <w:rPr>
          <w:rFonts w:ascii="Times New Roman" w:hAnsi="Times New Roman" w:cs="Times New Roman"/>
          <w:sz w:val="20"/>
          <w:szCs w:val="20"/>
        </w:rPr>
        <w:t>одовой бухгалтерской отчетн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сти </w:t>
      </w:r>
      <w:r w:rsidRPr="006D37C0">
        <w:rPr>
          <w:rFonts w:ascii="Times New Roman" w:hAnsi="Times New Roman" w:cs="Times New Roman"/>
          <w:sz w:val="20"/>
          <w:szCs w:val="20"/>
        </w:rPr>
        <w:t>необходимо соблюдать принятую учетную политику в организ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ции; полно отражать хозяйственные операции за год; соблюдать при</w:t>
      </w:r>
      <w:r w:rsidRPr="006D37C0">
        <w:rPr>
          <w:rFonts w:ascii="Times New Roman" w:hAnsi="Times New Roman" w:cs="Times New Roman"/>
          <w:sz w:val="20"/>
          <w:szCs w:val="20"/>
        </w:rPr>
        <w:t>н</w:t>
      </w:r>
      <w:r w:rsidRPr="006D37C0">
        <w:rPr>
          <w:rFonts w:ascii="Times New Roman" w:hAnsi="Times New Roman" w:cs="Times New Roman"/>
          <w:sz w:val="20"/>
          <w:szCs w:val="20"/>
        </w:rPr>
        <w:t>цип правильного отнесения доходов и расходов к отчетным периодам; подтверждать все статьи годового баланса результатами инвентариз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ции.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Составлению годового отчета предшествует опреде</w:t>
      </w:r>
      <w:r>
        <w:rPr>
          <w:rFonts w:ascii="Times New Roman" w:hAnsi="Times New Roman" w:cs="Times New Roman"/>
          <w:sz w:val="20"/>
          <w:szCs w:val="20"/>
        </w:rPr>
        <w:t>ленная подгот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вительная работа. </w:t>
      </w:r>
      <w:r w:rsidRPr="006D37C0">
        <w:rPr>
          <w:rFonts w:ascii="Times New Roman" w:hAnsi="Times New Roman" w:cs="Times New Roman"/>
          <w:sz w:val="20"/>
          <w:szCs w:val="20"/>
        </w:rPr>
        <w:t>Для обеспечения достоверности данных бухгалте</w:t>
      </w:r>
      <w:r w:rsidRPr="006D37C0">
        <w:rPr>
          <w:rFonts w:ascii="Times New Roman" w:hAnsi="Times New Roman" w:cs="Times New Roman"/>
          <w:sz w:val="20"/>
          <w:szCs w:val="20"/>
        </w:rPr>
        <w:t>р</w:t>
      </w:r>
      <w:r w:rsidRPr="006D37C0">
        <w:rPr>
          <w:rFonts w:ascii="Times New Roman" w:hAnsi="Times New Roman" w:cs="Times New Roman"/>
          <w:sz w:val="20"/>
          <w:szCs w:val="20"/>
        </w:rPr>
        <w:lastRenderedPageBreak/>
        <w:t>ского учета и отчетности все организации обязаны проводить инвент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 xml:space="preserve">ризацию имущества и обязательств, в ходе которой проверяются и документально подтверждаются их наличие, состояние и оценка. При проведении инвентаризации следует руководствоваться </w:t>
      </w:r>
      <w:r>
        <w:rPr>
          <w:rFonts w:ascii="Times New Roman" w:hAnsi="Times New Roman" w:cs="Times New Roman"/>
          <w:sz w:val="20"/>
          <w:szCs w:val="20"/>
        </w:rPr>
        <w:t>Постановл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нием Министерства фи</w:t>
      </w:r>
      <w:r w:rsidRPr="006D37C0">
        <w:rPr>
          <w:rFonts w:ascii="Times New Roman" w:hAnsi="Times New Roman" w:cs="Times New Roman"/>
          <w:sz w:val="20"/>
          <w:szCs w:val="20"/>
        </w:rPr>
        <w:t>нансов Республики Беларусь от 30.11.</w:t>
      </w:r>
      <w:r>
        <w:rPr>
          <w:rFonts w:ascii="Times New Roman" w:hAnsi="Times New Roman" w:cs="Times New Roman"/>
          <w:sz w:val="20"/>
          <w:szCs w:val="20"/>
        </w:rPr>
        <w:t xml:space="preserve">2007 № 180 (ред. от 22.04.2010) </w:t>
      </w:r>
      <w:r w:rsidRPr="006D37C0">
        <w:rPr>
          <w:rFonts w:ascii="Times New Roman" w:hAnsi="Times New Roman" w:cs="Times New Roman"/>
          <w:sz w:val="20"/>
          <w:szCs w:val="20"/>
        </w:rPr>
        <w:t>Об утверждении Инструкции по инвент</w:t>
      </w:r>
      <w:r>
        <w:rPr>
          <w:rFonts w:ascii="Times New Roman" w:hAnsi="Times New Roman" w:cs="Times New Roman"/>
          <w:sz w:val="20"/>
          <w:szCs w:val="20"/>
        </w:rPr>
        <w:t>ариз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ции активов и обязательств</w:t>
      </w:r>
      <w:r w:rsidRPr="006D37C0">
        <w:rPr>
          <w:rFonts w:ascii="Times New Roman" w:hAnsi="Times New Roman" w:cs="Times New Roman"/>
          <w:sz w:val="20"/>
          <w:szCs w:val="20"/>
        </w:rPr>
        <w:t>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 xml:space="preserve">Инвентаризация – это проверка </w:t>
      </w:r>
      <w:r>
        <w:rPr>
          <w:rFonts w:ascii="Times New Roman" w:hAnsi="Times New Roman" w:cs="Times New Roman"/>
          <w:sz w:val="20"/>
          <w:szCs w:val="20"/>
        </w:rPr>
        <w:t xml:space="preserve">фактического наличия ценностей, </w:t>
      </w:r>
      <w:r w:rsidRPr="006D37C0">
        <w:rPr>
          <w:rFonts w:ascii="Times New Roman" w:hAnsi="Times New Roman" w:cs="Times New Roman"/>
          <w:sz w:val="20"/>
          <w:szCs w:val="20"/>
        </w:rPr>
        <w:t>обязательств и их сопоставление с данными бухгалтерского учета.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Объекты, сроки и порядок проведе</w:t>
      </w:r>
      <w:r>
        <w:rPr>
          <w:rFonts w:ascii="Times New Roman" w:hAnsi="Times New Roman" w:cs="Times New Roman"/>
          <w:sz w:val="20"/>
          <w:szCs w:val="20"/>
        </w:rPr>
        <w:t>ния инвентаризации определ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ются </w:t>
      </w:r>
      <w:r w:rsidRPr="006D37C0">
        <w:rPr>
          <w:rFonts w:ascii="Times New Roman" w:hAnsi="Times New Roman" w:cs="Times New Roman"/>
          <w:sz w:val="20"/>
          <w:szCs w:val="20"/>
        </w:rPr>
        <w:t>руководителем организации или собственником имущества в соответствии с законодательством Республики Беларусь.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Выявленные при инвентаризации излишки имущества (неучтенные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объекты основных средств, материальных ценностей, денежных средств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других активов) в соответствии с решением руководителя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подлежат оприходованию по рыночной стоимости и з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числению на финансовые результаты.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При обнаружении недостач, прежде всего, производится их зачет излишками по пересортице. Взаимный зачет излишков и недостач м</w:t>
      </w:r>
      <w:r w:rsidRPr="006D37C0">
        <w:rPr>
          <w:rFonts w:ascii="Times New Roman" w:hAnsi="Times New Roman" w:cs="Times New Roman"/>
          <w:sz w:val="20"/>
          <w:szCs w:val="20"/>
        </w:rPr>
        <w:t>о</w:t>
      </w:r>
      <w:r w:rsidRPr="006D37C0">
        <w:rPr>
          <w:rFonts w:ascii="Times New Roman" w:hAnsi="Times New Roman" w:cs="Times New Roman"/>
          <w:sz w:val="20"/>
          <w:szCs w:val="20"/>
        </w:rPr>
        <w:t>жет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быть допущен только в виде исключения за один и тот же проверя</w:t>
      </w:r>
      <w:r w:rsidRPr="006D37C0">
        <w:rPr>
          <w:rFonts w:ascii="Times New Roman" w:hAnsi="Times New Roman" w:cs="Times New Roman"/>
          <w:sz w:val="20"/>
          <w:szCs w:val="20"/>
        </w:rPr>
        <w:t>е</w:t>
      </w:r>
      <w:r w:rsidRPr="006D37C0">
        <w:rPr>
          <w:rFonts w:ascii="Times New Roman" w:hAnsi="Times New Roman" w:cs="Times New Roman"/>
          <w:sz w:val="20"/>
          <w:szCs w:val="20"/>
        </w:rPr>
        <w:t>мый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период у одного и того же проверяе</w:t>
      </w:r>
      <w:r>
        <w:rPr>
          <w:rFonts w:ascii="Times New Roman" w:hAnsi="Times New Roman" w:cs="Times New Roman"/>
          <w:sz w:val="20"/>
          <w:szCs w:val="20"/>
        </w:rPr>
        <w:t>мого лица, в отношении товарно-</w:t>
      </w:r>
      <w:r w:rsidRPr="006D37C0">
        <w:rPr>
          <w:rFonts w:ascii="Times New Roman" w:hAnsi="Times New Roman" w:cs="Times New Roman"/>
          <w:sz w:val="20"/>
          <w:szCs w:val="20"/>
        </w:rPr>
        <w:t>материальных ценностей одного и того же наименования (одной и той 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сельскохозяйственной культуры) и в тождественных количествах.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В том случае, когда при зачете недостач излишками по пересортице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стоимость недостающих ценностей выше стоимости ценностей, ок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завшихся в излишках, эта разница должна быть отнесена на виновных лиц.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После зачета недостач ценностей излишками по пересортице произв</w:t>
      </w:r>
      <w:r w:rsidRPr="006D37C0">
        <w:rPr>
          <w:rFonts w:ascii="Times New Roman" w:hAnsi="Times New Roman" w:cs="Times New Roman"/>
          <w:sz w:val="20"/>
          <w:szCs w:val="20"/>
        </w:rPr>
        <w:t>о</w:t>
      </w:r>
      <w:r w:rsidRPr="006D37C0">
        <w:rPr>
          <w:rFonts w:ascii="Times New Roman" w:hAnsi="Times New Roman" w:cs="Times New Roman"/>
          <w:sz w:val="20"/>
          <w:szCs w:val="20"/>
        </w:rPr>
        <w:t>дится списание недостач в пределах норм естественной убыли по тем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наименованиям ценностей, по которым установлена недостача. Спис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материальных ценностей в пределах норм естественной убыли до установления факта недостачи запрещается.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Стоимость недостачи, порчи или утраты имущества в пределах норм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естественной убыли списывается в соответствии с решением руков</w:t>
      </w:r>
      <w:r w:rsidRPr="006D37C0">
        <w:rPr>
          <w:rFonts w:ascii="Times New Roman" w:hAnsi="Times New Roman" w:cs="Times New Roman"/>
          <w:sz w:val="20"/>
          <w:szCs w:val="20"/>
        </w:rPr>
        <w:t>о</w:t>
      </w:r>
      <w:r w:rsidRPr="006D37C0">
        <w:rPr>
          <w:rFonts w:ascii="Times New Roman" w:hAnsi="Times New Roman" w:cs="Times New Roman"/>
          <w:sz w:val="20"/>
          <w:szCs w:val="20"/>
        </w:rPr>
        <w:t>дителя организации на себестоимость продукции (работ, услуг).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lastRenderedPageBreak/>
        <w:t>Недостачи материальных ценнос</w:t>
      </w:r>
      <w:r>
        <w:rPr>
          <w:rFonts w:ascii="Times New Roman" w:hAnsi="Times New Roman" w:cs="Times New Roman"/>
          <w:sz w:val="20"/>
          <w:szCs w:val="20"/>
        </w:rPr>
        <w:t xml:space="preserve">тей, денежных средств и другого </w:t>
      </w:r>
      <w:r w:rsidRPr="006D37C0">
        <w:rPr>
          <w:rFonts w:ascii="Times New Roman" w:hAnsi="Times New Roman" w:cs="Times New Roman"/>
          <w:sz w:val="20"/>
          <w:szCs w:val="20"/>
        </w:rPr>
        <w:t>имущества, а также порча сверх норм естественной убыли, в соотве</w:t>
      </w:r>
      <w:r w:rsidRPr="006D37C0">
        <w:rPr>
          <w:rFonts w:ascii="Times New Roman" w:hAnsi="Times New Roman" w:cs="Times New Roman"/>
          <w:sz w:val="20"/>
          <w:szCs w:val="20"/>
        </w:rPr>
        <w:t>т</w:t>
      </w:r>
      <w:r w:rsidRPr="006D37C0">
        <w:rPr>
          <w:rFonts w:ascii="Times New Roman" w:hAnsi="Times New Roman" w:cs="Times New Roman"/>
          <w:sz w:val="20"/>
          <w:szCs w:val="20"/>
        </w:rPr>
        <w:t>ствии с решением руководителя органи</w:t>
      </w:r>
      <w:r>
        <w:rPr>
          <w:rFonts w:ascii="Times New Roman" w:hAnsi="Times New Roman" w:cs="Times New Roman"/>
          <w:sz w:val="20"/>
          <w:szCs w:val="20"/>
        </w:rPr>
        <w:t xml:space="preserve">зации относятся на виновных лиц. 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На следующем этапе подготовител</w:t>
      </w:r>
      <w:r>
        <w:rPr>
          <w:rFonts w:ascii="Times New Roman" w:hAnsi="Times New Roman" w:cs="Times New Roman"/>
          <w:sz w:val="20"/>
          <w:szCs w:val="20"/>
        </w:rPr>
        <w:t>ьных работ необходимо пров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рить </w:t>
      </w:r>
      <w:r w:rsidRPr="006D37C0">
        <w:rPr>
          <w:rFonts w:ascii="Times New Roman" w:hAnsi="Times New Roman" w:cs="Times New Roman"/>
          <w:sz w:val="20"/>
          <w:szCs w:val="20"/>
        </w:rPr>
        <w:t>остатки на всех счетах бухгалтерског</w:t>
      </w:r>
      <w:r>
        <w:rPr>
          <w:rFonts w:ascii="Times New Roman" w:hAnsi="Times New Roman" w:cs="Times New Roman"/>
          <w:sz w:val="20"/>
          <w:szCs w:val="20"/>
        </w:rPr>
        <w:t xml:space="preserve">о учета, провести сверку данных </w:t>
      </w:r>
      <w:r w:rsidRPr="006D37C0">
        <w:rPr>
          <w:rFonts w:ascii="Times New Roman" w:hAnsi="Times New Roman" w:cs="Times New Roman"/>
          <w:sz w:val="20"/>
          <w:szCs w:val="20"/>
        </w:rPr>
        <w:t>аналитического учета с синтетическим и составить предвар</w:t>
      </w:r>
      <w:r w:rsidRPr="006D37C0">
        <w:rPr>
          <w:rFonts w:ascii="Times New Roman" w:hAnsi="Times New Roman" w:cs="Times New Roman"/>
          <w:sz w:val="20"/>
          <w:szCs w:val="20"/>
        </w:rPr>
        <w:t>и</w:t>
      </w:r>
      <w:r w:rsidRPr="006D37C0"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</w:rPr>
        <w:t xml:space="preserve">ьный </w:t>
      </w:r>
      <w:r w:rsidRPr="006D37C0">
        <w:rPr>
          <w:rFonts w:ascii="Times New Roman" w:hAnsi="Times New Roman" w:cs="Times New Roman"/>
          <w:sz w:val="20"/>
          <w:szCs w:val="20"/>
        </w:rPr>
        <w:t>баланс.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Важной подготовительной работой перед составлением годового отчета является закрытие операционных счетов и списание калькул</w:t>
      </w:r>
      <w:r w:rsidRPr="006D37C0">
        <w:rPr>
          <w:rFonts w:ascii="Times New Roman" w:hAnsi="Times New Roman" w:cs="Times New Roman"/>
          <w:sz w:val="20"/>
          <w:szCs w:val="20"/>
        </w:rPr>
        <w:t>я</w:t>
      </w:r>
      <w:r w:rsidRPr="006D37C0">
        <w:rPr>
          <w:rFonts w:ascii="Times New Roman" w:hAnsi="Times New Roman" w:cs="Times New Roman"/>
          <w:sz w:val="20"/>
          <w:szCs w:val="20"/>
        </w:rPr>
        <w:t>ционных разниц. В течение года сельскохозя</w:t>
      </w:r>
      <w:r>
        <w:rPr>
          <w:rFonts w:ascii="Times New Roman" w:hAnsi="Times New Roman" w:cs="Times New Roman"/>
          <w:sz w:val="20"/>
          <w:szCs w:val="20"/>
        </w:rPr>
        <w:t>йственная продукция уч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тывается </w:t>
      </w:r>
      <w:r w:rsidRPr="006D37C0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>нормативно-прогнозной (</w:t>
      </w:r>
      <w:r w:rsidRPr="006D37C0">
        <w:rPr>
          <w:rFonts w:ascii="Times New Roman" w:hAnsi="Times New Roman" w:cs="Times New Roman"/>
          <w:sz w:val="20"/>
          <w:szCs w:val="20"/>
        </w:rPr>
        <w:t>плановой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37C0">
        <w:rPr>
          <w:rFonts w:ascii="Times New Roman" w:hAnsi="Times New Roman" w:cs="Times New Roman"/>
          <w:sz w:val="20"/>
          <w:szCs w:val="20"/>
        </w:rPr>
        <w:t xml:space="preserve"> себестоимости. В конце года при о</w:t>
      </w:r>
      <w:r>
        <w:rPr>
          <w:rFonts w:ascii="Times New Roman" w:hAnsi="Times New Roman" w:cs="Times New Roman"/>
          <w:sz w:val="20"/>
          <w:szCs w:val="20"/>
        </w:rPr>
        <w:t xml:space="preserve">пределении фактической </w:t>
      </w:r>
      <w:r w:rsidRPr="006D37C0">
        <w:rPr>
          <w:rFonts w:ascii="Times New Roman" w:hAnsi="Times New Roman" w:cs="Times New Roman"/>
          <w:sz w:val="20"/>
          <w:szCs w:val="20"/>
        </w:rPr>
        <w:t>себестоимости возникают калькуляционные разницы, которые необходимо списать на соответс</w:t>
      </w:r>
      <w:r w:rsidRPr="006D37C0">
        <w:rPr>
          <w:rFonts w:ascii="Times New Roman" w:hAnsi="Times New Roman" w:cs="Times New Roman"/>
          <w:sz w:val="20"/>
          <w:szCs w:val="20"/>
        </w:rPr>
        <w:t>т</w:t>
      </w:r>
      <w:r w:rsidRPr="006D37C0">
        <w:rPr>
          <w:rFonts w:ascii="Times New Roman" w:hAnsi="Times New Roman" w:cs="Times New Roman"/>
          <w:sz w:val="20"/>
          <w:szCs w:val="20"/>
        </w:rPr>
        <w:t xml:space="preserve">вующие счета полностью и правильно. 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 xml:space="preserve">Закрытие операционных счетов и </w:t>
      </w:r>
      <w:r>
        <w:rPr>
          <w:rFonts w:ascii="Times New Roman" w:hAnsi="Times New Roman" w:cs="Times New Roman"/>
          <w:sz w:val="20"/>
          <w:szCs w:val="20"/>
        </w:rPr>
        <w:t>списание калькуляционных ра</w:t>
      </w:r>
      <w:r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ниц </w:t>
      </w:r>
      <w:r w:rsidRPr="006D37C0">
        <w:rPr>
          <w:rFonts w:ascii="Times New Roman" w:hAnsi="Times New Roman" w:cs="Times New Roman"/>
          <w:sz w:val="20"/>
          <w:szCs w:val="20"/>
        </w:rPr>
        <w:t xml:space="preserve">осуществляются в системном порядке, </w:t>
      </w:r>
      <w:r>
        <w:rPr>
          <w:rFonts w:ascii="Times New Roman" w:hAnsi="Times New Roman" w:cs="Times New Roman"/>
          <w:sz w:val="20"/>
          <w:szCs w:val="20"/>
        </w:rPr>
        <w:t xml:space="preserve">т. е. соответствующими записями </w:t>
      </w:r>
      <w:r w:rsidRPr="006D37C0">
        <w:rPr>
          <w:rFonts w:ascii="Times New Roman" w:hAnsi="Times New Roman" w:cs="Times New Roman"/>
          <w:sz w:val="20"/>
          <w:szCs w:val="20"/>
        </w:rPr>
        <w:t>в системе синтетических и аналитических счетов, и в строго определенной последовательности. В первую очер</w:t>
      </w:r>
      <w:r>
        <w:rPr>
          <w:rFonts w:ascii="Times New Roman" w:hAnsi="Times New Roman" w:cs="Times New Roman"/>
          <w:sz w:val="20"/>
          <w:szCs w:val="20"/>
        </w:rPr>
        <w:t xml:space="preserve">едь закрывают счета производств </w:t>
      </w:r>
      <w:r w:rsidRPr="006D37C0">
        <w:rPr>
          <w:rFonts w:ascii="Times New Roman" w:hAnsi="Times New Roman" w:cs="Times New Roman"/>
          <w:sz w:val="20"/>
          <w:szCs w:val="20"/>
        </w:rPr>
        <w:t>и отраслей, имеющих максимальное количество потреб</w:t>
      </w:r>
      <w:r w:rsidRPr="006D37C0">
        <w:rPr>
          <w:rFonts w:ascii="Times New Roman" w:hAnsi="Times New Roman" w:cs="Times New Roman"/>
          <w:sz w:val="20"/>
          <w:szCs w:val="20"/>
        </w:rPr>
        <w:t>и</w:t>
      </w:r>
      <w:r w:rsidRPr="006D37C0">
        <w:rPr>
          <w:rFonts w:ascii="Times New Roman" w:hAnsi="Times New Roman" w:cs="Times New Roman"/>
          <w:sz w:val="20"/>
          <w:szCs w:val="20"/>
        </w:rPr>
        <w:t>телей и минимальные встречные размеры встречных затрат, и в п</w:t>
      </w:r>
      <w:r w:rsidRPr="006D37C0">
        <w:rPr>
          <w:rFonts w:ascii="Times New Roman" w:hAnsi="Times New Roman" w:cs="Times New Roman"/>
          <w:sz w:val="20"/>
          <w:szCs w:val="20"/>
        </w:rPr>
        <w:t>о</w:t>
      </w:r>
      <w:r w:rsidRPr="006D37C0">
        <w:rPr>
          <w:rFonts w:ascii="Times New Roman" w:hAnsi="Times New Roman" w:cs="Times New Roman"/>
          <w:sz w:val="20"/>
          <w:szCs w:val="20"/>
        </w:rPr>
        <w:t>следню</w:t>
      </w:r>
      <w:r>
        <w:rPr>
          <w:rFonts w:ascii="Times New Roman" w:hAnsi="Times New Roman" w:cs="Times New Roman"/>
          <w:sz w:val="20"/>
          <w:szCs w:val="20"/>
        </w:rPr>
        <w:t xml:space="preserve">ю очередь – </w:t>
      </w:r>
      <w:r w:rsidRPr="006D37C0">
        <w:rPr>
          <w:rFonts w:ascii="Times New Roman" w:hAnsi="Times New Roman" w:cs="Times New Roman"/>
          <w:sz w:val="20"/>
          <w:szCs w:val="20"/>
        </w:rPr>
        <w:t>счета с максимальными размерами встречных з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 xml:space="preserve">трат и минимальным количеством потребителей. 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На следующем этапе подготовительных работ перед составлением годового отчета следует уточнить порядок расчета налогов за отче</w:t>
      </w:r>
      <w:r w:rsidRPr="006D37C0">
        <w:rPr>
          <w:rFonts w:ascii="Times New Roman" w:hAnsi="Times New Roman" w:cs="Times New Roman"/>
          <w:sz w:val="20"/>
          <w:szCs w:val="20"/>
        </w:rPr>
        <w:t>т</w:t>
      </w:r>
      <w:r w:rsidRPr="006D37C0">
        <w:rPr>
          <w:rFonts w:ascii="Times New Roman" w:hAnsi="Times New Roman" w:cs="Times New Roman"/>
          <w:sz w:val="20"/>
          <w:szCs w:val="20"/>
        </w:rPr>
        <w:t>ный</w:t>
      </w:r>
    </w:p>
    <w:p w:rsidR="00C43B3D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год и произвести сверку расчетов с бюджетом по налогам и неналог</w:t>
      </w:r>
      <w:r w:rsidRPr="006D37C0">
        <w:rPr>
          <w:rFonts w:ascii="Times New Roman" w:hAnsi="Times New Roman" w:cs="Times New Roman"/>
          <w:sz w:val="20"/>
          <w:szCs w:val="20"/>
        </w:rPr>
        <w:t>о</w:t>
      </w:r>
      <w:r w:rsidRPr="006D37C0">
        <w:rPr>
          <w:rFonts w:ascii="Times New Roman" w:hAnsi="Times New Roman" w:cs="Times New Roman"/>
          <w:sz w:val="20"/>
          <w:szCs w:val="20"/>
        </w:rPr>
        <w:t>вым платежам, после чего составляется заключительный баланс орг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низации, и заполняются остальные формы отчетности.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3B3D" w:rsidRDefault="00815DA6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</w:t>
      </w:r>
      <w:r w:rsidR="00C43B3D" w:rsidRPr="004259D4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C43B3D">
        <w:rPr>
          <w:rFonts w:ascii="Times New Roman" w:hAnsi="Times New Roman" w:cs="Times New Roman"/>
          <w:b/>
          <w:sz w:val="20"/>
          <w:szCs w:val="20"/>
        </w:rPr>
        <w:t>С</w:t>
      </w:r>
      <w:r w:rsidR="00C43B3D" w:rsidRPr="004259D4">
        <w:rPr>
          <w:rFonts w:ascii="Times New Roman" w:hAnsi="Times New Roman" w:cs="Times New Roman"/>
          <w:b/>
          <w:sz w:val="20"/>
          <w:szCs w:val="20"/>
        </w:rPr>
        <w:t>остав и содержание годовой бухгалтерской</w:t>
      </w:r>
      <w:r w:rsidR="00C43B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3B3D" w:rsidRPr="004259D4">
        <w:rPr>
          <w:rFonts w:ascii="Times New Roman" w:hAnsi="Times New Roman" w:cs="Times New Roman"/>
          <w:b/>
          <w:sz w:val="20"/>
          <w:szCs w:val="20"/>
        </w:rPr>
        <w:t>отчетности</w:t>
      </w:r>
    </w:p>
    <w:p w:rsidR="00C43B3D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9D4">
        <w:rPr>
          <w:rFonts w:ascii="Times New Roman" w:hAnsi="Times New Roman" w:cs="Times New Roman"/>
          <w:b/>
          <w:sz w:val="20"/>
          <w:szCs w:val="20"/>
        </w:rPr>
        <w:t>сельскохозяйственных организаций</w:t>
      </w:r>
    </w:p>
    <w:p w:rsidR="00C43B3D" w:rsidRPr="004259D4" w:rsidRDefault="00C43B3D" w:rsidP="00C43B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Годовой бухгалтерский отчет сель</w:t>
      </w:r>
      <w:r>
        <w:rPr>
          <w:rFonts w:ascii="Times New Roman" w:hAnsi="Times New Roman" w:cs="Times New Roman"/>
          <w:sz w:val="20"/>
          <w:szCs w:val="20"/>
        </w:rPr>
        <w:t xml:space="preserve">скохозяйственных организаций </w:t>
      </w:r>
      <w:r w:rsidRPr="006D37C0">
        <w:rPr>
          <w:rFonts w:ascii="Times New Roman" w:hAnsi="Times New Roman" w:cs="Times New Roman"/>
          <w:sz w:val="20"/>
          <w:szCs w:val="20"/>
        </w:rPr>
        <w:t>включает типовые формы отчетности для коммерческих организаций и</w:t>
      </w:r>
    </w:p>
    <w:p w:rsidR="00C43B3D" w:rsidRPr="006D37C0" w:rsidRDefault="00C43B3D" w:rsidP="00C43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специализированные, установленные для сельскохозяйственных орг</w:t>
      </w:r>
      <w:r w:rsidRPr="006D37C0">
        <w:rPr>
          <w:rFonts w:ascii="Times New Roman" w:hAnsi="Times New Roman" w:cs="Times New Roman"/>
          <w:sz w:val="20"/>
          <w:szCs w:val="20"/>
        </w:rPr>
        <w:t>а</w:t>
      </w:r>
      <w:r w:rsidRPr="006D37C0">
        <w:rPr>
          <w:rFonts w:ascii="Times New Roman" w:hAnsi="Times New Roman" w:cs="Times New Roman"/>
          <w:sz w:val="20"/>
          <w:szCs w:val="20"/>
        </w:rPr>
        <w:t>низаций.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37C0">
        <w:rPr>
          <w:rFonts w:ascii="Times New Roman" w:hAnsi="Times New Roman" w:cs="Times New Roman"/>
          <w:sz w:val="20"/>
          <w:szCs w:val="20"/>
        </w:rPr>
        <w:t>Типовые формы отчетности: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Бухгалтерский баланс</w:t>
      </w:r>
      <w:r w:rsidRPr="006D37C0">
        <w:rPr>
          <w:rFonts w:ascii="Times New Roman" w:hAnsi="Times New Roman" w:cs="Times New Roman"/>
          <w:sz w:val="20"/>
          <w:szCs w:val="20"/>
        </w:rPr>
        <w:t>;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6D37C0">
        <w:rPr>
          <w:rFonts w:ascii="Times New Roman" w:hAnsi="Times New Roman" w:cs="Times New Roman"/>
          <w:sz w:val="20"/>
          <w:szCs w:val="20"/>
        </w:rPr>
        <w:t>Отчет</w:t>
      </w:r>
      <w:r>
        <w:rPr>
          <w:rFonts w:ascii="Times New Roman" w:hAnsi="Times New Roman" w:cs="Times New Roman"/>
          <w:sz w:val="20"/>
          <w:szCs w:val="20"/>
        </w:rPr>
        <w:t xml:space="preserve"> о прибылях и убытках;</w:t>
      </w:r>
    </w:p>
    <w:p w:rsidR="00C43B3D" w:rsidRPr="00A1531B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531B">
        <w:rPr>
          <w:rFonts w:ascii="Times New Roman" w:hAnsi="Times New Roman" w:cs="Times New Roman"/>
          <w:sz w:val="20"/>
          <w:szCs w:val="20"/>
        </w:rPr>
        <w:lastRenderedPageBreak/>
        <w:t>отчета об изменении собственного капитала;</w:t>
      </w:r>
    </w:p>
    <w:p w:rsidR="00C43B3D" w:rsidRPr="00A1531B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531B">
        <w:rPr>
          <w:rFonts w:ascii="Times New Roman" w:hAnsi="Times New Roman" w:cs="Times New Roman"/>
          <w:sz w:val="20"/>
          <w:szCs w:val="20"/>
        </w:rPr>
        <w:t>• отчета о движении денежных средств;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D37C0">
        <w:rPr>
          <w:rFonts w:ascii="Times New Roman" w:hAnsi="Times New Roman" w:cs="Times New Roman"/>
          <w:sz w:val="20"/>
          <w:szCs w:val="20"/>
        </w:rPr>
        <w:t>Отчет о дв</w:t>
      </w:r>
      <w:r>
        <w:rPr>
          <w:rFonts w:ascii="Times New Roman" w:hAnsi="Times New Roman" w:cs="Times New Roman"/>
          <w:sz w:val="20"/>
          <w:szCs w:val="20"/>
        </w:rPr>
        <w:t>ижении денежных средств</w:t>
      </w:r>
      <w:r w:rsidRPr="006D37C0">
        <w:rPr>
          <w:rFonts w:ascii="Times New Roman" w:hAnsi="Times New Roman" w:cs="Times New Roman"/>
          <w:sz w:val="20"/>
          <w:szCs w:val="20"/>
        </w:rPr>
        <w:t>;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D37C0">
        <w:rPr>
          <w:rFonts w:ascii="Times New Roman" w:hAnsi="Times New Roman" w:cs="Times New Roman"/>
          <w:sz w:val="20"/>
          <w:szCs w:val="20"/>
        </w:rPr>
        <w:t>Приложение к</w:t>
      </w:r>
      <w:r>
        <w:rPr>
          <w:rFonts w:ascii="Times New Roman" w:hAnsi="Times New Roman" w:cs="Times New Roman"/>
          <w:sz w:val="20"/>
          <w:szCs w:val="20"/>
        </w:rPr>
        <w:t xml:space="preserve"> бухгалтерскому балансу</w:t>
      </w:r>
      <w:r w:rsidRPr="006D37C0">
        <w:rPr>
          <w:rFonts w:ascii="Times New Roman" w:hAnsi="Times New Roman" w:cs="Times New Roman"/>
          <w:sz w:val="20"/>
          <w:szCs w:val="20"/>
        </w:rPr>
        <w:t>.</w:t>
      </w:r>
    </w:p>
    <w:p w:rsidR="00C43B3D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Специализированные формы отчетности:</w:t>
      </w:r>
    </w:p>
    <w:tbl>
      <w:tblPr>
        <w:tblStyle w:val="a3"/>
        <w:tblW w:w="6113" w:type="dxa"/>
        <w:tblInd w:w="-5" w:type="dxa"/>
        <w:tblLook w:val="04A0"/>
      </w:tblPr>
      <w:tblGrid>
        <w:gridCol w:w="988"/>
        <w:gridCol w:w="5125"/>
      </w:tblGrid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по труду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продукция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продукции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 основное производство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и себестоимость продукции растениево</w:t>
            </w: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и себестоимость продукции животново</w:t>
            </w: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кормов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 продукции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сельскохозяйственных машин и оборудования</w:t>
            </w:r>
          </w:p>
        </w:tc>
      </w:tr>
      <w:tr w:rsidR="00C43B3D" w:rsidTr="007018CF">
        <w:tc>
          <w:tcPr>
            <w:tcW w:w="9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18-АПК</w:t>
            </w:r>
          </w:p>
        </w:tc>
        <w:tc>
          <w:tcPr>
            <w:tcW w:w="51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C43B3D" w:rsidRPr="00A022C3" w:rsidRDefault="00C43B3D" w:rsidP="00701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по овощеводству</w:t>
            </w:r>
          </w:p>
        </w:tc>
      </w:tr>
    </w:tbl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Кроме названных форм, узкоспециализированные сельскохозяйс</w:t>
      </w:r>
      <w:r w:rsidRPr="006D37C0">
        <w:rPr>
          <w:rFonts w:ascii="Times New Roman" w:hAnsi="Times New Roman" w:cs="Times New Roman"/>
          <w:sz w:val="20"/>
          <w:szCs w:val="20"/>
        </w:rPr>
        <w:t>т</w:t>
      </w:r>
      <w:r w:rsidRPr="006D37C0">
        <w:rPr>
          <w:rFonts w:ascii="Times New Roman" w:hAnsi="Times New Roman" w:cs="Times New Roman"/>
          <w:sz w:val="20"/>
          <w:szCs w:val="20"/>
        </w:rPr>
        <w:t>венные организации по основным видам деятельности представляют специальные формы отчетности: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Отчет по овощеводству, картоф</w:t>
      </w:r>
      <w:r>
        <w:rPr>
          <w:rFonts w:ascii="Times New Roman" w:hAnsi="Times New Roman" w:cs="Times New Roman"/>
          <w:sz w:val="20"/>
          <w:szCs w:val="20"/>
        </w:rPr>
        <w:t xml:space="preserve">елеводству и бахчеводству (ф. № </w:t>
      </w:r>
      <w:r w:rsidRPr="006D37C0">
        <w:rPr>
          <w:rFonts w:ascii="Times New Roman" w:hAnsi="Times New Roman" w:cs="Times New Roman"/>
          <w:sz w:val="20"/>
          <w:szCs w:val="20"/>
        </w:rPr>
        <w:t>18-АПК);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Отчет по птицеводству (ф. № 20-АПК);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Отчет о себестоимости молодняка племенных лоша</w:t>
      </w:r>
      <w:r>
        <w:rPr>
          <w:rFonts w:ascii="Times New Roman" w:hAnsi="Times New Roman" w:cs="Times New Roman"/>
          <w:sz w:val="20"/>
          <w:szCs w:val="20"/>
        </w:rPr>
        <w:t>дей (ф. № 21-</w:t>
      </w:r>
      <w:r w:rsidRPr="006D37C0">
        <w:rPr>
          <w:rFonts w:ascii="Times New Roman" w:hAnsi="Times New Roman" w:cs="Times New Roman"/>
          <w:sz w:val="20"/>
          <w:szCs w:val="20"/>
        </w:rPr>
        <w:t>АПК);</w:t>
      </w:r>
    </w:p>
    <w:p w:rsidR="00C43B3D" w:rsidRPr="006D37C0" w:rsidRDefault="00C43B3D" w:rsidP="00C43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D37C0">
        <w:rPr>
          <w:rFonts w:ascii="Times New Roman" w:hAnsi="Times New Roman" w:cs="Times New Roman"/>
          <w:sz w:val="20"/>
          <w:szCs w:val="20"/>
        </w:rPr>
        <w:t>Отчет по звероводству (ф. № 22-АПК).</w:t>
      </w:r>
    </w:p>
    <w:p w:rsidR="00C43B3D" w:rsidRDefault="00C43B3D" w:rsidP="00C43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56A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с годовым отчетом необходимо представить форму №75-АПК «Отчет об автоматизации бухгалтерского учета и составе бухга</w:t>
      </w:r>
      <w:r w:rsidRPr="0067256A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6725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терских кадров».</w:t>
      </w:r>
    </w:p>
    <w:p w:rsidR="00C43B3D" w:rsidRPr="006D37C0" w:rsidRDefault="00C43B3D" w:rsidP="00C43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3E3B05">
        <w:rPr>
          <w:rFonts w:ascii="Times New Roman" w:eastAsia="Times New Roman" w:hAnsi="Times New Roman" w:cs="Times New Roman"/>
          <w:sz w:val="20"/>
          <w:szCs w:val="20"/>
          <w:lang w:eastAsia="ru-RU"/>
        </w:rPr>
        <w:t>рганизации в соответствии с законодательством о бухгалтерском учете и отчетности должны составить и представить в налоговый о</w:t>
      </w:r>
      <w:r w:rsidRPr="003E3B0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E3B05">
        <w:rPr>
          <w:rFonts w:ascii="Times New Roman" w:eastAsia="Times New Roman" w:hAnsi="Times New Roman" w:cs="Times New Roman"/>
          <w:sz w:val="20"/>
          <w:szCs w:val="20"/>
          <w:lang w:eastAsia="ru-RU"/>
        </w:rPr>
        <w:t>ган по месту постановки на учет годовую индивидуальную отчетность не позднее 31 марта  по установленным форматам в виде электронного документа</w:t>
      </w:r>
    </w:p>
    <w:p w:rsidR="00C43B3D" w:rsidRDefault="00C43B3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BF2252" w:rsidRDefault="00BF2252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4D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</w:t>
      </w:r>
      <w:r w:rsidR="003541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</w:p>
    <w:p w:rsidR="00354134" w:rsidRPr="003D4D40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726D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54134">
        <w:rPr>
          <w:noProof/>
          <w:lang w:eastAsia="ru-RU"/>
        </w:rPr>
        <w:drawing>
          <wp:inline distT="0" distB="0" distL="0" distR="0">
            <wp:extent cx="3886200" cy="5124450"/>
            <wp:effectExtent l="0" t="0" r="0" b="0"/>
            <wp:docPr id="2081103843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54134">
        <w:rPr>
          <w:noProof/>
          <w:lang w:eastAsia="ru-RU"/>
        </w:rPr>
        <w:lastRenderedPageBreak/>
        <w:drawing>
          <wp:inline distT="0" distB="0" distL="0" distR="0">
            <wp:extent cx="3886200" cy="4010025"/>
            <wp:effectExtent l="0" t="0" r="0" b="9525"/>
            <wp:docPr id="1528175316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Pr="00354134" w:rsidRDefault="00354134" w:rsidP="0035413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lastRenderedPageBreak/>
        <w:t>Приложение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Default="00354134" w:rsidP="00354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541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Приложение 1к Национальному стандарту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41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бухгалтерского учета 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41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отчетности «Индивидуальная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41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бухгалтерская отчетность»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41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12.12.2016 № 104</w:t>
      </w:r>
    </w:p>
    <w:tbl>
      <w:tblPr>
        <w:tblW w:w="6237" w:type="dxa"/>
        <w:tblLook w:val="04A0"/>
      </w:tblPr>
      <w:tblGrid>
        <w:gridCol w:w="10"/>
        <w:gridCol w:w="3109"/>
        <w:gridCol w:w="2977"/>
        <w:gridCol w:w="141"/>
      </w:tblGrid>
      <w:tr w:rsidR="00354134" w:rsidRPr="00354134" w:rsidTr="006F1303">
        <w:trPr>
          <w:gridAfter w:val="1"/>
          <w:wAfter w:w="141" w:type="dxa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pStyle w:val="a0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Pr="00354134">
              <w:rPr>
                <w:rStyle w:val="namevopr"/>
                <w:color w:val="auto"/>
                <w:sz w:val="20"/>
                <w:szCs w:val="20"/>
              </w:rPr>
              <w:t>БУХГАЛТЕРСКИЙ БАЛАН</w:t>
            </w:r>
            <w:r>
              <w:rPr>
                <w:rStyle w:val="namevopr"/>
                <w:color w:val="auto"/>
                <w:sz w:val="20"/>
                <w:szCs w:val="20"/>
              </w:rPr>
              <w:t>С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 управления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rPr>
          <w:gridBefore w:val="1"/>
          <w:wBefore w:w="10" w:type="dxa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54134" w:rsidRPr="00354134" w:rsidRDefault="00354134" w:rsidP="00354134">
      <w:pPr>
        <w:pStyle w:val="margt"/>
        <w:spacing w:before="0" w:after="0"/>
        <w:ind w:firstLine="0"/>
        <w:rPr>
          <w:color w:val="000000"/>
          <w:sz w:val="20"/>
          <w:szCs w:val="20"/>
        </w:rPr>
      </w:pPr>
      <w:r w:rsidRPr="00354134">
        <w:rPr>
          <w:color w:val="000000"/>
          <w:sz w:val="20"/>
          <w:szCs w:val="20"/>
        </w:rPr>
        <w:t> </w:t>
      </w:r>
    </w:p>
    <w:tbl>
      <w:tblPr>
        <w:tblW w:w="8649" w:type="dxa"/>
        <w:tblLook w:val="04A0"/>
      </w:tblPr>
      <w:tblGrid>
        <w:gridCol w:w="1843"/>
        <w:gridCol w:w="2411"/>
        <w:gridCol w:w="1983"/>
        <w:gridCol w:w="2412"/>
      </w:tblGrid>
      <w:tr w:rsidR="00354134" w:rsidRPr="00354134" w:rsidTr="0035413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утверждения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35413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отправки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35413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54134" w:rsidRPr="00354134" w:rsidRDefault="00354134" w:rsidP="00354134">
      <w:pPr>
        <w:pStyle w:val="margt"/>
        <w:spacing w:before="0" w:after="0"/>
        <w:ind w:firstLine="0"/>
        <w:rPr>
          <w:color w:val="000000"/>
          <w:sz w:val="20"/>
          <w:szCs w:val="20"/>
        </w:rPr>
      </w:pPr>
      <w:r w:rsidRPr="00354134">
        <w:rPr>
          <w:color w:val="000000"/>
          <w:sz w:val="20"/>
          <w:szCs w:val="20"/>
        </w:rPr>
        <w:t> </w:t>
      </w:r>
    </w:p>
    <w:tbl>
      <w:tblPr>
        <w:tblW w:w="6239" w:type="dxa"/>
        <w:tblLook w:val="04A0"/>
      </w:tblPr>
      <w:tblGrid>
        <w:gridCol w:w="3177"/>
        <w:gridCol w:w="797"/>
        <w:gridCol w:w="1096"/>
        <w:gridCol w:w="1169"/>
      </w:tblGrid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:rsidR="00354134" w:rsidRPr="00354134" w:rsidRDefault="00354134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_______ 20___ г.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31 декабря 20___ г.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 ДОЛГОСРОЧНЫЕ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Доходные вложения в материальные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инвестиционная недвижимость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доходные вложения в материальные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Вложения в долгосрочные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Долгосрочные финансовые вл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134" w:rsidRPr="00354134" w:rsidTr="006F1303"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4134" w:rsidRPr="00354134" w:rsidRDefault="00354134" w:rsidP="0035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134" w:rsidRPr="00354134" w:rsidRDefault="00354134" w:rsidP="00354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1303" w:rsidRPr="00354134" w:rsidRDefault="006F1303" w:rsidP="006F130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lastRenderedPageBreak/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</w:p>
    <w:tbl>
      <w:tblPr>
        <w:tblW w:w="6239" w:type="dxa"/>
        <w:tblLook w:val="04A0"/>
      </w:tblPr>
      <w:tblGrid>
        <w:gridCol w:w="3182"/>
        <w:gridCol w:w="797"/>
        <w:gridCol w:w="1096"/>
        <w:gridCol w:w="1164"/>
      </w:tblGrid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Долгосрочная дебиторская задо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женность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 разделу I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 КРАТКОСРОЧНЫЕ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материалы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животные на выращивании и откорме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готовая продукция и товары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товары отгруженные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запасы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Долгосрочные активы, предназн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ченные для реализации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 добавленную стоимость по приобретенным товарам, раб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там, услугам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Краткосрочная дебиторская з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Краткосрочные финансовые вл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средства и эквиваленты денежных средств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краткосрочные активы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 разделу II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  <w:r w:rsidRPr="00354134">
              <w:rPr>
                <w:color w:val="000000"/>
                <w:sz w:val="20"/>
                <w:szCs w:val="20"/>
              </w:rPr>
              <w:t> </w:t>
            </w:r>
          </w:p>
          <w:p w:rsidR="006F1303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  <w:p w:rsidR="006F1303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  <w:p w:rsidR="006F1303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  <w:p w:rsidR="006F1303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  <w:p w:rsidR="006F1303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  <w:p w:rsidR="006F1303" w:rsidRPr="00354134" w:rsidRDefault="006F1303" w:rsidP="007018CF">
            <w:pPr>
              <w:pStyle w:val="margt"/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54134" w:rsidRPr="006F1303" w:rsidRDefault="006F1303" w:rsidP="006F130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lastRenderedPageBreak/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</w:p>
    <w:tbl>
      <w:tblPr>
        <w:tblW w:w="6239" w:type="dxa"/>
        <w:tblLook w:val="04A0"/>
      </w:tblPr>
      <w:tblGrid>
        <w:gridCol w:w="3182"/>
        <w:gridCol w:w="797"/>
        <w:gridCol w:w="1096"/>
        <w:gridCol w:w="1164"/>
      </w:tblGrid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Собственный капитал и обязательства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_______ 20___ г.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31 декабря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20 ___ г.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 СОБСТВЕННЫЙ КАПИТАЛ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 акции (доли в уставном капитале)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Нераспределенная прибыль (н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покрытый убыток)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Чистая прибыль (убыток) отче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периода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Целевое финансирование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 разделу III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 ДОЛГОСРОЧНЫЕ ОБЯЗ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Долгосрочные кредиты и займы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Долгосрочные обязательства по лизинговым платежам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Отложенные налоговые обяз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будущих периодов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долгосрочные обязател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 разделу IV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 КРАТКОСРОЧНЫЕ ОБЯЗ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Краткосрочные кредиты и займы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Краткосрочная часть долгосро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обязательств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1303" w:rsidRDefault="006F1303" w:rsidP="006F1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1303" w:rsidRDefault="006F1303" w:rsidP="006F1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1303" w:rsidRPr="006F1303" w:rsidRDefault="00C27CF7" w:rsidP="006F130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lastRenderedPageBreak/>
        <w:t>Окончание</w:t>
      </w:r>
      <w:r w:rsidR="006F1303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 xml:space="preserve"> п</w:t>
      </w:r>
      <w:r w:rsidR="006F1303"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 w:rsidR="006F1303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="006F1303"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 w:rsidR="006F1303">
        <w:rPr>
          <w:rFonts w:ascii="Times New Roman" w:eastAsia="Times New Roman" w:hAnsi="Times New Roman" w:cs="Times New Roman"/>
          <w:sz w:val="16"/>
          <w:szCs w:val="24"/>
          <w:lang w:eastAsia="ru-RU"/>
        </w:rPr>
        <w:t>3</w:t>
      </w:r>
    </w:p>
    <w:tbl>
      <w:tblPr>
        <w:tblW w:w="6239" w:type="dxa"/>
        <w:tblLook w:val="04A0"/>
      </w:tblPr>
      <w:tblGrid>
        <w:gridCol w:w="3182"/>
        <w:gridCol w:w="797"/>
        <w:gridCol w:w="1096"/>
        <w:gridCol w:w="1164"/>
      </w:tblGrid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303" w:rsidRPr="00354134" w:rsidRDefault="006F1303" w:rsidP="006F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Краткосрочная кредиторская з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поставщикам, подрядчикам, исполнителям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авансам полученным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налогам и сборам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социальному страхованию и обеспечению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оплате труда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лизинговым платежам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собственнику имущества (у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редителям, участникам)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20" w:type="dxa"/>
              <w:bottom w:w="0" w:type="dxa"/>
              <w:right w:w="108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прочим кредиторам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Обязательства, предназначенные для реализации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будущих периодов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краткосрочные обязател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 разделу V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7018CF"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1303" w:rsidRPr="00354134" w:rsidRDefault="006F1303" w:rsidP="006F1303">
      <w:pPr>
        <w:pStyle w:val="margt"/>
        <w:spacing w:before="0" w:after="0"/>
        <w:ind w:firstLine="0"/>
        <w:rPr>
          <w:color w:val="000000"/>
          <w:sz w:val="20"/>
          <w:szCs w:val="20"/>
        </w:rPr>
      </w:pPr>
      <w:r w:rsidRPr="00354134">
        <w:rPr>
          <w:color w:val="000000"/>
          <w:sz w:val="20"/>
          <w:szCs w:val="20"/>
        </w:rPr>
        <w:t> </w:t>
      </w:r>
    </w:p>
    <w:tbl>
      <w:tblPr>
        <w:tblW w:w="6237" w:type="dxa"/>
        <w:tblLook w:val="04A0"/>
      </w:tblPr>
      <w:tblGrid>
        <w:gridCol w:w="3686"/>
        <w:gridCol w:w="2551"/>
      </w:tblGrid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_____________________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68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Style w:val="podstrochnik"/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Style w:val="podstrochnik"/>
                <w:rFonts w:ascii="Times New Roman" w:eastAsia="Times New Roman" w:hAnsi="Times New Roman" w:cs="Times New Roman"/>
                <w:color w:val="000000"/>
              </w:rPr>
              <w:t>(инициалы, фамилия)</w:t>
            </w:r>
          </w:p>
        </w:tc>
      </w:tr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бухгалтер 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552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Style w:val="podstrochnik"/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Style w:val="podstrochnik"/>
                <w:rFonts w:ascii="Times New Roman" w:eastAsia="Times New Roman" w:hAnsi="Times New Roman" w:cs="Times New Roman"/>
                <w:color w:val="000000"/>
              </w:rPr>
              <w:t>(инициалы, фамилия)</w:t>
            </w:r>
          </w:p>
        </w:tc>
      </w:tr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303" w:rsidRPr="00354134" w:rsidTr="006F130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 ________________ 20__ 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303" w:rsidRPr="00354134" w:rsidRDefault="006F1303" w:rsidP="0070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4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1303" w:rsidRDefault="006F1303" w:rsidP="006F1303">
      <w:pPr>
        <w:rPr>
          <w:rFonts w:eastAsia="Times New Roman"/>
        </w:rPr>
      </w:pPr>
    </w:p>
    <w:p w:rsidR="00C27CF7" w:rsidRDefault="00C27CF7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C27CF7" w:rsidRPr="00354134" w:rsidRDefault="00C27CF7" w:rsidP="00C27CF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lastRenderedPageBreak/>
        <w:t>Приложение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p w:rsidR="00354134" w:rsidRDefault="00354134" w:rsidP="00BF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4134" w:rsidRPr="001D54D7" w:rsidRDefault="00C27CF7" w:rsidP="001D54D7">
      <w:pPr>
        <w:pStyle w:val="append1"/>
        <w:spacing w:after="0"/>
        <w:jc w:val="center"/>
        <w:rPr>
          <w:rFonts w:eastAsia="Times New Roman"/>
          <w:b/>
          <w:sz w:val="20"/>
          <w:szCs w:val="20"/>
        </w:rPr>
      </w:pPr>
      <w:r w:rsidRPr="001D54D7">
        <w:rPr>
          <w:color w:val="000000"/>
          <w:sz w:val="20"/>
          <w:szCs w:val="20"/>
        </w:rPr>
        <w:t>Приложение 1 к постановлению Министерства финансов Республики Беларусь 29.06.2011 № 50</w:t>
      </w:r>
      <w:bookmarkStart w:id="27" w:name="a153"/>
      <w:bookmarkStart w:id="28" w:name="a164"/>
      <w:bookmarkEnd w:id="27"/>
      <w:bookmarkEnd w:id="28"/>
    </w:p>
    <w:p w:rsidR="00C27CF7" w:rsidRPr="001D54D7" w:rsidRDefault="00C27CF7" w:rsidP="001D54D7">
      <w:pPr>
        <w:pStyle w:val="titlep"/>
        <w:spacing w:before="0" w:after="0"/>
        <w:rPr>
          <w:rFonts w:ascii="Times New Roman Полужирный" w:hAnsi="Times New Roman Полужирный"/>
          <w:caps/>
          <w:color w:val="000000"/>
          <w:sz w:val="20"/>
          <w:szCs w:val="20"/>
        </w:rPr>
      </w:pPr>
      <w:r w:rsidRPr="001D54D7">
        <w:rPr>
          <w:rFonts w:ascii="Times New Roman Полужирный" w:hAnsi="Times New Roman Полужирный"/>
          <w:caps/>
          <w:color w:val="000000"/>
          <w:sz w:val="20"/>
          <w:szCs w:val="20"/>
        </w:rPr>
        <w:t xml:space="preserve">Типовой </w:t>
      </w:r>
      <w:r w:rsidRPr="001D54D7">
        <w:rPr>
          <w:rStyle w:val="HTML"/>
          <w:rFonts w:ascii="Times New Roman Полужирный" w:hAnsi="Times New Roman Полужирный"/>
          <w:caps/>
          <w:sz w:val="20"/>
          <w:szCs w:val="20"/>
          <w:shd w:val="clear" w:color="auto" w:fill="FFFFFF"/>
        </w:rPr>
        <w:t>план счетов бухгалтерского учета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77"/>
        <w:gridCol w:w="572"/>
        <w:gridCol w:w="3705"/>
      </w:tblGrid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Наименование счета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Номер счета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Номер и наименование субсчета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</w:t>
            </w:r>
          </w:p>
        </w:tc>
      </w:tr>
      <w:tr w:rsidR="00C27CF7" w:rsidRPr="001D54D7" w:rsidTr="001D54D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Раздел I</w:t>
            </w:r>
            <w:r w:rsidR="001D54D7">
              <w:rPr>
                <w:color w:val="000000"/>
              </w:rPr>
              <w:t xml:space="preserve">. </w:t>
            </w:r>
          </w:p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ДОЛГОСРОЧНЫЕ АКТИВЫ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Основные средства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 видам основных средств 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Амортизация осно</w:t>
            </w:r>
            <w:r w:rsidRPr="001D54D7">
              <w:rPr>
                <w:color w:val="000000"/>
              </w:rPr>
              <w:t>в</w:t>
            </w:r>
            <w:r w:rsidRPr="001D54D7">
              <w:rPr>
                <w:color w:val="000000"/>
              </w:rPr>
              <w:t xml:space="preserve">ных средств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Доходные вложения в материальные активы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Инвестиционная недвижимость</w:t>
            </w:r>
            <w:r w:rsidRPr="001D54D7">
              <w:rPr>
                <w:color w:val="000000"/>
              </w:rPr>
              <w:br/>
              <w:t>2. Предметы финансовой аренды (лизинга)</w:t>
            </w:r>
            <w:r w:rsidRPr="001D54D7">
              <w:rPr>
                <w:color w:val="000000"/>
              </w:rPr>
              <w:br/>
              <w:t>3. Прочие доходные вложения в матер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>альные активы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Нематериальные а</w:t>
            </w:r>
            <w:r w:rsidRPr="001D54D7">
              <w:rPr>
                <w:color w:val="000000"/>
              </w:rPr>
              <w:t>к</w:t>
            </w:r>
            <w:r w:rsidRPr="001D54D7">
              <w:rPr>
                <w:color w:val="000000"/>
              </w:rPr>
              <w:t xml:space="preserve">тивы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 видам нематериальных активов 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Амортизация немат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риальных активов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Долгосрочные фина</w:t>
            </w:r>
            <w:r w:rsidRPr="001D54D7">
              <w:rPr>
                <w:color w:val="000000"/>
              </w:rPr>
              <w:t>н</w:t>
            </w:r>
            <w:r w:rsidRPr="001D54D7">
              <w:rPr>
                <w:color w:val="000000"/>
              </w:rPr>
              <w:t>совые вложения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Долгосрочные финансовые вложения в ценные бумаги</w:t>
            </w:r>
            <w:r w:rsidRPr="001D54D7">
              <w:rPr>
                <w:color w:val="000000"/>
              </w:rPr>
              <w:br/>
              <w:t>2. Предоставленные долгосрочные займы</w:t>
            </w:r>
            <w:r w:rsidRPr="001D54D7">
              <w:rPr>
                <w:color w:val="000000"/>
              </w:rPr>
              <w:br/>
              <w:t>3. Вклады по договору о совместной де</w:t>
            </w:r>
            <w:r w:rsidRPr="001D54D7">
              <w:rPr>
                <w:color w:val="000000"/>
              </w:rPr>
              <w:t>я</w:t>
            </w:r>
            <w:r w:rsidRPr="001D54D7">
              <w:rPr>
                <w:color w:val="000000"/>
              </w:rPr>
              <w:t>тельности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Оборудование к уст</w:t>
            </w:r>
            <w:r w:rsidRPr="001D54D7">
              <w:rPr>
                <w:color w:val="000000"/>
              </w:rPr>
              <w:t>а</w:t>
            </w:r>
            <w:r w:rsidRPr="001D54D7">
              <w:rPr>
                <w:color w:val="000000"/>
              </w:rPr>
              <w:t>новке и строительные материалы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Оборудование к установке на складе</w:t>
            </w:r>
            <w:r w:rsidRPr="001D54D7">
              <w:rPr>
                <w:color w:val="000000"/>
              </w:rPr>
              <w:br/>
              <w:t>2. Оборудование к установке, переданное в монтаж</w:t>
            </w:r>
            <w:r w:rsidRPr="001D54D7">
              <w:rPr>
                <w:color w:val="000000"/>
              </w:rPr>
              <w:br/>
              <w:t xml:space="preserve">3. Строительные материалы 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Вложения в долг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срочные активы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CF7" w:rsidRPr="001D54D7" w:rsidRDefault="00C27CF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Приобретение и создание основных средств</w:t>
            </w:r>
            <w:r w:rsidRPr="001D54D7">
              <w:rPr>
                <w:color w:val="000000"/>
              </w:rPr>
              <w:br/>
              <w:t>2. Приобретение и создание инвестицио</w:t>
            </w:r>
            <w:r w:rsidRPr="001D54D7">
              <w:rPr>
                <w:color w:val="000000"/>
              </w:rPr>
              <w:t>н</w:t>
            </w:r>
            <w:r w:rsidRPr="001D54D7">
              <w:rPr>
                <w:color w:val="000000"/>
              </w:rPr>
              <w:t>ной недвижимости</w:t>
            </w:r>
            <w:r w:rsidRPr="001D54D7">
              <w:rPr>
                <w:color w:val="000000"/>
              </w:rPr>
              <w:br/>
              <w:t>3. Приобретение предметов финансовой аренды (лизинга)</w:t>
            </w:r>
            <w:r w:rsidRPr="001D54D7">
              <w:rPr>
                <w:color w:val="000000"/>
              </w:rPr>
              <w:br/>
              <w:t>4. Приобретение и создание нематериал</w:t>
            </w:r>
            <w:r w:rsidRPr="001D54D7">
              <w:rPr>
                <w:color w:val="000000"/>
              </w:rPr>
              <w:t>ь</w:t>
            </w:r>
            <w:r w:rsidRPr="001D54D7">
              <w:rPr>
                <w:color w:val="000000"/>
              </w:rPr>
              <w:t>ных активов</w:t>
            </w:r>
          </w:p>
        </w:tc>
      </w:tr>
    </w:tbl>
    <w:p w:rsidR="001D54D7" w:rsidRDefault="001D54D7" w:rsidP="001D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88"/>
        <w:gridCol w:w="550"/>
        <w:gridCol w:w="3716"/>
      </w:tblGrid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Вложения в долг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срочные активы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5. Приобретение и создание иных долг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срочных активов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Отложенные налог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вые активы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Раздел II </w:t>
            </w:r>
            <w:r w:rsidRPr="001D54D7">
              <w:rPr>
                <w:color w:val="000000"/>
              </w:rPr>
              <w:br/>
              <w:t>ПРОИЗВОДСТВЕННЫЕ ЗАПАСЫ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Материалы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1. Сырье и материалы </w:t>
            </w:r>
            <w:r w:rsidRPr="001D54D7">
              <w:rPr>
                <w:color w:val="000000"/>
              </w:rPr>
              <w:br/>
              <w:t>2. Покупные полуфабрикаты и компле</w:t>
            </w:r>
            <w:r w:rsidRPr="001D54D7">
              <w:rPr>
                <w:color w:val="000000"/>
              </w:rPr>
              <w:t>к</w:t>
            </w:r>
            <w:r w:rsidRPr="001D54D7">
              <w:rPr>
                <w:color w:val="000000"/>
              </w:rPr>
              <w:t xml:space="preserve">тующие изделия </w:t>
            </w:r>
            <w:r w:rsidRPr="001D54D7">
              <w:rPr>
                <w:color w:val="000000"/>
              </w:rPr>
              <w:br/>
              <w:t xml:space="preserve">3. Топливо </w:t>
            </w:r>
            <w:r w:rsidRPr="001D54D7">
              <w:rPr>
                <w:color w:val="000000"/>
              </w:rPr>
              <w:br/>
              <w:t xml:space="preserve">4. Тара и тарные материалы </w:t>
            </w:r>
            <w:r w:rsidRPr="001D54D7">
              <w:rPr>
                <w:color w:val="000000"/>
              </w:rPr>
              <w:br/>
              <w:t xml:space="preserve">5. Запасные части </w:t>
            </w:r>
            <w:r w:rsidRPr="001D54D7">
              <w:rPr>
                <w:color w:val="000000"/>
              </w:rPr>
              <w:br/>
              <w:t xml:space="preserve">6. Прочие материалы </w:t>
            </w:r>
            <w:r w:rsidRPr="001D54D7">
              <w:rPr>
                <w:color w:val="000000"/>
              </w:rPr>
              <w:br/>
              <w:t xml:space="preserve">7. Материалы, переданные в переработку на сторону </w:t>
            </w:r>
            <w:r w:rsidRPr="001D54D7">
              <w:rPr>
                <w:color w:val="000000"/>
              </w:rPr>
              <w:br/>
              <w:t>8. Временные сооружения</w:t>
            </w:r>
            <w:r w:rsidRPr="001D54D7">
              <w:rPr>
                <w:color w:val="000000"/>
              </w:rPr>
              <w:br/>
              <w:t>9. Инвентарь и хозяйственные принадле</w:t>
            </w:r>
            <w:r w:rsidRPr="001D54D7">
              <w:rPr>
                <w:color w:val="000000"/>
              </w:rPr>
              <w:t>ж</w:t>
            </w:r>
            <w:r w:rsidRPr="001D54D7">
              <w:rPr>
                <w:color w:val="000000"/>
              </w:rPr>
              <w:t xml:space="preserve">ности, инструменты </w:t>
            </w:r>
            <w:r w:rsidRPr="001D54D7">
              <w:rPr>
                <w:color w:val="000000"/>
              </w:rPr>
              <w:br/>
              <w:t xml:space="preserve">10. Специальная оснастка и специальная одежда на складе </w:t>
            </w:r>
            <w:r w:rsidRPr="001D54D7">
              <w:rPr>
                <w:color w:val="000000"/>
              </w:rPr>
              <w:br/>
              <w:t>11. Специальная оснастка и специальная одежда в эксплуатации</w:t>
            </w:r>
            <w:r w:rsidRPr="001D54D7">
              <w:rPr>
                <w:color w:val="000000"/>
              </w:rPr>
              <w:br/>
              <w:t>12. Лом и отходы, содержащие драгоце</w:t>
            </w:r>
            <w:r w:rsidRPr="001D54D7">
              <w:rPr>
                <w:color w:val="000000"/>
              </w:rPr>
              <w:t>н</w:t>
            </w:r>
            <w:r w:rsidRPr="001D54D7">
              <w:rPr>
                <w:color w:val="000000"/>
              </w:rPr>
              <w:t>ные металлы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Животные на выращ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 xml:space="preserve">вании и откорме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Резервы под снижение стоимости запасов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Заготовление и прио</w:t>
            </w:r>
            <w:r w:rsidRPr="001D54D7">
              <w:rPr>
                <w:color w:val="000000"/>
              </w:rPr>
              <w:t>б</w:t>
            </w:r>
            <w:r w:rsidRPr="001D54D7">
              <w:rPr>
                <w:color w:val="000000"/>
              </w:rPr>
              <w:t>ретение материалов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Отклонение в стоим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сти материалов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1D54D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</w:tbl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2087"/>
        <w:gridCol w:w="500"/>
        <w:gridCol w:w="3667"/>
      </w:tblGrid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Налог на добавленную стоимость по приобр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>тенным товарам, раб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там, услугам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19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Раздел III </w:t>
            </w:r>
            <w:r w:rsidRPr="001D54D7">
              <w:rPr>
                <w:color w:val="000000"/>
              </w:rPr>
              <w:br/>
              <w:t>ЗАТРАТЫ НА ПРОИЗВОДСТВО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Основное производство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 видам основного производства 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Полуфабрикаты собс</w:t>
            </w:r>
            <w:r w:rsidRPr="001D54D7">
              <w:rPr>
                <w:color w:val="000000"/>
              </w:rPr>
              <w:t>т</w:t>
            </w:r>
            <w:r w:rsidRPr="001D54D7">
              <w:rPr>
                <w:color w:val="000000"/>
              </w:rPr>
              <w:t xml:space="preserve">венного производства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Страховые выплаты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Вспомогательные пр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изводства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 видам вспомогательных производств 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Общепроизводственные затраты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Общехозяйственные затраты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Брак в производстве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Обслуживающие пр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изводства и хозяйства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29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По видам обслуживающих производств и хозяйств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38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</w:p>
        </w:tc>
      </w:tr>
    </w:tbl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88"/>
        <w:gridCol w:w="550"/>
        <w:gridCol w:w="3716"/>
      </w:tblGrid>
      <w:tr w:rsidR="001D54D7" w:rsidRPr="001D54D7" w:rsidTr="001D54D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D54D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bookmarkStart w:id="29" w:name="a562"/>
            <w:bookmarkEnd w:id="29"/>
            <w:r w:rsidRPr="001D54D7">
              <w:rPr>
                <w:color w:val="000000"/>
              </w:rPr>
              <w:t xml:space="preserve">Раздел IV </w:t>
            </w:r>
            <w:r w:rsidRPr="001D54D7">
              <w:rPr>
                <w:color w:val="000000"/>
              </w:rPr>
              <w:br/>
            </w:r>
            <w:r w:rsidRPr="001D54D7">
              <w:rPr>
                <w:color w:val="000000"/>
              </w:rPr>
              <w:lastRenderedPageBreak/>
              <w:t>ГОТОВАЯ ПРОДУКЦИЯ И ТОВАРЫ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Товары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1. Товары на складах </w:t>
            </w:r>
            <w:r w:rsidRPr="001D54D7">
              <w:rPr>
                <w:color w:val="000000"/>
              </w:rPr>
              <w:br/>
              <w:t xml:space="preserve">2. Товары в розничной торговле </w:t>
            </w:r>
            <w:r w:rsidRPr="001D54D7">
              <w:rPr>
                <w:color w:val="000000"/>
              </w:rPr>
              <w:br/>
              <w:t xml:space="preserve">3. Тара под товаром и порожняя </w:t>
            </w:r>
            <w:r w:rsidRPr="001D54D7">
              <w:rPr>
                <w:color w:val="000000"/>
              </w:rPr>
              <w:br/>
              <w:t>4. Покупные изделия</w:t>
            </w:r>
            <w:r w:rsidRPr="001D54D7">
              <w:rPr>
                <w:color w:val="000000"/>
              </w:rPr>
              <w:br/>
              <w:t>5. Товары, переданные для подготовки на сторону</w:t>
            </w:r>
            <w:r w:rsidRPr="001D54D7">
              <w:rPr>
                <w:color w:val="000000"/>
              </w:rPr>
              <w:br/>
              <w:t>6. Предметы проката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Торговая наценка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Готовая продукция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Расходы на реализ</w:t>
            </w:r>
            <w:r w:rsidRPr="001D54D7">
              <w:rPr>
                <w:color w:val="000000"/>
              </w:rPr>
              <w:t>а</w:t>
            </w:r>
            <w:r w:rsidRPr="001D54D7">
              <w:rPr>
                <w:color w:val="000000"/>
              </w:rPr>
              <w:t xml:space="preserve">цию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Товары отгруженные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Долгосрочные активы, предназначенные для реализации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49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bookmarkStart w:id="30" w:name="a174"/>
            <w:bookmarkEnd w:id="30"/>
            <w:r w:rsidRPr="001D54D7">
              <w:rPr>
                <w:color w:val="000000"/>
              </w:rPr>
              <w:t xml:space="preserve">Раздел V </w:t>
            </w:r>
            <w:r w:rsidRPr="001D54D7">
              <w:rPr>
                <w:color w:val="000000"/>
              </w:rPr>
              <w:br/>
              <w:t>ДЕНЕЖНЫЕ СРЕДСТВА И КРАТКОСРОЧНЫЕ ФИНАНСОВЫЕ ВЛОЖЕНИЯ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Касса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Расчетные счета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Валютные счета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Специальные счета в банках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Депозитные счета</w:t>
            </w:r>
            <w:r w:rsidRPr="001D54D7">
              <w:rPr>
                <w:color w:val="000000"/>
              </w:rPr>
              <w:br/>
              <w:t>2. Счета в драгоценных металлах</w:t>
            </w:r>
            <w:r w:rsidRPr="001D54D7">
              <w:rPr>
                <w:color w:val="000000"/>
              </w:rPr>
              <w:br/>
              <w:t>3. Специальный счет денежных средств целевого назначения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</w:tbl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54D7" w:rsidRDefault="001D54D7" w:rsidP="001D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88"/>
        <w:gridCol w:w="550"/>
        <w:gridCol w:w="3716"/>
      </w:tblGrid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4D7" w:rsidRPr="001D54D7" w:rsidRDefault="001D54D7" w:rsidP="001D54D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Денежные средства в </w:t>
            </w:r>
            <w:r w:rsidRPr="001D54D7">
              <w:rPr>
                <w:color w:val="000000"/>
              </w:rPr>
              <w:lastRenderedPageBreak/>
              <w:t xml:space="preserve">пути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57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Инкассированные денежные средства</w:t>
            </w:r>
            <w:r w:rsidRPr="001D54D7">
              <w:rPr>
                <w:color w:val="000000"/>
              </w:rPr>
              <w:br/>
            </w:r>
            <w:r w:rsidRPr="001D54D7">
              <w:rPr>
                <w:color w:val="000000"/>
              </w:rPr>
              <w:lastRenderedPageBreak/>
              <w:t>2. Денежные средства для приобретения иностранной валюты</w:t>
            </w:r>
            <w:r w:rsidRPr="001D54D7">
              <w:rPr>
                <w:color w:val="000000"/>
              </w:rPr>
              <w:br/>
              <w:t>3. Денежные средства в иностранных в</w:t>
            </w:r>
            <w:r w:rsidRPr="001D54D7">
              <w:rPr>
                <w:color w:val="000000"/>
              </w:rPr>
              <w:t>а</w:t>
            </w:r>
            <w:r w:rsidRPr="001D54D7">
              <w:rPr>
                <w:color w:val="000000"/>
              </w:rPr>
              <w:t>лютах для реализации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Краткосрочные ф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 xml:space="preserve">нансовые вложения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Краткосрочные финансовые вложения в ценные бумаги</w:t>
            </w:r>
            <w:r w:rsidRPr="001D54D7">
              <w:rPr>
                <w:color w:val="000000"/>
              </w:rPr>
              <w:br/>
              <w:t xml:space="preserve">2. Предоставленные краткосрочные займы 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Резервы под обесц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нение краткосрочных финансовых вложений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59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bookmarkStart w:id="31" w:name="a353"/>
            <w:bookmarkEnd w:id="31"/>
            <w:r w:rsidRPr="001D54D7">
              <w:rPr>
                <w:color w:val="000000"/>
              </w:rPr>
              <w:t xml:space="preserve">Раздел VI </w:t>
            </w:r>
            <w:r w:rsidRPr="001D54D7">
              <w:rPr>
                <w:color w:val="000000"/>
              </w:rPr>
              <w:br/>
              <w:t>РАСЧЕТЫ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с поставщ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 xml:space="preserve">ками и подрядчиками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с покупат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лями и заказчиками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Резервы по сомн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 xml:space="preserve">тельным долгам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Отложенные налог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вые обязательства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по кратк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срочным кредитам и займам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Расчеты по краткосрочным кредитам</w:t>
            </w:r>
            <w:r w:rsidRPr="001D54D7">
              <w:rPr>
                <w:color w:val="000000"/>
              </w:rPr>
              <w:br/>
              <w:t>2. Расчеты по краткосрочным займам</w:t>
            </w:r>
            <w:r w:rsidRPr="001D54D7">
              <w:rPr>
                <w:color w:val="000000"/>
              </w:rPr>
              <w:br/>
              <w:t>3. Расчеты по процентам по краткосро</w:t>
            </w:r>
            <w:r w:rsidRPr="001D54D7">
              <w:rPr>
                <w:color w:val="000000"/>
              </w:rPr>
              <w:t>ч</w:t>
            </w:r>
            <w:r w:rsidRPr="001D54D7">
              <w:rPr>
                <w:color w:val="000000"/>
              </w:rPr>
              <w:t xml:space="preserve">ным кредитам и займам 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по долг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 xml:space="preserve">срочным кредитам и займам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Расчеты по долгосрочным кредитам</w:t>
            </w:r>
            <w:r w:rsidRPr="001D54D7">
              <w:rPr>
                <w:color w:val="000000"/>
              </w:rPr>
              <w:br/>
              <w:t>2. Расчеты по долгосрочным займам</w:t>
            </w:r>
            <w:r w:rsidRPr="001D54D7">
              <w:rPr>
                <w:color w:val="000000"/>
              </w:rPr>
              <w:br/>
              <w:t xml:space="preserve">3. Расчеты по процентам по долгосрочным кредитам и займам </w:t>
            </w:r>
          </w:p>
        </w:tc>
      </w:tr>
      <w:tr w:rsidR="001D54D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Расчеты по налогам и сборам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4D7" w:rsidRPr="001D54D7" w:rsidRDefault="001D54D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Расчеты по налогам и сборам, относ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>мым на затраты по производству и реал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>зации продукции, товаров, работ, услуг</w:t>
            </w:r>
            <w:r w:rsidRPr="001D54D7">
              <w:rPr>
                <w:color w:val="000000"/>
              </w:rPr>
              <w:br/>
              <w:t>2. Расчеты по налогам и сборам, исчи</w:t>
            </w:r>
            <w:r w:rsidRPr="001D54D7">
              <w:rPr>
                <w:color w:val="000000"/>
              </w:rPr>
              <w:t>с</w:t>
            </w:r>
            <w:r w:rsidRPr="001D54D7">
              <w:rPr>
                <w:color w:val="000000"/>
              </w:rPr>
              <w:t>ляемым из выручки от реализации пр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дукции, товаров, работ, услуг</w:t>
            </w:r>
          </w:p>
        </w:tc>
      </w:tr>
    </w:tbl>
    <w:p w:rsidR="00F77867" w:rsidRDefault="00F77867" w:rsidP="00F77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88"/>
        <w:gridCol w:w="550"/>
        <w:gridCol w:w="3716"/>
      </w:tblGrid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Расчеты по налогам и </w:t>
            </w:r>
            <w:r w:rsidRPr="001D54D7">
              <w:rPr>
                <w:color w:val="000000"/>
              </w:rPr>
              <w:lastRenderedPageBreak/>
              <w:t xml:space="preserve">сборам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68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3. Расчеты по налогам и сборам, исчи</w:t>
            </w:r>
            <w:r w:rsidRPr="001D54D7">
              <w:rPr>
                <w:color w:val="000000"/>
              </w:rPr>
              <w:t>с</w:t>
            </w:r>
            <w:r w:rsidRPr="001D54D7">
              <w:rPr>
                <w:color w:val="000000"/>
              </w:rPr>
              <w:lastRenderedPageBreak/>
              <w:t>ляемым из прибыли (дохода)</w:t>
            </w:r>
            <w:r w:rsidRPr="001D54D7">
              <w:rPr>
                <w:color w:val="000000"/>
              </w:rPr>
              <w:br/>
              <w:t>4. Расчеты по подоходному налогу</w:t>
            </w:r>
            <w:r w:rsidRPr="001D54D7">
              <w:rPr>
                <w:color w:val="000000"/>
              </w:rPr>
              <w:br/>
              <w:t>5. Расчеты по прочим платежам в бюджет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Расчеты по социал</w:t>
            </w:r>
            <w:r w:rsidRPr="001D54D7">
              <w:rPr>
                <w:color w:val="000000"/>
              </w:rPr>
              <w:t>ь</w:t>
            </w:r>
            <w:r w:rsidRPr="001D54D7">
              <w:rPr>
                <w:color w:val="000000"/>
              </w:rPr>
              <w:t xml:space="preserve">ному страхованию и обеспечению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69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Расчеты с персоналом по оплате труда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с подотче</w:t>
            </w:r>
            <w:r w:rsidRPr="001D54D7">
              <w:rPr>
                <w:color w:val="000000"/>
              </w:rPr>
              <w:t>т</w:t>
            </w:r>
            <w:r w:rsidRPr="001D54D7">
              <w:rPr>
                <w:color w:val="000000"/>
              </w:rPr>
              <w:t xml:space="preserve">ными лицами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Расчеты с персоналом по прочим операциям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1. Расчеты по предоставленным займам </w:t>
            </w:r>
            <w:r w:rsidRPr="001D54D7">
              <w:rPr>
                <w:color w:val="000000"/>
              </w:rPr>
              <w:br/>
              <w:t>2. Расчеты по возмещению ущерба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с учредит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лями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1. Расчеты по вкладам в уставный капитал </w:t>
            </w:r>
            <w:r w:rsidRPr="001D54D7">
              <w:rPr>
                <w:color w:val="000000"/>
              </w:rPr>
              <w:br/>
              <w:t>2. Расчеты по выплате дивидендов и др</w:t>
            </w:r>
            <w:r w:rsidRPr="001D54D7">
              <w:rPr>
                <w:color w:val="000000"/>
              </w:rPr>
              <w:t>у</w:t>
            </w:r>
            <w:r w:rsidRPr="001D54D7">
              <w:rPr>
                <w:color w:val="000000"/>
              </w:rPr>
              <w:t xml:space="preserve">гих доходов 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с разными дебиторами и кред</w:t>
            </w:r>
            <w:r w:rsidRPr="001D54D7">
              <w:rPr>
                <w:color w:val="000000"/>
              </w:rPr>
              <w:t>и</w:t>
            </w:r>
            <w:r w:rsidRPr="001D54D7">
              <w:rPr>
                <w:color w:val="000000"/>
              </w:rPr>
              <w:t xml:space="preserve">торами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Расчеты по исполнительным докуме</w:t>
            </w:r>
            <w:r w:rsidRPr="001D54D7">
              <w:rPr>
                <w:color w:val="000000"/>
              </w:rPr>
              <w:t>н</w:t>
            </w:r>
            <w:r w:rsidRPr="001D54D7">
              <w:rPr>
                <w:color w:val="000000"/>
              </w:rPr>
              <w:t xml:space="preserve">там </w:t>
            </w:r>
            <w:r w:rsidRPr="001D54D7">
              <w:rPr>
                <w:color w:val="000000"/>
              </w:rPr>
              <w:br/>
              <w:t xml:space="preserve">2. Расчеты по имущественному и личному страхованию </w:t>
            </w:r>
            <w:r w:rsidRPr="001D54D7">
              <w:rPr>
                <w:color w:val="000000"/>
              </w:rPr>
              <w:br/>
              <w:t xml:space="preserve">3. Расчеты по претензиям </w:t>
            </w:r>
            <w:r w:rsidRPr="001D54D7">
              <w:rPr>
                <w:color w:val="000000"/>
              </w:rPr>
              <w:br/>
              <w:t xml:space="preserve">4. Расчеты по причитающимся дивидендам и другим доходам </w:t>
            </w:r>
            <w:r w:rsidRPr="001D54D7">
              <w:rPr>
                <w:color w:val="000000"/>
              </w:rPr>
              <w:br/>
              <w:t>5. Расчеты по депонированным суммам</w:t>
            </w:r>
            <w:r w:rsidRPr="001D54D7">
              <w:rPr>
                <w:color w:val="000000"/>
              </w:rPr>
              <w:br/>
              <w:t>6. Расчеты по договору доверительного управления имуществом</w:t>
            </w:r>
            <w:r w:rsidRPr="001D54D7">
              <w:rPr>
                <w:color w:val="000000"/>
              </w:rPr>
              <w:br/>
              <w:t>7. Расчеты, связанные с выбывающей группой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Расчеты по прямому страхованию и пер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страхованию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Внутрихозяйственные расчеты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79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</w:p>
        </w:tc>
      </w:tr>
    </w:tbl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77867" w:rsidRDefault="00F77867" w:rsidP="00F77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88"/>
        <w:gridCol w:w="550"/>
        <w:gridCol w:w="3716"/>
      </w:tblGrid>
      <w:tr w:rsidR="00F77867" w:rsidRPr="001D54D7" w:rsidTr="00F77867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786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bookmarkStart w:id="32" w:name="a519"/>
            <w:bookmarkEnd w:id="32"/>
            <w:r w:rsidRPr="001D54D7">
              <w:rPr>
                <w:color w:val="000000"/>
              </w:rPr>
              <w:t xml:space="preserve">Раздел VII </w:t>
            </w:r>
            <w:r w:rsidRPr="001D54D7">
              <w:rPr>
                <w:color w:val="000000"/>
              </w:rPr>
              <w:br/>
            </w:r>
            <w:r w:rsidRPr="001D54D7">
              <w:rPr>
                <w:color w:val="000000"/>
              </w:rPr>
              <w:lastRenderedPageBreak/>
              <w:t>СОБСТВЕННЫЙ КАПИТАЛ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 xml:space="preserve">Уставный капитал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Собственные акции (доли в уставном к</w:t>
            </w:r>
            <w:r w:rsidRPr="001D54D7">
              <w:rPr>
                <w:color w:val="000000"/>
              </w:rPr>
              <w:t>а</w:t>
            </w:r>
            <w:r w:rsidRPr="001D54D7">
              <w:rPr>
                <w:color w:val="000000"/>
              </w:rPr>
              <w:t xml:space="preserve">питале)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Резервный капитал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Добавочный капитал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Нераспределенная прибыль (непокрытый убыток)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Целевое финансир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вание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89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Раздел VIII </w:t>
            </w:r>
            <w:r w:rsidRPr="001D54D7">
              <w:rPr>
                <w:color w:val="000000"/>
              </w:rPr>
              <w:br/>
              <w:t>ФИНАНСОВЫЕ РЕЗУЛЬТАТЫ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Доходы и расходы по текущей деятельности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1. Выручка от реализации продукции, т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варов, работ, услуг</w:t>
            </w:r>
            <w:r w:rsidRPr="001D54D7">
              <w:rPr>
                <w:color w:val="000000"/>
              </w:rPr>
              <w:br/>
              <w:t>2. Налог на добавленную стоимость, и</w:t>
            </w:r>
            <w:r w:rsidRPr="001D54D7">
              <w:rPr>
                <w:color w:val="000000"/>
              </w:rPr>
              <w:t>с</w:t>
            </w:r>
            <w:r w:rsidRPr="001D54D7">
              <w:rPr>
                <w:color w:val="000000"/>
              </w:rPr>
              <w:t>числяемый из выручки от реализации пр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дукции, товаров, работ, услуг</w:t>
            </w:r>
            <w:r w:rsidRPr="001D54D7">
              <w:rPr>
                <w:color w:val="000000"/>
              </w:rPr>
              <w:br/>
              <w:t>3. Прочие налоги и сборы, исчисляемые из выручки от реализации продукции, тов</w:t>
            </w:r>
            <w:r w:rsidRPr="001D54D7">
              <w:rPr>
                <w:color w:val="000000"/>
              </w:rPr>
              <w:t>а</w:t>
            </w:r>
            <w:r w:rsidRPr="001D54D7">
              <w:rPr>
                <w:color w:val="000000"/>
              </w:rPr>
              <w:t>ров, работ, услуг</w:t>
            </w:r>
            <w:r w:rsidRPr="001D54D7">
              <w:rPr>
                <w:color w:val="000000"/>
              </w:rPr>
              <w:br/>
              <w:t>4. Себестоимость реализованной проду</w:t>
            </w:r>
            <w:r w:rsidRPr="001D54D7">
              <w:rPr>
                <w:color w:val="000000"/>
              </w:rPr>
              <w:t>к</w:t>
            </w:r>
            <w:r w:rsidRPr="001D54D7">
              <w:rPr>
                <w:color w:val="000000"/>
              </w:rPr>
              <w:t>ции, товаров, работ, услуг</w:t>
            </w:r>
            <w:r w:rsidRPr="001D54D7">
              <w:rPr>
                <w:color w:val="000000"/>
              </w:rPr>
              <w:br/>
              <w:t xml:space="preserve">5. Управленческие расходы </w:t>
            </w:r>
            <w:r w:rsidRPr="001D54D7">
              <w:rPr>
                <w:color w:val="000000"/>
              </w:rPr>
              <w:br/>
              <w:t>6. Расходы на реализацию</w:t>
            </w:r>
            <w:r w:rsidRPr="001D54D7">
              <w:rPr>
                <w:color w:val="000000"/>
              </w:rPr>
              <w:br/>
              <w:t>7. Прочие доходы по текущей деятельн</w:t>
            </w:r>
            <w:r w:rsidRPr="001D54D7">
              <w:rPr>
                <w:color w:val="000000"/>
              </w:rPr>
              <w:t>о</w:t>
            </w:r>
            <w:r w:rsidRPr="001D54D7">
              <w:rPr>
                <w:color w:val="000000"/>
              </w:rPr>
              <w:t>сти</w:t>
            </w:r>
            <w:r w:rsidRPr="001D54D7">
              <w:rPr>
                <w:color w:val="000000"/>
              </w:rPr>
              <w:br/>
              <w:t>8. Налог на добавленную стоимость, и</w:t>
            </w:r>
            <w:r w:rsidRPr="001D54D7">
              <w:rPr>
                <w:color w:val="000000"/>
              </w:rPr>
              <w:t>с</w:t>
            </w:r>
            <w:r w:rsidRPr="001D54D7">
              <w:rPr>
                <w:color w:val="000000"/>
              </w:rPr>
              <w:t>числяемый от прочих доходов по текущей деятельности</w:t>
            </w:r>
            <w:r w:rsidRPr="001D54D7">
              <w:rPr>
                <w:color w:val="000000"/>
              </w:rPr>
              <w:br/>
            </w:r>
          </w:p>
        </w:tc>
      </w:tr>
    </w:tbl>
    <w:p w:rsidR="00F77867" w:rsidRDefault="00F77867" w:rsidP="00F77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Продолжение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988"/>
        <w:gridCol w:w="550"/>
        <w:gridCol w:w="3716"/>
      </w:tblGrid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Доходы и расходы по текущей деятельности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90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9. Прочие налоги и сборы, исчисляемые от прочих доходов по текущей деятельности</w:t>
            </w:r>
            <w:r w:rsidRPr="001D54D7">
              <w:rPr>
                <w:color w:val="000000"/>
              </w:rPr>
              <w:br/>
              <w:t>10. Прочие расходы по текущей деятел</w:t>
            </w:r>
            <w:r w:rsidRPr="001D54D7">
              <w:rPr>
                <w:color w:val="000000"/>
              </w:rPr>
              <w:t>ь</w:t>
            </w:r>
            <w:r w:rsidRPr="001D54D7">
              <w:rPr>
                <w:color w:val="000000"/>
              </w:rPr>
              <w:t>ности</w:t>
            </w:r>
            <w:r w:rsidRPr="001D54D7">
              <w:rPr>
                <w:color w:val="000000"/>
              </w:rPr>
              <w:br/>
              <w:t>11. Прибыль (убыток) от текущей деятел</w:t>
            </w:r>
            <w:r w:rsidRPr="001D54D7">
              <w:rPr>
                <w:color w:val="000000"/>
              </w:rPr>
              <w:t>ь</w:t>
            </w:r>
            <w:r w:rsidRPr="001D54D7">
              <w:rPr>
                <w:color w:val="000000"/>
              </w:rPr>
              <w:t>ности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Прочие доходы и ра</w:t>
            </w:r>
            <w:r w:rsidRPr="001D54D7">
              <w:rPr>
                <w:color w:val="000000"/>
              </w:rPr>
              <w:t>с</w:t>
            </w:r>
            <w:r w:rsidRPr="001D54D7">
              <w:rPr>
                <w:color w:val="000000"/>
              </w:rPr>
              <w:t>ходы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1. Прочие доходы </w:t>
            </w:r>
            <w:r w:rsidRPr="001D54D7">
              <w:rPr>
                <w:color w:val="000000"/>
              </w:rPr>
              <w:br/>
              <w:t>2. Налог на добавленную стоимость</w:t>
            </w:r>
            <w:r w:rsidRPr="001D54D7">
              <w:rPr>
                <w:color w:val="000000"/>
              </w:rPr>
              <w:br/>
              <w:t>3. Прочие налоги и сборы, исчисляемые от прочих доходов</w:t>
            </w:r>
            <w:r w:rsidRPr="001D54D7">
              <w:rPr>
                <w:color w:val="000000"/>
              </w:rPr>
              <w:br/>
              <w:t>4. Прочие расходы</w:t>
            </w:r>
            <w:r w:rsidRPr="001D54D7">
              <w:rPr>
                <w:color w:val="000000"/>
              </w:rPr>
              <w:br/>
              <w:t xml:space="preserve">5. Сальдо прочих доходов и расходов 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Страховые взносы (премии)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93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Недостачи и потери от порчи имущества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94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Страховые резервы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95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Резервы предстоящих платежей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96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 видам резервов предстоящих платежей 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Расходы будущих п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риодов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97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 видам расходов будущих периодов 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Доходы будущих п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 xml:space="preserve">риодов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98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По видам доходов будущих периодов</w:t>
            </w:r>
          </w:p>
        </w:tc>
      </w:tr>
      <w:tr w:rsidR="00F77867" w:rsidRPr="001D54D7" w:rsidTr="007018CF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Прибыли и убытки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99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F77867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</w:tbl>
    <w:p w:rsidR="00F77867" w:rsidRDefault="00F7786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3596"/>
        <w:gridCol w:w="694"/>
        <w:gridCol w:w="1964"/>
      </w:tblGrid>
      <w:tr w:rsidR="00F77867" w:rsidRPr="001D54D7" w:rsidTr="007018CF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ЗАБАЛАНСОВЫЕ СЧЕТА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Наименование счета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Номер счета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Арендованные основные средства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Имущество, принятое на ответственное хранение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Материалы, принятые в переработку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Товары, принятые на комиссию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Оборудование, принятое для монтажа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005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</w:tbl>
    <w:p w:rsidR="001D54D7" w:rsidRDefault="001D54D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77867" w:rsidRDefault="00F77867" w:rsidP="00F77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Окончание п</w:t>
      </w: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t>я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4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3596"/>
        <w:gridCol w:w="694"/>
        <w:gridCol w:w="1964"/>
      </w:tblGrid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7867" w:rsidRPr="001D54D7" w:rsidRDefault="00F77867" w:rsidP="00F7786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lastRenderedPageBreak/>
              <w:t>Бланки документов с определенной ст</w:t>
            </w:r>
            <w:r w:rsidRPr="001D54D7">
              <w:rPr>
                <w:color w:val="000000"/>
              </w:rPr>
              <w:t>е</w:t>
            </w:r>
            <w:r w:rsidRPr="001D54D7">
              <w:rPr>
                <w:color w:val="000000"/>
              </w:rPr>
              <w:t>пенью защиты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006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Списанная безнадежная к получению дебиторская задолженность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007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Обеспечения обязательств полученные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008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Обеспечения обязательств выданные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009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010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Основные средства, сданные в аренду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Потеря стоимости основных средств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015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 xml:space="preserve">Недвижимое имущество, находящееся в совместном домовладении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016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  <w:tr w:rsidR="00F77867" w:rsidRPr="001D54D7" w:rsidTr="007018CF">
        <w:trPr>
          <w:trHeight w:val="240"/>
        </w:trPr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Именные приватизационные чеки «Им</w:t>
            </w:r>
            <w:r w:rsidRPr="001D54D7">
              <w:rPr>
                <w:color w:val="000000"/>
              </w:rPr>
              <w:t>у</w:t>
            </w:r>
            <w:r w:rsidRPr="001D54D7">
              <w:rPr>
                <w:color w:val="000000"/>
              </w:rPr>
              <w:t xml:space="preserve">щество»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jc w:val="center"/>
              <w:rPr>
                <w:color w:val="000000"/>
              </w:rPr>
            </w:pPr>
            <w:r w:rsidRPr="001D54D7">
              <w:rPr>
                <w:color w:val="000000"/>
              </w:rPr>
              <w:t>017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67" w:rsidRPr="001D54D7" w:rsidRDefault="00F77867" w:rsidP="007018CF">
            <w:pPr>
              <w:pStyle w:val="table10"/>
              <w:rPr>
                <w:color w:val="000000"/>
              </w:rPr>
            </w:pPr>
            <w:r w:rsidRPr="001D54D7">
              <w:rPr>
                <w:color w:val="000000"/>
              </w:rPr>
              <w:t> </w:t>
            </w:r>
          </w:p>
        </w:tc>
      </w:tr>
    </w:tbl>
    <w:p w:rsidR="00F77867" w:rsidRDefault="00F77867" w:rsidP="00F7786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F77867" w:rsidRDefault="00F77867" w:rsidP="001D5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77867" w:rsidRDefault="00F77867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2A25B5" w:rsidRDefault="002A25B5" w:rsidP="002A2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2A25B5" w:rsidSect="00420201">
          <w:footerReference w:type="default" r:id="rId16"/>
          <w:pgSz w:w="8391" w:h="11906" w:code="11"/>
          <w:pgMar w:top="1247" w:right="1134" w:bottom="1474" w:left="1134" w:header="709" w:footer="709" w:gutter="0"/>
          <w:cols w:space="708"/>
          <w:docGrid w:linePitch="360"/>
        </w:sectPr>
      </w:pPr>
    </w:p>
    <w:p w:rsidR="002A25B5" w:rsidRPr="00354134" w:rsidRDefault="002A25B5" w:rsidP="002A25B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54134">
        <w:rPr>
          <w:rFonts w:ascii="Times New Roman" w:eastAsia="Times New Roman" w:hAnsi="Times New Roman" w:cs="Times New Roman"/>
          <w:spacing w:val="20"/>
          <w:sz w:val="16"/>
          <w:szCs w:val="24"/>
          <w:lang w:eastAsia="ru-RU"/>
        </w:rPr>
        <w:lastRenderedPageBreak/>
        <w:t>Приложение</w:t>
      </w:r>
      <w:r w:rsidRPr="00354134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5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783"/>
        <w:gridCol w:w="3402"/>
      </w:tblGrid>
      <w:tr w:rsidR="002A25B5" w:rsidRPr="002A25B5" w:rsidTr="007018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5B5" w:rsidRPr="002A25B5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2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 w:rsidRPr="002A2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  <w:r w:rsidR="00FF7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5DA6">
              <w:rPr>
                <w:rFonts w:ascii="Times New Roman" w:hAnsi="Times New Roman" w:cs="Times New Roman"/>
                <w:sz w:val="16"/>
                <w:szCs w:val="16"/>
              </w:rPr>
              <w:t>(руководитель организации)</w:t>
            </w:r>
          </w:p>
          <w:p w:rsidR="002A25B5" w:rsidRPr="002A25B5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2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 ___________ 20__ г.</w:t>
            </w:r>
          </w:p>
        </w:tc>
      </w:tr>
    </w:tbl>
    <w:p w:rsidR="002A25B5" w:rsidRDefault="002A25B5" w:rsidP="002A25B5">
      <w:pPr>
        <w:pStyle w:val="margt"/>
        <w:spacing w:before="0" w:after="0"/>
        <w:ind w:firstLine="0"/>
        <w:jc w:val="center"/>
        <w:rPr>
          <w:rStyle w:val="HTML"/>
          <w:rFonts w:eastAsia="Times New Roman"/>
          <w:sz w:val="20"/>
          <w:szCs w:val="20"/>
          <w:shd w:val="clear" w:color="auto" w:fill="FFFFFF"/>
        </w:rPr>
      </w:pPr>
      <w:r>
        <w:rPr>
          <w:rStyle w:val="HTML"/>
          <w:rFonts w:eastAsia="Times New Roman"/>
          <w:sz w:val="20"/>
          <w:szCs w:val="20"/>
          <w:shd w:val="clear" w:color="auto" w:fill="FFFFFF"/>
        </w:rPr>
        <w:t xml:space="preserve">График </w:t>
      </w:r>
      <w:r w:rsidRPr="002A25B5">
        <w:rPr>
          <w:rStyle w:val="HTML"/>
          <w:rFonts w:eastAsia="Times New Roman"/>
          <w:sz w:val="20"/>
          <w:szCs w:val="20"/>
          <w:shd w:val="clear" w:color="auto" w:fill="FFFFFF"/>
        </w:rPr>
        <w:t>док</w:t>
      </w:r>
      <w:r>
        <w:rPr>
          <w:rStyle w:val="HTML"/>
          <w:rFonts w:eastAsia="Times New Roman"/>
          <w:sz w:val="20"/>
          <w:szCs w:val="20"/>
          <w:shd w:val="clear" w:color="auto" w:fill="FFFFFF"/>
        </w:rPr>
        <w:t>ументооборота</w:t>
      </w:r>
    </w:p>
    <w:p w:rsidR="008C441D" w:rsidRPr="002A25B5" w:rsidRDefault="008C441D" w:rsidP="002A25B5">
      <w:pPr>
        <w:pStyle w:val="margt"/>
        <w:spacing w:before="0" w:after="0"/>
        <w:ind w:firstLine="0"/>
        <w:jc w:val="center"/>
        <w:rPr>
          <w:rFonts w:eastAsia="Times New Roman"/>
          <w:color w:val="000000"/>
          <w:sz w:val="20"/>
          <w:szCs w:val="20"/>
        </w:rPr>
      </w:pPr>
    </w:p>
    <w:tbl>
      <w:tblPr>
        <w:tblW w:w="5890" w:type="pct"/>
        <w:tblInd w:w="-969" w:type="dxa"/>
        <w:tblCellMar>
          <w:left w:w="80" w:type="dxa"/>
          <w:right w:w="80" w:type="dxa"/>
        </w:tblCellMar>
        <w:tblLook w:val="04A0"/>
      </w:tblPr>
      <w:tblGrid>
        <w:gridCol w:w="1184"/>
        <w:gridCol w:w="1024"/>
        <w:gridCol w:w="999"/>
        <w:gridCol w:w="1206"/>
        <w:gridCol w:w="1356"/>
        <w:gridCol w:w="1374"/>
        <w:gridCol w:w="1187"/>
        <w:gridCol w:w="1553"/>
        <w:gridCol w:w="1008"/>
      </w:tblGrid>
      <w:tr w:rsidR="00FF75AF" w:rsidRPr="002A25B5" w:rsidTr="008C441D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2105" w:type="pct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документа</w:t>
            </w:r>
          </w:p>
        </w:tc>
        <w:tc>
          <w:tcPr>
            <w:tcW w:w="0" w:type="auto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Проверка и обработка</w:t>
            </w:r>
          </w:p>
        </w:tc>
      </w:tr>
      <w:tr w:rsidR="00FF75AF" w:rsidRPr="002A25B5" w:rsidTr="008C441D">
        <w:tc>
          <w:tcPr>
            <w:tcW w:w="0" w:type="auto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экземпляров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с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ставления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 составление</w:t>
            </w:r>
          </w:p>
        </w:tc>
        <w:tc>
          <w:tcPr>
            <w:tcW w:w="62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кто подписывает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кто представляет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пре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ставления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 проверку и обработку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нения</w:t>
            </w:r>
          </w:p>
        </w:tc>
      </w:tr>
      <w:tr w:rsidR="00FF75AF" w:rsidRPr="002A25B5" w:rsidTr="008C441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Книга учета движения животных и птицы (форма 301-АПК)</w:t>
            </w:r>
          </w:p>
        </w:tc>
        <w:tc>
          <w:tcPr>
            <w:tcW w:w="47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FF75AF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</w:t>
            </w:r>
            <w:r w:rsidR="002A25B5"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фермой</w:t>
            </w:r>
          </w:p>
        </w:tc>
        <w:tc>
          <w:tcPr>
            <w:tcW w:w="62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FF75AF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 фермой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FF75AF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 фермой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Бухгалтер по животноводству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A25B5" w:rsidRPr="00815DA6" w:rsidRDefault="002A25B5" w:rsidP="002A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F75AF" w:rsidRPr="002A25B5" w:rsidTr="008C441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на перевод животных (форма 303-АПК)</w:t>
            </w:r>
          </w:p>
        </w:tc>
        <w:tc>
          <w:tcPr>
            <w:tcW w:w="47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(2)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 день п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ревода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 фермой, зо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техник</w:t>
            </w:r>
          </w:p>
        </w:tc>
        <w:tc>
          <w:tcPr>
            <w:tcW w:w="62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 фермой, зооте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ник, материал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но-ответственное лицо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 фермой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 позднее 1-го числа м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сяца, сл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дующего за отчетным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Бухгалтер по животноводству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 позднее 3-го числа месяца, следующего за отчетным</w:t>
            </w:r>
          </w:p>
        </w:tc>
      </w:tr>
      <w:tr w:rsidR="00FF75AF" w:rsidRPr="002A25B5" w:rsidTr="008C441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5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другие</w:t>
            </w:r>
          </w:p>
        </w:tc>
        <w:tc>
          <w:tcPr>
            <w:tcW w:w="47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F75AF" w:rsidRPr="00815DA6" w:rsidRDefault="00FF75AF" w:rsidP="00FF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A25B5" w:rsidRDefault="002A25B5" w:rsidP="00815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sectPr w:rsidR="002A25B5" w:rsidSect="002A25B5">
          <w:pgSz w:w="11906" w:h="8391" w:orient="landscape" w:code="11"/>
          <w:pgMar w:top="1134" w:right="1247" w:bottom="1134" w:left="1474" w:header="709" w:footer="709" w:gutter="0"/>
          <w:cols w:space="708"/>
          <w:docGrid w:linePitch="360"/>
        </w:sectPr>
      </w:pPr>
    </w:p>
    <w:p w:rsidR="00BF2252" w:rsidRPr="0032054E" w:rsidRDefault="00BF2252" w:rsidP="00946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F2252" w:rsidRPr="0032054E" w:rsidSect="00420201">
      <w:pgSz w:w="8391" w:h="11906" w:code="11"/>
      <w:pgMar w:top="1247" w:right="1134" w:bottom="147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F5" w:rsidRDefault="008C49F5" w:rsidP="00441981">
      <w:pPr>
        <w:spacing w:after="0" w:line="240" w:lineRule="auto"/>
      </w:pPr>
      <w:r>
        <w:separator/>
      </w:r>
    </w:p>
  </w:endnote>
  <w:endnote w:type="continuationSeparator" w:id="0">
    <w:p w:rsidR="008C49F5" w:rsidRDefault="008C49F5" w:rsidP="0044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9359"/>
      <w:docPartObj>
        <w:docPartGallery w:val="Page Numbers (Bottom of Page)"/>
        <w:docPartUnique/>
      </w:docPartObj>
    </w:sdtPr>
    <w:sdtContent>
      <w:p w:rsidR="007018CF" w:rsidRDefault="007018CF">
        <w:pPr>
          <w:pStyle w:val="af1"/>
          <w:jc w:val="center"/>
        </w:pPr>
        <w:r w:rsidRPr="0044198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4198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4198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13827">
          <w:rPr>
            <w:rFonts w:ascii="Times New Roman" w:hAnsi="Times New Roman" w:cs="Times New Roman"/>
            <w:noProof/>
            <w:sz w:val="16"/>
            <w:szCs w:val="16"/>
          </w:rPr>
          <w:t>149</w:t>
        </w:r>
        <w:r w:rsidRPr="0044198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7018CF" w:rsidRDefault="007018C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F5" w:rsidRDefault="008C49F5" w:rsidP="00441981">
      <w:pPr>
        <w:spacing w:after="0" w:line="240" w:lineRule="auto"/>
      </w:pPr>
      <w:r>
        <w:separator/>
      </w:r>
    </w:p>
  </w:footnote>
  <w:footnote w:type="continuationSeparator" w:id="0">
    <w:p w:rsidR="008C49F5" w:rsidRDefault="008C49F5" w:rsidP="00441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603"/>
    <w:multiLevelType w:val="hybridMultilevel"/>
    <w:tmpl w:val="30C44584"/>
    <w:lvl w:ilvl="0" w:tplc="C0E0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30010D"/>
    <w:multiLevelType w:val="hybridMultilevel"/>
    <w:tmpl w:val="A1247F48"/>
    <w:lvl w:ilvl="0" w:tplc="CA560336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F49285C"/>
    <w:multiLevelType w:val="hybridMultilevel"/>
    <w:tmpl w:val="18A259F2"/>
    <w:lvl w:ilvl="0" w:tplc="22C68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A5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69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66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4E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8C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00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EF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4C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E14563"/>
    <w:multiLevelType w:val="hybridMultilevel"/>
    <w:tmpl w:val="B16034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C73863"/>
    <w:multiLevelType w:val="hybridMultilevel"/>
    <w:tmpl w:val="4118AC80"/>
    <w:lvl w:ilvl="0" w:tplc="337A5368">
      <w:start w:val="5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A6088C"/>
    <w:multiLevelType w:val="hybridMultilevel"/>
    <w:tmpl w:val="1C94BE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A906EA"/>
    <w:multiLevelType w:val="hybridMultilevel"/>
    <w:tmpl w:val="AB101428"/>
    <w:lvl w:ilvl="0" w:tplc="0CA6B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FC735D"/>
    <w:multiLevelType w:val="hybridMultilevel"/>
    <w:tmpl w:val="29CE349E"/>
    <w:lvl w:ilvl="0" w:tplc="0ECE68E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7D246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87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C6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E3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6C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C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E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CC0261"/>
    <w:multiLevelType w:val="hybridMultilevel"/>
    <w:tmpl w:val="E20EE38A"/>
    <w:lvl w:ilvl="0" w:tplc="CF242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8F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8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62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61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C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28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26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AF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327341"/>
    <w:multiLevelType w:val="hybridMultilevel"/>
    <w:tmpl w:val="EEF6F33E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7375CF"/>
    <w:multiLevelType w:val="hybridMultilevel"/>
    <w:tmpl w:val="9934F53E"/>
    <w:lvl w:ilvl="0" w:tplc="FE3CD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8C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AE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84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58D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6C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6E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14B5212"/>
    <w:multiLevelType w:val="hybridMultilevel"/>
    <w:tmpl w:val="713478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7448EC"/>
    <w:multiLevelType w:val="hybridMultilevel"/>
    <w:tmpl w:val="86E6CB8E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A6A86"/>
    <w:multiLevelType w:val="hybridMultilevel"/>
    <w:tmpl w:val="104442F6"/>
    <w:lvl w:ilvl="0" w:tplc="856AAA62">
      <w:start w:val="1"/>
      <w:numFmt w:val="decimal"/>
      <w:lvlText w:val="%1)"/>
      <w:lvlJc w:val="left"/>
      <w:pPr>
        <w:tabs>
          <w:tab w:val="num" w:pos="944"/>
        </w:tabs>
        <w:ind w:left="944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64838C3"/>
    <w:multiLevelType w:val="hybridMultilevel"/>
    <w:tmpl w:val="A5E6F1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69522F8"/>
    <w:multiLevelType w:val="hybridMultilevel"/>
    <w:tmpl w:val="9F786D82"/>
    <w:lvl w:ilvl="0" w:tplc="7974E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0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C0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4F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A9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E6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C7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E2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AC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B5321B"/>
    <w:multiLevelType w:val="hybridMultilevel"/>
    <w:tmpl w:val="E95E75A0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473E1D"/>
    <w:multiLevelType w:val="hybridMultilevel"/>
    <w:tmpl w:val="4DC848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216A44"/>
    <w:multiLevelType w:val="hybridMultilevel"/>
    <w:tmpl w:val="ECD6516E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C0D8C"/>
    <w:multiLevelType w:val="hybridMultilevel"/>
    <w:tmpl w:val="F718E044"/>
    <w:lvl w:ilvl="0" w:tplc="2578D50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95B5B"/>
    <w:multiLevelType w:val="hybridMultilevel"/>
    <w:tmpl w:val="F7180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D3B94"/>
    <w:multiLevelType w:val="hybridMultilevel"/>
    <w:tmpl w:val="12B88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54155"/>
    <w:multiLevelType w:val="hybridMultilevel"/>
    <w:tmpl w:val="11D6BD62"/>
    <w:lvl w:ilvl="0" w:tplc="97BCADFE">
      <w:start w:val="1"/>
      <w:numFmt w:val="bullet"/>
      <w:lvlText w:val="-"/>
      <w:lvlJc w:val="left"/>
      <w:pPr>
        <w:tabs>
          <w:tab w:val="num" w:pos="624"/>
        </w:tabs>
        <w:ind w:left="0" w:firstLine="34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FE0069"/>
    <w:multiLevelType w:val="hybridMultilevel"/>
    <w:tmpl w:val="C65AF206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726C13"/>
    <w:multiLevelType w:val="hybridMultilevel"/>
    <w:tmpl w:val="2A508BB0"/>
    <w:lvl w:ilvl="0" w:tplc="1952B3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5786DD4"/>
    <w:multiLevelType w:val="hybridMultilevel"/>
    <w:tmpl w:val="40626EE8"/>
    <w:lvl w:ilvl="0" w:tplc="041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6">
    <w:nsid w:val="6CC1008C"/>
    <w:multiLevelType w:val="hybridMultilevel"/>
    <w:tmpl w:val="390A9308"/>
    <w:lvl w:ilvl="0" w:tplc="3572A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CF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62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8F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03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8C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67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88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8D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E7C58E8"/>
    <w:multiLevelType w:val="hybridMultilevel"/>
    <w:tmpl w:val="15B66234"/>
    <w:lvl w:ilvl="0" w:tplc="CF5EC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69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48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16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C0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CA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D23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C65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6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19D73E2"/>
    <w:multiLevelType w:val="hybridMultilevel"/>
    <w:tmpl w:val="8E9695F2"/>
    <w:lvl w:ilvl="0" w:tplc="C13EE14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736B2C3C"/>
    <w:multiLevelType w:val="hybridMultilevel"/>
    <w:tmpl w:val="67E414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40C3C76"/>
    <w:multiLevelType w:val="hybridMultilevel"/>
    <w:tmpl w:val="52643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D525AA"/>
    <w:multiLevelType w:val="hybridMultilevel"/>
    <w:tmpl w:val="4A2CF9A2"/>
    <w:lvl w:ilvl="0" w:tplc="84C4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AC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20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66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6F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84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6F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4E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D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A4A3D02"/>
    <w:multiLevelType w:val="hybridMultilevel"/>
    <w:tmpl w:val="7CB46550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6B5569"/>
    <w:multiLevelType w:val="hybridMultilevel"/>
    <w:tmpl w:val="A9628A46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FB4"/>
    <w:multiLevelType w:val="hybridMultilevel"/>
    <w:tmpl w:val="8AE023DA"/>
    <w:lvl w:ilvl="0" w:tplc="E3C804E8">
      <w:start w:val="1"/>
      <w:numFmt w:val="bullet"/>
      <w:lvlText w:val="-"/>
      <w:lvlJc w:val="left"/>
      <w:pPr>
        <w:tabs>
          <w:tab w:val="num" w:pos="624"/>
        </w:tabs>
        <w:ind w:left="0" w:firstLine="357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E8102B"/>
    <w:multiLevelType w:val="hybridMultilevel"/>
    <w:tmpl w:val="7BE0A0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84E02AD2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ascii="Times New Roman" w:eastAsiaTheme="minorHAnsi" w:hAnsi="Times New Roman"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58C4858">
      <w:start w:val="1"/>
      <w:numFmt w:val="lowerRoman"/>
      <w:lvlText w:val="(%5)"/>
      <w:lvlJc w:val="left"/>
      <w:pPr>
        <w:tabs>
          <w:tab w:val="num" w:pos="4635"/>
        </w:tabs>
        <w:ind w:left="4635" w:hanging="855"/>
      </w:pPr>
      <w:rPr>
        <w:rFonts w:hint="default"/>
      </w:rPr>
    </w:lvl>
    <w:lvl w:ilvl="5" w:tplc="99F4C628">
      <w:start w:val="1"/>
      <w:numFmt w:val="lowerLetter"/>
      <w:lvlText w:val="(%6)"/>
      <w:lvlJc w:val="left"/>
      <w:pPr>
        <w:tabs>
          <w:tab w:val="num" w:pos="5640"/>
        </w:tabs>
        <w:ind w:left="5640" w:hanging="9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7E416861"/>
    <w:multiLevelType w:val="hybridMultilevel"/>
    <w:tmpl w:val="9132BB36"/>
    <w:lvl w:ilvl="0" w:tplc="96F48DF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7"/>
  </w:num>
  <w:num w:numId="8">
    <w:abstractNumId w:val="29"/>
  </w:num>
  <w:num w:numId="9">
    <w:abstractNumId w:val="20"/>
  </w:num>
  <w:num w:numId="10">
    <w:abstractNumId w:val="22"/>
  </w:num>
  <w:num w:numId="11">
    <w:abstractNumId w:val="5"/>
  </w:num>
  <w:num w:numId="12">
    <w:abstractNumId w:val="16"/>
  </w:num>
  <w:num w:numId="13">
    <w:abstractNumId w:val="9"/>
  </w:num>
  <w:num w:numId="14">
    <w:abstractNumId w:val="34"/>
  </w:num>
  <w:num w:numId="15">
    <w:abstractNumId w:val="18"/>
  </w:num>
  <w:num w:numId="16">
    <w:abstractNumId w:val="32"/>
  </w:num>
  <w:num w:numId="17">
    <w:abstractNumId w:val="12"/>
  </w:num>
  <w:num w:numId="18">
    <w:abstractNumId w:val="35"/>
  </w:num>
  <w:num w:numId="19">
    <w:abstractNumId w:val="11"/>
  </w:num>
  <w:num w:numId="20">
    <w:abstractNumId w:val="33"/>
  </w:num>
  <w:num w:numId="21">
    <w:abstractNumId w:val="23"/>
  </w:num>
  <w:num w:numId="2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0"/>
  </w:num>
  <w:num w:numId="25">
    <w:abstractNumId w:val="1"/>
  </w:num>
  <w:num w:numId="26">
    <w:abstractNumId w:val="21"/>
  </w:num>
  <w:num w:numId="27">
    <w:abstractNumId w:val="25"/>
  </w:num>
  <w:num w:numId="28">
    <w:abstractNumId w:val="4"/>
  </w:num>
  <w:num w:numId="29">
    <w:abstractNumId w:val="3"/>
  </w:num>
  <w:num w:numId="30">
    <w:abstractNumId w:val="8"/>
  </w:num>
  <w:num w:numId="31">
    <w:abstractNumId w:val="15"/>
  </w:num>
  <w:num w:numId="32">
    <w:abstractNumId w:val="2"/>
  </w:num>
  <w:num w:numId="33">
    <w:abstractNumId w:val="7"/>
  </w:num>
  <w:num w:numId="34">
    <w:abstractNumId w:val="26"/>
  </w:num>
  <w:num w:numId="35">
    <w:abstractNumId w:val="31"/>
  </w:num>
  <w:num w:numId="36">
    <w:abstractNumId w:val="10"/>
  </w:num>
  <w:num w:numId="37">
    <w:abstractNumId w:val="27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F7E"/>
    <w:rsid w:val="00005FA6"/>
    <w:rsid w:val="000065B6"/>
    <w:rsid w:val="0001095B"/>
    <w:rsid w:val="00013932"/>
    <w:rsid w:val="00020670"/>
    <w:rsid w:val="000220FC"/>
    <w:rsid w:val="00023C72"/>
    <w:rsid w:val="00025551"/>
    <w:rsid w:val="000308C6"/>
    <w:rsid w:val="00031C50"/>
    <w:rsid w:val="0003694B"/>
    <w:rsid w:val="000409E1"/>
    <w:rsid w:val="00044268"/>
    <w:rsid w:val="00046F31"/>
    <w:rsid w:val="000478D6"/>
    <w:rsid w:val="0005180D"/>
    <w:rsid w:val="000542EC"/>
    <w:rsid w:val="0006407A"/>
    <w:rsid w:val="00064BF7"/>
    <w:rsid w:val="000726A9"/>
    <w:rsid w:val="00074B4C"/>
    <w:rsid w:val="00077AE3"/>
    <w:rsid w:val="000816E7"/>
    <w:rsid w:val="00083F73"/>
    <w:rsid w:val="00087635"/>
    <w:rsid w:val="00092433"/>
    <w:rsid w:val="000A5ED8"/>
    <w:rsid w:val="000A6B78"/>
    <w:rsid w:val="000A7044"/>
    <w:rsid w:val="000A781A"/>
    <w:rsid w:val="000B1683"/>
    <w:rsid w:val="000B30B7"/>
    <w:rsid w:val="000B37B6"/>
    <w:rsid w:val="000B5D8F"/>
    <w:rsid w:val="000C106C"/>
    <w:rsid w:val="000D034F"/>
    <w:rsid w:val="000D0739"/>
    <w:rsid w:val="000D1905"/>
    <w:rsid w:val="000D2005"/>
    <w:rsid w:val="000E4587"/>
    <w:rsid w:val="000E60D6"/>
    <w:rsid w:val="000F375E"/>
    <w:rsid w:val="00100945"/>
    <w:rsid w:val="00103B00"/>
    <w:rsid w:val="001041C6"/>
    <w:rsid w:val="00107F6D"/>
    <w:rsid w:val="00112EAB"/>
    <w:rsid w:val="00121D6B"/>
    <w:rsid w:val="00123893"/>
    <w:rsid w:val="00125D9C"/>
    <w:rsid w:val="001311C0"/>
    <w:rsid w:val="00134E4E"/>
    <w:rsid w:val="00137BAB"/>
    <w:rsid w:val="0014065B"/>
    <w:rsid w:val="00153B5C"/>
    <w:rsid w:val="0015690B"/>
    <w:rsid w:val="0016310B"/>
    <w:rsid w:val="00173C68"/>
    <w:rsid w:val="00175497"/>
    <w:rsid w:val="0017697B"/>
    <w:rsid w:val="0019677B"/>
    <w:rsid w:val="001A4DE6"/>
    <w:rsid w:val="001B039D"/>
    <w:rsid w:val="001B4FD1"/>
    <w:rsid w:val="001B6842"/>
    <w:rsid w:val="001C5A1C"/>
    <w:rsid w:val="001D10AD"/>
    <w:rsid w:val="001D54D7"/>
    <w:rsid w:val="001D55A5"/>
    <w:rsid w:val="001E1BBD"/>
    <w:rsid w:val="001E46E3"/>
    <w:rsid w:val="001E5AF1"/>
    <w:rsid w:val="001F2779"/>
    <w:rsid w:val="001F739B"/>
    <w:rsid w:val="0020272A"/>
    <w:rsid w:val="00203A79"/>
    <w:rsid w:val="00212F21"/>
    <w:rsid w:val="00214D35"/>
    <w:rsid w:val="0022111C"/>
    <w:rsid w:val="00230E84"/>
    <w:rsid w:val="002331BE"/>
    <w:rsid w:val="00236BA2"/>
    <w:rsid w:val="00241ABA"/>
    <w:rsid w:val="002428B4"/>
    <w:rsid w:val="002456E5"/>
    <w:rsid w:val="00256AB0"/>
    <w:rsid w:val="002613C7"/>
    <w:rsid w:val="00265ABB"/>
    <w:rsid w:val="00271AB4"/>
    <w:rsid w:val="002757A6"/>
    <w:rsid w:val="00275917"/>
    <w:rsid w:val="002761E4"/>
    <w:rsid w:val="00280B00"/>
    <w:rsid w:val="0028338D"/>
    <w:rsid w:val="002839B2"/>
    <w:rsid w:val="0028475A"/>
    <w:rsid w:val="00284BE8"/>
    <w:rsid w:val="00286332"/>
    <w:rsid w:val="002863DD"/>
    <w:rsid w:val="00297F6C"/>
    <w:rsid w:val="002A10E0"/>
    <w:rsid w:val="002A1EF9"/>
    <w:rsid w:val="002A25B5"/>
    <w:rsid w:val="002A761A"/>
    <w:rsid w:val="002B4323"/>
    <w:rsid w:val="002B5831"/>
    <w:rsid w:val="002B5B03"/>
    <w:rsid w:val="002B7039"/>
    <w:rsid w:val="002B76FA"/>
    <w:rsid w:val="002C28AF"/>
    <w:rsid w:val="002C6264"/>
    <w:rsid w:val="002C6272"/>
    <w:rsid w:val="002D3FA2"/>
    <w:rsid w:val="002D5499"/>
    <w:rsid w:val="002D6245"/>
    <w:rsid w:val="002E4325"/>
    <w:rsid w:val="002E76CC"/>
    <w:rsid w:val="002F5339"/>
    <w:rsid w:val="002F6A31"/>
    <w:rsid w:val="002F7532"/>
    <w:rsid w:val="0030586C"/>
    <w:rsid w:val="00306BF5"/>
    <w:rsid w:val="00312B0F"/>
    <w:rsid w:val="00313256"/>
    <w:rsid w:val="00316D0D"/>
    <w:rsid w:val="0032054E"/>
    <w:rsid w:val="00320B2C"/>
    <w:rsid w:val="003241F8"/>
    <w:rsid w:val="00330074"/>
    <w:rsid w:val="0033086B"/>
    <w:rsid w:val="00344971"/>
    <w:rsid w:val="00351AB4"/>
    <w:rsid w:val="00354134"/>
    <w:rsid w:val="003556D1"/>
    <w:rsid w:val="00364E07"/>
    <w:rsid w:val="003656F2"/>
    <w:rsid w:val="00370EFC"/>
    <w:rsid w:val="00373467"/>
    <w:rsid w:val="0037347E"/>
    <w:rsid w:val="00377806"/>
    <w:rsid w:val="0038086C"/>
    <w:rsid w:val="003901CB"/>
    <w:rsid w:val="00396D4B"/>
    <w:rsid w:val="003A4BAF"/>
    <w:rsid w:val="003A4DCF"/>
    <w:rsid w:val="003A7638"/>
    <w:rsid w:val="003B0052"/>
    <w:rsid w:val="003B0129"/>
    <w:rsid w:val="003B03AA"/>
    <w:rsid w:val="003B0E64"/>
    <w:rsid w:val="003B31F5"/>
    <w:rsid w:val="003B538E"/>
    <w:rsid w:val="003B7A2F"/>
    <w:rsid w:val="003B7F83"/>
    <w:rsid w:val="003C01DB"/>
    <w:rsid w:val="003C5920"/>
    <w:rsid w:val="003D06C3"/>
    <w:rsid w:val="003D4D40"/>
    <w:rsid w:val="003D504A"/>
    <w:rsid w:val="003E3289"/>
    <w:rsid w:val="003E4638"/>
    <w:rsid w:val="003E5572"/>
    <w:rsid w:val="003F2D6D"/>
    <w:rsid w:val="00401153"/>
    <w:rsid w:val="0040313F"/>
    <w:rsid w:val="00406658"/>
    <w:rsid w:val="004114C6"/>
    <w:rsid w:val="00411E28"/>
    <w:rsid w:val="004170B1"/>
    <w:rsid w:val="00420201"/>
    <w:rsid w:val="00420ED0"/>
    <w:rsid w:val="00436645"/>
    <w:rsid w:val="00441981"/>
    <w:rsid w:val="00442FEC"/>
    <w:rsid w:val="004432AB"/>
    <w:rsid w:val="00445B42"/>
    <w:rsid w:val="00452766"/>
    <w:rsid w:val="00456F7E"/>
    <w:rsid w:val="00462349"/>
    <w:rsid w:val="00465E4E"/>
    <w:rsid w:val="00475858"/>
    <w:rsid w:val="004769DF"/>
    <w:rsid w:val="0048205A"/>
    <w:rsid w:val="00486C44"/>
    <w:rsid w:val="004873B4"/>
    <w:rsid w:val="00496E37"/>
    <w:rsid w:val="004B05E2"/>
    <w:rsid w:val="004B3D1A"/>
    <w:rsid w:val="004B403D"/>
    <w:rsid w:val="004B758D"/>
    <w:rsid w:val="004C1146"/>
    <w:rsid w:val="004C2787"/>
    <w:rsid w:val="004C31EE"/>
    <w:rsid w:val="004C36AC"/>
    <w:rsid w:val="004D557B"/>
    <w:rsid w:val="004D5FC4"/>
    <w:rsid w:val="004F2BAF"/>
    <w:rsid w:val="004F39E9"/>
    <w:rsid w:val="004F446A"/>
    <w:rsid w:val="004F6385"/>
    <w:rsid w:val="004F7E08"/>
    <w:rsid w:val="004F7F05"/>
    <w:rsid w:val="00505322"/>
    <w:rsid w:val="00513F44"/>
    <w:rsid w:val="005155DD"/>
    <w:rsid w:val="005231D8"/>
    <w:rsid w:val="00535D8D"/>
    <w:rsid w:val="00545DCF"/>
    <w:rsid w:val="00551E41"/>
    <w:rsid w:val="00552E93"/>
    <w:rsid w:val="00556FAB"/>
    <w:rsid w:val="005735C4"/>
    <w:rsid w:val="00573C65"/>
    <w:rsid w:val="0058658D"/>
    <w:rsid w:val="0058680F"/>
    <w:rsid w:val="005A1399"/>
    <w:rsid w:val="005A22DA"/>
    <w:rsid w:val="005A314D"/>
    <w:rsid w:val="005A3395"/>
    <w:rsid w:val="005B027E"/>
    <w:rsid w:val="005B454B"/>
    <w:rsid w:val="005B7139"/>
    <w:rsid w:val="005C15BE"/>
    <w:rsid w:val="005D3040"/>
    <w:rsid w:val="005E24B7"/>
    <w:rsid w:val="005F3CFB"/>
    <w:rsid w:val="005F4E2D"/>
    <w:rsid w:val="006223F3"/>
    <w:rsid w:val="006340C5"/>
    <w:rsid w:val="00642BBB"/>
    <w:rsid w:val="00646B54"/>
    <w:rsid w:val="006544D4"/>
    <w:rsid w:val="00660AC2"/>
    <w:rsid w:val="00661B31"/>
    <w:rsid w:val="00662130"/>
    <w:rsid w:val="00662CAB"/>
    <w:rsid w:val="00670628"/>
    <w:rsid w:val="00671C2C"/>
    <w:rsid w:val="00674E05"/>
    <w:rsid w:val="00675936"/>
    <w:rsid w:val="0067641B"/>
    <w:rsid w:val="00680C98"/>
    <w:rsid w:val="00680FD8"/>
    <w:rsid w:val="006838E5"/>
    <w:rsid w:val="0068443B"/>
    <w:rsid w:val="00685E28"/>
    <w:rsid w:val="006910F4"/>
    <w:rsid w:val="006A43AC"/>
    <w:rsid w:val="006B1B22"/>
    <w:rsid w:val="006B46DF"/>
    <w:rsid w:val="006C549F"/>
    <w:rsid w:val="006C6560"/>
    <w:rsid w:val="006C7C94"/>
    <w:rsid w:val="006E344A"/>
    <w:rsid w:val="006E7331"/>
    <w:rsid w:val="006E788B"/>
    <w:rsid w:val="006E7CBB"/>
    <w:rsid w:val="006F1303"/>
    <w:rsid w:val="006F1B3E"/>
    <w:rsid w:val="007018CF"/>
    <w:rsid w:val="00701E69"/>
    <w:rsid w:val="0071143F"/>
    <w:rsid w:val="007150B3"/>
    <w:rsid w:val="007155E1"/>
    <w:rsid w:val="00717567"/>
    <w:rsid w:val="00717752"/>
    <w:rsid w:val="007337F6"/>
    <w:rsid w:val="00740A4A"/>
    <w:rsid w:val="00742793"/>
    <w:rsid w:val="00745CEF"/>
    <w:rsid w:val="007560AB"/>
    <w:rsid w:val="0076186A"/>
    <w:rsid w:val="0077495B"/>
    <w:rsid w:val="00774D36"/>
    <w:rsid w:val="00775056"/>
    <w:rsid w:val="007753FC"/>
    <w:rsid w:val="0077570A"/>
    <w:rsid w:val="00775C27"/>
    <w:rsid w:val="00775C49"/>
    <w:rsid w:val="00784316"/>
    <w:rsid w:val="0078659C"/>
    <w:rsid w:val="00790FDC"/>
    <w:rsid w:val="007929E5"/>
    <w:rsid w:val="0079702C"/>
    <w:rsid w:val="007A1531"/>
    <w:rsid w:val="007A1804"/>
    <w:rsid w:val="007A2470"/>
    <w:rsid w:val="007A4B70"/>
    <w:rsid w:val="007A7A47"/>
    <w:rsid w:val="007B1D90"/>
    <w:rsid w:val="007B2F6A"/>
    <w:rsid w:val="007B4361"/>
    <w:rsid w:val="007B473C"/>
    <w:rsid w:val="007C6E8D"/>
    <w:rsid w:val="007D00E2"/>
    <w:rsid w:val="007D198D"/>
    <w:rsid w:val="007D5FE2"/>
    <w:rsid w:val="007D703A"/>
    <w:rsid w:val="007E0FDD"/>
    <w:rsid w:val="007F194A"/>
    <w:rsid w:val="008007DA"/>
    <w:rsid w:val="0080286E"/>
    <w:rsid w:val="00807D7B"/>
    <w:rsid w:val="00811CEC"/>
    <w:rsid w:val="00815DA6"/>
    <w:rsid w:val="0081716B"/>
    <w:rsid w:val="00817C85"/>
    <w:rsid w:val="00823000"/>
    <w:rsid w:val="0082374D"/>
    <w:rsid w:val="00826771"/>
    <w:rsid w:val="00827F9F"/>
    <w:rsid w:val="008328AC"/>
    <w:rsid w:val="0084711D"/>
    <w:rsid w:val="008537DC"/>
    <w:rsid w:val="00864C8D"/>
    <w:rsid w:val="0086598C"/>
    <w:rsid w:val="00872272"/>
    <w:rsid w:val="008741F2"/>
    <w:rsid w:val="00876A22"/>
    <w:rsid w:val="008775AF"/>
    <w:rsid w:val="00877759"/>
    <w:rsid w:val="00880220"/>
    <w:rsid w:val="00881977"/>
    <w:rsid w:val="00884C28"/>
    <w:rsid w:val="00885769"/>
    <w:rsid w:val="00886DBC"/>
    <w:rsid w:val="0088798B"/>
    <w:rsid w:val="00887F7A"/>
    <w:rsid w:val="00891FDB"/>
    <w:rsid w:val="00895539"/>
    <w:rsid w:val="008A4DAF"/>
    <w:rsid w:val="008A60BB"/>
    <w:rsid w:val="008B17F2"/>
    <w:rsid w:val="008B1F3A"/>
    <w:rsid w:val="008C017A"/>
    <w:rsid w:val="008C222E"/>
    <w:rsid w:val="008C441D"/>
    <w:rsid w:val="008C49F5"/>
    <w:rsid w:val="008D132D"/>
    <w:rsid w:val="008D29B9"/>
    <w:rsid w:val="008E0465"/>
    <w:rsid w:val="008E0FB9"/>
    <w:rsid w:val="008E12EC"/>
    <w:rsid w:val="008E44A1"/>
    <w:rsid w:val="008E7E18"/>
    <w:rsid w:val="008F0486"/>
    <w:rsid w:val="008F0FFD"/>
    <w:rsid w:val="008F485F"/>
    <w:rsid w:val="008F6395"/>
    <w:rsid w:val="008F72A7"/>
    <w:rsid w:val="00907DC4"/>
    <w:rsid w:val="00913340"/>
    <w:rsid w:val="00914A28"/>
    <w:rsid w:val="0091557E"/>
    <w:rsid w:val="00924BF0"/>
    <w:rsid w:val="00933B4B"/>
    <w:rsid w:val="0093452E"/>
    <w:rsid w:val="00945026"/>
    <w:rsid w:val="00946CE5"/>
    <w:rsid w:val="009479AE"/>
    <w:rsid w:val="0095290D"/>
    <w:rsid w:val="0097392A"/>
    <w:rsid w:val="00975272"/>
    <w:rsid w:val="00975850"/>
    <w:rsid w:val="00983EB3"/>
    <w:rsid w:val="00985BD9"/>
    <w:rsid w:val="0099073C"/>
    <w:rsid w:val="00990C43"/>
    <w:rsid w:val="0099127A"/>
    <w:rsid w:val="009926EF"/>
    <w:rsid w:val="00993696"/>
    <w:rsid w:val="00994502"/>
    <w:rsid w:val="0099712A"/>
    <w:rsid w:val="009A25BF"/>
    <w:rsid w:val="009A56EE"/>
    <w:rsid w:val="009B090E"/>
    <w:rsid w:val="009B0AEE"/>
    <w:rsid w:val="009B2C6C"/>
    <w:rsid w:val="009B349A"/>
    <w:rsid w:val="009B583C"/>
    <w:rsid w:val="009B6844"/>
    <w:rsid w:val="009C12BB"/>
    <w:rsid w:val="009C2C8F"/>
    <w:rsid w:val="009D0DA1"/>
    <w:rsid w:val="009D3D74"/>
    <w:rsid w:val="009E1E84"/>
    <w:rsid w:val="009E7B9E"/>
    <w:rsid w:val="009F37A7"/>
    <w:rsid w:val="009F463B"/>
    <w:rsid w:val="00A02543"/>
    <w:rsid w:val="00A04587"/>
    <w:rsid w:val="00A168F2"/>
    <w:rsid w:val="00A20F5E"/>
    <w:rsid w:val="00A22D2F"/>
    <w:rsid w:val="00A2423C"/>
    <w:rsid w:val="00A253E0"/>
    <w:rsid w:val="00A314C6"/>
    <w:rsid w:val="00A33159"/>
    <w:rsid w:val="00A414EE"/>
    <w:rsid w:val="00A45D4C"/>
    <w:rsid w:val="00A46C53"/>
    <w:rsid w:val="00A50C8A"/>
    <w:rsid w:val="00A53978"/>
    <w:rsid w:val="00A56681"/>
    <w:rsid w:val="00A57BFE"/>
    <w:rsid w:val="00A636FA"/>
    <w:rsid w:val="00A705E1"/>
    <w:rsid w:val="00A7358D"/>
    <w:rsid w:val="00A73D88"/>
    <w:rsid w:val="00A75913"/>
    <w:rsid w:val="00A762AF"/>
    <w:rsid w:val="00A80867"/>
    <w:rsid w:val="00A822E0"/>
    <w:rsid w:val="00A8692B"/>
    <w:rsid w:val="00A910C7"/>
    <w:rsid w:val="00AA0306"/>
    <w:rsid w:val="00AA3729"/>
    <w:rsid w:val="00AB1AEB"/>
    <w:rsid w:val="00AB2156"/>
    <w:rsid w:val="00AB4FF3"/>
    <w:rsid w:val="00AB5FF8"/>
    <w:rsid w:val="00AC0562"/>
    <w:rsid w:val="00AC08DE"/>
    <w:rsid w:val="00AC47BE"/>
    <w:rsid w:val="00AC4A49"/>
    <w:rsid w:val="00AC74E0"/>
    <w:rsid w:val="00AC7F6F"/>
    <w:rsid w:val="00AD2018"/>
    <w:rsid w:val="00AD34E8"/>
    <w:rsid w:val="00AD3A83"/>
    <w:rsid w:val="00AD4B32"/>
    <w:rsid w:val="00AE2401"/>
    <w:rsid w:val="00AE7EAE"/>
    <w:rsid w:val="00AF0B1F"/>
    <w:rsid w:val="00AF6294"/>
    <w:rsid w:val="00AF6BB9"/>
    <w:rsid w:val="00B00533"/>
    <w:rsid w:val="00B05DC7"/>
    <w:rsid w:val="00B067EC"/>
    <w:rsid w:val="00B07CAE"/>
    <w:rsid w:val="00B1789A"/>
    <w:rsid w:val="00B17D73"/>
    <w:rsid w:val="00B20110"/>
    <w:rsid w:val="00B23F77"/>
    <w:rsid w:val="00B334E1"/>
    <w:rsid w:val="00B3578F"/>
    <w:rsid w:val="00B436F9"/>
    <w:rsid w:val="00B43D3C"/>
    <w:rsid w:val="00B47CD4"/>
    <w:rsid w:val="00B54DCA"/>
    <w:rsid w:val="00B65CFF"/>
    <w:rsid w:val="00B66DDE"/>
    <w:rsid w:val="00B75389"/>
    <w:rsid w:val="00B77356"/>
    <w:rsid w:val="00B87292"/>
    <w:rsid w:val="00B92EDE"/>
    <w:rsid w:val="00B945E4"/>
    <w:rsid w:val="00B97A42"/>
    <w:rsid w:val="00BB1E86"/>
    <w:rsid w:val="00BC5B96"/>
    <w:rsid w:val="00BD10A2"/>
    <w:rsid w:val="00BD7438"/>
    <w:rsid w:val="00BE12EF"/>
    <w:rsid w:val="00BE19D0"/>
    <w:rsid w:val="00BE6B0B"/>
    <w:rsid w:val="00BF2252"/>
    <w:rsid w:val="00BF59F4"/>
    <w:rsid w:val="00BF732A"/>
    <w:rsid w:val="00C01ED6"/>
    <w:rsid w:val="00C03742"/>
    <w:rsid w:val="00C0397A"/>
    <w:rsid w:val="00C06269"/>
    <w:rsid w:val="00C14EC8"/>
    <w:rsid w:val="00C17DB1"/>
    <w:rsid w:val="00C22713"/>
    <w:rsid w:val="00C22EDD"/>
    <w:rsid w:val="00C242AB"/>
    <w:rsid w:val="00C25F21"/>
    <w:rsid w:val="00C26216"/>
    <w:rsid w:val="00C275CF"/>
    <w:rsid w:val="00C27CF7"/>
    <w:rsid w:val="00C33197"/>
    <w:rsid w:val="00C36043"/>
    <w:rsid w:val="00C36426"/>
    <w:rsid w:val="00C364DE"/>
    <w:rsid w:val="00C43B3D"/>
    <w:rsid w:val="00C449E6"/>
    <w:rsid w:val="00C4608D"/>
    <w:rsid w:val="00C50964"/>
    <w:rsid w:val="00C511FD"/>
    <w:rsid w:val="00C52D66"/>
    <w:rsid w:val="00C55803"/>
    <w:rsid w:val="00C60FB0"/>
    <w:rsid w:val="00C6245B"/>
    <w:rsid w:val="00C627D6"/>
    <w:rsid w:val="00C641F6"/>
    <w:rsid w:val="00C72FB1"/>
    <w:rsid w:val="00C74CC5"/>
    <w:rsid w:val="00C751EF"/>
    <w:rsid w:val="00C7709C"/>
    <w:rsid w:val="00C77EC7"/>
    <w:rsid w:val="00C83E44"/>
    <w:rsid w:val="00C86CFB"/>
    <w:rsid w:val="00C87A39"/>
    <w:rsid w:val="00C9709E"/>
    <w:rsid w:val="00C9771D"/>
    <w:rsid w:val="00CA223C"/>
    <w:rsid w:val="00CA2B23"/>
    <w:rsid w:val="00CA2C6C"/>
    <w:rsid w:val="00CA2EF3"/>
    <w:rsid w:val="00CA454C"/>
    <w:rsid w:val="00CB3C0F"/>
    <w:rsid w:val="00CB5B7D"/>
    <w:rsid w:val="00CB743F"/>
    <w:rsid w:val="00CC469F"/>
    <w:rsid w:val="00CC4ED7"/>
    <w:rsid w:val="00CC6925"/>
    <w:rsid w:val="00CC7181"/>
    <w:rsid w:val="00CD1095"/>
    <w:rsid w:val="00CD19F2"/>
    <w:rsid w:val="00CD42BF"/>
    <w:rsid w:val="00CE41A5"/>
    <w:rsid w:val="00CE53B9"/>
    <w:rsid w:val="00CE6100"/>
    <w:rsid w:val="00CF09D9"/>
    <w:rsid w:val="00CF20CC"/>
    <w:rsid w:val="00CF2259"/>
    <w:rsid w:val="00CF7B30"/>
    <w:rsid w:val="00D1126C"/>
    <w:rsid w:val="00D13F7A"/>
    <w:rsid w:val="00D145FF"/>
    <w:rsid w:val="00D1514D"/>
    <w:rsid w:val="00D209CD"/>
    <w:rsid w:val="00D23B78"/>
    <w:rsid w:val="00D33614"/>
    <w:rsid w:val="00D34734"/>
    <w:rsid w:val="00D34F4A"/>
    <w:rsid w:val="00D37721"/>
    <w:rsid w:val="00D4145C"/>
    <w:rsid w:val="00D42885"/>
    <w:rsid w:val="00D5107C"/>
    <w:rsid w:val="00D60315"/>
    <w:rsid w:val="00D60D96"/>
    <w:rsid w:val="00D62BD6"/>
    <w:rsid w:val="00D70E73"/>
    <w:rsid w:val="00D712CB"/>
    <w:rsid w:val="00D72569"/>
    <w:rsid w:val="00D76250"/>
    <w:rsid w:val="00D82A15"/>
    <w:rsid w:val="00D86346"/>
    <w:rsid w:val="00D86808"/>
    <w:rsid w:val="00D9009C"/>
    <w:rsid w:val="00D91403"/>
    <w:rsid w:val="00D92B51"/>
    <w:rsid w:val="00DA1A66"/>
    <w:rsid w:val="00DA6A0B"/>
    <w:rsid w:val="00DB1268"/>
    <w:rsid w:val="00DB4DBE"/>
    <w:rsid w:val="00DB6154"/>
    <w:rsid w:val="00DC139A"/>
    <w:rsid w:val="00DC4961"/>
    <w:rsid w:val="00DD335F"/>
    <w:rsid w:val="00DD39E4"/>
    <w:rsid w:val="00DD45A9"/>
    <w:rsid w:val="00DD55B5"/>
    <w:rsid w:val="00DE1B56"/>
    <w:rsid w:val="00DE25A2"/>
    <w:rsid w:val="00DE3622"/>
    <w:rsid w:val="00DE7B8E"/>
    <w:rsid w:val="00E01742"/>
    <w:rsid w:val="00E05E83"/>
    <w:rsid w:val="00E10E6B"/>
    <w:rsid w:val="00E31000"/>
    <w:rsid w:val="00E36EFD"/>
    <w:rsid w:val="00E52E94"/>
    <w:rsid w:val="00E5776C"/>
    <w:rsid w:val="00E62E78"/>
    <w:rsid w:val="00E676D6"/>
    <w:rsid w:val="00E7048C"/>
    <w:rsid w:val="00E7399A"/>
    <w:rsid w:val="00E86B58"/>
    <w:rsid w:val="00E87929"/>
    <w:rsid w:val="00E93F58"/>
    <w:rsid w:val="00EA682B"/>
    <w:rsid w:val="00EA70C3"/>
    <w:rsid w:val="00EB4678"/>
    <w:rsid w:val="00EE05F1"/>
    <w:rsid w:val="00EE278C"/>
    <w:rsid w:val="00EE54A6"/>
    <w:rsid w:val="00EE65C3"/>
    <w:rsid w:val="00EF26B2"/>
    <w:rsid w:val="00EF726D"/>
    <w:rsid w:val="00EF78C9"/>
    <w:rsid w:val="00F018A9"/>
    <w:rsid w:val="00F047F1"/>
    <w:rsid w:val="00F04DE5"/>
    <w:rsid w:val="00F05CB5"/>
    <w:rsid w:val="00F07CE8"/>
    <w:rsid w:val="00F13827"/>
    <w:rsid w:val="00F1576F"/>
    <w:rsid w:val="00F2674C"/>
    <w:rsid w:val="00F26B12"/>
    <w:rsid w:val="00F33131"/>
    <w:rsid w:val="00F35919"/>
    <w:rsid w:val="00F41BDC"/>
    <w:rsid w:val="00F4643C"/>
    <w:rsid w:val="00F50510"/>
    <w:rsid w:val="00F51C86"/>
    <w:rsid w:val="00F535C9"/>
    <w:rsid w:val="00F54A49"/>
    <w:rsid w:val="00F54AD3"/>
    <w:rsid w:val="00F54E93"/>
    <w:rsid w:val="00F557A9"/>
    <w:rsid w:val="00F60058"/>
    <w:rsid w:val="00F60B8C"/>
    <w:rsid w:val="00F61319"/>
    <w:rsid w:val="00F61DD2"/>
    <w:rsid w:val="00F63ADE"/>
    <w:rsid w:val="00F647C8"/>
    <w:rsid w:val="00F66F8F"/>
    <w:rsid w:val="00F731E1"/>
    <w:rsid w:val="00F75B46"/>
    <w:rsid w:val="00F77867"/>
    <w:rsid w:val="00F8150D"/>
    <w:rsid w:val="00F8580B"/>
    <w:rsid w:val="00F86946"/>
    <w:rsid w:val="00F87808"/>
    <w:rsid w:val="00F9043B"/>
    <w:rsid w:val="00F90E1A"/>
    <w:rsid w:val="00F91BBE"/>
    <w:rsid w:val="00F972AB"/>
    <w:rsid w:val="00FA1355"/>
    <w:rsid w:val="00FB0675"/>
    <w:rsid w:val="00FB2631"/>
    <w:rsid w:val="00FB47B3"/>
    <w:rsid w:val="00FC4E1D"/>
    <w:rsid w:val="00FC5636"/>
    <w:rsid w:val="00FD29C2"/>
    <w:rsid w:val="00FD7AD9"/>
    <w:rsid w:val="00FE2BF6"/>
    <w:rsid w:val="00FE5477"/>
    <w:rsid w:val="00FF044C"/>
    <w:rsid w:val="00FF568C"/>
    <w:rsid w:val="00FF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AutoShape 141"/>
        <o:r id="V:Rule32" type="connector" idref="#Прямая со стрелкой 24"/>
        <o:r id="V:Rule33" type="connector" idref="#AutoShape 144"/>
        <o:r id="V:Rule34" type="connector" idref="#AutoShape 142"/>
        <o:r id="V:Rule35" type="connector" idref="#Прямая со стрелкой 23"/>
        <o:r id="V:Rule36" type="connector" idref="#AutoShape 132"/>
        <o:r id="V:Rule37" type="connector" idref="#AutoShape 148"/>
        <o:r id="V:Rule38" type="connector" idref="#AutoShape 147"/>
        <o:r id="V:Rule39" type="connector" idref="#AutoShape 149"/>
        <o:r id="V:Rule40" type="connector" idref="#Прямая со стрелкой 22"/>
        <o:r id="V:Rule41" type="connector" idref="#AutoShape 145"/>
        <o:r id="V:Rule42" type="connector" idref="#AutoShape 146"/>
        <o:r id="V:Rule43" type="connector" idref="#AutoShape 135"/>
        <o:r id="V:Rule44" type="connector" idref="#Прямая со стрелкой 15"/>
        <o:r id="V:Rule45" type="connector" idref="#Прямая со стрелкой 14"/>
        <o:r id="V:Rule46" type="connector" idref="#AutoShape 136"/>
        <o:r id="V:Rule47" type="connector" idref="#Прямая со стрелкой 16"/>
        <o:r id="V:Rule48" type="connector" idref="#AutoShape 138"/>
        <o:r id="V:Rule49" type="connector" idref="#AutoShape 137"/>
        <o:r id="V:Rule50" type="connector" idref="#Прямая со стрелкой 17"/>
        <o:r id="V:Rule51" type="connector" idref="#Прямая со стрелкой 20"/>
        <o:r id="V:Rule52" type="connector" idref="#AutoShape 131"/>
        <o:r id="V:Rule53" type="connector" idref="#AutoShape 133"/>
        <o:r id="V:Rule54" type="connector" idref="#AutoShape 130"/>
        <o:r id="V:Rule55" type="connector" idref="#AutoShape 134"/>
        <o:r id="V:Rule56" type="connector" idref="#Прямая со стрелкой 21"/>
        <o:r id="V:Rule57" type="connector" idref="#AutoShape 139"/>
        <o:r id="V:Rule58" type="connector" idref="#Прямая со стрелкой 19"/>
        <o:r id="V:Rule59" type="connector" idref="#Прямая со стрелкой 18"/>
        <o:r id="V:Rule60" type="connector" idref="#AutoShape 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1D"/>
  </w:style>
  <w:style w:type="paragraph" w:styleId="1">
    <w:name w:val="heading 1"/>
    <w:basedOn w:val="a"/>
    <w:next w:val="a"/>
    <w:link w:val="10"/>
    <w:uiPriority w:val="9"/>
    <w:qFormat/>
    <w:rsid w:val="002A2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32054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065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D34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34E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34E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34E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34E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34E8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0D20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D2005"/>
  </w:style>
  <w:style w:type="paragraph" w:styleId="ae">
    <w:name w:val="List Paragraph"/>
    <w:basedOn w:val="a"/>
    <w:uiPriority w:val="34"/>
    <w:qFormat/>
    <w:rsid w:val="00F75B4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F2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9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441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41981"/>
  </w:style>
  <w:style w:type="paragraph" w:styleId="af1">
    <w:name w:val="footer"/>
    <w:basedOn w:val="a"/>
    <w:link w:val="af2"/>
    <w:uiPriority w:val="99"/>
    <w:unhideWhenUsed/>
    <w:rsid w:val="00441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1981"/>
  </w:style>
  <w:style w:type="character" w:customStyle="1" w:styleId="70">
    <w:name w:val="Заголовок 7 Знак"/>
    <w:basedOn w:val="a0"/>
    <w:link w:val="7"/>
    <w:rsid w:val="00320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230E84"/>
    <w:rPr>
      <w:color w:val="808080"/>
    </w:rPr>
  </w:style>
  <w:style w:type="paragraph" w:styleId="af4">
    <w:name w:val="No Spacing"/>
    <w:uiPriority w:val="1"/>
    <w:qFormat/>
    <w:rsid w:val="007E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027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354134"/>
    <w:pPr>
      <w:spacing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354134"/>
    <w:pPr>
      <w:spacing w:before="16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54134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vopr">
    <w:name w:val="name_vopr"/>
    <w:basedOn w:val="a0"/>
    <w:rsid w:val="00354134"/>
    <w:rPr>
      <w:b/>
      <w:bCs/>
      <w:color w:val="000088"/>
    </w:rPr>
  </w:style>
  <w:style w:type="character" w:customStyle="1" w:styleId="podstrochnik">
    <w:name w:val="podstrochnik"/>
    <w:basedOn w:val="a0"/>
    <w:rsid w:val="00354134"/>
    <w:rPr>
      <w:sz w:val="20"/>
      <w:szCs w:val="20"/>
    </w:rPr>
  </w:style>
  <w:style w:type="character" w:styleId="HTML">
    <w:name w:val="HTML Acronym"/>
    <w:basedOn w:val="a0"/>
    <w:uiPriority w:val="99"/>
    <w:semiHidden/>
    <w:unhideWhenUsed/>
    <w:rsid w:val="00C27CF7"/>
    <w:rPr>
      <w:color w:val="000000"/>
      <w:shd w:val="clear" w:color="auto" w:fill="FFFF00"/>
    </w:rPr>
  </w:style>
  <w:style w:type="paragraph" w:customStyle="1" w:styleId="titlep">
    <w:name w:val="titlep"/>
    <w:basedOn w:val="a"/>
    <w:rsid w:val="00C27CF7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27CF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27CF7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C27CF7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C27CF7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25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strochnikp">
    <w:name w:val="podstrochnik_p"/>
    <w:basedOn w:val="a"/>
    <w:rsid w:val="002A25B5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character" w:customStyle="1" w:styleId="y2">
    <w:name w:val="y2"/>
    <w:basedOn w:val="a0"/>
    <w:rsid w:val="002A25B5"/>
    <w:rPr>
      <w:b w:val="0"/>
      <w:bCs w:val="0"/>
      <w:i/>
      <w:iCs/>
      <w:color w:val="000000"/>
      <w:u w:val="single"/>
    </w:rPr>
  </w:style>
  <w:style w:type="paragraph" w:styleId="af6">
    <w:name w:val="Body Text Indent"/>
    <w:basedOn w:val="a"/>
    <w:link w:val="af7"/>
    <w:uiPriority w:val="99"/>
    <w:unhideWhenUsed/>
    <w:rsid w:val="00005F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005F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ob-ustanovlenii-primernykh-form-uchetnykh-dokumentov-dlya-selskokhozyajstvennykh-i-inykh-234126?a=a87" TargetMode="External"/><Relationship Id="rId13" Type="http://schemas.openxmlformats.org/officeDocument/2006/relationships/hyperlink" Target="https://bii.by/docs/postanovlenie-12-12-2016-104-o-sostavlenii-individualnoj-bukhgalterskoj-otchetnosti-334579?a=a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i.by/docs/postanovlenie-12-12-2016-104-o-sostavlenii-individualnoj-bukhgalterskoj-otchetnosti-334579?a=a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i.by/docs/postanovlenie-12-12-2016-104-o-sostavlenii-individualnoj-bukhgalterskoj-otchetnosti-334579?a=a1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bii.by/docs/postanovlenie-12-12-2016-104-o-sostavlenii-individualnoj-bukhgalterskoj-otchetnosti-334579?a=a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docs/zakon-12-07-2013-57-z-o-bukhgalterskom-uchete-i-otchetnosti-264036?a=a128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AE172-E764-4273-9B3F-36AF39B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150</Pages>
  <Words>41041</Words>
  <Characters>233940</Characters>
  <Application>Microsoft Office Word</Application>
  <DocSecurity>0</DocSecurity>
  <Lines>1949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2026-05-07T09:51:00Z</cp:lastPrinted>
  <dcterms:created xsi:type="dcterms:W3CDTF">2026-05-07T09:51:00Z</dcterms:created>
  <dcterms:modified xsi:type="dcterms:W3CDTF">2026-05-07T10:16:00Z</dcterms:modified>
</cp:coreProperties>
</file>