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C4" w:rsidRDefault="006E50C7" w:rsidP="00D81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</w:pP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  <w:fldChar w:fldCharType="begin"/>
      </w: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  <w:instrText xml:space="preserve"> HYPERLINK "Soderganie.pdf" </w:instrText>
      </w: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</w: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  <w:fldChar w:fldCharType="separate"/>
      </w:r>
      <w:r w:rsidR="00F803CE" w:rsidRPr="006E50C7">
        <w:rPr>
          <w:rStyle w:val="af0"/>
          <w:rFonts w:ascii="Times New Roman" w:eastAsia="Times-BoldItalic" w:hAnsi="Times New Roman"/>
          <w:b/>
          <w:bCs/>
          <w:iCs/>
          <w:spacing w:val="-4"/>
          <w:sz w:val="28"/>
          <w:szCs w:val="28"/>
        </w:rPr>
        <w:t>Перечень т</w:t>
      </w:r>
      <w:r w:rsidR="00D81AC4" w:rsidRPr="006E50C7">
        <w:rPr>
          <w:rStyle w:val="af0"/>
          <w:rFonts w:ascii="Times New Roman" w:eastAsia="Times-BoldItalic" w:hAnsi="Times New Roman"/>
          <w:b/>
          <w:bCs/>
          <w:iCs/>
          <w:spacing w:val="-4"/>
          <w:sz w:val="28"/>
          <w:szCs w:val="28"/>
        </w:rPr>
        <w:t>ем</w:t>
      </w:r>
      <w:r w:rsidR="00F803CE" w:rsidRPr="006E50C7">
        <w:rPr>
          <w:rStyle w:val="af0"/>
          <w:rFonts w:ascii="Times New Roman" w:eastAsia="Times-BoldItalic" w:hAnsi="Times New Roman"/>
          <w:b/>
          <w:bCs/>
          <w:iCs/>
          <w:spacing w:val="-4"/>
          <w:sz w:val="28"/>
          <w:szCs w:val="28"/>
        </w:rPr>
        <w:t>, выносимых на самостоятельное изучение</w:t>
      </w: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  <w:fldChar w:fldCharType="end"/>
      </w:r>
    </w:p>
    <w:p w:rsidR="00D8114C" w:rsidRPr="001F584B" w:rsidRDefault="00D8114C" w:rsidP="00D81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</w:pPr>
    </w:p>
    <w:p w:rsidR="00D8114C" w:rsidRPr="00D8114C" w:rsidRDefault="00D8114C" w:rsidP="00D811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Нормативно — правовая база обеспечения биобезопасности в животн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водстве</w:t>
      </w:r>
      <w:r w:rsidR="002D05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Изучение нормативно-правовых документов по биобезопасн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сти в животноводстве. Законодательная база, регулирующая отношения в области обеспечения биобезопасности.</w:t>
      </w:r>
    </w:p>
    <w:p w:rsidR="00D8114C" w:rsidRPr="00D8114C" w:rsidRDefault="00D8114C" w:rsidP="00D811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Биобезопасность и её роль в современных условиях ведения животн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водства. В животноводстве риски и угрозы в сфере биобезопасности её виды и классификация.</w:t>
      </w:r>
    </w:p>
    <w:p w:rsidR="00D8114C" w:rsidRPr="00D8114C" w:rsidRDefault="00D8114C" w:rsidP="00D811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принципы ветеринарной защиты животноводческих объектов от инфекционных и инвазионных заболеваний. </w:t>
      </w:r>
    </w:p>
    <w:p w:rsidR="00D8114C" w:rsidRPr="00D8114C" w:rsidRDefault="00D8114C" w:rsidP="00D811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Комплексная система мер по профилактике </w:t>
      </w:r>
      <w:proofErr w:type="spellStart"/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антропозоонозов</w:t>
      </w:r>
      <w:proofErr w:type="spellEnd"/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8114C" w:rsidRPr="00D8114C" w:rsidRDefault="00D8114C" w:rsidP="00D811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Ветеринарно-санитарные и экологические требования по сбору, хран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нию, обеззараживанию, утилизации и подготовки к использованию биологических отходов животноводстве.</w:t>
      </w:r>
    </w:p>
    <w:p w:rsidR="00D8114C" w:rsidRPr="00D8114C" w:rsidRDefault="00D8114C" w:rsidP="00D811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Изучение наиболее значимых видов микроорганизмов в отдельных группах пищевых продуктов. Для различных пищевых продуктов х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рактерны определенные микроорганизмы, условия обитания для кот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рых схожи с условиями хранения продуктов.</w:t>
      </w:r>
    </w:p>
    <w:p w:rsidR="00D8114C" w:rsidRPr="00D8114C" w:rsidRDefault="00D8114C" w:rsidP="00D811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Освоение методов контроля качества воздушной среды на животново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 xml:space="preserve">ческих объектах. </w:t>
      </w:r>
    </w:p>
    <w:p w:rsidR="00D8114C" w:rsidRPr="00D8114C" w:rsidRDefault="00D8114C" w:rsidP="00D811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Освоение </w:t>
      </w:r>
      <w:proofErr w:type="gramStart"/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методов определения биологических показателей воздушной среды животноводческих объектов</w:t>
      </w:r>
      <w:proofErr w:type="gramEnd"/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8114C" w:rsidRPr="00D8114C" w:rsidRDefault="00D8114C" w:rsidP="00D811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устройств </w:t>
      </w:r>
      <w:proofErr w:type="spellStart"/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биореакторов</w:t>
      </w:r>
      <w:proofErr w:type="spellEnd"/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установок по обеззараживанию навоза, помёта, стоков (передвижная </w:t>
      </w:r>
      <w:proofErr w:type="spellStart"/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параструйная</w:t>
      </w:r>
      <w:proofErr w:type="spellEnd"/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установка и устро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по обеззараживанию жидким аммиаком «УОНа-17» и др.). </w:t>
      </w:r>
    </w:p>
    <w:p w:rsidR="00D8114C" w:rsidRPr="00D8114C" w:rsidRDefault="00D8114C" w:rsidP="00D811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Изучение основных средств механизации для проведения </w:t>
      </w:r>
      <w:proofErr w:type="spellStart"/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ветеринарн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>санитарных</w:t>
      </w:r>
      <w:proofErr w:type="spellEnd"/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на животноводческих объектах. </w:t>
      </w:r>
    </w:p>
    <w:p w:rsidR="00D8114C" w:rsidRPr="00D8114C" w:rsidRDefault="00D8114C" w:rsidP="00D811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14C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Изучение основных положений ветеринарно-санитарных правил по различным видам сельскохозяйственных животных (свиньи, крупный рогатый скот, птицеводческие хозяйства и т.д.). </w:t>
      </w:r>
    </w:p>
    <w:p w:rsidR="00D8114C" w:rsidRPr="00D8114C" w:rsidRDefault="00D8114C" w:rsidP="00D811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14C" w:rsidRPr="00D8114C" w:rsidRDefault="00D8114C" w:rsidP="00D811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AC4" w:rsidRDefault="00D81AC4" w:rsidP="00D81AC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-BoldItalic" w:hAnsi="Times New Roman"/>
          <w:bCs/>
          <w:iCs/>
          <w:color w:val="000000"/>
          <w:spacing w:val="-4"/>
          <w:sz w:val="28"/>
          <w:szCs w:val="28"/>
        </w:rPr>
      </w:pPr>
    </w:p>
    <w:sectPr w:rsidR="00D81AC4" w:rsidSect="005A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52AA4"/>
    <w:multiLevelType w:val="hybridMultilevel"/>
    <w:tmpl w:val="1D6E8DCE"/>
    <w:lvl w:ilvl="0" w:tplc="2C6C91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D81AC4"/>
    <w:rsid w:val="00063FFF"/>
    <w:rsid w:val="0021398D"/>
    <w:rsid w:val="002B0DFD"/>
    <w:rsid w:val="002D05E7"/>
    <w:rsid w:val="00486342"/>
    <w:rsid w:val="005A7A9D"/>
    <w:rsid w:val="006E50C7"/>
    <w:rsid w:val="00831EEF"/>
    <w:rsid w:val="00850BB7"/>
    <w:rsid w:val="008950F1"/>
    <w:rsid w:val="00AA632C"/>
    <w:rsid w:val="00B30978"/>
    <w:rsid w:val="00BD2624"/>
    <w:rsid w:val="00C12EDB"/>
    <w:rsid w:val="00D650B1"/>
    <w:rsid w:val="00D8114C"/>
    <w:rsid w:val="00D81AC4"/>
    <w:rsid w:val="00DC7B85"/>
    <w:rsid w:val="00E75BCE"/>
    <w:rsid w:val="00E75C25"/>
    <w:rsid w:val="00F803CE"/>
    <w:rsid w:val="00FE7CB2"/>
    <w:rsid w:val="00FF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C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12EDB"/>
    <w:pPr>
      <w:keepNext/>
      <w:tabs>
        <w:tab w:val="left" w:pos="426"/>
      </w:tabs>
      <w:spacing w:before="240" w:after="60" w:line="240" w:lineRule="auto"/>
      <w:ind w:firstLine="284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12EDB"/>
    <w:pPr>
      <w:keepNext/>
      <w:tabs>
        <w:tab w:val="left" w:pos="426"/>
      </w:tabs>
      <w:spacing w:before="240" w:after="60" w:line="240" w:lineRule="auto"/>
      <w:ind w:firstLine="284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12EDB"/>
    <w:pPr>
      <w:keepNext/>
      <w:keepLines/>
      <w:tabs>
        <w:tab w:val="left" w:pos="426"/>
      </w:tabs>
      <w:spacing w:before="200" w:after="0" w:line="276" w:lineRule="auto"/>
      <w:ind w:firstLine="284"/>
      <w:jc w:val="both"/>
      <w:outlineLvl w:val="2"/>
    </w:pPr>
    <w:rPr>
      <w:rFonts w:ascii="Cambria" w:eastAsia="Times New Roman" w:hAnsi="Cambria"/>
      <w:b/>
      <w:bCs/>
      <w:i/>
      <w:sz w:val="28"/>
    </w:rPr>
  </w:style>
  <w:style w:type="paragraph" w:styleId="4">
    <w:name w:val="heading 4"/>
    <w:basedOn w:val="a"/>
    <w:link w:val="40"/>
    <w:uiPriority w:val="9"/>
    <w:qFormat/>
    <w:rsid w:val="00C12EDB"/>
    <w:pPr>
      <w:tabs>
        <w:tab w:val="left" w:pos="426"/>
      </w:tabs>
      <w:spacing w:before="100" w:beforeAutospacing="1" w:after="100" w:afterAutospacing="1" w:line="240" w:lineRule="auto"/>
      <w:ind w:firstLine="284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EDB"/>
    <w:pPr>
      <w:keepNext/>
      <w:keepLines/>
      <w:tabs>
        <w:tab w:val="left" w:pos="426"/>
      </w:tabs>
      <w:spacing w:before="200" w:after="0" w:line="360" w:lineRule="auto"/>
      <w:ind w:firstLine="540"/>
      <w:jc w:val="both"/>
      <w:outlineLvl w:val="4"/>
    </w:pPr>
    <w:rPr>
      <w:rFonts w:ascii="Cambria" w:eastAsia="Times New Roman" w:hAnsi="Cambria"/>
      <w:color w:val="243F60"/>
      <w:sz w:val="28"/>
      <w:szCs w:val="28"/>
      <w:lang w:bidi="en-US"/>
    </w:rPr>
  </w:style>
  <w:style w:type="paragraph" w:styleId="6">
    <w:name w:val="heading 6"/>
    <w:basedOn w:val="a"/>
    <w:next w:val="a"/>
    <w:link w:val="60"/>
    <w:qFormat/>
    <w:rsid w:val="00C12EDB"/>
    <w:pPr>
      <w:keepNext/>
      <w:tabs>
        <w:tab w:val="left" w:pos="426"/>
      </w:tabs>
      <w:spacing w:after="0" w:line="240" w:lineRule="auto"/>
      <w:ind w:firstLine="284"/>
      <w:jc w:val="right"/>
      <w:outlineLvl w:val="5"/>
    </w:pPr>
    <w:rPr>
      <w:rFonts w:ascii="Times New Roman" w:eastAsia="Times New Roman" w:hAnsi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C12EDB"/>
    <w:pPr>
      <w:keepNext/>
      <w:tabs>
        <w:tab w:val="left" w:pos="426"/>
      </w:tabs>
      <w:spacing w:after="0" w:line="240" w:lineRule="auto"/>
      <w:ind w:firstLine="284"/>
      <w:jc w:val="right"/>
      <w:outlineLvl w:val="7"/>
    </w:pPr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C12EDB"/>
    <w:pPr>
      <w:keepNext/>
      <w:tabs>
        <w:tab w:val="left" w:pos="426"/>
      </w:tabs>
      <w:spacing w:after="0" w:line="240" w:lineRule="auto"/>
      <w:ind w:firstLine="284"/>
      <w:jc w:val="center"/>
      <w:outlineLvl w:val="8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E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E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rsid w:val="00C12EDB"/>
    <w:rPr>
      <w:rFonts w:ascii="Cambria" w:eastAsia="Times New Roman" w:hAnsi="Cambria" w:cs="Times New Roman"/>
      <w:b/>
      <w:bCs/>
      <w:i/>
      <w:sz w:val="28"/>
    </w:rPr>
  </w:style>
  <w:style w:type="character" w:customStyle="1" w:styleId="40">
    <w:name w:val="Заголовок 4 Знак"/>
    <w:basedOn w:val="a0"/>
    <w:link w:val="4"/>
    <w:uiPriority w:val="9"/>
    <w:rsid w:val="00C12E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2EDB"/>
    <w:rPr>
      <w:rFonts w:ascii="Cambria" w:eastAsia="Times New Roman" w:hAnsi="Cambria" w:cs="Times New Roman"/>
      <w:color w:val="243F60"/>
      <w:sz w:val="28"/>
      <w:szCs w:val="28"/>
      <w:lang w:eastAsia="en-US" w:bidi="en-US"/>
    </w:rPr>
  </w:style>
  <w:style w:type="character" w:customStyle="1" w:styleId="60">
    <w:name w:val="Заголовок 6 Знак"/>
    <w:basedOn w:val="a0"/>
    <w:link w:val="6"/>
    <w:rsid w:val="00C12EDB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C12EDB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C12EDB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12EDB"/>
    <w:pPr>
      <w:tabs>
        <w:tab w:val="left" w:pos="426"/>
        <w:tab w:val="right" w:leader="dot" w:pos="9639"/>
      </w:tabs>
      <w:spacing w:after="0" w:line="360" w:lineRule="exact"/>
      <w:ind w:firstLine="284"/>
      <w:jc w:val="both"/>
    </w:pPr>
    <w:rPr>
      <w:rFonts w:ascii="Times New Roman" w:eastAsia="Times New Roman" w:hAnsi="Times New Roman"/>
      <w:b/>
      <w:bCs/>
      <w:noProof/>
      <w:color w:val="000000"/>
      <w:sz w:val="28"/>
      <w:szCs w:val="28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C12EDB"/>
    <w:pPr>
      <w:tabs>
        <w:tab w:val="left" w:pos="426"/>
        <w:tab w:val="right" w:leader="dot" w:pos="9639"/>
      </w:tabs>
      <w:spacing w:after="0" w:line="360" w:lineRule="exact"/>
      <w:ind w:left="284" w:firstLine="284"/>
      <w:jc w:val="both"/>
    </w:pPr>
    <w:rPr>
      <w:rFonts w:ascii="Times New Roman" w:eastAsia="Times New Roman" w:hAnsi="Times New Roman"/>
      <w:bCs/>
      <w:noProof/>
      <w:color w:val="000000"/>
      <w:sz w:val="28"/>
      <w:szCs w:val="28"/>
      <w:lang w:bidi="en-US"/>
    </w:rPr>
  </w:style>
  <w:style w:type="paragraph" w:styleId="31">
    <w:name w:val="toc 3"/>
    <w:basedOn w:val="a"/>
    <w:next w:val="a"/>
    <w:autoRedefine/>
    <w:uiPriority w:val="39"/>
    <w:unhideWhenUsed/>
    <w:qFormat/>
    <w:rsid w:val="00C12EDB"/>
    <w:pPr>
      <w:tabs>
        <w:tab w:val="left" w:pos="426"/>
      </w:tabs>
      <w:spacing w:after="100" w:line="276" w:lineRule="auto"/>
      <w:ind w:left="440" w:firstLine="284"/>
      <w:jc w:val="both"/>
    </w:pPr>
    <w:rPr>
      <w:rFonts w:eastAsia="Times New Roman"/>
      <w:bCs/>
      <w:color w:val="000000"/>
      <w:sz w:val="20"/>
      <w:szCs w:val="20"/>
    </w:rPr>
  </w:style>
  <w:style w:type="paragraph" w:styleId="a3">
    <w:name w:val="caption"/>
    <w:basedOn w:val="a"/>
    <w:next w:val="a"/>
    <w:unhideWhenUsed/>
    <w:qFormat/>
    <w:rsid w:val="00C12EDB"/>
    <w:pPr>
      <w:tabs>
        <w:tab w:val="left" w:pos="426"/>
      </w:tabs>
      <w:spacing w:after="200" w:line="240" w:lineRule="auto"/>
      <w:ind w:firstLine="284"/>
      <w:jc w:val="both"/>
    </w:pPr>
    <w:rPr>
      <w:b/>
      <w:bCs/>
      <w:color w:val="4F81BD"/>
      <w:sz w:val="18"/>
      <w:szCs w:val="18"/>
    </w:rPr>
  </w:style>
  <w:style w:type="paragraph" w:styleId="a4">
    <w:name w:val="Title"/>
    <w:aliases w:val=" Знак1,Знак1"/>
    <w:basedOn w:val="a"/>
    <w:link w:val="a5"/>
    <w:qFormat/>
    <w:rsid w:val="00C12EDB"/>
    <w:pPr>
      <w:tabs>
        <w:tab w:val="left" w:pos="426"/>
      </w:tabs>
      <w:autoSpaceDE w:val="0"/>
      <w:autoSpaceDN w:val="0"/>
      <w:spacing w:after="0" w:line="240" w:lineRule="auto"/>
      <w:ind w:firstLine="284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a5">
    <w:name w:val="Название Знак"/>
    <w:aliases w:val=" Знак1 Знак,Знак1 Знак"/>
    <w:basedOn w:val="a0"/>
    <w:link w:val="a4"/>
    <w:rsid w:val="00C12EDB"/>
    <w:rPr>
      <w:rFonts w:ascii="Times New Roman" w:eastAsia="Times New Roman" w:hAnsi="Times New Roman" w:cs="Times New Roman"/>
      <w:sz w:val="32"/>
      <w:szCs w:val="32"/>
    </w:rPr>
  </w:style>
  <w:style w:type="character" w:styleId="a6">
    <w:name w:val="Strong"/>
    <w:basedOn w:val="a0"/>
    <w:uiPriority w:val="22"/>
    <w:qFormat/>
    <w:rsid w:val="00C12EDB"/>
    <w:rPr>
      <w:b/>
      <w:bCs/>
    </w:rPr>
  </w:style>
  <w:style w:type="character" w:styleId="a7">
    <w:name w:val="Emphasis"/>
    <w:basedOn w:val="a0"/>
    <w:qFormat/>
    <w:rsid w:val="00C12EDB"/>
    <w:rPr>
      <w:i/>
      <w:iCs/>
    </w:rPr>
  </w:style>
  <w:style w:type="paragraph" w:styleId="a8">
    <w:name w:val="Normal (Web)"/>
    <w:basedOn w:val="a"/>
    <w:link w:val="a9"/>
    <w:uiPriority w:val="99"/>
    <w:unhideWhenUsed/>
    <w:qFormat/>
    <w:rsid w:val="00C12EDB"/>
    <w:pPr>
      <w:tabs>
        <w:tab w:val="left" w:pos="426"/>
      </w:tabs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locked/>
    <w:rsid w:val="00C12ED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C12EDB"/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C12EDB"/>
    <w:rPr>
      <w:rFonts w:ascii="Calibri" w:eastAsia="Calibri" w:hAnsi="Calibri" w:cs="Times New Roman"/>
      <w:lang w:eastAsia="en-US"/>
    </w:rPr>
  </w:style>
  <w:style w:type="paragraph" w:styleId="ac">
    <w:name w:val="List Paragraph"/>
    <w:basedOn w:val="a"/>
    <w:link w:val="ad"/>
    <w:uiPriority w:val="34"/>
    <w:qFormat/>
    <w:rsid w:val="00C12EDB"/>
    <w:pPr>
      <w:tabs>
        <w:tab w:val="left" w:pos="426"/>
      </w:tabs>
      <w:spacing w:after="0" w:line="240" w:lineRule="auto"/>
      <w:ind w:left="720" w:firstLine="284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Абзац списка Знак"/>
    <w:link w:val="ac"/>
    <w:uiPriority w:val="34"/>
    <w:locked/>
    <w:rsid w:val="00C12EDB"/>
    <w:rPr>
      <w:rFonts w:ascii="Times New Roman" w:eastAsia="Calibri" w:hAnsi="Times New Roman" w:cs="Times New Roman"/>
      <w:sz w:val="20"/>
      <w:szCs w:val="20"/>
    </w:rPr>
  </w:style>
  <w:style w:type="paragraph" w:styleId="ae">
    <w:name w:val="TOC Heading"/>
    <w:basedOn w:val="1"/>
    <w:next w:val="a"/>
    <w:uiPriority w:val="39"/>
    <w:unhideWhenUsed/>
    <w:qFormat/>
    <w:rsid w:val="00C12EDB"/>
    <w:pPr>
      <w:keepNext w:val="0"/>
      <w:keepLines/>
      <w:shd w:val="clear" w:color="auto" w:fill="FFFFFF"/>
      <w:tabs>
        <w:tab w:val="left" w:pos="9214"/>
      </w:tabs>
      <w:spacing w:before="480" w:after="0" w:line="276" w:lineRule="auto"/>
      <w:outlineLvl w:val="9"/>
    </w:pPr>
    <w:rPr>
      <w:bCs w:val="0"/>
      <w:color w:val="365F91"/>
      <w:kern w:val="0"/>
    </w:rPr>
  </w:style>
  <w:style w:type="paragraph" w:customStyle="1" w:styleId="310">
    <w:name w:val="Заголовок 31"/>
    <w:basedOn w:val="a"/>
    <w:uiPriority w:val="99"/>
    <w:qFormat/>
    <w:rsid w:val="00C12EDB"/>
    <w:pPr>
      <w:keepNext/>
      <w:keepLines/>
      <w:tabs>
        <w:tab w:val="left" w:pos="426"/>
      </w:tabs>
      <w:spacing w:before="200" w:after="0" w:line="276" w:lineRule="auto"/>
      <w:ind w:firstLine="284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  <w:lang w:val="be-BY" w:eastAsia="be-BY"/>
    </w:rPr>
  </w:style>
  <w:style w:type="paragraph" w:customStyle="1" w:styleId="af">
    <w:name w:val="Содержимое врезки"/>
    <w:basedOn w:val="a"/>
    <w:qFormat/>
    <w:rsid w:val="00C12EDB"/>
    <w:pPr>
      <w:tabs>
        <w:tab w:val="left" w:pos="426"/>
      </w:tabs>
      <w:spacing w:after="200" w:line="276" w:lineRule="auto"/>
      <w:ind w:firstLine="284"/>
      <w:jc w:val="both"/>
    </w:pPr>
    <w:rPr>
      <w:rFonts w:eastAsia="Times New Roman"/>
      <w:bCs/>
      <w:color w:val="00000A"/>
      <w:sz w:val="20"/>
      <w:szCs w:val="20"/>
      <w:lang w:val="be-BY" w:eastAsia="be-BY"/>
    </w:rPr>
  </w:style>
  <w:style w:type="character" w:styleId="af0">
    <w:name w:val="Hyperlink"/>
    <w:basedOn w:val="a0"/>
    <w:uiPriority w:val="99"/>
    <w:unhideWhenUsed/>
    <w:rsid w:val="006E50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7</cp:revision>
  <cp:lastPrinted>2023-11-21T13:09:00Z</cp:lastPrinted>
  <dcterms:created xsi:type="dcterms:W3CDTF">2023-11-21T12:59:00Z</dcterms:created>
  <dcterms:modified xsi:type="dcterms:W3CDTF">2024-09-10T17:44:00Z</dcterms:modified>
</cp:coreProperties>
</file>