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07" w:rsidRPr="0040182A" w:rsidRDefault="00F85F07" w:rsidP="00F85F07">
      <w:pPr>
        <w:widowControl w:val="0"/>
        <w:ind w:firstLine="567"/>
        <w:jc w:val="center"/>
        <w:rPr>
          <w:b/>
        </w:rPr>
      </w:pPr>
      <w:r w:rsidRPr="0040182A">
        <w:rPr>
          <w:b/>
        </w:rPr>
        <w:t xml:space="preserve">1. </w:t>
      </w:r>
      <w:r w:rsidRPr="0040182A">
        <w:rPr>
          <w:b/>
          <w:caps/>
        </w:rPr>
        <w:t>Радиоактивные превращения ядер</w:t>
      </w:r>
    </w:p>
    <w:p w:rsidR="00F85F07" w:rsidRPr="0040182A" w:rsidRDefault="00F85F07" w:rsidP="00F85F07">
      <w:pPr>
        <w:widowControl w:val="0"/>
        <w:ind w:firstLine="567"/>
        <w:jc w:val="both"/>
      </w:pPr>
    </w:p>
    <w:p w:rsidR="00F85F07" w:rsidRPr="0040182A" w:rsidRDefault="00F85F07" w:rsidP="00F85F07">
      <w:pPr>
        <w:widowControl w:val="0"/>
        <w:ind w:firstLine="567"/>
        <w:jc w:val="center"/>
        <w:rPr>
          <w:b/>
        </w:rPr>
      </w:pPr>
      <w:r w:rsidRPr="0040182A">
        <w:rPr>
          <w:b/>
        </w:rPr>
        <w:t>1.1. Явление радиоактивности</w:t>
      </w:r>
    </w:p>
    <w:p w:rsidR="00F85F07" w:rsidRPr="0040182A" w:rsidRDefault="00F85F07" w:rsidP="00F85F07">
      <w:pPr>
        <w:widowControl w:val="0"/>
        <w:ind w:firstLine="567"/>
        <w:jc w:val="center"/>
      </w:pP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Все химические элементы стабильны лишь в узком интервале соотношения числа пр</w:t>
      </w:r>
      <w:r w:rsidRPr="0040182A">
        <w:t>о</w:t>
      </w:r>
      <w:r w:rsidRPr="0040182A">
        <w:t>тонов к числу нейтронов в ядре. В легких ядрах должно быть примерно поровну пр</w:t>
      </w:r>
      <w:r w:rsidRPr="0040182A">
        <w:t>о</w:t>
      </w:r>
      <w:r w:rsidRPr="0040182A">
        <w:t xml:space="preserve">тонов и нейтронов, т. е. величина соотношения </w:t>
      </w:r>
      <w:proofErr w:type="gramStart"/>
      <w:r w:rsidRPr="0040182A">
        <w:rPr>
          <w:lang w:val="en-US"/>
        </w:rPr>
        <w:t>n</w:t>
      </w:r>
      <w:r w:rsidRPr="0040182A">
        <w:t>:</w:t>
      </w:r>
      <w:r w:rsidRPr="0040182A">
        <w:rPr>
          <w:lang w:val="en-US"/>
        </w:rPr>
        <w:t>p</w:t>
      </w:r>
      <w:proofErr w:type="gramEnd"/>
      <w:r w:rsidRPr="0040182A">
        <w:t xml:space="preserve"> близка к 1, для тяжелых ядер это соотношение снижается до 0,7. Если в ядре слишком много нейтронов или протонов, то такие ядра стан</w:t>
      </w:r>
      <w:r w:rsidRPr="0040182A">
        <w:t>о</w:t>
      </w:r>
      <w:r w:rsidRPr="0040182A">
        <w:t>вятся неустойчивыми (нестабильными) и претерпевают самопроизвольные р</w:t>
      </w:r>
      <w:r w:rsidRPr="0040182A">
        <w:t>а</w:t>
      </w:r>
      <w:r w:rsidRPr="0040182A">
        <w:t>диоактивные превращения, в результате которых изменяется состав ядра и при этом испускаются зар</w:t>
      </w:r>
      <w:r w:rsidRPr="0040182A">
        <w:t>я</w:t>
      </w:r>
      <w:r w:rsidRPr="0040182A">
        <w:t>женные или нейтральных частицы. Явление самопроизвольного излучения было названо р</w:t>
      </w:r>
      <w:r w:rsidRPr="0040182A">
        <w:t>а</w:t>
      </w:r>
      <w:r w:rsidRPr="0040182A">
        <w:t>диоактивностью, а вещества, испускающие излучения, – радиоактивн</w:t>
      </w:r>
      <w:r w:rsidRPr="0040182A">
        <w:t>ы</w:t>
      </w:r>
      <w:r w:rsidRPr="0040182A">
        <w:t xml:space="preserve">ми. 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rPr>
          <w:b/>
        </w:rPr>
        <w:t>Радиоактивность</w:t>
      </w:r>
      <w:r w:rsidRPr="0040182A">
        <w:t xml:space="preserve"> (от лат. </w:t>
      </w:r>
      <w:r w:rsidRPr="0040182A">
        <w:rPr>
          <w:lang w:val="en-US"/>
        </w:rPr>
        <w:t>radio</w:t>
      </w:r>
      <w:r w:rsidRPr="0040182A">
        <w:t xml:space="preserve"> – излучаю, </w:t>
      </w:r>
      <w:r w:rsidRPr="0040182A">
        <w:rPr>
          <w:lang w:val="en-US"/>
        </w:rPr>
        <w:t>radius</w:t>
      </w:r>
      <w:r w:rsidRPr="0040182A">
        <w:t xml:space="preserve"> – луч, </w:t>
      </w:r>
      <w:r w:rsidRPr="0040182A">
        <w:rPr>
          <w:lang w:val="en-US"/>
        </w:rPr>
        <w:t>aktivus</w:t>
      </w:r>
      <w:r w:rsidRPr="0040182A">
        <w:t xml:space="preserve"> – действенный) – это самопроизвольные превращения (распады) атомных ядер некоторых химических элеме</w:t>
      </w:r>
      <w:r w:rsidRPr="0040182A">
        <w:t>н</w:t>
      </w:r>
      <w:r w:rsidRPr="0040182A">
        <w:t>тов в атомные ядра других элементов с испусканием особого рода излучения. Радиоактивность приводит к изменению атомного номера и массового числа исходного химического элеме</w:t>
      </w:r>
      <w:r w:rsidRPr="0040182A">
        <w:t>н</w:t>
      </w:r>
      <w:r w:rsidRPr="0040182A">
        <w:t>та.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Открытию явления радиоактивности способствовали два крупнейших открытия Х</w:t>
      </w:r>
      <w:r w:rsidRPr="0040182A">
        <w:rPr>
          <w:lang w:val="en-US"/>
        </w:rPr>
        <w:t>I</w:t>
      </w:r>
      <w:r w:rsidRPr="0040182A">
        <w:t>Х века. В 1895 г. В. Рентген обнаружил лучи, которые возникали при пропускании тока выс</w:t>
      </w:r>
      <w:r w:rsidRPr="0040182A">
        <w:t>о</w:t>
      </w:r>
      <w:r w:rsidRPr="0040182A">
        <w:t>кого напряжения между электродами, помещенными в запаянную стеклянную трубку, из к</w:t>
      </w:r>
      <w:r w:rsidRPr="0040182A">
        <w:t>о</w:t>
      </w:r>
      <w:r w:rsidRPr="0040182A">
        <w:t>торой был откачан воздух. Лучи были названы рентгеновскими. А в 1896 г. А. Беккерель о</w:t>
      </w:r>
      <w:r w:rsidRPr="0040182A">
        <w:t>б</w:t>
      </w:r>
      <w:r w:rsidRPr="0040182A">
        <w:t>наружил, что соли урана самопроизвольно испускают невидимые лучи, обладающие бол</w:t>
      </w:r>
      <w:r w:rsidRPr="0040182A">
        <w:t>ь</w:t>
      </w:r>
      <w:r w:rsidRPr="0040182A">
        <w:t>шой проникающей способностью, вызывающие почернение фотопластинки и свечение нек</w:t>
      </w:r>
      <w:r w:rsidRPr="0040182A">
        <w:t>о</w:t>
      </w:r>
      <w:r w:rsidRPr="0040182A">
        <w:t>торых веществ. Это излучение он назвал радиоактивным. В 1898 г. Пьер Кюри и Мария Склодовская-Кюри открыли два новых радиоактивных элемента – полоний и радий, которые испускали подобные излучения, но интенсивность их во много раз пр</w:t>
      </w:r>
      <w:r w:rsidRPr="0040182A">
        <w:t>е</w:t>
      </w:r>
      <w:r w:rsidRPr="0040182A">
        <w:t xml:space="preserve">вышала интенсивность излучения урана. </w:t>
      </w:r>
      <w:proofErr w:type="gramStart"/>
      <w:r w:rsidRPr="0040182A">
        <w:t>Кроме того</w:t>
      </w:r>
      <w:proofErr w:type="gramEnd"/>
      <w:r w:rsidRPr="0040182A">
        <w:t xml:space="preserve"> было обнаружено, что радиоакти</w:t>
      </w:r>
      <w:r w:rsidRPr="0040182A">
        <w:t>в</w:t>
      </w:r>
      <w:r w:rsidRPr="0040182A">
        <w:t>ные вещества непрерывно выдел</w:t>
      </w:r>
      <w:r w:rsidRPr="0040182A">
        <w:t>я</w:t>
      </w:r>
      <w:r w:rsidRPr="0040182A">
        <w:t>ют энергию в виде теплоты.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Радиоактивные излучения также называют ионизирующими, так как они могут иониз</w:t>
      </w:r>
      <w:r w:rsidRPr="0040182A">
        <w:t>и</w:t>
      </w:r>
      <w:r w:rsidRPr="0040182A">
        <w:t>ро</w:t>
      </w:r>
      <w:r w:rsidRPr="0040182A">
        <w:softHyphen/>
        <w:t>вать среду, или ядерными, подчеркивая то, что излучение испускается ядром, а не ат</w:t>
      </w:r>
      <w:r w:rsidRPr="0040182A">
        <w:t>о</w:t>
      </w:r>
      <w:r w:rsidRPr="0040182A">
        <w:t>мом.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Радиоактивный распад связан с изменениями в атомных ядрах и выделением энергии, величина которой, как правило, на несколько порядков выше энергии химических р</w:t>
      </w:r>
      <w:r w:rsidRPr="0040182A">
        <w:t>е</w:t>
      </w:r>
      <w:r w:rsidRPr="0040182A">
        <w:t xml:space="preserve">акций. Так, при полном радиоактивном распаде 1 г-атома </w:t>
      </w:r>
      <w:r w:rsidRPr="0040182A">
        <w:rPr>
          <w:vertAlign w:val="superscript"/>
        </w:rPr>
        <w:t>14</w:t>
      </w:r>
      <w:r w:rsidRPr="0040182A">
        <w:t>С выделяется 3</w:t>
      </w:r>
      <w:r w:rsidRPr="0040182A">
        <w:rPr>
          <w:vertAlign w:val="superscript"/>
        </w:rPr>
        <w:t>.</w:t>
      </w:r>
      <w:r w:rsidRPr="0040182A">
        <w:t>10</w:t>
      </w:r>
      <w:r w:rsidRPr="0040182A">
        <w:rPr>
          <w:vertAlign w:val="superscript"/>
        </w:rPr>
        <w:t>9</w:t>
      </w:r>
      <w:r w:rsidRPr="0040182A">
        <w:t xml:space="preserve"> калорий, тогда как при сгорании этого же количес</w:t>
      </w:r>
      <w:r w:rsidRPr="0040182A">
        <w:t>т</w:t>
      </w:r>
      <w:r w:rsidRPr="0040182A">
        <w:t xml:space="preserve">ва </w:t>
      </w:r>
      <w:r w:rsidRPr="0040182A">
        <w:rPr>
          <w:vertAlign w:val="superscript"/>
        </w:rPr>
        <w:t>14</w:t>
      </w:r>
      <w:r w:rsidRPr="0040182A">
        <w:t>С до углекислого газа выделяется лишь 9,4</w:t>
      </w:r>
      <w:r w:rsidRPr="0040182A">
        <w:rPr>
          <w:vertAlign w:val="superscript"/>
        </w:rPr>
        <w:t>.</w:t>
      </w:r>
      <w:r w:rsidRPr="0040182A">
        <w:t>10</w:t>
      </w:r>
      <w:r w:rsidRPr="0040182A">
        <w:rPr>
          <w:vertAlign w:val="superscript"/>
        </w:rPr>
        <w:t>4</w:t>
      </w:r>
      <w:r w:rsidRPr="0040182A">
        <w:t xml:space="preserve"> калорий.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В качестве единицы энергии радиоактивного распада принимается 1 электрон-Вольт (эВ) и производные от него 1 кэВ = 10</w:t>
      </w:r>
      <w:r w:rsidRPr="0040182A">
        <w:rPr>
          <w:vertAlign w:val="superscript"/>
        </w:rPr>
        <w:t>3</w:t>
      </w:r>
      <w:r w:rsidRPr="0040182A">
        <w:t xml:space="preserve"> эВ и 1 МэВ = 10</w:t>
      </w:r>
      <w:r w:rsidRPr="0040182A">
        <w:rPr>
          <w:vertAlign w:val="superscript"/>
        </w:rPr>
        <w:t>6</w:t>
      </w:r>
      <w:r w:rsidRPr="0040182A">
        <w:t xml:space="preserve"> эВ. 1 эВ = 1,6</w:t>
      </w:r>
      <w:r w:rsidRPr="0040182A">
        <w:rPr>
          <w:vertAlign w:val="superscript"/>
        </w:rPr>
        <w:t>.</w:t>
      </w:r>
      <w:r w:rsidRPr="0040182A">
        <w:t>10</w:t>
      </w:r>
      <w:r w:rsidRPr="0040182A">
        <w:rPr>
          <w:vertAlign w:val="superscript"/>
        </w:rPr>
        <w:t>-19</w:t>
      </w:r>
      <w:r w:rsidRPr="0040182A">
        <w:t xml:space="preserve"> Дж. 1 эВ соо</w:t>
      </w:r>
      <w:r w:rsidRPr="0040182A">
        <w:t>т</w:t>
      </w:r>
      <w:r w:rsidRPr="0040182A">
        <w:t>ветствует энергии, приобретаемой электроном в элек</w:t>
      </w:r>
      <w:r w:rsidRPr="0040182A">
        <w:softHyphen/>
        <w:t>трическом поле при прохождении пути, на котором разность потенциалов со</w:t>
      </w:r>
      <w:r w:rsidRPr="0040182A">
        <w:softHyphen/>
        <w:t>ставляет 1 Вольт. При распаде большинства радиоакти</w:t>
      </w:r>
      <w:r w:rsidRPr="0040182A">
        <w:t>в</w:t>
      </w:r>
      <w:r w:rsidRPr="0040182A">
        <w:t>ных ядер высвобождаемая энергия составляет от нескольких кэВ до нескол</w:t>
      </w:r>
      <w:r w:rsidRPr="0040182A">
        <w:t>ь</w:t>
      </w:r>
      <w:r w:rsidRPr="0040182A">
        <w:t>ких МэВ.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Радиоактивные явления, происходящие в природе, называют естественной радиоакти</w:t>
      </w:r>
      <w:r w:rsidRPr="0040182A">
        <w:t>в</w:t>
      </w:r>
      <w:r w:rsidRPr="0040182A">
        <w:t>ностью; аналогичные процессы, протекающие в искусственно полученных веществах (ч</w:t>
      </w:r>
      <w:r w:rsidRPr="0040182A">
        <w:t>е</w:t>
      </w:r>
      <w:r w:rsidRPr="0040182A">
        <w:t>рез соответствующие ядерные реакции), – искусственной радиоактивностью. Однако оба вида радиоактивности по</w:t>
      </w:r>
      <w:r w:rsidRPr="0040182A">
        <w:t>д</w:t>
      </w:r>
      <w:r w:rsidRPr="0040182A">
        <w:t>чиняются одним и тем же законам.</w:t>
      </w:r>
    </w:p>
    <w:p w:rsidR="00F85F07" w:rsidRPr="0040182A" w:rsidRDefault="00F85F07" w:rsidP="00F85F07">
      <w:pPr>
        <w:widowControl w:val="0"/>
        <w:ind w:firstLine="567"/>
        <w:jc w:val="center"/>
      </w:pPr>
    </w:p>
    <w:p w:rsidR="00F85F07" w:rsidRPr="0040182A" w:rsidRDefault="00F85F07" w:rsidP="00F85F07">
      <w:pPr>
        <w:widowControl w:val="0"/>
        <w:ind w:firstLine="567"/>
        <w:jc w:val="center"/>
        <w:rPr>
          <w:b/>
          <w:bCs/>
        </w:rPr>
      </w:pPr>
      <w:r w:rsidRPr="0040182A">
        <w:rPr>
          <w:b/>
          <w:bCs/>
        </w:rPr>
        <w:t>1.2. Активность, единицы измерения</w:t>
      </w:r>
    </w:p>
    <w:p w:rsidR="00F85F07" w:rsidRPr="0040182A" w:rsidRDefault="00F85F07" w:rsidP="00F85F07">
      <w:pPr>
        <w:widowControl w:val="0"/>
        <w:ind w:firstLine="567"/>
        <w:jc w:val="center"/>
        <w:rPr>
          <w:b/>
          <w:bCs/>
        </w:rPr>
      </w:pPr>
    </w:p>
    <w:p w:rsidR="00F85F07" w:rsidRPr="0040182A" w:rsidRDefault="00F85F07" w:rsidP="00F85F07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 xml:space="preserve">Активность </w:t>
      </w:r>
      <w:r w:rsidRPr="0040182A">
        <w:rPr>
          <w:i/>
          <w:iCs/>
        </w:rPr>
        <w:t xml:space="preserve">(А) — </w:t>
      </w:r>
      <w:r w:rsidRPr="0040182A">
        <w:t>мера радиоактивности какого-либо количества ра</w:t>
      </w:r>
      <w:r w:rsidRPr="0040182A">
        <w:softHyphen/>
        <w:t>дионуклида, нах</w:t>
      </w:r>
      <w:r w:rsidRPr="0040182A">
        <w:t>о</w:t>
      </w:r>
      <w:r w:rsidRPr="0040182A">
        <w:t>дящегося в данном энергетическом состоянии в да</w:t>
      </w:r>
      <w:r w:rsidRPr="0040182A">
        <w:t>н</w:t>
      </w:r>
      <w:r w:rsidRPr="0040182A">
        <w:t>ный момент времени:</w:t>
      </w:r>
    </w:p>
    <w:p w:rsidR="00F85F07" w:rsidRPr="0040182A" w:rsidRDefault="00F85F07" w:rsidP="00F85F07">
      <w:pPr>
        <w:shd w:val="clear" w:color="auto" w:fill="FFFFFF"/>
        <w:autoSpaceDE w:val="0"/>
        <w:autoSpaceDN w:val="0"/>
        <w:adjustRightInd w:val="0"/>
        <w:ind w:firstLine="567"/>
        <w:jc w:val="center"/>
      </w:pPr>
      <w:r w:rsidRPr="0040182A">
        <w:rPr>
          <w:position w:val="-20"/>
        </w:rPr>
        <w:object w:dxaOrig="84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3.75pt" o:ole="">
            <v:imagedata r:id="rId4" o:title=""/>
          </v:shape>
          <o:OLEObject Type="Embed" ProgID="Equation.3" ShapeID="_x0000_i1025" DrawAspect="Content" ObjectID="_1586090055" r:id="rId5"/>
        </w:object>
      </w:r>
    </w:p>
    <w:p w:rsidR="00F85F07" w:rsidRPr="0040182A" w:rsidRDefault="00F85F07" w:rsidP="00F85F07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 xml:space="preserve">где </w:t>
      </w:r>
      <w:r w:rsidRPr="0040182A">
        <w:rPr>
          <w:i/>
          <w:iCs/>
          <w:lang w:val="en-US"/>
        </w:rPr>
        <w:t>dN</w:t>
      </w:r>
      <w:r w:rsidRPr="0040182A">
        <w:rPr>
          <w:i/>
          <w:iCs/>
        </w:rPr>
        <w:t xml:space="preserve"> </w:t>
      </w:r>
      <w:r>
        <w:rPr>
          <w:i/>
          <w:iCs/>
        </w:rPr>
        <w:t>–</w:t>
      </w:r>
      <w:r w:rsidRPr="0040182A">
        <w:rPr>
          <w:i/>
          <w:iCs/>
        </w:rPr>
        <w:t xml:space="preserve"> </w:t>
      </w:r>
      <w:r w:rsidRPr="0040182A">
        <w:t>ожидаемое число спонтанных ядерных превращений из данного энергетич</w:t>
      </w:r>
      <w:r w:rsidRPr="0040182A">
        <w:t>е</w:t>
      </w:r>
      <w:r w:rsidRPr="0040182A">
        <w:t xml:space="preserve">ского состояния, происходящих за промежуток времени </w:t>
      </w:r>
      <w:r w:rsidRPr="0040182A">
        <w:rPr>
          <w:i/>
          <w:iCs/>
          <w:lang w:val="en-US"/>
        </w:rPr>
        <w:t>dt</w:t>
      </w:r>
      <w:r w:rsidRPr="0040182A">
        <w:rPr>
          <w:i/>
          <w:iCs/>
        </w:rPr>
        <w:t xml:space="preserve">. </w:t>
      </w:r>
      <w:r w:rsidRPr="0040182A">
        <w:t>Единицей активности в СИ явл</w:t>
      </w:r>
      <w:r w:rsidRPr="0040182A">
        <w:t>я</w:t>
      </w:r>
      <w:r w:rsidRPr="0040182A">
        <w:t>ется обратная секунда (с</w:t>
      </w:r>
      <w:r w:rsidRPr="0040182A">
        <w:rPr>
          <w:vertAlign w:val="superscript"/>
        </w:rPr>
        <w:t>-1</w:t>
      </w:r>
      <w:r w:rsidRPr="0040182A">
        <w:t>), н</w:t>
      </w:r>
      <w:r w:rsidRPr="0040182A">
        <w:t>а</w:t>
      </w:r>
      <w:r w:rsidRPr="0040182A">
        <w:t xml:space="preserve">зываемая </w:t>
      </w:r>
      <w:r w:rsidRPr="0040182A">
        <w:rPr>
          <w:b/>
          <w:bCs/>
        </w:rPr>
        <w:t>беккерель (Бк)</w:t>
      </w:r>
      <w:r w:rsidRPr="0040182A">
        <w:t>.</w:t>
      </w:r>
    </w:p>
    <w:p w:rsidR="00F85F07" w:rsidRPr="0040182A" w:rsidRDefault="00F85F07" w:rsidP="00F85F07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t xml:space="preserve">Использовавшаяся ранее внесистемная единица активности </w:t>
      </w:r>
      <w:r w:rsidRPr="0040182A">
        <w:rPr>
          <w:b/>
          <w:bCs/>
        </w:rPr>
        <w:t>кюри</w:t>
      </w:r>
      <w:r w:rsidRPr="0040182A">
        <w:t xml:space="preserve"> </w:t>
      </w:r>
      <w:proofErr w:type="gramStart"/>
      <w:r w:rsidRPr="0040182A">
        <w:t xml:space="preserve">   (</w:t>
      </w:r>
      <w:proofErr w:type="gramEnd"/>
      <w:r w:rsidRPr="0040182A">
        <w:t>Ки) составляет 3,7x10</w:t>
      </w:r>
      <w:r w:rsidRPr="0040182A">
        <w:rPr>
          <w:vertAlign w:val="superscript"/>
        </w:rPr>
        <w:t>10</w:t>
      </w:r>
      <w:r w:rsidRPr="0040182A">
        <w:t xml:space="preserve"> Бк.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Активность является мерой количества радиоактивного изотопа. Она прямо пропо</w:t>
      </w:r>
      <w:r w:rsidRPr="0040182A">
        <w:t>р</w:t>
      </w:r>
      <w:r w:rsidRPr="0040182A">
        <w:t>циональна числу радионуклидов, содержащихся в данном образце, т. е. количеству радиоа</w:t>
      </w:r>
      <w:r w:rsidRPr="0040182A">
        <w:t>к</w:t>
      </w:r>
      <w:r w:rsidRPr="0040182A">
        <w:t>тивного вещества. В определениях активности и единиц измерения активности говори</w:t>
      </w:r>
      <w:r w:rsidRPr="0040182A">
        <w:t>т</w:t>
      </w:r>
      <w:r w:rsidRPr="0040182A">
        <w:t xml:space="preserve">ся о числе распадов радионуклидов, а не о числе вылетающих из источника (образца) частиц.  </w:t>
      </w:r>
      <w:proofErr w:type="gramStart"/>
      <w:r w:rsidRPr="0040182A">
        <w:t>Как  установлено</w:t>
      </w:r>
      <w:proofErr w:type="gramEnd"/>
      <w:r w:rsidRPr="0040182A">
        <w:t xml:space="preserve"> в настоящее время, при одном акте рас</w:t>
      </w:r>
      <w:r w:rsidRPr="0040182A">
        <w:softHyphen/>
        <w:t>пада может вылетать как одна, так и несколько частиц. Таким образом, ак</w:t>
      </w:r>
      <w:r w:rsidRPr="0040182A">
        <w:softHyphen/>
        <w:t>тивность не характеризует количество вылетающих ча</w:t>
      </w:r>
      <w:r w:rsidRPr="0040182A">
        <w:t>с</w:t>
      </w:r>
      <w:r w:rsidRPr="0040182A">
        <w:t>тиц при распаде, а лишь констатирует количество самих распадов нуклидов. С течением времени активность убывает согласно основному закону р</w:t>
      </w:r>
      <w:r w:rsidRPr="0040182A">
        <w:t>а</w:t>
      </w:r>
      <w:r w:rsidRPr="0040182A">
        <w:t>диоактивного распада.</w:t>
      </w:r>
    </w:p>
    <w:p w:rsidR="00F85F07" w:rsidRPr="0040182A" w:rsidRDefault="00F85F07" w:rsidP="00F85F07">
      <w:pPr>
        <w:pStyle w:val="2"/>
        <w:spacing w:after="0" w:line="240" w:lineRule="auto"/>
        <w:ind w:left="0" w:firstLine="567"/>
        <w:jc w:val="both"/>
      </w:pPr>
      <w:r w:rsidRPr="0040182A">
        <w:t>Отметим, что величина активности характеризует лишь количественное наличие р</w:t>
      </w:r>
      <w:r w:rsidRPr="0040182A">
        <w:t>а</w:t>
      </w:r>
      <w:r w:rsidRPr="0040182A">
        <w:t>дионуклида и интенсивность испускаемого излучения, не определяя ни тип радионукл</w:t>
      </w:r>
      <w:r w:rsidRPr="0040182A">
        <w:t>и</w:t>
      </w:r>
      <w:r w:rsidRPr="0040182A">
        <w:t>дов, ни вид излучения.</w:t>
      </w:r>
    </w:p>
    <w:p w:rsidR="00F85F07" w:rsidRPr="0040182A" w:rsidRDefault="00F85F07" w:rsidP="00F85F0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40182A">
        <w:rPr>
          <w:b/>
          <w:bCs/>
        </w:rPr>
        <w:t>Активность удельная (объемная)</w:t>
      </w:r>
      <w:r w:rsidRPr="0040182A">
        <w:t xml:space="preserve"> — отношение активности </w:t>
      </w:r>
      <w:r w:rsidRPr="0040182A">
        <w:rPr>
          <w:i/>
          <w:iCs/>
        </w:rPr>
        <w:t xml:space="preserve">А </w:t>
      </w:r>
      <w:r w:rsidRPr="0040182A">
        <w:t>радио</w:t>
      </w:r>
      <w:r w:rsidRPr="0040182A">
        <w:softHyphen/>
        <w:t>нуклида в вещ</w:t>
      </w:r>
      <w:r w:rsidRPr="0040182A">
        <w:t>е</w:t>
      </w:r>
      <w:r w:rsidRPr="0040182A">
        <w:t xml:space="preserve">стве к массе </w:t>
      </w:r>
      <w:r w:rsidRPr="0040182A">
        <w:rPr>
          <w:i/>
          <w:iCs/>
        </w:rPr>
        <w:t xml:space="preserve">т </w:t>
      </w:r>
      <w:r w:rsidRPr="0040182A">
        <w:t xml:space="preserve">(объему </w:t>
      </w:r>
      <w:r w:rsidRPr="0040182A">
        <w:rPr>
          <w:i/>
          <w:iCs/>
          <w:lang w:val="en-US"/>
        </w:rPr>
        <w:t>V</w:t>
      </w:r>
      <w:r w:rsidRPr="0040182A">
        <w:rPr>
          <w:i/>
          <w:iCs/>
        </w:rPr>
        <w:t xml:space="preserve">) </w:t>
      </w:r>
      <w:r w:rsidRPr="0040182A">
        <w:t>вещества:</w:t>
      </w:r>
    </w:p>
    <w:p w:rsidR="00F85F07" w:rsidRPr="0040182A" w:rsidRDefault="00F85F07" w:rsidP="00F85F07">
      <w:pPr>
        <w:widowControl w:val="0"/>
        <w:ind w:firstLine="567"/>
        <w:jc w:val="center"/>
        <w:rPr>
          <w:lang w:val="en-US"/>
        </w:rPr>
      </w:pPr>
      <w:r w:rsidRPr="0040182A">
        <w:rPr>
          <w:position w:val="-20"/>
          <w:lang w:val="en-US"/>
        </w:rPr>
        <w:object w:dxaOrig="859" w:dyaOrig="520">
          <v:shape id="_x0000_i1026" type="#_x0000_t75" style="width:57pt;height:34.5pt" o:ole="">
            <v:imagedata r:id="rId6" o:title=""/>
          </v:shape>
          <o:OLEObject Type="Embed" ProgID="Equation.3" ShapeID="_x0000_i1026" DrawAspect="Content" ObjectID="_1586090056" r:id="rId7"/>
        </w:object>
      </w:r>
      <w:r w:rsidRPr="0040182A">
        <w:rPr>
          <w:position w:val="-20"/>
          <w:lang w:val="en-US"/>
        </w:rPr>
        <w:object w:dxaOrig="820" w:dyaOrig="520">
          <v:shape id="_x0000_i1027" type="#_x0000_t75" style="width:53.25pt;height:33.75pt" o:ole="">
            <v:imagedata r:id="rId8" o:title=""/>
          </v:shape>
          <o:OLEObject Type="Embed" ProgID="Equation.3" ShapeID="_x0000_i1027" DrawAspect="Content" ObjectID="_1586090057" r:id="rId9"/>
        </w:object>
      </w:r>
    </w:p>
    <w:p w:rsidR="00F85F07" w:rsidRPr="0040182A" w:rsidRDefault="00F85F07" w:rsidP="00F85F07">
      <w:pPr>
        <w:widowControl w:val="0"/>
        <w:ind w:firstLine="567"/>
        <w:jc w:val="both"/>
        <w:rPr>
          <w:b/>
          <w:bCs/>
        </w:rPr>
      </w:pPr>
      <w:r w:rsidRPr="0040182A">
        <w:t xml:space="preserve">Единица удельной активности — </w:t>
      </w:r>
      <w:r w:rsidRPr="0040182A">
        <w:rPr>
          <w:b/>
          <w:bCs/>
        </w:rPr>
        <w:t>беккерель на килограмм, Бк/кг</w:t>
      </w:r>
      <w:r w:rsidRPr="0040182A">
        <w:t>. Единица объе</w:t>
      </w:r>
      <w:r w:rsidRPr="0040182A">
        <w:t>м</w:t>
      </w:r>
      <w:r w:rsidRPr="0040182A">
        <w:t xml:space="preserve">ной активности — </w:t>
      </w:r>
      <w:r w:rsidRPr="0040182A">
        <w:rPr>
          <w:b/>
          <w:bCs/>
        </w:rPr>
        <w:t>беккерель на метр кубический, Бк/м</w:t>
      </w:r>
      <w:r w:rsidRPr="0040182A">
        <w:rPr>
          <w:b/>
          <w:bCs/>
          <w:vertAlign w:val="superscript"/>
        </w:rPr>
        <w:t>3</w:t>
      </w:r>
      <w:r w:rsidRPr="0040182A">
        <w:t>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rPr>
          <w:b/>
        </w:rPr>
        <w:t xml:space="preserve">Поверхностная активность </w:t>
      </w:r>
      <w:r w:rsidRPr="0040182A">
        <w:rPr>
          <w:b/>
          <w:i/>
          <w:iCs/>
          <w:lang w:val="en-US"/>
        </w:rPr>
        <w:t>A</w:t>
      </w:r>
      <w:r w:rsidRPr="0040182A">
        <w:rPr>
          <w:b/>
          <w:i/>
          <w:iCs/>
          <w:vertAlign w:val="subscript"/>
          <w:lang w:val="en-US"/>
        </w:rPr>
        <w:t>s</w:t>
      </w:r>
      <w:r w:rsidRPr="0040182A">
        <w:t xml:space="preserve"> - </w:t>
      </w:r>
      <w:proofErr w:type="gramStart"/>
      <w:r w:rsidRPr="0040182A">
        <w:t>активность,  отнесенная</w:t>
      </w:r>
      <w:proofErr w:type="gramEnd"/>
      <w:r w:rsidRPr="0040182A">
        <w:t xml:space="preserve"> к единице п</w:t>
      </w:r>
      <w:r w:rsidRPr="0040182A">
        <w:t>о</w:t>
      </w:r>
      <w:r w:rsidRPr="0040182A">
        <w:softHyphen/>
        <w:t>верхности:</w:t>
      </w:r>
    </w:p>
    <w:p w:rsidR="00F85F07" w:rsidRPr="0040182A" w:rsidRDefault="00F85F07" w:rsidP="00F85F07">
      <w:pPr>
        <w:widowControl w:val="0"/>
        <w:ind w:firstLine="567"/>
        <w:jc w:val="center"/>
      </w:pPr>
      <w:r w:rsidRPr="0040182A">
        <w:rPr>
          <w:position w:val="-20"/>
        </w:rPr>
        <w:object w:dxaOrig="820" w:dyaOrig="520">
          <v:shape id="_x0000_i1028" type="#_x0000_t75" style="width:49.5pt;height:31.5pt" o:ole="">
            <v:imagedata r:id="rId10" o:title=""/>
          </v:shape>
          <o:OLEObject Type="Embed" ProgID="Equation.3" ShapeID="_x0000_i1028" DrawAspect="Content" ObjectID="_1586090058" r:id="rId11"/>
        </w:objec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 xml:space="preserve">где </w:t>
      </w:r>
      <w:r w:rsidRPr="0040182A">
        <w:rPr>
          <w:i/>
          <w:iCs/>
        </w:rPr>
        <w:t>S</w:t>
      </w:r>
      <w:r w:rsidRPr="0040182A">
        <w:t xml:space="preserve"> - площадь поверхности.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Данная величина встречается и под другими названиями -  плотность за</w:t>
      </w:r>
      <w:r w:rsidRPr="0040182A">
        <w:softHyphen/>
        <w:t>грязнения п</w:t>
      </w:r>
      <w:r w:rsidRPr="0040182A">
        <w:t>о</w:t>
      </w:r>
      <w:r w:rsidRPr="0040182A">
        <w:t xml:space="preserve">верхности радионуклидами или </w:t>
      </w:r>
      <w:proofErr w:type="gramStart"/>
      <w:r w:rsidRPr="0040182A">
        <w:t>поверхностная  концентрация</w:t>
      </w:r>
      <w:proofErr w:type="gramEnd"/>
      <w:r w:rsidRPr="0040182A">
        <w:t>. Основная единица изм</w:t>
      </w:r>
      <w:r w:rsidRPr="0040182A">
        <w:t>е</w:t>
      </w:r>
      <w:r w:rsidRPr="0040182A">
        <w:t>рения – кБк/м</w:t>
      </w:r>
      <w:r w:rsidRPr="0040182A">
        <w:rPr>
          <w:vertAlign w:val="superscript"/>
        </w:rPr>
        <w:t>2</w:t>
      </w:r>
      <w:r w:rsidRPr="0040182A">
        <w:t>, внесистемная – Ки/м</w:t>
      </w:r>
      <w:r w:rsidRPr="0040182A">
        <w:rPr>
          <w:vertAlign w:val="superscript"/>
        </w:rPr>
        <w:t>2</w:t>
      </w:r>
      <w:r w:rsidRPr="0040182A">
        <w:t xml:space="preserve">. 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Активность радиоактивного вещества непосредственно не характеризует ионизиру</w:t>
      </w:r>
      <w:r w:rsidRPr="0040182A">
        <w:t>ю</w:t>
      </w:r>
      <w:r w:rsidRPr="0040182A">
        <w:t>щее воздействие излучения, так как при одной и той же активности ио</w:t>
      </w:r>
      <w:r w:rsidRPr="0040182A">
        <w:softHyphen/>
        <w:t>низирующее воздейс</w:t>
      </w:r>
      <w:r w:rsidRPr="0040182A">
        <w:t>т</w:t>
      </w:r>
      <w:r w:rsidRPr="0040182A">
        <w:t xml:space="preserve">вие зависит от вида и энергии излучения, физических свойств облучаемой среды и других факторов. Ионизирующее действие излучений, </w:t>
      </w:r>
      <w:proofErr w:type="gramStart"/>
      <w:r w:rsidRPr="0040182A">
        <w:t>а следовательно</w:t>
      </w:r>
      <w:proofErr w:type="gramEnd"/>
      <w:r w:rsidRPr="0040182A">
        <w:t>, и их поражающее воздейс</w:t>
      </w:r>
      <w:r w:rsidRPr="0040182A">
        <w:t>т</w:t>
      </w:r>
      <w:r w:rsidRPr="0040182A">
        <w:t>вие на организм харак</w:t>
      </w:r>
      <w:r w:rsidRPr="0040182A">
        <w:softHyphen/>
        <w:t>теризуется дозой излучения (облуч</w:t>
      </w:r>
      <w:r w:rsidRPr="0040182A">
        <w:t>е</w:t>
      </w:r>
      <w:r w:rsidRPr="0040182A">
        <w:t>ния).</w:t>
      </w:r>
    </w:p>
    <w:p w:rsidR="00F85F07" w:rsidRPr="0040182A" w:rsidRDefault="00F85F07" w:rsidP="00F85F07">
      <w:pPr>
        <w:widowControl w:val="0"/>
        <w:ind w:firstLine="567"/>
        <w:jc w:val="both"/>
      </w:pPr>
    </w:p>
    <w:p w:rsidR="00F85F07" w:rsidRPr="0040182A" w:rsidRDefault="00F85F07" w:rsidP="00F85F07">
      <w:pPr>
        <w:widowControl w:val="0"/>
        <w:ind w:firstLine="567"/>
        <w:jc w:val="center"/>
      </w:pPr>
      <w:r w:rsidRPr="0040182A">
        <w:rPr>
          <w:b/>
        </w:rPr>
        <w:t>1.3. Закон</w:t>
      </w:r>
      <w:r w:rsidRPr="0040182A">
        <w:t xml:space="preserve"> </w:t>
      </w:r>
      <w:r w:rsidRPr="0040182A">
        <w:rPr>
          <w:b/>
        </w:rPr>
        <w:t>радиоактивного расп</w:t>
      </w:r>
      <w:r w:rsidRPr="0040182A">
        <w:rPr>
          <w:b/>
        </w:rPr>
        <w:t>а</w:t>
      </w:r>
      <w:r w:rsidRPr="0040182A">
        <w:rPr>
          <w:b/>
        </w:rPr>
        <w:t>да</w:t>
      </w:r>
    </w:p>
    <w:p w:rsidR="00F85F07" w:rsidRPr="0040182A" w:rsidRDefault="00F85F07" w:rsidP="00F85F07">
      <w:pPr>
        <w:widowControl w:val="0"/>
        <w:ind w:firstLine="567"/>
        <w:jc w:val="both"/>
      </w:pP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Количество любых радионуклидов со временем уменьшается вследствие радиоакти</w:t>
      </w:r>
      <w:r w:rsidRPr="0040182A">
        <w:t>в</w:t>
      </w:r>
      <w:r w:rsidRPr="0040182A">
        <w:t>ного распада. Особенность радиоактивного распада состоит и в том, что нуклиды о</w:t>
      </w:r>
      <w:r w:rsidRPr="0040182A">
        <w:t>д</w:t>
      </w:r>
      <w:r w:rsidRPr="0040182A">
        <w:t>ного и того же элемента распадаются не все сразу, а постепенно, в различное время. Ка</w:t>
      </w:r>
      <w:r w:rsidRPr="0040182A">
        <w:t>ж</w:t>
      </w:r>
      <w:r w:rsidRPr="0040182A">
        <w:t>дое ядро обязательно распадется, только момент распада конкретного ядра предсказать невозмо</w:t>
      </w:r>
      <w:r w:rsidRPr="0040182A">
        <w:t>ж</w:t>
      </w:r>
      <w:r w:rsidRPr="0040182A">
        <w:t>но. Можно лишь указать, что за определенный промежуток времени распадется такое-то колич</w:t>
      </w:r>
      <w:r w:rsidRPr="0040182A">
        <w:t>е</w:t>
      </w:r>
      <w:r w:rsidRPr="0040182A">
        <w:t>ство радионуклидов. Поэтому говорят, что радиоактивный распад носит вероятностный х</w:t>
      </w:r>
      <w:r w:rsidRPr="0040182A">
        <w:t>а</w:t>
      </w:r>
      <w:r w:rsidRPr="0040182A">
        <w:t xml:space="preserve">рактер. 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Скорость распада определяется строением ядра, и поэтому на этот процесс нево</w:t>
      </w:r>
      <w:r w:rsidRPr="0040182A">
        <w:t>з</w:t>
      </w:r>
      <w:r w:rsidRPr="0040182A">
        <w:t>можно повлиять н</w:t>
      </w:r>
      <w:r w:rsidRPr="0040182A">
        <w:t>и</w:t>
      </w:r>
      <w:r w:rsidRPr="0040182A">
        <w:t>какими обычными физическими или химическими способами.</w:t>
      </w:r>
    </w:p>
    <w:p w:rsidR="00F85F07" w:rsidRPr="0040182A" w:rsidRDefault="00F85F07" w:rsidP="00F85F07">
      <w:pPr>
        <w:pStyle w:val="2"/>
        <w:spacing w:after="0" w:line="240" w:lineRule="auto"/>
        <w:ind w:left="0" w:firstLine="567"/>
        <w:jc w:val="both"/>
      </w:pPr>
      <w:r w:rsidRPr="0040182A">
        <w:lastRenderedPageBreak/>
        <w:t>Кроме того, если мы будем наблюдать за малым количеством радионуклидов (напр</w:t>
      </w:r>
      <w:r w:rsidRPr="0040182A">
        <w:t>и</w:t>
      </w:r>
      <w:r w:rsidRPr="0040182A">
        <w:t>мер, 5 или 25 нуклидов), то мы не заметим никаких закономерностей радиоактивного расп</w:t>
      </w:r>
      <w:r w:rsidRPr="0040182A">
        <w:t>а</w:t>
      </w:r>
      <w:r w:rsidRPr="0040182A">
        <w:t>да. Малое число ядер может распасться сразу в момент начала наблюдения, а может не ра</w:t>
      </w:r>
      <w:r w:rsidRPr="0040182A">
        <w:t>с</w:t>
      </w:r>
      <w:r w:rsidRPr="0040182A">
        <w:t>падаться довольно большое время, или распад может идти неравномерно: то бол</w:t>
      </w:r>
      <w:r w:rsidRPr="0040182A">
        <w:t>ь</w:t>
      </w:r>
      <w:r w:rsidRPr="0040182A">
        <w:t>шими, то меньшими порциями. Закономерности распада проявляются для большого числа радиону</w:t>
      </w:r>
      <w:r w:rsidRPr="0040182A">
        <w:t>к</w:t>
      </w:r>
      <w:r w:rsidRPr="0040182A">
        <w:t>лидов, как правило, более чем 100 ядер. Такие закономерности, характерные для большого количества данных, описываются математически с помощью статистики. Исх</w:t>
      </w:r>
      <w:r w:rsidRPr="0040182A">
        <w:t>о</w:t>
      </w:r>
      <w:r w:rsidRPr="0040182A">
        <w:t>дя из этого</w:t>
      </w:r>
      <w:r>
        <w:t>,</w:t>
      </w:r>
      <w:r w:rsidRPr="0040182A">
        <w:t xml:space="preserve"> говорят, что радиоактивный распад носит статистический характер, т. е. справедлив для большого количества ну</w:t>
      </w:r>
      <w:r w:rsidRPr="0040182A">
        <w:t>к</w:t>
      </w:r>
      <w:r w:rsidRPr="0040182A">
        <w:t>лидов.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 xml:space="preserve">Все указанные выше особенности радиоактивного распада позволяют определить его как статистический вероятностный </w:t>
      </w:r>
      <w:proofErr w:type="gramStart"/>
      <w:r w:rsidRPr="0040182A">
        <w:t>процесс,  т.е.</w:t>
      </w:r>
      <w:proofErr w:type="gramEnd"/>
      <w:r w:rsidRPr="0040182A">
        <w:t xml:space="preserve"> вероятность распада для данного радиону</w:t>
      </w:r>
      <w:r w:rsidRPr="0040182A">
        <w:t>к</w:t>
      </w:r>
      <w:r w:rsidRPr="0040182A">
        <w:t>лида постоянна  и  не  зависит  от присутствия или отсутствия других радиоакти</w:t>
      </w:r>
      <w:r w:rsidRPr="0040182A">
        <w:t>в</w:t>
      </w:r>
      <w:r w:rsidRPr="0040182A">
        <w:t>ных ядер. Скорость распада зависит только от числа радиоактивных ядер в данный м</w:t>
      </w:r>
      <w:r w:rsidRPr="0040182A">
        <w:t>о</w:t>
      </w:r>
      <w:r w:rsidRPr="0040182A">
        <w:t>мент вре</w:t>
      </w:r>
      <w:r w:rsidRPr="0040182A">
        <w:softHyphen/>
        <w:t>мени. Такие процессы описываются экспоненциальным соотношением. Мате</w:t>
      </w:r>
      <w:r w:rsidRPr="0040182A">
        <w:softHyphen/>
        <w:t>матически закон р</w:t>
      </w:r>
      <w:r w:rsidRPr="0040182A">
        <w:t>а</w:t>
      </w:r>
      <w:r w:rsidRPr="0040182A">
        <w:t>диоактивного распада выражается следующим уравнением и устана</w:t>
      </w:r>
      <w:r w:rsidRPr="0040182A">
        <w:t>в</w:t>
      </w:r>
      <w:r w:rsidRPr="0040182A">
        <w:t>ливает, что за единицу времени распадается всегда одна и та же доля имеющихся в нал</w:t>
      </w:r>
      <w:r w:rsidRPr="0040182A">
        <w:t>и</w:t>
      </w:r>
      <w:r w:rsidRPr="0040182A">
        <w:t>чии ядер:</w:t>
      </w:r>
    </w:p>
    <w:p w:rsidR="00F85F07" w:rsidRPr="0040182A" w:rsidRDefault="00F85F07" w:rsidP="00F85F07">
      <w:pPr>
        <w:widowControl w:val="0"/>
        <w:ind w:firstLine="567"/>
        <w:jc w:val="center"/>
      </w:pPr>
      <w:r w:rsidRPr="0040182A">
        <w:rPr>
          <w:lang w:val="en-US"/>
        </w:rPr>
        <w:t>N</w:t>
      </w:r>
      <w:r w:rsidRPr="0040182A">
        <w:rPr>
          <w:vertAlign w:val="subscript"/>
          <w:lang w:val="en-US"/>
        </w:rPr>
        <w:t>t</w:t>
      </w:r>
      <w:r w:rsidRPr="0040182A">
        <w:t xml:space="preserve"> = </w:t>
      </w:r>
      <w:r w:rsidRPr="0040182A">
        <w:rPr>
          <w:lang w:val="en-US"/>
        </w:rPr>
        <w:t>N</w:t>
      </w:r>
      <w:r w:rsidRPr="0040182A">
        <w:rPr>
          <w:vertAlign w:val="subscript"/>
        </w:rPr>
        <w:t>0</w:t>
      </w:r>
      <w:r w:rsidRPr="0040182A">
        <w:rPr>
          <w:lang w:val="en-US"/>
        </w:rPr>
        <w:sym w:font="Symbol" w:char="F0D7"/>
      </w:r>
      <w:r w:rsidRPr="0040182A">
        <w:rPr>
          <w:lang w:val="en-US"/>
        </w:rPr>
        <w:t>e</w:t>
      </w:r>
      <w:r w:rsidRPr="0040182A">
        <w:rPr>
          <w:vertAlign w:val="superscript"/>
        </w:rPr>
        <w:t>-</w:t>
      </w:r>
      <w:r w:rsidRPr="0040182A">
        <w:rPr>
          <w:vertAlign w:val="superscript"/>
          <w:lang w:val="en-US"/>
        </w:rPr>
        <w:sym w:font="Symbol" w:char="F06C"/>
      </w:r>
      <w:r w:rsidRPr="0040182A">
        <w:rPr>
          <w:vertAlign w:val="superscript"/>
          <w:lang w:val="en-US"/>
        </w:rPr>
        <w:t>t</w:t>
      </w:r>
      <w:r w:rsidRPr="0040182A">
        <w:t>,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 xml:space="preserve">где </w:t>
      </w:r>
      <w:r w:rsidRPr="0040182A">
        <w:rPr>
          <w:lang w:val="en-US"/>
        </w:rPr>
        <w:t>N</w:t>
      </w:r>
      <w:r w:rsidRPr="0040182A">
        <w:rPr>
          <w:vertAlign w:val="subscript"/>
          <w:lang w:val="en-US"/>
        </w:rPr>
        <w:t>t</w:t>
      </w:r>
      <w:r w:rsidRPr="0040182A">
        <w:rPr>
          <w:vertAlign w:val="subscript"/>
        </w:rPr>
        <w:t xml:space="preserve"> </w:t>
      </w:r>
      <w:r w:rsidRPr="0040182A">
        <w:t>– количество атомных ядер, оставшихся через промежуток вре</w:t>
      </w:r>
      <w:r w:rsidRPr="0040182A">
        <w:softHyphen/>
        <w:t xml:space="preserve">мени t; </w:t>
      </w:r>
      <w:r w:rsidRPr="0040182A">
        <w:rPr>
          <w:lang w:val="en-US"/>
        </w:rPr>
        <w:t>N</w:t>
      </w:r>
      <w:r w:rsidRPr="0040182A">
        <w:rPr>
          <w:vertAlign w:val="subscript"/>
        </w:rPr>
        <w:t xml:space="preserve">0 </w:t>
      </w:r>
      <w:r w:rsidRPr="0040182A">
        <w:t>– н</w:t>
      </w:r>
      <w:r w:rsidRPr="0040182A">
        <w:t>а</w:t>
      </w:r>
      <w:r w:rsidRPr="0040182A">
        <w:t xml:space="preserve">чальное количество атомных ядер, т. е. количество ядер в момент наблюдения при </w:t>
      </w:r>
      <w:r w:rsidRPr="0040182A">
        <w:rPr>
          <w:lang w:val="en-US"/>
        </w:rPr>
        <w:t>t</w:t>
      </w:r>
      <w:r w:rsidRPr="0040182A">
        <w:t xml:space="preserve"> =0; е = 2,72 - основание натурального логарифма, которое указывает на графический вид математ</w:t>
      </w:r>
      <w:r w:rsidRPr="0040182A">
        <w:t>и</w:t>
      </w:r>
      <w:r w:rsidRPr="0040182A">
        <w:t>ческой зависимости (графически распад выражается не прямой линией, а экспоне</w:t>
      </w:r>
      <w:r w:rsidRPr="0040182A">
        <w:t>н</w:t>
      </w:r>
      <w:r w:rsidRPr="0040182A">
        <w:t xml:space="preserve">той); </w:t>
      </w:r>
      <w:r w:rsidRPr="0040182A">
        <w:sym w:font="Symbol" w:char="F06C"/>
      </w:r>
      <w:r w:rsidRPr="0040182A">
        <w:t xml:space="preserve"> - постоянная радиоактивного распада, показывающая какая доля радионуклидов распадае</w:t>
      </w:r>
      <w:r w:rsidRPr="0040182A">
        <w:t>т</w:t>
      </w:r>
      <w:r w:rsidRPr="0040182A">
        <w:t>ся в единицу времени; t – время распада.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Постоянная радиоактивного распада является справочной величиной и строго опред</w:t>
      </w:r>
      <w:r w:rsidRPr="0040182A">
        <w:t>е</w:t>
      </w:r>
      <w:r w:rsidRPr="0040182A">
        <w:t>ленной для каждого типа радионуклидов; она также характеризует относительную ск</w:t>
      </w:r>
      <w:r w:rsidRPr="0040182A">
        <w:t>о</w:t>
      </w:r>
      <w:r w:rsidRPr="0040182A">
        <w:t>рость распада. Размерность постоянной распада выражают в о</w:t>
      </w:r>
      <w:r w:rsidRPr="0040182A">
        <w:t>б</w:t>
      </w:r>
      <w:r w:rsidRPr="0040182A">
        <w:t>ратных единицах времени: с</w:t>
      </w:r>
      <w:r w:rsidRPr="0040182A">
        <w:rPr>
          <w:vertAlign w:val="superscript"/>
        </w:rPr>
        <w:t>-1</w:t>
      </w:r>
      <w:r w:rsidRPr="0040182A">
        <w:t>, мин</w:t>
      </w:r>
      <w:r w:rsidRPr="0040182A">
        <w:rPr>
          <w:vertAlign w:val="superscript"/>
        </w:rPr>
        <w:t>-1</w:t>
      </w:r>
      <w:r w:rsidRPr="0040182A">
        <w:t>, ч</w:t>
      </w:r>
      <w:r w:rsidRPr="0040182A">
        <w:rPr>
          <w:vertAlign w:val="superscript"/>
        </w:rPr>
        <w:t>-1</w:t>
      </w:r>
      <w:r w:rsidRPr="0040182A">
        <w:t xml:space="preserve"> и т. д., чтобы показать, что количество радионуклидов не растет, а убывает. Величину, обратную постоянной радиоактивного распада </w:t>
      </w:r>
      <w:r w:rsidRPr="0040182A">
        <w:sym w:font="Symbol" w:char="F074"/>
      </w:r>
      <w:r w:rsidRPr="0040182A">
        <w:t xml:space="preserve"> = 1/</w:t>
      </w:r>
      <w:r w:rsidRPr="0040182A">
        <w:sym w:font="Symbol" w:char="F06C"/>
      </w:r>
      <w:r w:rsidRPr="0040182A">
        <w:t>, называют средней продолжительн</w:t>
      </w:r>
      <w:r w:rsidRPr="0040182A">
        <w:t>о</w:t>
      </w:r>
      <w:r w:rsidRPr="0040182A">
        <w:t>стью жизни ядра.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Графически закон радиоактивного распада выражается экспоненциаль</w:t>
      </w:r>
      <w:r w:rsidRPr="0040182A">
        <w:softHyphen/>
        <w:t>ной кривой (рис. 1).</w:t>
      </w:r>
    </w:p>
    <w:p w:rsidR="00F85F07" w:rsidRPr="0040182A" w:rsidRDefault="00F85F07" w:rsidP="00F85F07">
      <w:pPr>
        <w:widowControl w:val="0"/>
        <w:ind w:firstLine="284"/>
        <w:jc w:val="both"/>
      </w:pPr>
    </w:p>
    <w:p w:rsidR="00F85F07" w:rsidRPr="0040182A" w:rsidRDefault="00F85F07" w:rsidP="00F85F07">
      <w:pPr>
        <w:widowControl w:val="0"/>
        <w:ind w:firstLine="284"/>
        <w:jc w:val="center"/>
        <w:rPr>
          <w:b/>
          <w:bCs/>
        </w:rPr>
      </w:pPr>
      <w:r w:rsidRPr="0040182A">
        <w:rPr>
          <w:b/>
          <w:bCs/>
          <w:noProof/>
        </w:rPr>
        <w:drawing>
          <wp:inline distT="0" distB="0" distL="0" distR="0">
            <wp:extent cx="2647950" cy="1857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F07" w:rsidRPr="0040182A" w:rsidRDefault="00F85F07" w:rsidP="00F85F07">
      <w:pPr>
        <w:widowControl w:val="0"/>
        <w:ind w:firstLine="284"/>
        <w:jc w:val="center"/>
        <w:rPr>
          <w:b/>
          <w:bCs/>
        </w:rPr>
      </w:pPr>
    </w:p>
    <w:p w:rsidR="00F85F07" w:rsidRPr="0040182A" w:rsidRDefault="00F85F07" w:rsidP="00F85F07">
      <w:pPr>
        <w:widowControl w:val="0"/>
        <w:jc w:val="center"/>
      </w:pPr>
      <w:r w:rsidRPr="0040182A">
        <w:t>Рис.1. Кривая радиоактивного распада.</w:t>
      </w:r>
    </w:p>
    <w:p w:rsidR="00F85F07" w:rsidRDefault="00F85F07" w:rsidP="00F85F07">
      <w:pPr>
        <w:widowControl w:val="0"/>
        <w:ind w:firstLine="284"/>
        <w:jc w:val="both"/>
      </w:pP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Для характеристики скорости распада радиоактивных элементов в прак</w:t>
      </w:r>
      <w:r w:rsidRPr="0040182A">
        <w:softHyphen/>
        <w:t>тике пользую</w:t>
      </w:r>
      <w:r w:rsidRPr="0040182A">
        <w:t>т</w:t>
      </w:r>
      <w:r w:rsidRPr="0040182A">
        <w:t xml:space="preserve">ся </w:t>
      </w:r>
      <w:proofErr w:type="gramStart"/>
      <w:r w:rsidRPr="0040182A">
        <w:t>вместо постоянной распада</w:t>
      </w:r>
      <w:proofErr w:type="gramEnd"/>
      <w:r w:rsidRPr="0040182A">
        <w:t xml:space="preserve"> периодом полурасп</w:t>
      </w:r>
      <w:r w:rsidRPr="0040182A">
        <w:t>а</w:t>
      </w:r>
      <w:r w:rsidRPr="0040182A">
        <w:t>да.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rPr>
          <w:b/>
        </w:rPr>
        <w:t xml:space="preserve">Период полураспада </w:t>
      </w:r>
      <w:r w:rsidRPr="0040182A">
        <w:t>– это время, в течение которого распадается поло</w:t>
      </w:r>
      <w:r w:rsidRPr="0040182A">
        <w:softHyphen/>
        <w:t>вина исхо</w:t>
      </w:r>
      <w:r w:rsidRPr="0040182A">
        <w:t>д</w:t>
      </w:r>
      <w:r w:rsidRPr="0040182A">
        <w:t>ного количества радиоактивных ядер. Он обозначается буквой Т</w:t>
      </w:r>
      <w:r w:rsidRPr="0040182A">
        <w:rPr>
          <w:vertAlign w:val="subscript"/>
        </w:rPr>
        <w:t>1/2</w:t>
      </w:r>
      <w:r w:rsidRPr="0040182A">
        <w:t xml:space="preserve"> и выражается в единицах вр</w:t>
      </w:r>
      <w:r w:rsidRPr="0040182A">
        <w:t>е</w:t>
      </w:r>
      <w:r w:rsidRPr="0040182A">
        <w:t>мени. Для различных радиоактивных изотопов пе</w:t>
      </w:r>
      <w:r w:rsidRPr="0040182A">
        <w:softHyphen/>
        <w:t xml:space="preserve">риод полураспада имеет </w:t>
      </w:r>
      <w:r w:rsidRPr="0040182A">
        <w:lastRenderedPageBreak/>
        <w:t>значения от долей секунды до миллиардов лет. причем у одного и того же элемента могут быть изотопы с ра</w:t>
      </w:r>
      <w:r w:rsidRPr="0040182A">
        <w:t>з</w:t>
      </w:r>
      <w:r w:rsidRPr="0040182A">
        <w:t>личными периодами полураспада. По</w:t>
      </w:r>
      <w:r w:rsidRPr="0040182A">
        <w:softHyphen/>
        <w:t>этому радиоактивные изотопы разделяются на коро</w:t>
      </w:r>
      <w:r w:rsidRPr="0040182A">
        <w:t>т</w:t>
      </w:r>
      <w:r w:rsidRPr="0040182A">
        <w:t xml:space="preserve">коживущие (часы, дни) и долгоживущие (годы). Период полураспада, </w:t>
      </w:r>
      <w:proofErr w:type="gramStart"/>
      <w:r w:rsidRPr="0040182A">
        <w:t>также</w:t>
      </w:r>
      <w:proofErr w:type="gramEnd"/>
      <w:r w:rsidRPr="0040182A">
        <w:t xml:space="preserve"> как и постоя</w:t>
      </w:r>
      <w:r w:rsidRPr="0040182A">
        <w:t>н</w:t>
      </w:r>
      <w:r w:rsidRPr="0040182A">
        <w:t>ная распада, является ядерной постоянной, строго определенной для каждого типа радиону</w:t>
      </w:r>
      <w:r w:rsidRPr="0040182A">
        <w:t>к</w:t>
      </w:r>
      <w:r w:rsidRPr="0040182A">
        <w:t>лидов и справочной величиной. Только случайно два периода полура</w:t>
      </w:r>
      <w:r w:rsidRPr="0040182A">
        <w:t>с</w:t>
      </w:r>
      <w:r w:rsidRPr="0040182A">
        <w:t>пада могут оказаться одинаковыми или очень близкими для того, чтобы их можно было отличить. Так, марганец-56 и никель-65 имеют периоды полураспада 2,58 и 2,56 ч соо</w:t>
      </w:r>
      <w:r w:rsidRPr="0040182A">
        <w:t>т</w:t>
      </w:r>
      <w:r w:rsidRPr="0040182A">
        <w:t>ветственно.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Зная период полураспада или постоянную распада, всегда можно произвести идент</w:t>
      </w:r>
      <w:r w:rsidRPr="0040182A">
        <w:t>и</w:t>
      </w:r>
      <w:r w:rsidRPr="0040182A">
        <w:t>фикацию радионуклида, т. е. указать, какой именно радионуклид присутствует в данном о</w:t>
      </w:r>
      <w:r w:rsidRPr="0040182A">
        <w:t>б</w:t>
      </w:r>
      <w:r w:rsidRPr="0040182A">
        <w:t xml:space="preserve">разце или продукте. Период полураспада связан </w:t>
      </w:r>
      <w:proofErr w:type="gramStart"/>
      <w:r w:rsidRPr="0040182A">
        <w:t>с постоянной радиоактивного распада</w:t>
      </w:r>
      <w:proofErr w:type="gramEnd"/>
      <w:r w:rsidRPr="0040182A">
        <w:t xml:space="preserve"> соо</w:t>
      </w:r>
      <w:r w:rsidRPr="0040182A">
        <w:t>т</w:t>
      </w:r>
      <w:r w:rsidRPr="0040182A">
        <w:t>ношен</w:t>
      </w:r>
      <w:r w:rsidRPr="0040182A">
        <w:t>и</w:t>
      </w:r>
      <w:r w:rsidRPr="0040182A">
        <w:t>ем:</w:t>
      </w:r>
    </w:p>
    <w:p w:rsidR="00F85F07" w:rsidRPr="0040182A" w:rsidRDefault="00F85F07" w:rsidP="00F85F07">
      <w:pPr>
        <w:widowControl w:val="0"/>
        <w:ind w:firstLine="567"/>
        <w:jc w:val="center"/>
      </w:pPr>
      <w:r w:rsidRPr="0040182A">
        <w:sym w:font="Symbol" w:char="F06C"/>
      </w:r>
      <w:r w:rsidRPr="0040182A">
        <w:t xml:space="preserve"> = 0,693/Т</w:t>
      </w:r>
      <w:r w:rsidRPr="0040182A">
        <w:rPr>
          <w:vertAlign w:val="subscript"/>
        </w:rPr>
        <w:t xml:space="preserve">1/2 </w:t>
      </w:r>
      <w:r w:rsidRPr="0040182A">
        <w:t>или Т</w:t>
      </w:r>
      <w:r w:rsidRPr="0040182A">
        <w:rPr>
          <w:vertAlign w:val="subscript"/>
        </w:rPr>
        <w:t>1/2</w:t>
      </w:r>
      <w:r w:rsidRPr="0040182A">
        <w:t xml:space="preserve"> = 0,693/</w:t>
      </w:r>
      <w:r w:rsidRPr="0040182A">
        <w:sym w:font="Symbol" w:char="F06C"/>
      </w:r>
      <w:r w:rsidRPr="0040182A">
        <w:t>.</w:t>
      </w:r>
    </w:p>
    <w:p w:rsidR="00F85F07" w:rsidRPr="0040182A" w:rsidRDefault="00F85F07" w:rsidP="00F85F07">
      <w:pPr>
        <w:widowControl w:val="0"/>
        <w:ind w:firstLine="567"/>
        <w:jc w:val="center"/>
      </w:pP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Это соотношение показывает, что между этими двумя постоянными существует обра</w:t>
      </w:r>
      <w:r w:rsidRPr="0040182A">
        <w:t>т</w:t>
      </w:r>
      <w:r w:rsidRPr="0040182A">
        <w:t xml:space="preserve">ная зависимость, т. е. чем больше значение </w:t>
      </w:r>
      <w:r w:rsidRPr="0040182A">
        <w:sym w:font="Symbol" w:char="F06C"/>
      </w:r>
      <w:r w:rsidRPr="0040182A">
        <w:t>, тем меньше величина Т</w:t>
      </w:r>
      <w:r w:rsidRPr="0040182A">
        <w:rPr>
          <w:vertAlign w:val="subscript"/>
        </w:rPr>
        <w:t>1/2</w:t>
      </w:r>
      <w:r w:rsidRPr="0040182A">
        <w:t xml:space="preserve">  и, соответс</w:t>
      </w:r>
      <w:r w:rsidRPr="0040182A">
        <w:t>т</w:t>
      </w:r>
      <w:r w:rsidRPr="0040182A">
        <w:t xml:space="preserve">венно, распад протекает быстрее; и, наоборот, чем меньше </w:t>
      </w:r>
      <w:r w:rsidRPr="0040182A">
        <w:sym w:font="Symbol" w:char="F06C"/>
      </w:r>
      <w:r w:rsidRPr="0040182A">
        <w:t>, тем больше Т</w:t>
      </w:r>
      <w:r w:rsidRPr="0040182A">
        <w:rPr>
          <w:vertAlign w:val="subscript"/>
        </w:rPr>
        <w:t>1/2</w:t>
      </w:r>
      <w:r w:rsidRPr="0040182A">
        <w:t xml:space="preserve"> и распад идет медле</w:t>
      </w:r>
      <w:r w:rsidRPr="0040182A">
        <w:t>н</w:t>
      </w:r>
      <w:r w:rsidRPr="0040182A">
        <w:t>нее. Зам</w:t>
      </w:r>
      <w:r w:rsidRPr="0040182A">
        <w:t>е</w:t>
      </w:r>
      <w:r w:rsidRPr="0040182A">
        <w:t xml:space="preserve">нив </w:t>
      </w:r>
      <w:r w:rsidRPr="0040182A">
        <w:sym w:font="Symbol" w:char="F06C"/>
      </w:r>
      <w:r w:rsidRPr="0040182A">
        <w:t xml:space="preserve"> в формуле на Т</w:t>
      </w:r>
      <w:r w:rsidRPr="0040182A">
        <w:rPr>
          <w:vertAlign w:val="subscript"/>
        </w:rPr>
        <w:t>1/2</w:t>
      </w:r>
      <w:r w:rsidRPr="0040182A">
        <w:t>, получим</w:t>
      </w:r>
    </w:p>
    <w:p w:rsidR="00F85F07" w:rsidRPr="0040182A" w:rsidRDefault="00F85F07" w:rsidP="00F85F07">
      <w:pPr>
        <w:widowControl w:val="0"/>
        <w:ind w:firstLine="567"/>
        <w:jc w:val="center"/>
      </w:pPr>
      <w:r w:rsidRPr="0040182A">
        <w:rPr>
          <w:lang w:val="en-US"/>
        </w:rPr>
        <w:t>N</w:t>
      </w:r>
      <w:r w:rsidRPr="0040182A">
        <w:rPr>
          <w:vertAlign w:val="subscript"/>
          <w:lang w:val="en-US"/>
        </w:rPr>
        <w:t>t</w:t>
      </w:r>
      <w:r w:rsidRPr="0040182A">
        <w:t xml:space="preserve"> = </w:t>
      </w:r>
      <w:r w:rsidRPr="0040182A">
        <w:rPr>
          <w:lang w:val="en-US"/>
        </w:rPr>
        <w:t>N</w:t>
      </w:r>
      <w:r w:rsidRPr="0040182A">
        <w:rPr>
          <w:vertAlign w:val="subscript"/>
        </w:rPr>
        <w:t>0</w:t>
      </w:r>
      <w:r w:rsidRPr="0040182A">
        <w:rPr>
          <w:lang w:val="en-US"/>
        </w:rPr>
        <w:sym w:font="Symbol" w:char="F0D7"/>
      </w:r>
      <w:r w:rsidRPr="0040182A">
        <w:rPr>
          <w:lang w:val="en-US"/>
        </w:rPr>
        <w:t>e</w:t>
      </w:r>
      <w:r w:rsidRPr="0040182A">
        <w:rPr>
          <w:vertAlign w:val="superscript"/>
        </w:rPr>
        <w:t>-0,693</w:t>
      </w:r>
      <w:r w:rsidRPr="0040182A">
        <w:rPr>
          <w:vertAlign w:val="superscript"/>
          <w:lang w:val="en-US"/>
        </w:rPr>
        <w:t>t</w:t>
      </w:r>
      <w:r w:rsidRPr="0040182A">
        <w:rPr>
          <w:vertAlign w:val="superscript"/>
        </w:rPr>
        <w:t>/Т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Чтобы узнать полное время жизни данных радионуклидов, необходимо увеличить Т</w:t>
      </w:r>
      <w:r w:rsidRPr="0040182A">
        <w:rPr>
          <w:vertAlign w:val="subscript"/>
        </w:rPr>
        <w:t>1/2</w:t>
      </w:r>
      <w:r w:rsidRPr="0040182A">
        <w:t xml:space="preserve"> в 10 раз. Например, у стронция-90 Т</w:t>
      </w:r>
      <w:r w:rsidRPr="0040182A">
        <w:rPr>
          <w:vertAlign w:val="subscript"/>
        </w:rPr>
        <w:t>1/2</w:t>
      </w:r>
      <w:r w:rsidRPr="0040182A">
        <w:t xml:space="preserve"> </w:t>
      </w:r>
      <w:r w:rsidRPr="0040182A">
        <w:sym w:font="Symbol" w:char="F0BB"/>
      </w:r>
      <w:r w:rsidRPr="0040182A">
        <w:t xml:space="preserve"> 29 лет, следовательно, через 290 лет данный искусс</w:t>
      </w:r>
      <w:r w:rsidRPr="0040182A">
        <w:t>т</w:t>
      </w:r>
      <w:r w:rsidRPr="0040182A">
        <w:t>венный радионуклид практически полностью распадется с момента его образов</w:t>
      </w:r>
      <w:r w:rsidRPr="0040182A">
        <w:t>а</w:t>
      </w:r>
      <w:r w:rsidRPr="0040182A">
        <w:t>ния. Однако, исходя из вида экспоненциальной кривой, которая всегда стремится к нулю, но его не дост</w:t>
      </w:r>
      <w:r w:rsidRPr="0040182A">
        <w:t>и</w:t>
      </w:r>
      <w:r w:rsidRPr="0040182A">
        <w:t xml:space="preserve">гает, всегда есть вероятность, </w:t>
      </w:r>
      <w:proofErr w:type="gramStart"/>
      <w:r w:rsidRPr="0040182A">
        <w:t>что</w:t>
      </w:r>
      <w:proofErr w:type="gramEnd"/>
      <w:r w:rsidRPr="0040182A">
        <w:t xml:space="preserve"> хотя бы мизерное количество данных радионуклидов м</w:t>
      </w:r>
      <w:r w:rsidRPr="0040182A">
        <w:t>о</w:t>
      </w:r>
      <w:r w:rsidRPr="0040182A">
        <w:t>жет через 10Т</w:t>
      </w:r>
      <w:r w:rsidRPr="0040182A">
        <w:rPr>
          <w:vertAlign w:val="subscript"/>
        </w:rPr>
        <w:t>1/2</w:t>
      </w:r>
      <w:r w:rsidRPr="0040182A">
        <w:t xml:space="preserve"> не расп</w:t>
      </w:r>
      <w:r w:rsidRPr="0040182A">
        <w:t>а</w:t>
      </w:r>
      <w:r w:rsidRPr="0040182A">
        <w:t>сться.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Радиоактивное превращение одного из ядер никак не влияет на пре</w:t>
      </w:r>
      <w:r w:rsidRPr="0040182A">
        <w:softHyphen/>
        <w:t>вращение сосе</w:t>
      </w:r>
      <w:r w:rsidRPr="0040182A">
        <w:t>д</w:t>
      </w:r>
      <w:r w:rsidRPr="0040182A">
        <w:t xml:space="preserve">них ядер, т.е. </w:t>
      </w:r>
      <w:proofErr w:type="gramStart"/>
      <w:r w:rsidRPr="0040182A">
        <w:t>процессы  распада</w:t>
      </w:r>
      <w:proofErr w:type="gramEnd"/>
      <w:r w:rsidRPr="0040182A">
        <w:t xml:space="preserve"> различных ядер  протекают  абсолютно независимо друг от др</w:t>
      </w:r>
      <w:r w:rsidRPr="0040182A">
        <w:t>у</w:t>
      </w:r>
      <w:r w:rsidRPr="0040182A">
        <w:t>га. Радиоактивный распад нельзя замедлить или ускорить действием температуры, давления, и</w:t>
      </w:r>
      <w:r w:rsidRPr="0040182A">
        <w:t>з</w:t>
      </w:r>
      <w:r w:rsidRPr="0040182A">
        <w:t>менением химического состояния ато</w:t>
      </w:r>
      <w:r w:rsidRPr="0040182A">
        <w:softHyphen/>
        <w:t>мов или каким-либо другим способом. Поэтому, в отличие от химических от</w:t>
      </w:r>
      <w:r w:rsidRPr="0040182A">
        <w:softHyphen/>
        <w:t>равляющих веществ, радиоактивные вещества нел</w:t>
      </w:r>
      <w:r w:rsidRPr="0040182A">
        <w:t>ь</w:t>
      </w:r>
      <w:r w:rsidRPr="0040182A">
        <w:t xml:space="preserve">зя обезопасить </w:t>
      </w:r>
      <w:proofErr w:type="gramStart"/>
      <w:r w:rsidRPr="0040182A">
        <w:t>ни какой</w:t>
      </w:r>
      <w:proofErr w:type="gramEnd"/>
      <w:r w:rsidRPr="0040182A">
        <w:t>-либо химической реакцией, ни физич</w:t>
      </w:r>
      <w:r w:rsidRPr="0040182A">
        <w:t>е</w:t>
      </w:r>
      <w:r w:rsidRPr="0040182A">
        <w:t>ской обработкой.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Также бессмысленно говорить о времени полураспада или времени жизни одного р</w:t>
      </w:r>
      <w:r w:rsidRPr="0040182A">
        <w:t>а</w:t>
      </w:r>
      <w:r w:rsidRPr="0040182A">
        <w:t>диоактивного ядра. При использовании этих терминов подразумевают усредненные велич</w:t>
      </w:r>
      <w:r w:rsidRPr="0040182A">
        <w:t>и</w:t>
      </w:r>
      <w:r w:rsidRPr="0040182A">
        <w:t>ны, справедливые при наличии достаточного большого числа ядер данного изотопа. Когда говорят о среднем времени жизни радиоактивного ядра, то понимают под этим среднее вр</w:t>
      </w:r>
      <w:r w:rsidRPr="0040182A">
        <w:t>е</w:t>
      </w:r>
      <w:r w:rsidRPr="0040182A">
        <w:t>мя жизни ядер в каком-либо образце, содержащем эти р</w:t>
      </w:r>
      <w:r w:rsidRPr="0040182A">
        <w:t>а</w:t>
      </w:r>
      <w:r w:rsidRPr="0040182A">
        <w:t>диоактивные ядра.</w:t>
      </w:r>
    </w:p>
    <w:p w:rsidR="00F85F07" w:rsidRPr="0040182A" w:rsidRDefault="00F85F07" w:rsidP="00F85F07">
      <w:pPr>
        <w:widowControl w:val="0"/>
        <w:ind w:firstLine="567"/>
        <w:jc w:val="both"/>
      </w:pPr>
    </w:p>
    <w:p w:rsidR="00F85F07" w:rsidRPr="0040182A" w:rsidRDefault="00F85F07" w:rsidP="00F85F07">
      <w:pPr>
        <w:widowControl w:val="0"/>
        <w:ind w:firstLine="567"/>
        <w:jc w:val="center"/>
      </w:pPr>
      <w:r w:rsidRPr="0040182A">
        <w:rPr>
          <w:b/>
        </w:rPr>
        <w:t>1.4. Виды радиоактивного распада</w:t>
      </w:r>
    </w:p>
    <w:p w:rsidR="00F85F07" w:rsidRPr="0040182A" w:rsidRDefault="00F85F07" w:rsidP="00F85F07">
      <w:pPr>
        <w:widowControl w:val="0"/>
        <w:ind w:firstLine="567"/>
        <w:jc w:val="both"/>
      </w:pP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Ядра атомов устойчивы, но изменяют свое состояние при нарушении определенного соотношения протонов и нейтронов. В легких ядрах должно быть примерно поровну прот</w:t>
      </w:r>
      <w:r w:rsidRPr="0040182A">
        <w:t>о</w:t>
      </w:r>
      <w:r w:rsidRPr="0040182A">
        <w:t>нов и нейтронов. Если в ядре слишком много протонов или нейтронов, то такие ядра неу</w:t>
      </w:r>
      <w:r w:rsidRPr="0040182A">
        <w:t>с</w:t>
      </w:r>
      <w:r w:rsidRPr="0040182A">
        <w:t>тойчивы и претерпевают самопроизвольные радиоактивные превращения, в результате кот</w:t>
      </w:r>
      <w:r w:rsidRPr="0040182A">
        <w:t>о</w:t>
      </w:r>
      <w:r w:rsidRPr="0040182A">
        <w:t>рых изменяется состав ядра и, следовательно, ядро атома одного элемента превр</w:t>
      </w:r>
      <w:r w:rsidRPr="0040182A">
        <w:t>а</w:t>
      </w:r>
      <w:r w:rsidRPr="0040182A">
        <w:t>щается в ядро атома другого элемента. При этом процессе испускаются ядерные излуч</w:t>
      </w:r>
      <w:r w:rsidRPr="0040182A">
        <w:t>е</w:t>
      </w:r>
      <w:r w:rsidRPr="0040182A">
        <w:t>ния.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Существуют следующие основные типы ядерных превращений или виды радиоак</w:t>
      </w:r>
      <w:r w:rsidRPr="0040182A">
        <w:softHyphen/>
        <w:t>тивного распада: альфа-распад и бета-распад (электронный, позитронный и К-захват), вну</w:t>
      </w:r>
      <w:r w:rsidRPr="0040182A">
        <w:t>т</w:t>
      </w:r>
      <w:r w:rsidRPr="0040182A">
        <w:t>ренняя ко</w:t>
      </w:r>
      <w:r w:rsidRPr="0040182A">
        <w:t>н</w:t>
      </w:r>
      <w:r w:rsidRPr="0040182A">
        <w:t>версия.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rPr>
          <w:b/>
        </w:rPr>
        <w:t xml:space="preserve">Альфа-распад – </w:t>
      </w:r>
      <w:r w:rsidRPr="0040182A">
        <w:t xml:space="preserve">это испускание ядром радиоактивного </w:t>
      </w:r>
      <w:proofErr w:type="gramStart"/>
      <w:r w:rsidRPr="0040182A">
        <w:t>изотопа  альфа</w:t>
      </w:r>
      <w:proofErr w:type="gramEnd"/>
      <w:r w:rsidRPr="0040182A">
        <w:t>-частиц. Всле</w:t>
      </w:r>
      <w:r w:rsidRPr="0040182A">
        <w:t>д</w:t>
      </w:r>
      <w:r w:rsidRPr="0040182A">
        <w:t>ствие потери с альфа-частицей двух протонов и двух нейтронов распадающееся ядро пр</w:t>
      </w:r>
      <w:r w:rsidRPr="0040182A">
        <w:t>е</w:t>
      </w:r>
      <w:r w:rsidRPr="0040182A">
        <w:t xml:space="preserve">вращается в другое ядро, в котором число протонов (заряд ядра) уменьшается на 2, а </w:t>
      </w:r>
      <w:r w:rsidRPr="0040182A">
        <w:lastRenderedPageBreak/>
        <w:t>чи</w:t>
      </w:r>
      <w:r w:rsidRPr="0040182A">
        <w:t>с</w:t>
      </w:r>
      <w:r w:rsidRPr="0040182A">
        <w:t>ло частиц (массовое число) на 4. Следовательно, при данном радиоактивном распаде в соотве</w:t>
      </w:r>
      <w:r w:rsidRPr="0040182A">
        <w:t>т</w:t>
      </w:r>
      <w:r w:rsidRPr="0040182A">
        <w:t>ствии с правилом смещения (сдвига), сформулированным Фаянсом и Содди (1913 г.), обр</w:t>
      </w:r>
      <w:r w:rsidRPr="0040182A">
        <w:t>а</w:t>
      </w:r>
      <w:r w:rsidRPr="0040182A">
        <w:t>зующийся (дочерний) элемент смещен влево относительно исходного (м</w:t>
      </w:r>
      <w:r w:rsidRPr="0040182A">
        <w:t>а</w:t>
      </w:r>
      <w:r w:rsidRPr="0040182A">
        <w:t>теринского) на две клетки влево в периодической системе Д. И. Менделеева. Процесс ал</w:t>
      </w:r>
      <w:r w:rsidRPr="0040182A">
        <w:t>ь</w:t>
      </w:r>
      <w:r w:rsidRPr="0040182A">
        <w:t>фа-распада в общем виде записывается так:</w:t>
      </w:r>
    </w:p>
    <w:p w:rsidR="00F85F07" w:rsidRPr="0040182A" w:rsidRDefault="00F85F07" w:rsidP="00F85F07">
      <w:pPr>
        <w:widowControl w:val="0"/>
        <w:ind w:firstLine="567"/>
        <w:jc w:val="center"/>
      </w:pPr>
      <w:r w:rsidRPr="0040182A">
        <w:object w:dxaOrig="1840" w:dyaOrig="340">
          <v:shape id="_x0000_i1030" type="#_x0000_t75" style="width:112.5pt;height:21pt" o:ole="">
            <v:imagedata r:id="rId13" o:title=""/>
          </v:shape>
          <o:OLEObject Type="Embed" ProgID="Equation.3" ShapeID="_x0000_i1030" DrawAspect="Content" ObjectID="_1586090059" r:id="rId14"/>
        </w:object>
      </w:r>
      <w:r w:rsidRPr="0040182A">
        <w:t>,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 xml:space="preserve">где </w:t>
      </w:r>
      <w:r w:rsidRPr="0040182A">
        <w:rPr>
          <w:lang w:val="en-US"/>
        </w:rPr>
        <w:t>X</w:t>
      </w:r>
      <w:r w:rsidRPr="0040182A">
        <w:t xml:space="preserve"> – символ исходного ядра; </w:t>
      </w:r>
      <w:r w:rsidRPr="0040182A">
        <w:rPr>
          <w:lang w:val="en-US"/>
        </w:rPr>
        <w:t>Y</w:t>
      </w:r>
      <w:r w:rsidRPr="0040182A">
        <w:t xml:space="preserve"> – символ ядра продукта распада; </w:t>
      </w:r>
      <w:r w:rsidRPr="0040182A">
        <w:rPr>
          <w:vertAlign w:val="superscript"/>
        </w:rPr>
        <w:t>4</w:t>
      </w:r>
      <w:r w:rsidRPr="0040182A">
        <w:rPr>
          <w:vertAlign w:val="subscript"/>
        </w:rPr>
        <w:t>2</w:t>
      </w:r>
      <w:r w:rsidRPr="0040182A">
        <w:rPr>
          <w:lang w:val="en-US"/>
        </w:rPr>
        <w:t>He</w:t>
      </w:r>
      <w:r w:rsidRPr="0040182A">
        <w:t xml:space="preserve"> – альфа-частица, </w:t>
      </w:r>
      <w:r w:rsidRPr="0040182A">
        <w:rPr>
          <w:lang w:val="en-US"/>
        </w:rPr>
        <w:t>Q</w:t>
      </w:r>
      <w:r w:rsidRPr="0040182A">
        <w:t xml:space="preserve"> – освобожденный изб</w:t>
      </w:r>
      <w:r w:rsidRPr="0040182A">
        <w:t>ы</w:t>
      </w:r>
      <w:r w:rsidRPr="0040182A">
        <w:t>ток энергии.</w:t>
      </w:r>
    </w:p>
    <w:p w:rsidR="00F85F07" w:rsidRPr="0040182A" w:rsidRDefault="00F85F07" w:rsidP="00F85F07">
      <w:pPr>
        <w:pStyle w:val="2"/>
        <w:spacing w:after="0" w:line="240" w:lineRule="auto"/>
        <w:ind w:left="0" w:firstLine="567"/>
      </w:pPr>
      <w:r w:rsidRPr="0040182A">
        <w:t>Например, распад ядер радия-226 сопровождается испусканием альфа-частиц, при этом ядра радия-226 превращаются в ядра радон-222:</w:t>
      </w:r>
    </w:p>
    <w:p w:rsidR="00F85F07" w:rsidRPr="0040182A" w:rsidRDefault="00F85F07" w:rsidP="00F85F07">
      <w:pPr>
        <w:widowControl w:val="0"/>
        <w:ind w:firstLine="567"/>
        <w:jc w:val="center"/>
      </w:pPr>
      <w:r w:rsidRPr="0040182A">
        <w:object w:dxaOrig="2020" w:dyaOrig="340">
          <v:shape id="_x0000_i1031" type="#_x0000_t75" style="width:120.75pt;height:20.25pt" o:ole="">
            <v:imagedata r:id="rId15" o:title=""/>
          </v:shape>
          <o:OLEObject Type="Embed" ProgID="Equation.3" ShapeID="_x0000_i1031" DrawAspect="Content" ObjectID="_1586090060" r:id="rId16"/>
        </w:object>
      </w:r>
    </w:p>
    <w:p w:rsidR="00F85F07" w:rsidRPr="0040182A" w:rsidRDefault="00F85F07" w:rsidP="00F85F07">
      <w:pPr>
        <w:widowControl w:val="0"/>
        <w:ind w:firstLine="567"/>
        <w:jc w:val="both"/>
        <w:rPr>
          <w:b/>
        </w:rPr>
      </w:pPr>
      <w:r w:rsidRPr="0040182A">
        <w:t>Энергия, выделяющаяся при альфе-распаде, делится между альфа-частицей и ядром обратно пропорционально их массам. Э</w:t>
      </w:r>
      <w:r w:rsidRPr="0040182A">
        <w:rPr>
          <w:bCs/>
        </w:rPr>
        <w:t>нергия альфа-частиц строго связана с периодом п</w:t>
      </w:r>
      <w:r w:rsidRPr="0040182A">
        <w:rPr>
          <w:bCs/>
        </w:rPr>
        <w:t>о</w:t>
      </w:r>
      <w:r w:rsidRPr="0040182A">
        <w:rPr>
          <w:bCs/>
        </w:rPr>
        <w:t>лураспада данного радионуклида</w:t>
      </w:r>
      <w:r w:rsidRPr="0040182A">
        <w:rPr>
          <w:b/>
        </w:rPr>
        <w:t xml:space="preserve"> </w:t>
      </w:r>
      <w:r w:rsidRPr="0040182A">
        <w:rPr>
          <w:bCs/>
        </w:rPr>
        <w:t>(закон Гейгера-Неттола)</w:t>
      </w:r>
      <w:r w:rsidRPr="0040182A">
        <w:rPr>
          <w:b/>
        </w:rPr>
        <w:t xml:space="preserve">. </w:t>
      </w:r>
      <w:r w:rsidRPr="0040182A">
        <w:t>Это говорит о том, что, зная эне</w:t>
      </w:r>
      <w:r w:rsidRPr="0040182A">
        <w:t>р</w:t>
      </w:r>
      <w:r w:rsidRPr="0040182A">
        <w:t>гию альфа-частиц, можно установить период полураспада, а по периоду полураспада иде</w:t>
      </w:r>
      <w:r w:rsidRPr="0040182A">
        <w:t>н</w:t>
      </w:r>
      <w:r w:rsidRPr="0040182A">
        <w:t>тифицировать радионуклид. Например, ядро полония-214 характеризуется значениями эне</w:t>
      </w:r>
      <w:r w:rsidRPr="0040182A">
        <w:t>р</w:t>
      </w:r>
      <w:r w:rsidRPr="0040182A">
        <w:t>гии альфа-частиц Е = 7,687 МэВ и Т</w:t>
      </w:r>
      <w:r w:rsidRPr="0040182A">
        <w:rPr>
          <w:vertAlign w:val="subscript"/>
        </w:rPr>
        <w:t>1/2</w:t>
      </w:r>
      <w:r w:rsidRPr="0040182A">
        <w:t xml:space="preserve"> = 4,5</w:t>
      </w:r>
      <w:r w:rsidRPr="0040182A">
        <w:sym w:font="Symbol" w:char="F0D7"/>
      </w:r>
      <w:r w:rsidRPr="0040182A">
        <w:t>10</w:t>
      </w:r>
      <w:r w:rsidRPr="0040182A">
        <w:rPr>
          <w:vertAlign w:val="superscript"/>
        </w:rPr>
        <w:t xml:space="preserve">-4 </w:t>
      </w:r>
      <w:r w:rsidRPr="0040182A">
        <w:t>с, тогда как для ядра урана-238 Е = 4,196 МэВ и Т</w:t>
      </w:r>
      <w:r w:rsidRPr="0040182A">
        <w:rPr>
          <w:vertAlign w:val="subscript"/>
        </w:rPr>
        <w:t>1/2</w:t>
      </w:r>
      <w:r w:rsidRPr="0040182A">
        <w:t xml:space="preserve"> = 4,5</w:t>
      </w:r>
      <w:r w:rsidRPr="0040182A">
        <w:sym w:font="Symbol" w:char="F0D7"/>
      </w:r>
      <w:r w:rsidRPr="0040182A">
        <w:t>10</w:t>
      </w:r>
      <w:r w:rsidRPr="0040182A">
        <w:rPr>
          <w:vertAlign w:val="superscript"/>
        </w:rPr>
        <w:t>9</w:t>
      </w:r>
      <w:r w:rsidRPr="0040182A">
        <w:t xml:space="preserve"> лет. Кроме того, установлено, что чем больше энергия альфа-распада, тем быс</w:t>
      </w:r>
      <w:r w:rsidRPr="0040182A">
        <w:t>т</w:t>
      </w:r>
      <w:r w:rsidRPr="0040182A">
        <w:t>рее он протекает.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Альфа-распад – достаточно распространенное ядерное превращения тяжелых ядер (уран, то</w:t>
      </w:r>
      <w:r w:rsidRPr="0040182A">
        <w:softHyphen/>
        <w:t>рий, полоний, плуто</w:t>
      </w:r>
      <w:r w:rsidRPr="0040182A">
        <w:softHyphen/>
        <w:t xml:space="preserve">ний, и др. с </w:t>
      </w:r>
      <w:proofErr w:type="gramStart"/>
      <w:r w:rsidRPr="0040182A">
        <w:t>Z &gt;</w:t>
      </w:r>
      <w:proofErr w:type="gramEnd"/>
      <w:r w:rsidRPr="0040182A">
        <w:t xml:space="preserve"> 82); в настоящее время известно более 160 ал</w:t>
      </w:r>
      <w:r w:rsidRPr="0040182A">
        <w:t>ь</w:t>
      </w:r>
      <w:r w:rsidRPr="0040182A">
        <w:t>фа-излучающих ядер.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rPr>
          <w:b/>
        </w:rPr>
        <w:t xml:space="preserve">Бета-распад – </w:t>
      </w:r>
      <w:r w:rsidRPr="0040182A">
        <w:t>самопроизвольные превращения нейтрона в протон  или протона в не</w:t>
      </w:r>
      <w:r w:rsidRPr="0040182A">
        <w:t>й</w:t>
      </w:r>
      <w:r w:rsidRPr="0040182A">
        <w:t>трон внутри ядра, сопровождающиеся испусканием электронов</w:t>
      </w:r>
      <w:r w:rsidRPr="0040182A">
        <w:rPr>
          <w:b/>
        </w:rPr>
        <w:t xml:space="preserve"> </w:t>
      </w:r>
      <w:r w:rsidRPr="0040182A">
        <w:t>или позитронов и антине</w:t>
      </w:r>
      <w:r w:rsidRPr="0040182A">
        <w:t>й</w:t>
      </w:r>
      <w:r w:rsidRPr="0040182A">
        <w:t xml:space="preserve">трино </w:t>
      </w:r>
      <w:r w:rsidRPr="0040182A">
        <w:rPr>
          <w:position w:val="-10"/>
        </w:rPr>
        <w:object w:dxaOrig="240" w:dyaOrig="300">
          <v:shape id="_x0000_i1032" type="#_x0000_t75" style="width:12pt;height:15pt" o:ole="">
            <v:imagedata r:id="rId17" o:title=""/>
          </v:shape>
          <o:OLEObject Type="Embed" ProgID="Equation.3" ShapeID="_x0000_i1032" DrawAspect="Content" ObjectID="_1586090061" r:id="rId18"/>
        </w:object>
      </w:r>
      <w:r w:rsidRPr="0040182A">
        <w:t xml:space="preserve">   или не</w:t>
      </w:r>
      <w:r w:rsidRPr="0040182A">
        <w:t>й</w:t>
      </w:r>
      <w:r w:rsidRPr="0040182A">
        <w:t xml:space="preserve">трино </w:t>
      </w:r>
      <w:r w:rsidRPr="0040182A">
        <w:sym w:font="Symbol" w:char="F06E"/>
      </w:r>
      <w:r w:rsidRPr="0040182A">
        <w:rPr>
          <w:vertAlign w:val="subscript"/>
        </w:rPr>
        <w:t>е</w:t>
      </w:r>
      <w:r w:rsidRPr="0040182A">
        <w:t>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Если в ядре имеется излишек нейтронов (“нейтронная перегрузка” ядра), то прои</w:t>
      </w:r>
      <w:r w:rsidRPr="0040182A">
        <w:t>с</w:t>
      </w:r>
      <w:r w:rsidRPr="0040182A">
        <w:t>ходит электронный бета-распад, при котором один из нейтронов превращается в протон, испуская при этом электрон и ант</w:t>
      </w:r>
      <w:r w:rsidRPr="0040182A">
        <w:t>и</w:t>
      </w:r>
      <w:r w:rsidRPr="0040182A">
        <w:t xml:space="preserve">нейтрино: </w:t>
      </w:r>
    </w:p>
    <w:p w:rsidR="00F85F07" w:rsidRPr="0040182A" w:rsidRDefault="00F85F07" w:rsidP="00F85F07">
      <w:pPr>
        <w:widowControl w:val="0"/>
        <w:ind w:firstLine="567"/>
        <w:jc w:val="center"/>
      </w:pPr>
      <w:r w:rsidRPr="0040182A">
        <w:rPr>
          <w:position w:val="-10"/>
        </w:rPr>
        <w:object w:dxaOrig="1359" w:dyaOrig="320">
          <v:shape id="_x0000_i1033" type="#_x0000_t75" style="width:78.75pt;height:18pt" o:ole="">
            <v:imagedata r:id="rId19" o:title=""/>
          </v:shape>
          <o:OLEObject Type="Embed" ProgID="Equation.3" ShapeID="_x0000_i1033" DrawAspect="Content" ObjectID="_1586090062" r:id="rId20"/>
        </w:object>
      </w:r>
      <w:r w:rsidRPr="0040182A">
        <w:t>.</w:t>
      </w:r>
    </w:p>
    <w:p w:rsidR="00F85F07" w:rsidRPr="0040182A" w:rsidRDefault="00F85F07" w:rsidP="00F85F07">
      <w:pPr>
        <w:pStyle w:val="2"/>
        <w:spacing w:after="0" w:line="240" w:lineRule="auto"/>
        <w:ind w:left="0" w:firstLine="567"/>
      </w:pPr>
      <w:r w:rsidRPr="0040182A">
        <w:t>При этом распаде заряд ядра и, соответственно, атомный номер дочернего ядра увел</w:t>
      </w:r>
      <w:r w:rsidRPr="0040182A">
        <w:t>и</w:t>
      </w:r>
      <w:r w:rsidRPr="0040182A">
        <w:t>чивается на 1, а массовое число не изменяется, т. е. дочерний элемент сдвинут в периодич</w:t>
      </w:r>
      <w:r w:rsidRPr="0040182A">
        <w:t>е</w:t>
      </w:r>
      <w:r w:rsidRPr="0040182A">
        <w:t>ской системе Д. И. Менд</w:t>
      </w:r>
      <w:r w:rsidRPr="0040182A">
        <w:t>е</w:t>
      </w:r>
      <w:r w:rsidRPr="0040182A">
        <w:t>леева на одну клетку вправо от исходного. Процесс бета-распада в общем виде записывается так:</w:t>
      </w:r>
    </w:p>
    <w:p w:rsidR="00F85F07" w:rsidRPr="0040182A" w:rsidRDefault="00F85F07" w:rsidP="00F85F07">
      <w:pPr>
        <w:widowControl w:val="0"/>
        <w:ind w:firstLine="567"/>
        <w:jc w:val="center"/>
      </w:pPr>
      <w:r w:rsidRPr="0040182A">
        <w:rPr>
          <w:position w:val="-10"/>
        </w:rPr>
        <w:object w:dxaOrig="1820" w:dyaOrig="520">
          <v:shape id="_x0000_i1034" type="#_x0000_t75" style="width:114pt;height:33pt" o:ole="">
            <v:imagedata r:id="rId21" o:title=""/>
          </v:shape>
          <o:OLEObject Type="Embed" ProgID="Equation.3" ShapeID="_x0000_i1034" DrawAspect="Content" ObjectID="_1586090063" r:id="rId22"/>
        </w:object>
      </w:r>
      <w:r w:rsidRPr="0040182A">
        <w:t>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Таким способом распада</w:t>
      </w:r>
      <w:r w:rsidRPr="0040182A">
        <w:softHyphen/>
        <w:t>ются ядра с избытком нейтронов. Например, распад ядер стронция-90 сопровождается испусканием электронов и превращением их в иттрий-90:</w:t>
      </w:r>
    </w:p>
    <w:p w:rsidR="00F85F07" w:rsidRPr="0040182A" w:rsidRDefault="00F85F07" w:rsidP="00F85F07">
      <w:pPr>
        <w:widowControl w:val="0"/>
        <w:ind w:firstLine="567"/>
        <w:jc w:val="center"/>
      </w:pPr>
      <w:r w:rsidRPr="0040182A">
        <w:rPr>
          <w:position w:val="-10"/>
        </w:rPr>
        <w:object w:dxaOrig="2000" w:dyaOrig="320">
          <v:shape id="_x0000_i1035" type="#_x0000_t75" style="width:129pt;height:20.25pt" o:ole="">
            <v:imagedata r:id="rId23" o:title=""/>
          </v:shape>
          <o:OLEObject Type="Embed" ProgID="Equation.3" ShapeID="_x0000_i1035" DrawAspect="Content" ObjectID="_1586090064" r:id="rId24"/>
        </w:object>
      </w:r>
      <w:r w:rsidRPr="0040182A">
        <w:rPr>
          <w:highlight w:val="yellow"/>
        </w:rPr>
        <w:t xml:space="preserve"> 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Часто ядра элементов, образующихся при бета-распаде, имеют из</w:t>
      </w:r>
      <w:r w:rsidRPr="0040182A">
        <w:softHyphen/>
        <w:t>быточную энергию, которая высвобождается испусканием одного или не</w:t>
      </w:r>
      <w:r w:rsidRPr="0040182A">
        <w:softHyphen/>
        <w:t xml:space="preserve">скольких гамма-квантов. </w:t>
      </w:r>
      <w:proofErr w:type="gramStart"/>
      <w:r w:rsidRPr="0040182A">
        <w:t>Н</w:t>
      </w:r>
      <w:r w:rsidRPr="0040182A">
        <w:t>а</w:t>
      </w:r>
      <w:r w:rsidRPr="0040182A">
        <w:t>пример</w:t>
      </w:r>
      <w:proofErr w:type="gramEnd"/>
      <w:r w:rsidRPr="0040182A">
        <w:t>:</w:t>
      </w:r>
    </w:p>
    <w:p w:rsidR="00F85F07" w:rsidRPr="0040182A" w:rsidRDefault="00F85F07" w:rsidP="00F85F07">
      <w:pPr>
        <w:widowControl w:val="0"/>
        <w:ind w:firstLine="567"/>
        <w:jc w:val="center"/>
      </w:pPr>
      <w:r w:rsidRPr="0040182A">
        <w:rPr>
          <w:position w:val="-10"/>
        </w:rPr>
        <w:object w:dxaOrig="2020" w:dyaOrig="520">
          <v:shape id="_x0000_i1036" type="#_x0000_t75" style="width:123pt;height:31.5pt" o:ole="">
            <v:imagedata r:id="rId25" o:title=""/>
          </v:shape>
          <o:OLEObject Type="Embed" ProgID="Equation.3" ShapeID="_x0000_i1036" DrawAspect="Content" ObjectID="_1586090065" r:id="rId26"/>
        </w:objec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Электронный бета-распад характерен для многих естественных и искусственно пол</w:t>
      </w:r>
      <w:r w:rsidRPr="0040182A">
        <w:t>у</w:t>
      </w:r>
      <w:r w:rsidRPr="0040182A">
        <w:t>ченных радиоактивных элементов.</w:t>
      </w:r>
    </w:p>
    <w:p w:rsidR="00F85F07" w:rsidRPr="0040182A" w:rsidRDefault="00F85F07" w:rsidP="00F85F07">
      <w:pPr>
        <w:pStyle w:val="2"/>
        <w:spacing w:after="0" w:line="240" w:lineRule="auto"/>
        <w:ind w:left="0" w:firstLine="567"/>
      </w:pPr>
      <w:r w:rsidRPr="0040182A">
        <w:t>Если неблагоприятное соотношение нейтронов и протонов в ядре обусловлено изли</w:t>
      </w:r>
      <w:r w:rsidRPr="0040182A">
        <w:t>ш</w:t>
      </w:r>
      <w:r w:rsidRPr="0040182A">
        <w:t>ком протонов, то происходит позитронный бета-распад, при котором ядро испускает поз</w:t>
      </w:r>
      <w:r w:rsidRPr="0040182A">
        <w:t>и</w:t>
      </w:r>
      <w:r w:rsidRPr="0040182A">
        <w:t>трон и нейтрино в результате превращения пр</w:t>
      </w:r>
      <w:r w:rsidRPr="0040182A">
        <w:t>о</w:t>
      </w:r>
      <w:r w:rsidRPr="0040182A">
        <w:t>тона в нейтрон внутри ядра:</w:t>
      </w:r>
    </w:p>
    <w:p w:rsidR="00F85F07" w:rsidRPr="0040182A" w:rsidRDefault="00F85F07" w:rsidP="00F85F07">
      <w:pPr>
        <w:widowControl w:val="0"/>
        <w:ind w:firstLine="567"/>
        <w:jc w:val="center"/>
      </w:pPr>
      <w:r w:rsidRPr="0040182A">
        <w:rPr>
          <w:position w:val="-10"/>
        </w:rPr>
        <w:object w:dxaOrig="1460" w:dyaOrig="520">
          <v:shape id="_x0000_i1037" type="#_x0000_t75" style="width:93.75pt;height:33.75pt" o:ole="">
            <v:imagedata r:id="rId27" o:title=""/>
          </v:shape>
          <o:OLEObject Type="Embed" ProgID="Equation.3" ShapeID="_x0000_i1037" DrawAspect="Content" ObjectID="_1586090066" r:id="rId28"/>
        </w:objec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lastRenderedPageBreak/>
        <w:t>Заряд ядра и, соответственно, атомный номер дочернего элемента уменьшается на 1, массовое число не изменяется. Дочерний элемент будет занимать место в периодической системе Д. И. Менд</w:t>
      </w:r>
      <w:r w:rsidRPr="0040182A">
        <w:t>е</w:t>
      </w:r>
      <w:r w:rsidRPr="0040182A">
        <w:t>леева на одну клетку влево от материнского:</w:t>
      </w:r>
    </w:p>
    <w:p w:rsidR="00F85F07" w:rsidRPr="0040182A" w:rsidRDefault="00F85F07" w:rsidP="00F85F07">
      <w:pPr>
        <w:widowControl w:val="0"/>
        <w:ind w:firstLine="567"/>
        <w:jc w:val="center"/>
        <w:rPr>
          <w:lang w:val="en-US"/>
        </w:rPr>
      </w:pPr>
      <w:r w:rsidRPr="0040182A">
        <w:rPr>
          <w:position w:val="-10"/>
          <w:vertAlign w:val="superscript"/>
        </w:rPr>
        <w:object w:dxaOrig="1600" w:dyaOrig="320">
          <v:shape id="_x0000_i1038" type="#_x0000_t75" style="width:115.5pt;height:22.5pt" o:ole="">
            <v:imagedata r:id="rId29" o:title=""/>
          </v:shape>
          <o:OLEObject Type="Embed" ProgID="Equation.3" ShapeID="_x0000_i1038" DrawAspect="Content" ObjectID="_1586090067" r:id="rId30"/>
        </w:objec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Позитронный распад наблюдается у некоторых искусственно полученных изотопов. Напри</w:t>
      </w:r>
      <w:r w:rsidRPr="0040182A">
        <w:softHyphen/>
        <w:t>мер, распад изотопа фосфора-30 с образованием кре</w:t>
      </w:r>
      <w:r w:rsidRPr="0040182A">
        <w:t>м</w:t>
      </w:r>
      <w:r w:rsidRPr="0040182A">
        <w:t>ния-30:</w:t>
      </w:r>
    </w:p>
    <w:p w:rsidR="00F85F07" w:rsidRPr="0040182A" w:rsidRDefault="00F85F07" w:rsidP="00F85F07">
      <w:pPr>
        <w:widowControl w:val="0"/>
        <w:ind w:firstLine="567"/>
        <w:jc w:val="center"/>
      </w:pPr>
      <w:r w:rsidRPr="0040182A">
        <w:rPr>
          <w:position w:val="-10"/>
        </w:rPr>
        <w:object w:dxaOrig="1920" w:dyaOrig="320">
          <v:shape id="_x0000_i1039" type="#_x0000_t75" style="width:123pt;height:20.25pt" o:ole="">
            <v:imagedata r:id="rId31" o:title=""/>
          </v:shape>
          <o:OLEObject Type="Embed" ProgID="Equation.3" ShapeID="_x0000_i1039" DrawAspect="Content" ObjectID="_1586090068" r:id="rId32"/>
        </w:object>
      </w:r>
      <w:r w:rsidRPr="0040182A">
        <w:rPr>
          <w:highlight w:val="yellow"/>
        </w:rPr>
        <w:t xml:space="preserve"> 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Позитрон, вылетев из ядра, срывает с оболочки атома “лишний” электрон (слабо св</w:t>
      </w:r>
      <w:r w:rsidRPr="0040182A">
        <w:t>я</w:t>
      </w:r>
      <w:r w:rsidRPr="0040182A">
        <w:t>занный с ядром) или взаимодействует со свободным электроном, образуя пару “позитрон-электрон”. Вследствие того, что частица и античастица мгновенно взаимоуничтожаются с выделением энергии, то образованная пара превращается в два гамма-кванта с энергией, э</w:t>
      </w:r>
      <w:r w:rsidRPr="0040182A">
        <w:t>к</w:t>
      </w:r>
      <w:r w:rsidRPr="0040182A">
        <w:t>вивалентной массе частиц (</w:t>
      </w:r>
      <w:r w:rsidRPr="0040182A">
        <w:rPr>
          <w:lang w:val="en-US"/>
        </w:rPr>
        <w:t>e</w:t>
      </w:r>
      <w:r w:rsidRPr="0040182A">
        <w:rPr>
          <w:vertAlign w:val="superscript"/>
        </w:rPr>
        <w:t>+</w:t>
      </w:r>
      <w:r w:rsidRPr="0040182A">
        <w:t xml:space="preserve"> и </w:t>
      </w:r>
      <w:r w:rsidRPr="0040182A">
        <w:rPr>
          <w:lang w:val="en-US"/>
        </w:rPr>
        <w:t>e</w:t>
      </w:r>
      <w:r w:rsidRPr="0040182A">
        <w:rPr>
          <w:vertAlign w:val="superscript"/>
        </w:rPr>
        <w:t>-</w:t>
      </w:r>
      <w:r w:rsidRPr="0040182A">
        <w:t>). Процесс превращения п</w:t>
      </w:r>
      <w:r w:rsidRPr="0040182A">
        <w:t>а</w:t>
      </w:r>
      <w:r w:rsidRPr="0040182A">
        <w:t>ры “позитрон-электрон” в два гамма-кванта носит название аннигиляции (уничтожения), а возникающее электр</w:t>
      </w:r>
      <w:r w:rsidRPr="0040182A">
        <w:t>о</w:t>
      </w:r>
      <w:r w:rsidRPr="0040182A">
        <w:t>магнитное излучение называется аннигиляционным. В данном случае происходит пр</w:t>
      </w:r>
      <w:r w:rsidRPr="0040182A">
        <w:t>е</w:t>
      </w:r>
      <w:r w:rsidRPr="0040182A">
        <w:t>вращение одной формы материи (частиц вещества) в другую (излучение). Это подтверждается существован</w:t>
      </w:r>
      <w:r w:rsidRPr="0040182A">
        <w:t>и</w:t>
      </w:r>
      <w:r w:rsidRPr="0040182A">
        <w:t>ем обратной реакции – реакции образования пары, при которой электромагнитное излучение достаточно высокой энергии, проходя вблизи ядра под де</w:t>
      </w:r>
      <w:r w:rsidRPr="0040182A">
        <w:t>й</w:t>
      </w:r>
      <w:r w:rsidRPr="0040182A">
        <w:t>ствием сильного электрического поля атома, пр</w:t>
      </w:r>
      <w:r w:rsidRPr="0040182A">
        <w:t>е</w:t>
      </w:r>
      <w:r w:rsidRPr="0040182A">
        <w:t>вращается в пару “электрон-позитрон”.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Таким образом, при позитронном бета-распаде в конечном результате за пределы мат</w:t>
      </w:r>
      <w:r w:rsidRPr="0040182A">
        <w:t>е</w:t>
      </w:r>
      <w:r w:rsidRPr="0040182A">
        <w:t>ри</w:t>
      </w:r>
      <w:r w:rsidRPr="0040182A">
        <w:t>н</w:t>
      </w:r>
      <w:r w:rsidRPr="0040182A">
        <w:t xml:space="preserve">ского ядра вылетают не частицы, а два гамма-кванта, обладающие энергией </w:t>
      </w:r>
      <w:proofErr w:type="gramStart"/>
      <w:r w:rsidRPr="0040182A">
        <w:t>в  0,511</w:t>
      </w:r>
      <w:proofErr w:type="gramEnd"/>
      <w:r w:rsidRPr="0040182A">
        <w:t xml:space="preserve"> МэВ каждый, равной энергетическому эквиваленту массы покоя частиц – позитрона и эле</w:t>
      </w:r>
      <w:r w:rsidRPr="0040182A">
        <w:t>к</w:t>
      </w:r>
      <w:r w:rsidRPr="0040182A">
        <w:t xml:space="preserve">трона </w:t>
      </w:r>
      <w:r w:rsidRPr="0040182A">
        <w:rPr>
          <w:lang w:val="en-US"/>
        </w:rPr>
        <w:t>E</w:t>
      </w:r>
      <w:r w:rsidRPr="0040182A">
        <w:t xml:space="preserve"> = 2</w:t>
      </w:r>
      <w:r w:rsidRPr="0040182A">
        <w:rPr>
          <w:lang w:val="en-US"/>
        </w:rPr>
        <w:t>m</w:t>
      </w:r>
      <w:r w:rsidRPr="0040182A">
        <w:rPr>
          <w:vertAlign w:val="subscript"/>
          <w:lang w:val="en-US"/>
        </w:rPr>
        <w:t>e</w:t>
      </w:r>
      <w:r w:rsidRPr="0040182A">
        <w:rPr>
          <w:lang w:val="en-US"/>
        </w:rPr>
        <w:t>c</w:t>
      </w:r>
      <w:r w:rsidRPr="0040182A">
        <w:rPr>
          <w:vertAlign w:val="superscript"/>
        </w:rPr>
        <w:t>2</w:t>
      </w:r>
      <w:r w:rsidRPr="0040182A">
        <w:t xml:space="preserve"> = 1,022 МэВ.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Превращение ядра может быть осуществлено путем электронного за</w:t>
      </w:r>
      <w:r w:rsidRPr="0040182A">
        <w:softHyphen/>
        <w:t>хвата, когда один из протонов ядра самопроизвольно захват</w:t>
      </w:r>
      <w:r w:rsidRPr="0040182A">
        <w:t>ы</w:t>
      </w:r>
      <w:r w:rsidRPr="0040182A">
        <w:t>вает электрон с одной из внутренних оболочек атома (</w:t>
      </w:r>
      <w:r w:rsidRPr="0040182A">
        <w:rPr>
          <w:lang w:val="en-US"/>
        </w:rPr>
        <w:t>K</w:t>
      </w:r>
      <w:r w:rsidRPr="0040182A">
        <w:t xml:space="preserve">, </w:t>
      </w:r>
      <w:r w:rsidRPr="0040182A">
        <w:rPr>
          <w:lang w:val="en-US"/>
        </w:rPr>
        <w:t>L</w:t>
      </w:r>
      <w:r w:rsidRPr="0040182A">
        <w:t xml:space="preserve"> и т. д.), ч</w:t>
      </w:r>
      <w:r w:rsidRPr="0040182A">
        <w:t>а</w:t>
      </w:r>
      <w:r w:rsidRPr="0040182A">
        <w:t>ще всего с К-оболочки, и превращается в нейтрон. Такой процесс на</w:t>
      </w:r>
      <w:r w:rsidRPr="0040182A">
        <w:softHyphen/>
        <w:t>зывают также К-захватом.  Протон превращается в нейтрон согласно следующей реа</w:t>
      </w:r>
      <w:r w:rsidRPr="0040182A">
        <w:t>к</w:t>
      </w:r>
      <w:r w:rsidRPr="0040182A">
        <w:t>ции:</w:t>
      </w:r>
    </w:p>
    <w:p w:rsidR="00F85F07" w:rsidRPr="0040182A" w:rsidRDefault="00F85F07" w:rsidP="00F85F07">
      <w:pPr>
        <w:widowControl w:val="0"/>
        <w:ind w:firstLine="567"/>
        <w:jc w:val="center"/>
        <w:rPr>
          <w:lang w:val="en-US"/>
        </w:rPr>
      </w:pPr>
      <w:r w:rsidRPr="0040182A">
        <w:t xml:space="preserve"> </w:t>
      </w:r>
      <w:r w:rsidRPr="0040182A">
        <w:rPr>
          <w:position w:val="-10"/>
          <w:lang w:val="en-US"/>
        </w:rPr>
        <w:object w:dxaOrig="1380" w:dyaOrig="320">
          <v:shape id="_x0000_i1040" type="#_x0000_t75" style="width:93.75pt;height:21.75pt" o:ole="">
            <v:imagedata r:id="rId33" o:title=""/>
          </v:shape>
          <o:OLEObject Type="Embed" ProgID="Equation.3" ShapeID="_x0000_i1040" DrawAspect="Content" ObjectID="_1586090069" r:id="rId34"/>
        </w:objec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При этом заряд ядра уменьшается на 1, а массовое число не изменяе</w:t>
      </w:r>
      <w:r w:rsidRPr="0040182A">
        <w:t>т</w:t>
      </w:r>
      <w:r w:rsidRPr="0040182A">
        <w:t xml:space="preserve">ся:  </w:t>
      </w:r>
    </w:p>
    <w:p w:rsidR="00F85F07" w:rsidRPr="0040182A" w:rsidRDefault="00F85F07" w:rsidP="00F85F07">
      <w:pPr>
        <w:widowControl w:val="0"/>
        <w:ind w:firstLine="567"/>
        <w:jc w:val="center"/>
      </w:pPr>
      <w:r w:rsidRPr="0040182A">
        <w:t xml:space="preserve">  </w:t>
      </w:r>
      <w:r w:rsidRPr="0040182A">
        <w:rPr>
          <w:position w:val="-10"/>
        </w:rPr>
        <w:object w:dxaOrig="1980" w:dyaOrig="320">
          <v:shape id="_x0000_i1041" type="#_x0000_t75" style="width:125.25pt;height:20.25pt" o:ole="">
            <v:imagedata r:id="rId35" o:title=""/>
          </v:shape>
          <o:OLEObject Type="Embed" ProgID="Equation.3" ShapeID="_x0000_i1041" DrawAspect="Content" ObjectID="_1586090070" r:id="rId36"/>
        </w:object>
      </w:r>
      <w:r w:rsidRPr="0040182A">
        <w:t xml:space="preserve">  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 xml:space="preserve">Например, </w:t>
      </w:r>
    </w:p>
    <w:p w:rsidR="00F85F07" w:rsidRPr="0040182A" w:rsidRDefault="00F85F07" w:rsidP="00F85F07">
      <w:pPr>
        <w:widowControl w:val="0"/>
        <w:ind w:firstLine="567"/>
        <w:jc w:val="center"/>
      </w:pPr>
      <w:r w:rsidRPr="0040182A">
        <w:t xml:space="preserve"> </w:t>
      </w:r>
      <w:r w:rsidRPr="0040182A">
        <w:rPr>
          <w:position w:val="-10"/>
        </w:rPr>
        <w:object w:dxaOrig="1980" w:dyaOrig="320">
          <v:shape id="_x0000_i1042" type="#_x0000_t75" style="width:117.75pt;height:18.75pt" o:ole="">
            <v:imagedata r:id="rId37" o:title=""/>
          </v:shape>
          <o:OLEObject Type="Embed" ProgID="Equation.3" ShapeID="_x0000_i1042" DrawAspect="Content" ObjectID="_1586090071" r:id="rId38"/>
        </w:object>
      </w:r>
      <w:r w:rsidRPr="0040182A">
        <w:t xml:space="preserve">  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При этом место, освобожденное электроном, занимает электрон с внеш</w:t>
      </w:r>
      <w:r w:rsidRPr="0040182A">
        <w:softHyphen/>
        <w:t>них оболочек атома. В результате перестройки электронных об</w:t>
      </w:r>
      <w:r w:rsidRPr="0040182A">
        <w:t>о</w:t>
      </w:r>
      <w:r w:rsidRPr="0040182A">
        <w:t>лочек испус</w:t>
      </w:r>
      <w:r w:rsidRPr="0040182A">
        <w:softHyphen/>
        <w:t>кается квант рентгеновского излучения. Атом по-прежнему сохраняет электрическую нейтральность, т. к. количество протонов в ядре при электронном захвате уменьшается на единицу. Таким обр</w:t>
      </w:r>
      <w:r w:rsidRPr="0040182A">
        <w:t>а</w:t>
      </w:r>
      <w:r w:rsidRPr="0040182A">
        <w:t>зом, этот тип распада приводит к тем же результатам, что и позитронный бета-распад. Характерен он, как правило, для искусственных р</w:t>
      </w:r>
      <w:r w:rsidRPr="0040182A">
        <w:t>а</w:t>
      </w:r>
      <w:r w:rsidRPr="0040182A">
        <w:t>дионуклидов.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Энергия, выделяемая ядром при бета-распаде конкретного радионуклида, всегда пост</w:t>
      </w:r>
      <w:r w:rsidRPr="0040182A">
        <w:t>о</w:t>
      </w:r>
      <w:r w:rsidRPr="0040182A">
        <w:t>янна, но ввиду того, что при этом типе распада образуется не две, а три частицы: ядро отдачи (дочернее), электрон (или позитрон) и нейтрино, то энергия по-разному в каждом акте расп</w:t>
      </w:r>
      <w:r w:rsidRPr="0040182A">
        <w:t>а</w:t>
      </w:r>
      <w:r w:rsidRPr="0040182A">
        <w:t>да перераспределяется между электроном (позитроном) и нейтрино, т. к. дочернее ядро вс</w:t>
      </w:r>
      <w:r w:rsidRPr="0040182A">
        <w:t>е</w:t>
      </w:r>
      <w:r w:rsidRPr="0040182A">
        <w:t>гда уносит одну и ту же порцию энергии. В зависимости от угла разлета нейтрино может уносить большую или меньшую энергию, в результате чего электрон может получить любую энергию от нуля до некоторого максимального значения. Следов</w:t>
      </w:r>
      <w:r w:rsidRPr="0040182A">
        <w:t>а</w:t>
      </w:r>
      <w:r w:rsidRPr="0040182A">
        <w:t xml:space="preserve">тельно, </w:t>
      </w:r>
      <w:r w:rsidRPr="0040182A">
        <w:rPr>
          <w:b/>
        </w:rPr>
        <w:t>при бета-распаде бета-частицы одного и того же радионуклида имеют различную энергию,</w:t>
      </w:r>
      <w:r w:rsidRPr="0040182A">
        <w:t xml:space="preserve"> от нуля до н</w:t>
      </w:r>
      <w:r w:rsidRPr="0040182A">
        <w:t>е</w:t>
      </w:r>
      <w:r w:rsidRPr="0040182A">
        <w:t xml:space="preserve">которого максимального </w:t>
      </w:r>
      <w:proofErr w:type="gramStart"/>
      <w:r w:rsidRPr="0040182A">
        <w:t>значения,  характерного</w:t>
      </w:r>
      <w:proofErr w:type="gramEnd"/>
      <w:r w:rsidRPr="0040182A">
        <w:t xml:space="preserve"> для распада данного радионуклида. </w:t>
      </w:r>
      <w:r w:rsidRPr="0040182A">
        <w:rPr>
          <w:b/>
        </w:rPr>
        <w:t>По энергии бета-излучения практически невозможно произвести идентификацию ради</w:t>
      </w:r>
      <w:r w:rsidRPr="0040182A">
        <w:rPr>
          <w:b/>
        </w:rPr>
        <w:t>о</w:t>
      </w:r>
      <w:r w:rsidRPr="0040182A">
        <w:rPr>
          <w:b/>
        </w:rPr>
        <w:t>нуклида.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lastRenderedPageBreak/>
        <w:t>Некоторые радионуклиды могут распадаться одновременно двумя или тремя способ</w:t>
      </w:r>
      <w:r w:rsidRPr="0040182A">
        <w:t>а</w:t>
      </w:r>
      <w:r w:rsidRPr="0040182A">
        <w:t>ми: путем альфа- и бета-распадов и через К-захват, сочетанием трех типов распадов. В таком случае превращения осуществляются в строго определенном соотношении. Так, н</w:t>
      </w:r>
      <w:r w:rsidRPr="0040182A">
        <w:t>а</w:t>
      </w:r>
      <w:r w:rsidRPr="0040182A">
        <w:t>пример, естественный долгоживущий радиоизотоп калий-40 (Т</w:t>
      </w:r>
      <w:r w:rsidRPr="0040182A">
        <w:rPr>
          <w:vertAlign w:val="subscript"/>
        </w:rPr>
        <w:t>1/2</w:t>
      </w:r>
      <w:r w:rsidRPr="0040182A">
        <w:t>=1,49</w:t>
      </w:r>
      <w:r w:rsidRPr="0040182A">
        <w:sym w:font="Symbol" w:char="F0D7"/>
      </w:r>
      <w:r w:rsidRPr="0040182A">
        <w:t>10</w:t>
      </w:r>
      <w:r w:rsidRPr="0040182A">
        <w:rPr>
          <w:vertAlign w:val="superscript"/>
        </w:rPr>
        <w:t>9</w:t>
      </w:r>
      <w:r w:rsidRPr="0040182A">
        <w:t xml:space="preserve"> лет), содерж</w:t>
      </w:r>
      <w:r w:rsidRPr="0040182A">
        <w:t>а</w:t>
      </w:r>
      <w:r w:rsidRPr="0040182A">
        <w:t>ние которого в природном калии составляет 0,0119 %, подвергается электрон</w:t>
      </w:r>
      <w:r w:rsidRPr="0040182A">
        <w:softHyphen/>
        <w:t>ному бета- расп</w:t>
      </w:r>
      <w:r w:rsidRPr="0040182A">
        <w:t>а</w:t>
      </w:r>
      <w:r w:rsidRPr="0040182A">
        <w:t>ду и К-захвату: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 xml:space="preserve">                        </w:t>
      </w:r>
      <w:r w:rsidRPr="0040182A">
        <w:object w:dxaOrig="1760" w:dyaOrig="340">
          <v:shape id="_x0000_i1043" type="#_x0000_t75" style="width:104.25pt;height:20.25pt" o:ole="">
            <v:imagedata r:id="rId39" o:title=""/>
          </v:shape>
          <o:OLEObject Type="Embed" ProgID="Equation.3" ShapeID="_x0000_i1043" DrawAspect="Content" ObjectID="_1586090072" r:id="rId40"/>
        </w:object>
      </w:r>
      <w:r w:rsidRPr="0040182A">
        <w:t xml:space="preserve">   (88 % – электро</w:t>
      </w:r>
      <w:r w:rsidRPr="0040182A">
        <w:t>н</w:t>
      </w:r>
      <w:r w:rsidRPr="0040182A">
        <w:t>ный распад),</w:t>
      </w:r>
    </w:p>
    <w:p w:rsidR="00F85F07" w:rsidRPr="0040182A" w:rsidRDefault="00F85F07" w:rsidP="00F85F07">
      <w:pPr>
        <w:widowControl w:val="0"/>
        <w:ind w:firstLine="567"/>
        <w:jc w:val="center"/>
      </w:pPr>
      <w:r w:rsidRPr="0040182A">
        <w:object w:dxaOrig="1719" w:dyaOrig="340">
          <v:shape id="_x0000_i1044" type="#_x0000_t75" style="width:104.25pt;height:21pt" o:ole="">
            <v:imagedata r:id="rId41" o:title=""/>
          </v:shape>
          <o:OLEObject Type="Embed" ProgID="Equation.3" ShapeID="_x0000_i1044" DrawAspect="Content" ObjectID="_1586090073" r:id="rId42"/>
        </w:object>
      </w:r>
      <w:r w:rsidRPr="0040182A">
        <w:t xml:space="preserve">  (12 % – К- захват).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>Из описанных выше типов распадов, можно сделать вывод, что гамма-распада в “чи</w:t>
      </w:r>
      <w:r w:rsidRPr="0040182A">
        <w:t>с</w:t>
      </w:r>
      <w:r w:rsidRPr="0040182A">
        <w:t>том виде” не существует. Гамма-излучение только лишь может сопутствовать ра</w:t>
      </w:r>
      <w:r w:rsidRPr="0040182A">
        <w:t>з</w:t>
      </w:r>
      <w:r w:rsidRPr="0040182A">
        <w:t>личным типам распадов. При испускании гамма-излучения в ядре не изменяются ни ма</w:t>
      </w:r>
      <w:r w:rsidRPr="0040182A">
        <w:t>с</w:t>
      </w:r>
      <w:r w:rsidRPr="0040182A">
        <w:t>совое число, ни его заряд. Следовательно, природа радионуклида не изменяется, а меняется лишь соде</w:t>
      </w:r>
      <w:r w:rsidRPr="0040182A">
        <w:t>р</w:t>
      </w:r>
      <w:r w:rsidRPr="0040182A">
        <w:t>жащаяся в ядре энергия. Гамма-излучение испускается при переходе ядер с возбужденных уровней на более низкие уровни, в том числе и на основной. Например, при распаде цезия-137 образуется возбужденное ядро бария-137. Переход из возбужденного в стабильное с</w:t>
      </w:r>
      <w:r w:rsidRPr="0040182A">
        <w:t>о</w:t>
      </w:r>
      <w:r w:rsidRPr="0040182A">
        <w:t>стояние сопровождается испусканием гамма-квантов:</w:t>
      </w:r>
    </w:p>
    <w:p w:rsidR="00F85F07" w:rsidRPr="0040182A" w:rsidRDefault="00F85F07" w:rsidP="00F85F07">
      <w:pPr>
        <w:widowControl w:val="0"/>
        <w:ind w:firstLine="567"/>
        <w:jc w:val="center"/>
      </w:pPr>
      <w:r w:rsidRPr="0040182A">
        <w:rPr>
          <w:position w:val="-10"/>
          <w:lang w:val="en-US"/>
        </w:rPr>
        <w:object w:dxaOrig="2000" w:dyaOrig="520">
          <v:shape id="_x0000_i1045" type="#_x0000_t75" style="width:129pt;height:33.75pt" o:ole="">
            <v:imagedata r:id="rId43" o:title=""/>
          </v:shape>
          <o:OLEObject Type="Embed" ProgID="Equation.3" ShapeID="_x0000_i1045" DrawAspect="Content" ObjectID="_1586090074" r:id="rId44"/>
        </w:object>
      </w:r>
      <w:r w:rsidRPr="0040182A">
        <w:t xml:space="preserve">  </w:t>
      </w:r>
    </w:p>
    <w:p w:rsidR="00F85F07" w:rsidRPr="0040182A" w:rsidRDefault="00F85F07" w:rsidP="00F85F07">
      <w:pPr>
        <w:widowControl w:val="0"/>
        <w:ind w:firstLine="567"/>
        <w:jc w:val="center"/>
      </w:pPr>
      <w:r w:rsidRPr="0040182A">
        <w:rPr>
          <w:position w:val="-10"/>
        </w:rPr>
        <w:object w:dxaOrig="1540" w:dyaOrig="320">
          <v:shape id="_x0000_i1046" type="#_x0000_t75" style="width:105pt;height:21.75pt" o:ole="">
            <v:imagedata r:id="rId45" o:title=""/>
          </v:shape>
          <o:OLEObject Type="Embed" ProgID="Equation.3" ShapeID="_x0000_i1046" DrawAspect="Content" ObjectID="_1586090075" r:id="rId46"/>
        </w:object>
      </w:r>
      <w:r w:rsidRPr="0040182A">
        <w:t xml:space="preserve">  </w:t>
      </w:r>
    </w:p>
    <w:p w:rsidR="00F85F07" w:rsidRPr="0040182A" w:rsidRDefault="00F85F07" w:rsidP="00F85F07">
      <w:pPr>
        <w:widowControl w:val="0"/>
        <w:ind w:firstLine="567"/>
        <w:jc w:val="both"/>
      </w:pPr>
      <w:r w:rsidRPr="0040182A">
        <w:t xml:space="preserve"> Так как время жизни ядер в возбужденных состояниях очень мало (обычно </w:t>
      </w:r>
      <w:r w:rsidRPr="0040182A">
        <w:rPr>
          <w:lang w:val="en-US"/>
        </w:rPr>
        <w:t>t</w:t>
      </w:r>
      <w:r w:rsidRPr="0040182A">
        <w:sym w:font="Symbol" w:char="F03C"/>
      </w:r>
      <w:r w:rsidRPr="0040182A">
        <w:t>10</w:t>
      </w:r>
      <w:r w:rsidRPr="0040182A">
        <w:rPr>
          <w:vertAlign w:val="superscript"/>
        </w:rPr>
        <w:t>-19</w:t>
      </w:r>
      <w:r w:rsidRPr="0040182A">
        <w:t xml:space="preserve"> с), то при альфа- и бета-распадах гамма-квант вылетает практически одновременно с заряже</w:t>
      </w:r>
      <w:r w:rsidRPr="0040182A">
        <w:t>н</w:t>
      </w:r>
      <w:r w:rsidRPr="0040182A">
        <w:t>ной частицей. Исходя из этого, процесс гамма-излучения не выделяют в самосто</w:t>
      </w:r>
      <w:r w:rsidRPr="0040182A">
        <w:t>я</w:t>
      </w:r>
      <w:r w:rsidRPr="0040182A">
        <w:t>тельный вид расп</w:t>
      </w:r>
      <w:r w:rsidRPr="0040182A">
        <w:t>а</w:t>
      </w:r>
      <w:r w:rsidRPr="0040182A">
        <w:t xml:space="preserve">да. </w:t>
      </w:r>
      <w:r w:rsidRPr="0040182A">
        <w:rPr>
          <w:b/>
          <w:bCs/>
        </w:rPr>
        <w:t>По энергии гамма-излучения, как и по энергии альфа-излучения, можно произвести идентиф</w:t>
      </w:r>
      <w:r w:rsidRPr="0040182A">
        <w:rPr>
          <w:b/>
          <w:bCs/>
        </w:rPr>
        <w:t>и</w:t>
      </w:r>
      <w:r w:rsidRPr="0040182A">
        <w:rPr>
          <w:b/>
          <w:bCs/>
        </w:rPr>
        <w:t>кацию радионуклида</w:t>
      </w:r>
      <w:r w:rsidRPr="0040182A">
        <w:t>.</w:t>
      </w:r>
    </w:p>
    <w:p w:rsidR="0065698C" w:rsidRDefault="0065698C">
      <w:bookmarkStart w:id="0" w:name="_GoBack"/>
      <w:bookmarkEnd w:id="0"/>
    </w:p>
    <w:sectPr w:rsidR="0065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07"/>
    <w:rsid w:val="0065698C"/>
    <w:rsid w:val="00F8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BB47E-758C-431A-9FEE-56AA9F0A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85F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85F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9.wmf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2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3060</Words>
  <Characters>17445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yser</dc:creator>
  <cp:keywords/>
  <dc:description/>
  <cp:lastModifiedBy>yser</cp:lastModifiedBy>
  <cp:revision>1</cp:revision>
  <dcterms:created xsi:type="dcterms:W3CDTF">2018-04-24T12:47:00Z</dcterms:created>
  <dcterms:modified xsi:type="dcterms:W3CDTF">2018-04-24T12:48:00Z</dcterms:modified>
</cp:coreProperties>
</file>