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B6" w:rsidRDefault="00E1753E" w:rsidP="00754AC6">
      <w:pPr>
        <w:widowControl/>
        <w:shd w:val="clear" w:color="auto" w:fill="FFFFFF"/>
        <w:ind w:left="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instrText xml:space="preserve"> HYPERLINK "Soderganie.pdf" </w:instrTex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fldChar w:fldCharType="separate"/>
      </w:r>
      <w:r w:rsidR="003325B6" w:rsidRPr="00E1753E">
        <w:rPr>
          <w:rStyle w:val="a4"/>
          <w:rFonts w:ascii="Times New Roman" w:hAnsi="Times New Roman" w:cs="Times New Roman"/>
          <w:b/>
          <w:sz w:val="28"/>
          <w:szCs w:val="28"/>
        </w:rPr>
        <w:t>Литература</w:t>
      </w:r>
      <w:r w:rsidR="00754AC6" w:rsidRPr="00E1753E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="00754AC6" w:rsidRPr="00E1753E">
        <w:rPr>
          <w:rStyle w:val="a4"/>
          <w:rFonts w:ascii="Times New Roman" w:hAnsi="Times New Roman" w:cs="Times New Roman"/>
          <w:b/>
          <w:iCs/>
          <w:sz w:val="28"/>
          <w:szCs w:val="28"/>
        </w:rPr>
        <w:t>д</w:t>
      </w:r>
      <w:r w:rsidR="003325B6" w:rsidRPr="00E1753E">
        <w:rPr>
          <w:rStyle w:val="a4"/>
          <w:rFonts w:ascii="Times New Roman" w:hAnsi="Times New Roman" w:cs="Times New Roman"/>
          <w:b/>
          <w:iCs/>
          <w:sz w:val="28"/>
          <w:szCs w:val="28"/>
        </w:rPr>
        <w:t>ополнительная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fldChar w:fldCharType="end"/>
      </w:r>
    </w:p>
    <w:p w:rsidR="00754AC6" w:rsidRPr="00754AC6" w:rsidRDefault="00754AC6" w:rsidP="00754AC6">
      <w:pPr>
        <w:widowControl/>
        <w:shd w:val="clear" w:color="auto" w:fill="FFFFFF"/>
        <w:ind w:left="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54AC6" w:rsidRPr="00754AC6" w:rsidRDefault="00754AC6" w:rsidP="00754AC6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spacing w:line="204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4AC6">
        <w:rPr>
          <w:rFonts w:ascii="Times New Roman" w:hAnsi="Times New Roman" w:cs="Times New Roman"/>
          <w:bCs/>
          <w:sz w:val="28"/>
          <w:szCs w:val="28"/>
        </w:rPr>
        <w:t>Управление воспроизводством сельскохозяйственных животных</w:t>
      </w:r>
      <w:proofErr w:type="gramStart"/>
      <w:r w:rsidRPr="00754AC6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 w:rsidRPr="00754AC6">
        <w:rPr>
          <w:rFonts w:ascii="Times New Roman" w:hAnsi="Times New Roman" w:cs="Times New Roman"/>
          <w:bCs/>
          <w:sz w:val="28"/>
          <w:szCs w:val="28"/>
        </w:rPr>
        <w:t>учебно-методическое пособие по специальности «Зоотехния» («Производство продукции животного происхождения») / Г. Ф. Медведев [и др.]. – Витебск</w:t>
      </w:r>
      <w:proofErr w:type="gramStart"/>
      <w:r w:rsidRPr="00754AC6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754AC6">
        <w:rPr>
          <w:rFonts w:ascii="Times New Roman" w:hAnsi="Times New Roman" w:cs="Times New Roman"/>
          <w:bCs/>
          <w:sz w:val="28"/>
          <w:szCs w:val="28"/>
        </w:rPr>
        <w:t xml:space="preserve"> ВГАВМ, 2023. – 224 с.</w:t>
      </w:r>
    </w:p>
    <w:p w:rsidR="00754AC6" w:rsidRPr="00754AC6" w:rsidRDefault="00754AC6" w:rsidP="00754AC6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spacing w:line="204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AC6">
        <w:rPr>
          <w:rFonts w:ascii="Times New Roman" w:hAnsi="Times New Roman" w:cs="Times New Roman"/>
          <w:iCs/>
          <w:sz w:val="28"/>
          <w:szCs w:val="28"/>
        </w:rPr>
        <w:t>Экхорутомвен</w:t>
      </w:r>
      <w:proofErr w:type="spellEnd"/>
      <w:r w:rsidRPr="00754AC6">
        <w:rPr>
          <w:rFonts w:ascii="Times New Roman" w:hAnsi="Times New Roman" w:cs="Times New Roman"/>
          <w:iCs/>
          <w:sz w:val="28"/>
          <w:szCs w:val="28"/>
        </w:rPr>
        <w:t xml:space="preserve">, О. Т. Частота и причины падежа телят и мероприятия по его предупреждению и снижению экономических потерь / О.Т. </w:t>
      </w:r>
      <w:proofErr w:type="spellStart"/>
      <w:r w:rsidRPr="00754AC6">
        <w:rPr>
          <w:rFonts w:ascii="Times New Roman" w:hAnsi="Times New Roman" w:cs="Times New Roman"/>
          <w:iCs/>
          <w:sz w:val="28"/>
          <w:szCs w:val="28"/>
        </w:rPr>
        <w:t>Экхорутомвен</w:t>
      </w:r>
      <w:proofErr w:type="spellEnd"/>
      <w:r w:rsidRPr="00754AC6">
        <w:rPr>
          <w:rFonts w:ascii="Times New Roman" w:hAnsi="Times New Roman" w:cs="Times New Roman"/>
          <w:iCs/>
          <w:sz w:val="28"/>
          <w:szCs w:val="28"/>
        </w:rPr>
        <w:t>, Г.Ф. Медведев //</w:t>
      </w:r>
      <w:r w:rsidRPr="00754AC6">
        <w:rPr>
          <w:rFonts w:ascii="Times New Roman" w:hAnsi="Times New Roman" w:cs="Times New Roman"/>
          <w:sz w:val="28"/>
          <w:szCs w:val="28"/>
        </w:rPr>
        <w:t xml:space="preserve"> Животноводство и ветеринарная медицина: 2024. – № 1 (52). – С. 33 </w:t>
      </w:r>
      <w:r w:rsidRPr="00754AC6">
        <w:rPr>
          <w:rFonts w:ascii="Times New Roman" w:hAnsi="Times New Roman" w:cs="Times New Roman"/>
          <w:sz w:val="28"/>
          <w:szCs w:val="28"/>
        </w:rPr>
        <w:softHyphen/>
        <w:t>– 40.</w:t>
      </w:r>
    </w:p>
    <w:p w:rsidR="00754AC6" w:rsidRPr="00754AC6" w:rsidRDefault="00754AC6" w:rsidP="00754AC6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spacing w:line="204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4AC6">
        <w:rPr>
          <w:rFonts w:ascii="Times New Roman" w:hAnsi="Times New Roman" w:cs="Times New Roman"/>
          <w:iCs/>
          <w:sz w:val="28"/>
          <w:szCs w:val="28"/>
        </w:rPr>
        <w:t xml:space="preserve">Медведев, Г.Ф. Причины, частота, особенности проявления воспалительных процессов и функциональных расстройств половых органов и влияние их на репродуктивную способность коров / Г.Ф. Медведев // </w:t>
      </w:r>
      <w:r w:rsidRPr="00754AC6">
        <w:rPr>
          <w:rFonts w:ascii="Times New Roman" w:hAnsi="Times New Roman" w:cs="Times New Roman"/>
          <w:sz w:val="28"/>
          <w:szCs w:val="28"/>
        </w:rPr>
        <w:t xml:space="preserve">Животноводство и ветеринарная медицина: 2024. – № 1 (52). – С. 46 </w:t>
      </w:r>
      <w:r w:rsidRPr="00754AC6">
        <w:rPr>
          <w:rFonts w:ascii="Times New Roman" w:hAnsi="Times New Roman" w:cs="Times New Roman"/>
          <w:sz w:val="28"/>
          <w:szCs w:val="28"/>
        </w:rPr>
        <w:softHyphen/>
        <w:t>– 52.</w:t>
      </w:r>
    </w:p>
    <w:p w:rsidR="00754AC6" w:rsidRPr="00754AC6" w:rsidRDefault="00754AC6" w:rsidP="00754AC6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spacing w:line="204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AC6">
        <w:rPr>
          <w:rFonts w:ascii="Times New Roman" w:hAnsi="Times New Roman" w:cs="Times New Roman"/>
          <w:sz w:val="28"/>
          <w:szCs w:val="28"/>
        </w:rPr>
        <w:t>Гуминская</w:t>
      </w:r>
      <w:proofErr w:type="spellEnd"/>
      <w:r w:rsidRPr="00754AC6">
        <w:rPr>
          <w:rFonts w:ascii="Times New Roman" w:hAnsi="Times New Roman" w:cs="Times New Roman"/>
          <w:sz w:val="28"/>
          <w:szCs w:val="28"/>
        </w:rPr>
        <w:t xml:space="preserve">, Е. Ю. Эффективность синхронизации полового цикла у коров и телок абердин-ангусской породы /  Е. Ю. </w:t>
      </w:r>
      <w:proofErr w:type="spellStart"/>
      <w:r w:rsidRPr="00754AC6">
        <w:rPr>
          <w:rFonts w:ascii="Times New Roman" w:hAnsi="Times New Roman" w:cs="Times New Roman"/>
          <w:sz w:val="28"/>
          <w:szCs w:val="28"/>
        </w:rPr>
        <w:t>Гуминская</w:t>
      </w:r>
      <w:proofErr w:type="spellEnd"/>
      <w:r w:rsidRPr="00754AC6">
        <w:rPr>
          <w:rFonts w:ascii="Times New Roman" w:hAnsi="Times New Roman" w:cs="Times New Roman"/>
          <w:sz w:val="28"/>
          <w:szCs w:val="28"/>
        </w:rPr>
        <w:t xml:space="preserve">, </w:t>
      </w:r>
      <w:r w:rsidRPr="00754AC6">
        <w:rPr>
          <w:rFonts w:ascii="Times New Roman" w:hAnsi="Times New Roman" w:cs="Times New Roman"/>
          <w:b/>
          <w:bCs/>
          <w:sz w:val="28"/>
          <w:szCs w:val="28"/>
        </w:rPr>
        <w:t>Г. Ф. Медведев</w:t>
      </w:r>
      <w:r w:rsidRPr="00754AC6">
        <w:rPr>
          <w:rFonts w:ascii="Times New Roman" w:hAnsi="Times New Roman" w:cs="Times New Roman"/>
          <w:sz w:val="28"/>
          <w:szCs w:val="28"/>
        </w:rPr>
        <w:t xml:space="preserve"> //  Актуальные проблемы интенсивного развития животноводства: материалы </w:t>
      </w:r>
      <w:r w:rsidRPr="00754AC6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754AC6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конференции, посвящённой 85-летнему юбилею доктора ветеринарных наук, профессора, заведующего кафедрой биотехнологии и ветеринарной медицины Григория Фёдоровича Медведева / </w:t>
      </w:r>
      <w:proofErr w:type="spellStart"/>
      <w:r w:rsidRPr="00754AC6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754AC6">
        <w:rPr>
          <w:rFonts w:ascii="Times New Roman" w:hAnsi="Times New Roman" w:cs="Times New Roman"/>
          <w:sz w:val="28"/>
          <w:szCs w:val="28"/>
        </w:rPr>
        <w:t>.: А. И. Портной (гл. ред.) [и др.].– Горки: БГСХА, 2023. – С. 18–25.</w:t>
      </w:r>
    </w:p>
    <w:p w:rsidR="00754AC6" w:rsidRPr="00754AC6" w:rsidRDefault="00754AC6" w:rsidP="00754AC6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spacing w:line="204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4AC6">
        <w:rPr>
          <w:rFonts w:ascii="Times New Roman" w:hAnsi="Times New Roman" w:cs="Times New Roman"/>
          <w:sz w:val="28"/>
          <w:szCs w:val="28"/>
        </w:rPr>
        <w:t>Медведев, Г. Ф. Контагиозный мастит у коров / Г</w:t>
      </w:r>
      <w:bookmarkStart w:id="0" w:name="_GoBack"/>
      <w:bookmarkEnd w:id="0"/>
      <w:r w:rsidRPr="00754AC6">
        <w:rPr>
          <w:rFonts w:ascii="Times New Roman" w:hAnsi="Times New Roman" w:cs="Times New Roman"/>
          <w:sz w:val="28"/>
          <w:szCs w:val="28"/>
        </w:rPr>
        <w:t xml:space="preserve">. Ф. Медведев, Э. О. </w:t>
      </w:r>
      <w:proofErr w:type="spellStart"/>
      <w:r w:rsidRPr="00754AC6">
        <w:rPr>
          <w:rFonts w:ascii="Times New Roman" w:hAnsi="Times New Roman" w:cs="Times New Roman"/>
          <w:sz w:val="28"/>
          <w:szCs w:val="28"/>
        </w:rPr>
        <w:t>Теддисон</w:t>
      </w:r>
      <w:proofErr w:type="spellEnd"/>
      <w:r w:rsidRPr="00754AC6">
        <w:rPr>
          <w:rFonts w:ascii="Times New Roman" w:hAnsi="Times New Roman" w:cs="Times New Roman"/>
          <w:sz w:val="28"/>
          <w:szCs w:val="28"/>
        </w:rPr>
        <w:t xml:space="preserve"> // Ветеринарное дело, 2012. - № 11. – С. 15-20. </w:t>
      </w:r>
    </w:p>
    <w:p w:rsidR="00754AC6" w:rsidRPr="00754AC6" w:rsidRDefault="00754AC6" w:rsidP="00754AC6">
      <w:pPr>
        <w:widowControl/>
        <w:numPr>
          <w:ilvl w:val="0"/>
          <w:numId w:val="5"/>
        </w:numPr>
        <w:tabs>
          <w:tab w:val="num" w:pos="360"/>
          <w:tab w:val="left" w:pos="567"/>
        </w:tabs>
        <w:autoSpaceDE/>
        <w:autoSpaceDN/>
        <w:adjustRightInd/>
        <w:spacing w:line="204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4AC6">
        <w:rPr>
          <w:rFonts w:ascii="Times New Roman" w:hAnsi="Times New Roman" w:cs="Times New Roman"/>
          <w:sz w:val="28"/>
          <w:szCs w:val="28"/>
        </w:rPr>
        <w:t xml:space="preserve">Медведев, Г. Ф. Неконтагиозный мастит у коров / Г. Ф. Медведев,     Э. О. </w:t>
      </w:r>
      <w:proofErr w:type="spellStart"/>
      <w:r w:rsidRPr="00754AC6">
        <w:rPr>
          <w:rFonts w:ascii="Times New Roman" w:hAnsi="Times New Roman" w:cs="Times New Roman"/>
          <w:sz w:val="28"/>
          <w:szCs w:val="28"/>
        </w:rPr>
        <w:t>Теддисон</w:t>
      </w:r>
      <w:proofErr w:type="spellEnd"/>
      <w:r w:rsidRPr="00754AC6">
        <w:rPr>
          <w:rFonts w:ascii="Times New Roman" w:hAnsi="Times New Roman" w:cs="Times New Roman"/>
          <w:sz w:val="28"/>
          <w:szCs w:val="28"/>
        </w:rPr>
        <w:t xml:space="preserve"> // Ветеринарное дело, 2012. – № 12. – С. 16-22.</w:t>
      </w:r>
    </w:p>
    <w:p w:rsidR="00267E5D" w:rsidRPr="00754AC6" w:rsidRDefault="00267E5D" w:rsidP="00754AC6">
      <w:pPr>
        <w:spacing w:line="27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267E5D" w:rsidRPr="00754AC6" w:rsidSect="0038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538"/>
    <w:multiLevelType w:val="hybridMultilevel"/>
    <w:tmpl w:val="8EA01BFE"/>
    <w:lvl w:ilvl="0" w:tplc="5CE05BF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96EA1C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3EBC39A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DF5C7A6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257A192A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E38E6864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5682365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9878BE3C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BAC6EE42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>
    <w:nsid w:val="17F53F52"/>
    <w:multiLevelType w:val="hybridMultilevel"/>
    <w:tmpl w:val="ADB8D962"/>
    <w:lvl w:ilvl="0" w:tplc="43F45B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3ED10FFA"/>
    <w:multiLevelType w:val="hybridMultilevel"/>
    <w:tmpl w:val="CD46A8CE"/>
    <w:lvl w:ilvl="0" w:tplc="98DE0C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5A292632"/>
    <w:multiLevelType w:val="hybridMultilevel"/>
    <w:tmpl w:val="F398B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CE09BC"/>
    <w:multiLevelType w:val="hybridMultilevel"/>
    <w:tmpl w:val="153E411E"/>
    <w:lvl w:ilvl="0" w:tplc="8ADEF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28121D"/>
    <w:multiLevelType w:val="hybridMultilevel"/>
    <w:tmpl w:val="26481C2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74C1"/>
    <w:rsid w:val="00267E5D"/>
    <w:rsid w:val="002772CC"/>
    <w:rsid w:val="003325B6"/>
    <w:rsid w:val="003822A3"/>
    <w:rsid w:val="00563B47"/>
    <w:rsid w:val="00754AC6"/>
    <w:rsid w:val="009274C1"/>
    <w:rsid w:val="009632BD"/>
    <w:rsid w:val="00C634D3"/>
    <w:rsid w:val="00E1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753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1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73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27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Кудрявец</cp:lastModifiedBy>
  <cp:revision>7</cp:revision>
  <dcterms:created xsi:type="dcterms:W3CDTF">2024-04-14T11:43:00Z</dcterms:created>
  <dcterms:modified xsi:type="dcterms:W3CDTF">2024-06-25T11:52:00Z</dcterms:modified>
</cp:coreProperties>
</file>